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8FD49" w14:textId="77777777" w:rsidR="002F21A7" w:rsidRPr="00701510" w:rsidRDefault="002F21A7" w:rsidP="002F21A7">
      <w:pPr>
        <w:tabs>
          <w:tab w:val="center" w:pos="4513"/>
          <w:tab w:val="right" w:pos="9026"/>
        </w:tabs>
        <w:spacing w:after="0" w:line="240" w:lineRule="auto"/>
        <w:jc w:val="center"/>
        <w:rPr>
          <w:rFonts w:ascii="Times New Roman" w:eastAsia="Times New Roman" w:hAnsi="Times New Roman" w:cs="Times New Roman"/>
          <w:b/>
          <w:sz w:val="28"/>
          <w:szCs w:val="20"/>
          <w:lang w:eastAsia="ar-SA"/>
        </w:rPr>
      </w:pPr>
      <w:r w:rsidRPr="00701510">
        <w:rPr>
          <w:rFonts w:ascii="Times New Roman" w:eastAsia="Times New Roman" w:hAnsi="Times New Roman" w:cs="Times New Roman"/>
          <w:noProof/>
          <w:sz w:val="20"/>
          <w:szCs w:val="20"/>
          <w:lang w:val="en-US"/>
        </w:rPr>
        <w:drawing>
          <wp:inline distT="0" distB="0" distL="0" distR="0" wp14:anchorId="02B94781" wp14:editId="0ED8A592">
            <wp:extent cx="541655" cy="645795"/>
            <wp:effectExtent l="0" t="0" r="0" b="190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655" cy="645795"/>
                    </a:xfrm>
                    <a:prstGeom prst="rect">
                      <a:avLst/>
                    </a:prstGeom>
                    <a:solidFill>
                      <a:srgbClr val="FFFFFF"/>
                    </a:solidFill>
                    <a:ln>
                      <a:noFill/>
                    </a:ln>
                  </pic:spPr>
                </pic:pic>
              </a:graphicData>
            </a:graphic>
          </wp:inline>
        </w:drawing>
      </w:r>
    </w:p>
    <w:p w14:paraId="1C69B203" w14:textId="77777777" w:rsidR="002F21A7" w:rsidRPr="00701510" w:rsidRDefault="002F21A7" w:rsidP="002F21A7">
      <w:pPr>
        <w:tabs>
          <w:tab w:val="center" w:pos="4513"/>
          <w:tab w:val="right" w:pos="9026"/>
        </w:tabs>
        <w:spacing w:after="0" w:line="240" w:lineRule="auto"/>
        <w:jc w:val="center"/>
        <w:rPr>
          <w:rFonts w:ascii="Times New Roman" w:eastAsia="Times New Roman" w:hAnsi="Times New Roman" w:cs="Times New Roman"/>
          <w:b/>
          <w:sz w:val="28"/>
          <w:szCs w:val="20"/>
          <w:lang w:eastAsia="ar-SA"/>
        </w:rPr>
      </w:pPr>
    </w:p>
    <w:p w14:paraId="1DDEE46D" w14:textId="77777777" w:rsidR="002F21A7" w:rsidRPr="00701510" w:rsidRDefault="002F21A7" w:rsidP="002F21A7">
      <w:pPr>
        <w:tabs>
          <w:tab w:val="center" w:pos="4513"/>
          <w:tab w:val="right" w:pos="9026"/>
        </w:tabs>
        <w:spacing w:after="0" w:line="240" w:lineRule="auto"/>
        <w:jc w:val="center"/>
        <w:rPr>
          <w:rFonts w:ascii="Times New Roman" w:eastAsia="Times New Roman" w:hAnsi="Times New Roman" w:cs="Times New Roman"/>
          <w:b/>
          <w:sz w:val="24"/>
          <w:szCs w:val="20"/>
          <w:lang w:eastAsia="ar-SA"/>
        </w:rPr>
      </w:pPr>
      <w:r w:rsidRPr="00701510">
        <w:rPr>
          <w:rFonts w:ascii="Times New Roman" w:eastAsia="Times New Roman" w:hAnsi="Times New Roman" w:cs="Times New Roman"/>
          <w:b/>
          <w:sz w:val="28"/>
          <w:szCs w:val="20"/>
          <w:lang w:eastAsia="ar-SA"/>
        </w:rPr>
        <w:t>PANEVĖŽIO RAJONO SAVIVALDYBĖS MERAS</w:t>
      </w:r>
    </w:p>
    <w:p w14:paraId="0AEDDA14" w14:textId="77777777" w:rsidR="002F21A7" w:rsidRPr="00911F14" w:rsidRDefault="002F21A7" w:rsidP="002F21A7">
      <w:pPr>
        <w:tabs>
          <w:tab w:val="center" w:pos="4513"/>
          <w:tab w:val="right" w:pos="9026"/>
        </w:tabs>
        <w:spacing w:after="0" w:line="240" w:lineRule="auto"/>
        <w:rPr>
          <w:rFonts w:ascii="Times New Roman" w:eastAsia="Times New Roman" w:hAnsi="Times New Roman" w:cs="Times New Roman"/>
          <w:sz w:val="18"/>
          <w:szCs w:val="18"/>
          <w:lang w:eastAsia="ar-SA"/>
        </w:rPr>
      </w:pPr>
    </w:p>
    <w:p w14:paraId="61D3F8BF" w14:textId="77777777" w:rsidR="002F21A7" w:rsidRPr="00701510" w:rsidRDefault="002F21A7" w:rsidP="002F21A7">
      <w:pPr>
        <w:tabs>
          <w:tab w:val="center" w:pos="4513"/>
          <w:tab w:val="right" w:pos="9026"/>
        </w:tabs>
        <w:spacing w:after="0" w:line="240" w:lineRule="auto"/>
        <w:jc w:val="center"/>
        <w:rPr>
          <w:rFonts w:ascii="Times New Roman" w:eastAsia="Times New Roman" w:hAnsi="Times New Roman" w:cs="Times New Roman"/>
          <w:sz w:val="20"/>
          <w:szCs w:val="20"/>
          <w:lang w:eastAsia="ar-SA"/>
        </w:rPr>
      </w:pPr>
      <w:r w:rsidRPr="00701510">
        <w:rPr>
          <w:rFonts w:ascii="Times New Roman" w:eastAsia="Times New Roman" w:hAnsi="Times New Roman" w:cs="Times New Roman"/>
          <w:b/>
          <w:sz w:val="28"/>
          <w:szCs w:val="20"/>
          <w:lang w:eastAsia="ar-SA"/>
        </w:rPr>
        <w:t>POTVARKIS</w:t>
      </w:r>
    </w:p>
    <w:p w14:paraId="1BFA9C2B" w14:textId="77777777" w:rsidR="002F21A7" w:rsidRPr="00701510" w:rsidRDefault="002F21A7" w:rsidP="002F21A7">
      <w:pPr>
        <w:spacing w:after="0" w:line="240" w:lineRule="auto"/>
        <w:jc w:val="center"/>
        <w:rPr>
          <w:rFonts w:ascii="Times New Roman" w:eastAsia="Times New Roman" w:hAnsi="Times New Roman" w:cs="Times New Roman"/>
          <w:b/>
          <w:sz w:val="24"/>
          <w:szCs w:val="24"/>
          <w:lang w:eastAsia="ar-SA"/>
        </w:rPr>
      </w:pPr>
      <w:r w:rsidRPr="00701510">
        <w:rPr>
          <w:rFonts w:ascii="Times New Roman" w:eastAsia="Times New Roman" w:hAnsi="Times New Roman" w:cs="Times New Roman"/>
          <w:b/>
          <w:sz w:val="24"/>
          <w:szCs w:val="24"/>
          <w:lang w:eastAsia="ar-SA"/>
        </w:rPr>
        <w:t>DĖL PANEVĖŽIO RAJONO SAVIVALDYBĖS TARYBOS POSĖDŽIO SUŠAUKIMO</w:t>
      </w:r>
    </w:p>
    <w:p w14:paraId="7845DCDC" w14:textId="77777777" w:rsidR="002F21A7" w:rsidRPr="00911F14" w:rsidRDefault="002F21A7" w:rsidP="002F21A7">
      <w:pPr>
        <w:spacing w:after="0" w:line="240" w:lineRule="auto"/>
        <w:rPr>
          <w:rFonts w:ascii="Times New Roman" w:eastAsia="Times New Roman" w:hAnsi="Times New Roman" w:cs="Times New Roman"/>
          <w:sz w:val="20"/>
          <w:szCs w:val="20"/>
          <w:lang w:eastAsia="ar-SA"/>
        </w:rPr>
      </w:pPr>
    </w:p>
    <w:p w14:paraId="2B36C974" w14:textId="265DDB11" w:rsidR="002F21A7" w:rsidRPr="00772685" w:rsidRDefault="002F21A7" w:rsidP="002F21A7">
      <w:pPr>
        <w:spacing w:after="0" w:line="240" w:lineRule="auto"/>
        <w:ind w:left="839"/>
        <w:jc w:val="center"/>
        <w:rPr>
          <w:rFonts w:ascii="Times New Roman" w:eastAsia="Times New Roman" w:hAnsi="Times New Roman" w:cs="Times New Roman"/>
          <w:sz w:val="24"/>
          <w:szCs w:val="24"/>
          <w:lang w:eastAsia="lt-LT"/>
        </w:rPr>
      </w:pPr>
      <w:r w:rsidRPr="00772685">
        <w:rPr>
          <w:rFonts w:ascii="Times New Roman" w:eastAsia="Times New Roman" w:hAnsi="Times New Roman" w:cs="Times New Roman"/>
          <w:sz w:val="24"/>
          <w:szCs w:val="24"/>
          <w:lang w:eastAsia="lt-LT"/>
        </w:rPr>
        <w:t>202</w:t>
      </w:r>
      <w:r w:rsidR="00C32242">
        <w:rPr>
          <w:rFonts w:ascii="Times New Roman" w:eastAsia="Times New Roman" w:hAnsi="Times New Roman" w:cs="Times New Roman"/>
          <w:sz w:val="24"/>
          <w:szCs w:val="24"/>
          <w:lang w:eastAsia="lt-LT"/>
        </w:rPr>
        <w:t>6</w:t>
      </w:r>
      <w:r w:rsidRPr="00772685">
        <w:rPr>
          <w:rFonts w:ascii="Times New Roman" w:eastAsia="Times New Roman" w:hAnsi="Times New Roman" w:cs="Times New Roman"/>
          <w:sz w:val="24"/>
          <w:szCs w:val="24"/>
          <w:lang w:eastAsia="lt-LT"/>
        </w:rPr>
        <w:t xml:space="preserve"> m. </w:t>
      </w:r>
      <w:r w:rsidR="0061742B">
        <w:rPr>
          <w:rFonts w:ascii="Times New Roman" w:eastAsia="Times New Roman" w:hAnsi="Times New Roman" w:cs="Times New Roman"/>
          <w:sz w:val="24"/>
          <w:szCs w:val="24"/>
          <w:lang w:eastAsia="lt-LT"/>
        </w:rPr>
        <w:t xml:space="preserve">rugpjūčio </w:t>
      </w:r>
      <w:r w:rsidR="00C40B50">
        <w:rPr>
          <w:rFonts w:ascii="Times New Roman" w:eastAsia="Times New Roman" w:hAnsi="Times New Roman" w:cs="Times New Roman"/>
          <w:sz w:val="24"/>
          <w:szCs w:val="24"/>
          <w:lang w:eastAsia="lt-LT"/>
        </w:rPr>
        <w:t xml:space="preserve"> </w:t>
      </w:r>
      <w:r w:rsidR="00FB177A">
        <w:rPr>
          <w:rFonts w:ascii="Times New Roman" w:eastAsia="Times New Roman" w:hAnsi="Times New Roman" w:cs="Times New Roman"/>
          <w:sz w:val="24"/>
          <w:szCs w:val="24"/>
          <w:lang w:eastAsia="lt-LT"/>
        </w:rPr>
        <w:t>20</w:t>
      </w:r>
      <w:r w:rsidRPr="00772685">
        <w:rPr>
          <w:rFonts w:ascii="Times New Roman" w:eastAsia="Times New Roman" w:hAnsi="Times New Roman" w:cs="Times New Roman"/>
          <w:sz w:val="24"/>
          <w:szCs w:val="24"/>
          <w:lang w:eastAsia="lt-LT"/>
        </w:rPr>
        <w:t xml:space="preserve"> d. Nr. M-</w:t>
      </w:r>
      <w:r w:rsidR="00FB177A">
        <w:rPr>
          <w:rFonts w:ascii="Times New Roman" w:eastAsia="Times New Roman" w:hAnsi="Times New Roman" w:cs="Times New Roman"/>
          <w:sz w:val="24"/>
          <w:szCs w:val="24"/>
          <w:lang w:eastAsia="lt-LT"/>
        </w:rPr>
        <w:t>515</w:t>
      </w:r>
    </w:p>
    <w:p w14:paraId="6FDB1F69" w14:textId="77777777" w:rsidR="002F21A7" w:rsidRPr="00772685" w:rsidRDefault="002F21A7" w:rsidP="002F21A7">
      <w:pPr>
        <w:spacing w:after="0" w:line="240" w:lineRule="auto"/>
        <w:ind w:left="357"/>
        <w:jc w:val="center"/>
        <w:rPr>
          <w:rFonts w:ascii="Times New Roman" w:eastAsia="Times New Roman" w:hAnsi="Times New Roman" w:cs="Times New Roman"/>
          <w:sz w:val="24"/>
          <w:szCs w:val="24"/>
          <w:lang w:eastAsia="ar-SA"/>
        </w:rPr>
      </w:pPr>
      <w:r w:rsidRPr="00772685">
        <w:rPr>
          <w:rFonts w:ascii="Times New Roman" w:eastAsia="Times New Roman" w:hAnsi="Times New Roman" w:cs="Times New Roman"/>
          <w:sz w:val="24"/>
          <w:szCs w:val="24"/>
          <w:lang w:eastAsia="ar-SA"/>
        </w:rPr>
        <w:t>Panevėžys</w:t>
      </w:r>
    </w:p>
    <w:p w14:paraId="4450E8CB" w14:textId="77777777" w:rsidR="002F21A7" w:rsidRPr="00911F14" w:rsidRDefault="002F21A7" w:rsidP="002F21A7">
      <w:pPr>
        <w:spacing w:after="0" w:line="240" w:lineRule="auto"/>
        <w:jc w:val="both"/>
        <w:rPr>
          <w:rFonts w:ascii="Times New Roman" w:eastAsia="Times New Roman" w:hAnsi="Times New Roman" w:cs="Times New Roman"/>
          <w:sz w:val="20"/>
          <w:szCs w:val="20"/>
          <w:lang w:eastAsia="ar-SA"/>
        </w:rPr>
      </w:pPr>
    </w:p>
    <w:p w14:paraId="6EFF9214" w14:textId="3B78DF42" w:rsidR="002F21A7" w:rsidRPr="00603B67" w:rsidRDefault="002F21A7" w:rsidP="002F21A7">
      <w:pPr>
        <w:spacing w:after="0" w:line="240" w:lineRule="auto"/>
        <w:ind w:firstLine="720"/>
        <w:jc w:val="both"/>
        <w:rPr>
          <w:rFonts w:ascii="Times New Roman" w:eastAsia="Times New Roman" w:hAnsi="Times New Roman" w:cs="Times New Roman"/>
          <w:sz w:val="24"/>
          <w:szCs w:val="24"/>
          <w:lang w:eastAsia="ar-SA"/>
        </w:rPr>
      </w:pPr>
      <w:r w:rsidRPr="00772685">
        <w:rPr>
          <w:rFonts w:ascii="Times New Roman" w:eastAsia="Times New Roman" w:hAnsi="Times New Roman" w:cs="Times New Roman"/>
          <w:sz w:val="24"/>
          <w:szCs w:val="24"/>
          <w:lang w:eastAsia="ar-SA"/>
        </w:rPr>
        <w:t xml:space="preserve">Vadovaudamasis Lietuvos Respublikos vietos savivaldos įstatymo </w:t>
      </w:r>
      <w:r w:rsidR="00A06F85" w:rsidRPr="00772685">
        <w:rPr>
          <w:rFonts w:ascii="Times New Roman" w:eastAsia="Times New Roman" w:hAnsi="Times New Roman" w:cs="Times New Roman"/>
          <w:sz w:val="24"/>
          <w:szCs w:val="24"/>
          <w:lang w:eastAsia="ar-SA"/>
        </w:rPr>
        <w:t>17</w:t>
      </w:r>
      <w:r w:rsidRPr="00772685">
        <w:rPr>
          <w:rFonts w:ascii="Times New Roman" w:eastAsia="Times New Roman" w:hAnsi="Times New Roman" w:cs="Times New Roman"/>
          <w:sz w:val="24"/>
          <w:szCs w:val="24"/>
          <w:lang w:eastAsia="ar-SA"/>
        </w:rPr>
        <w:t xml:space="preserve"> straipsnio </w:t>
      </w:r>
      <w:r w:rsidR="00A06F85" w:rsidRPr="00772685">
        <w:rPr>
          <w:rFonts w:ascii="Times New Roman" w:eastAsia="Times New Roman" w:hAnsi="Times New Roman" w:cs="Times New Roman"/>
          <w:sz w:val="24"/>
          <w:szCs w:val="24"/>
          <w:lang w:eastAsia="ar-SA"/>
        </w:rPr>
        <w:t>12</w:t>
      </w:r>
      <w:r w:rsidRPr="00772685">
        <w:rPr>
          <w:rFonts w:ascii="Times New Roman" w:eastAsia="Times New Roman" w:hAnsi="Times New Roman" w:cs="Times New Roman"/>
          <w:sz w:val="24"/>
          <w:szCs w:val="24"/>
          <w:lang w:eastAsia="ar-SA"/>
        </w:rPr>
        <w:t xml:space="preserve"> dali</w:t>
      </w:r>
      <w:r w:rsidR="00A06F85" w:rsidRPr="00772685">
        <w:rPr>
          <w:rFonts w:ascii="Times New Roman" w:eastAsia="Times New Roman" w:hAnsi="Times New Roman" w:cs="Times New Roman"/>
          <w:sz w:val="24"/>
          <w:szCs w:val="24"/>
          <w:lang w:eastAsia="ar-SA"/>
        </w:rPr>
        <w:t>mi</w:t>
      </w:r>
      <w:r w:rsidR="008F6700" w:rsidRPr="00772685">
        <w:rPr>
          <w:rFonts w:ascii="Times New Roman" w:eastAsia="Times New Roman" w:hAnsi="Times New Roman" w:cs="Times New Roman"/>
          <w:sz w:val="24"/>
          <w:szCs w:val="24"/>
          <w:lang w:eastAsia="ar-SA"/>
        </w:rPr>
        <w:t xml:space="preserve"> </w:t>
      </w:r>
      <w:r w:rsidR="001B752E">
        <w:rPr>
          <w:rFonts w:ascii="Times New Roman" w:eastAsia="Times New Roman" w:hAnsi="Times New Roman" w:cs="Times New Roman"/>
          <w:sz w:val="24"/>
          <w:szCs w:val="24"/>
          <w:lang w:eastAsia="ar-SA"/>
        </w:rPr>
        <w:br/>
      </w:r>
      <w:r w:rsidR="00C20E9D">
        <w:rPr>
          <w:rFonts w:ascii="Times New Roman" w:eastAsia="Times New Roman" w:hAnsi="Times New Roman" w:cs="Times New Roman"/>
          <w:sz w:val="24"/>
          <w:szCs w:val="24"/>
          <w:lang w:eastAsia="ar-SA"/>
        </w:rPr>
        <w:t xml:space="preserve">ir </w:t>
      </w:r>
      <w:r w:rsidRPr="00772685">
        <w:rPr>
          <w:rFonts w:ascii="Times New Roman" w:eastAsia="Times New Roman" w:hAnsi="Times New Roman" w:cs="Times New Roman"/>
          <w:sz w:val="24"/>
          <w:szCs w:val="24"/>
          <w:lang w:eastAsia="ar-SA"/>
        </w:rPr>
        <w:t xml:space="preserve">Panevėžio rajono savivaldybės tarybos veiklos reglamento, patvirtinto Panevėžio rajono </w:t>
      </w:r>
      <w:r w:rsidRPr="00CB0B3B">
        <w:rPr>
          <w:rFonts w:ascii="Times New Roman" w:eastAsia="Times New Roman" w:hAnsi="Times New Roman" w:cs="Times New Roman"/>
          <w:sz w:val="24"/>
          <w:szCs w:val="24"/>
          <w:lang w:eastAsia="ar-SA"/>
        </w:rPr>
        <w:t>savivaldybės tarybos 20</w:t>
      </w:r>
      <w:r w:rsidR="00A06F85" w:rsidRPr="00CB0B3B">
        <w:rPr>
          <w:rFonts w:ascii="Times New Roman" w:eastAsia="Times New Roman" w:hAnsi="Times New Roman" w:cs="Times New Roman"/>
          <w:sz w:val="24"/>
          <w:szCs w:val="24"/>
          <w:lang w:eastAsia="ar-SA"/>
        </w:rPr>
        <w:t>23</w:t>
      </w:r>
      <w:r w:rsidRPr="00CB0B3B">
        <w:rPr>
          <w:rFonts w:ascii="Times New Roman" w:eastAsia="Times New Roman" w:hAnsi="Times New Roman" w:cs="Times New Roman"/>
          <w:sz w:val="24"/>
          <w:szCs w:val="24"/>
          <w:lang w:eastAsia="ar-SA"/>
        </w:rPr>
        <w:t xml:space="preserve"> m. </w:t>
      </w:r>
      <w:r w:rsidR="00A06F85" w:rsidRPr="00CB0B3B">
        <w:rPr>
          <w:rFonts w:ascii="Times New Roman" w:eastAsia="Times New Roman" w:hAnsi="Times New Roman" w:cs="Times New Roman"/>
          <w:sz w:val="24"/>
          <w:szCs w:val="24"/>
          <w:lang w:eastAsia="ar-SA"/>
        </w:rPr>
        <w:t>kovo 30</w:t>
      </w:r>
      <w:r w:rsidRPr="00CB0B3B">
        <w:rPr>
          <w:rFonts w:ascii="Times New Roman" w:eastAsia="Times New Roman" w:hAnsi="Times New Roman" w:cs="Times New Roman"/>
          <w:sz w:val="24"/>
          <w:szCs w:val="24"/>
          <w:lang w:eastAsia="ar-SA"/>
        </w:rPr>
        <w:t xml:space="preserve"> d. sprendimu Nr. T-</w:t>
      </w:r>
      <w:r w:rsidR="00A06F85" w:rsidRPr="00CB0B3B">
        <w:rPr>
          <w:rFonts w:ascii="Times New Roman" w:eastAsia="Times New Roman" w:hAnsi="Times New Roman" w:cs="Times New Roman"/>
          <w:sz w:val="24"/>
          <w:szCs w:val="24"/>
          <w:lang w:eastAsia="ar-SA"/>
        </w:rPr>
        <w:t>65</w:t>
      </w:r>
      <w:r w:rsidRPr="00CB0B3B">
        <w:rPr>
          <w:rFonts w:ascii="Times New Roman" w:eastAsia="Times New Roman" w:hAnsi="Times New Roman" w:cs="Times New Roman"/>
          <w:sz w:val="24"/>
          <w:szCs w:val="24"/>
          <w:lang w:eastAsia="ar-SA"/>
        </w:rPr>
        <w:t xml:space="preserve"> „Dėl Panevėžio rajono savivaldybės tarybos veiklos </w:t>
      </w:r>
      <w:r w:rsidRPr="00603B67">
        <w:rPr>
          <w:rFonts w:ascii="Times New Roman" w:eastAsia="Times New Roman" w:hAnsi="Times New Roman" w:cs="Times New Roman"/>
          <w:sz w:val="24"/>
          <w:szCs w:val="24"/>
          <w:lang w:eastAsia="ar-SA"/>
        </w:rPr>
        <w:t xml:space="preserve">reglamento patvirtinimo“, </w:t>
      </w:r>
      <w:r w:rsidR="000337AE" w:rsidRPr="00603B67">
        <w:rPr>
          <w:rFonts w:ascii="Times New Roman" w:eastAsia="Times New Roman" w:hAnsi="Times New Roman" w:cs="Times New Roman"/>
          <w:sz w:val="24"/>
          <w:szCs w:val="24"/>
          <w:lang w:eastAsia="ar-SA"/>
        </w:rPr>
        <w:t>61</w:t>
      </w:r>
      <w:r w:rsidRPr="00603B67">
        <w:rPr>
          <w:rFonts w:ascii="Times New Roman" w:eastAsia="Times New Roman" w:hAnsi="Times New Roman" w:cs="Times New Roman"/>
          <w:sz w:val="24"/>
          <w:szCs w:val="24"/>
          <w:lang w:eastAsia="ar-SA"/>
        </w:rPr>
        <w:t xml:space="preserve"> </w:t>
      </w:r>
      <w:r w:rsidR="005F4129" w:rsidRPr="00603B67">
        <w:rPr>
          <w:rFonts w:ascii="Times New Roman" w:eastAsia="Times New Roman" w:hAnsi="Times New Roman" w:cs="Times New Roman"/>
          <w:sz w:val="24"/>
          <w:szCs w:val="24"/>
          <w:lang w:eastAsia="ar-SA"/>
        </w:rPr>
        <w:t>punktu</w:t>
      </w:r>
      <w:r w:rsidRPr="00603B67">
        <w:rPr>
          <w:rFonts w:ascii="Times New Roman" w:eastAsia="Times New Roman" w:hAnsi="Times New Roman" w:cs="Times New Roman"/>
          <w:sz w:val="24"/>
          <w:szCs w:val="24"/>
          <w:lang w:eastAsia="ar-SA"/>
        </w:rPr>
        <w:t>:</w:t>
      </w:r>
    </w:p>
    <w:p w14:paraId="5D93FD67" w14:textId="0D3B2528" w:rsidR="002F21A7" w:rsidRPr="003747D9" w:rsidRDefault="00E35B60" w:rsidP="002F21A7">
      <w:pPr>
        <w:pStyle w:val="ListParagraph"/>
        <w:numPr>
          <w:ilvl w:val="0"/>
          <w:numId w:val="1"/>
        </w:numPr>
        <w:tabs>
          <w:tab w:val="left" w:pos="993"/>
        </w:tabs>
        <w:spacing w:before="0" w:beforeAutospacing="0" w:after="0" w:afterAutospacing="0"/>
        <w:ind w:left="0" w:firstLine="720"/>
        <w:jc w:val="both"/>
        <w:rPr>
          <w:color w:val="FF0000"/>
        </w:rPr>
      </w:pPr>
      <w:r w:rsidRPr="00603B67">
        <w:rPr>
          <w:spacing w:val="56"/>
        </w:rPr>
        <w:t>Šauk</w:t>
      </w:r>
      <w:r w:rsidR="00B55FE1" w:rsidRPr="00603B67">
        <w:rPr>
          <w:spacing w:val="56"/>
        </w:rPr>
        <w:t>i</w:t>
      </w:r>
      <w:r w:rsidR="008F6700" w:rsidRPr="00603B67">
        <w:rPr>
          <w:spacing w:val="56"/>
        </w:rPr>
        <w:t>u</w:t>
      </w:r>
      <w:r w:rsidR="00A46933" w:rsidRPr="00603B67">
        <w:rPr>
          <w:spacing w:val="56"/>
        </w:rPr>
        <w:t xml:space="preserve"> </w:t>
      </w:r>
      <w:r w:rsidR="002F21A7" w:rsidRPr="00603B67">
        <w:t>Panevėžio rajono savivaldybės tarybos posėdį 202</w:t>
      </w:r>
      <w:r w:rsidR="00C32242" w:rsidRPr="00603B67">
        <w:t>6</w:t>
      </w:r>
      <w:r w:rsidR="002F21A7" w:rsidRPr="00603B67">
        <w:t xml:space="preserve"> m. </w:t>
      </w:r>
      <w:r w:rsidR="0061742B">
        <w:t>rugpjūčio 27</w:t>
      </w:r>
      <w:r w:rsidR="002F21A7" w:rsidRPr="00603B67">
        <w:t xml:space="preserve"> d. </w:t>
      </w:r>
      <w:r w:rsidR="00A06F85" w:rsidRPr="00603B67">
        <w:t>(</w:t>
      </w:r>
      <w:r w:rsidR="00C32242" w:rsidRPr="00603B67">
        <w:t>ketvirtadienį</w:t>
      </w:r>
      <w:r w:rsidR="002F21A7" w:rsidRPr="00603B67">
        <w:t xml:space="preserve">) 10.00 val. </w:t>
      </w:r>
      <w:r w:rsidR="00CE0A58" w:rsidRPr="00603B67">
        <w:t>Savivaldybės tarybos posėdžių</w:t>
      </w:r>
      <w:r w:rsidR="002F21A7" w:rsidRPr="00603B67">
        <w:t xml:space="preserve"> salėje</w:t>
      </w:r>
      <w:r w:rsidR="002F21A7" w:rsidRPr="003747D9">
        <w:t xml:space="preserve">. </w:t>
      </w:r>
    </w:p>
    <w:p w14:paraId="116D473D" w14:textId="10892CC5" w:rsidR="000C1145" w:rsidRPr="003747D9" w:rsidRDefault="0005556E" w:rsidP="000C1145">
      <w:pPr>
        <w:numPr>
          <w:ilvl w:val="0"/>
          <w:numId w:val="1"/>
        </w:numPr>
        <w:tabs>
          <w:tab w:val="left" w:pos="993"/>
        </w:tabs>
        <w:spacing w:after="0" w:line="240" w:lineRule="auto"/>
        <w:ind w:left="0" w:firstLine="720"/>
        <w:jc w:val="both"/>
        <w:rPr>
          <w:rFonts w:ascii="Times New Roman" w:eastAsia="Times New Roman" w:hAnsi="Times New Roman" w:cs="Times New Roman"/>
          <w:sz w:val="24"/>
          <w:szCs w:val="24"/>
          <w:lang w:eastAsia="lt-LT"/>
        </w:rPr>
      </w:pPr>
      <w:r w:rsidRPr="003747D9">
        <w:rPr>
          <w:rFonts w:ascii="Times New Roman" w:eastAsia="Times New Roman" w:hAnsi="Times New Roman" w:cs="Times New Roman"/>
          <w:sz w:val="24"/>
          <w:szCs w:val="24"/>
          <w:lang w:eastAsia="lt-LT"/>
        </w:rPr>
        <w:t>S</w:t>
      </w:r>
      <w:r w:rsidR="00A46933" w:rsidRPr="003747D9">
        <w:rPr>
          <w:rFonts w:ascii="Times New Roman" w:eastAsia="Times New Roman" w:hAnsi="Times New Roman" w:cs="Times New Roman"/>
          <w:sz w:val="24"/>
          <w:szCs w:val="24"/>
          <w:lang w:eastAsia="lt-LT"/>
        </w:rPr>
        <w:t xml:space="preserve"> </w:t>
      </w:r>
      <w:r w:rsidRPr="003747D9">
        <w:rPr>
          <w:rFonts w:ascii="Times New Roman" w:eastAsia="Times New Roman" w:hAnsi="Times New Roman" w:cs="Times New Roman"/>
          <w:sz w:val="24"/>
          <w:szCs w:val="24"/>
          <w:lang w:eastAsia="lt-LT"/>
        </w:rPr>
        <w:t>u</w:t>
      </w:r>
      <w:r w:rsidR="00A46933" w:rsidRPr="003747D9">
        <w:rPr>
          <w:rFonts w:ascii="Times New Roman" w:eastAsia="Times New Roman" w:hAnsi="Times New Roman" w:cs="Times New Roman"/>
          <w:sz w:val="24"/>
          <w:szCs w:val="24"/>
          <w:lang w:eastAsia="lt-LT"/>
        </w:rPr>
        <w:t xml:space="preserve"> </w:t>
      </w:r>
      <w:r w:rsidRPr="003747D9">
        <w:rPr>
          <w:rFonts w:ascii="Times New Roman" w:eastAsia="Times New Roman" w:hAnsi="Times New Roman" w:cs="Times New Roman"/>
          <w:sz w:val="24"/>
          <w:szCs w:val="24"/>
          <w:lang w:eastAsia="lt-LT"/>
        </w:rPr>
        <w:t>d</w:t>
      </w:r>
      <w:r w:rsidR="00A46933" w:rsidRPr="003747D9">
        <w:rPr>
          <w:rFonts w:ascii="Times New Roman" w:eastAsia="Times New Roman" w:hAnsi="Times New Roman" w:cs="Times New Roman"/>
          <w:sz w:val="24"/>
          <w:szCs w:val="24"/>
          <w:lang w:eastAsia="lt-LT"/>
        </w:rPr>
        <w:t xml:space="preserve"> </w:t>
      </w:r>
      <w:r w:rsidRPr="003747D9">
        <w:rPr>
          <w:rFonts w:ascii="Times New Roman" w:eastAsia="Times New Roman" w:hAnsi="Times New Roman" w:cs="Times New Roman"/>
          <w:sz w:val="24"/>
          <w:szCs w:val="24"/>
          <w:lang w:eastAsia="lt-LT"/>
        </w:rPr>
        <w:t>a</w:t>
      </w:r>
      <w:r w:rsidR="00A46933" w:rsidRPr="003747D9">
        <w:rPr>
          <w:rFonts w:ascii="Times New Roman" w:eastAsia="Times New Roman" w:hAnsi="Times New Roman" w:cs="Times New Roman"/>
          <w:sz w:val="24"/>
          <w:szCs w:val="24"/>
          <w:lang w:eastAsia="lt-LT"/>
        </w:rPr>
        <w:t xml:space="preserve"> </w:t>
      </w:r>
      <w:r w:rsidRPr="003747D9">
        <w:rPr>
          <w:rFonts w:ascii="Times New Roman" w:eastAsia="Times New Roman" w:hAnsi="Times New Roman" w:cs="Times New Roman"/>
          <w:sz w:val="24"/>
          <w:szCs w:val="24"/>
          <w:lang w:eastAsia="lt-LT"/>
        </w:rPr>
        <w:t>r</w:t>
      </w:r>
      <w:r w:rsidR="00A46933" w:rsidRPr="003747D9">
        <w:rPr>
          <w:rFonts w:ascii="Times New Roman" w:eastAsia="Times New Roman" w:hAnsi="Times New Roman" w:cs="Times New Roman"/>
          <w:sz w:val="24"/>
          <w:szCs w:val="24"/>
          <w:lang w:eastAsia="lt-LT"/>
        </w:rPr>
        <w:t xml:space="preserve"> </w:t>
      </w:r>
      <w:r w:rsidRPr="003747D9">
        <w:rPr>
          <w:rFonts w:ascii="Times New Roman" w:eastAsia="Times New Roman" w:hAnsi="Times New Roman" w:cs="Times New Roman"/>
          <w:sz w:val="24"/>
          <w:szCs w:val="24"/>
          <w:lang w:eastAsia="lt-LT"/>
        </w:rPr>
        <w:t>a</w:t>
      </w:r>
      <w:r w:rsidR="00A46933" w:rsidRPr="003747D9">
        <w:rPr>
          <w:rFonts w:ascii="Times New Roman" w:eastAsia="Times New Roman" w:hAnsi="Times New Roman" w:cs="Times New Roman"/>
          <w:sz w:val="24"/>
          <w:szCs w:val="24"/>
          <w:lang w:eastAsia="lt-LT"/>
        </w:rPr>
        <w:t xml:space="preserve"> </w:t>
      </w:r>
      <w:r w:rsidRPr="003747D9">
        <w:rPr>
          <w:rFonts w:ascii="Times New Roman" w:eastAsia="Times New Roman" w:hAnsi="Times New Roman" w:cs="Times New Roman"/>
          <w:sz w:val="24"/>
          <w:szCs w:val="24"/>
          <w:lang w:eastAsia="lt-LT"/>
        </w:rPr>
        <w:t>u</w:t>
      </w:r>
      <w:r w:rsidR="002F21A7" w:rsidRPr="003747D9">
        <w:rPr>
          <w:rFonts w:ascii="Times New Roman" w:eastAsia="Times New Roman" w:hAnsi="Times New Roman" w:cs="Times New Roman"/>
          <w:sz w:val="24"/>
          <w:szCs w:val="24"/>
          <w:lang w:eastAsia="lt-LT"/>
        </w:rPr>
        <w:t xml:space="preserve"> Savivaldybės tarybos posėdžio darbotvarkę:</w:t>
      </w:r>
    </w:p>
    <w:p w14:paraId="0ED221C2" w14:textId="232DCE15" w:rsidR="000A0933" w:rsidRPr="003747D9" w:rsidRDefault="000A0933" w:rsidP="00AB2E31">
      <w:pPr>
        <w:pStyle w:val="ListParagraph"/>
        <w:numPr>
          <w:ilvl w:val="1"/>
          <w:numId w:val="1"/>
        </w:numPr>
        <w:tabs>
          <w:tab w:val="left" w:pos="1134"/>
        </w:tabs>
        <w:spacing w:before="0" w:beforeAutospacing="0" w:after="0" w:afterAutospacing="0"/>
        <w:ind w:left="0" w:firstLine="720"/>
        <w:jc w:val="both"/>
      </w:pPr>
      <w:bookmarkStart w:id="0" w:name="_Hlk216191554"/>
      <w:r w:rsidRPr="003747D9">
        <w:t>Dėl Panevėžio rajono savivaldybės tarybos 2026 m. vasario 19 d. sprendimo Nr. T-30 „Dėl Panevėžio rajono savivaldybės 2026</w:t>
      </w:r>
      <w:r w:rsidR="00AB2E31" w:rsidRPr="003747D9">
        <w:t>–</w:t>
      </w:r>
      <w:r w:rsidRPr="003747D9">
        <w:t>2028 metų strateginio veiklos plano patvirtinimo“ pakeitimo. Pranešėja – Vyriausioji specialistė strateginiam planavimui I. Stankevičienė;</w:t>
      </w:r>
    </w:p>
    <w:p w14:paraId="300B4215" w14:textId="5B954D4E" w:rsidR="000C62B5" w:rsidRPr="003507B9" w:rsidRDefault="000A0933" w:rsidP="000A0933">
      <w:pPr>
        <w:pStyle w:val="ListParagraph"/>
        <w:numPr>
          <w:ilvl w:val="1"/>
          <w:numId w:val="1"/>
        </w:numPr>
        <w:tabs>
          <w:tab w:val="left" w:pos="1134"/>
        </w:tabs>
        <w:spacing w:before="0" w:beforeAutospacing="0" w:after="0" w:afterAutospacing="0"/>
        <w:ind w:left="0" w:firstLine="720"/>
        <w:jc w:val="both"/>
      </w:pPr>
      <w:r w:rsidRPr="003747D9">
        <w:t xml:space="preserve">Dėl Panevėžio rajono savivaldybės tarybos 2026 m. vasario 19 d. sprendimo Nr. T-31 „Dėl Panevėžio rajono savivaldybės 2026–2028 metų biudžeto patvirtinimo“ pakeitimo. </w:t>
      </w:r>
      <w:r w:rsidR="000C62B5" w:rsidRPr="003747D9">
        <w:t xml:space="preserve">Pranešėja – Finansų skyriaus </w:t>
      </w:r>
      <w:r w:rsidR="000C62B5" w:rsidRPr="003507B9">
        <w:t xml:space="preserve">vedėja Š. </w:t>
      </w:r>
      <w:proofErr w:type="spellStart"/>
      <w:r w:rsidR="000C62B5" w:rsidRPr="003507B9">
        <w:t>Karalevičienė</w:t>
      </w:r>
      <w:proofErr w:type="spellEnd"/>
      <w:r w:rsidR="000C62B5" w:rsidRPr="003507B9">
        <w:t>;</w:t>
      </w:r>
    </w:p>
    <w:p w14:paraId="073DB001" w14:textId="77777777" w:rsidR="00C20E9D" w:rsidRPr="003507B9" w:rsidRDefault="00C20E9D" w:rsidP="00C20E9D">
      <w:pPr>
        <w:pStyle w:val="ListParagraph"/>
        <w:numPr>
          <w:ilvl w:val="1"/>
          <w:numId w:val="1"/>
        </w:numPr>
        <w:tabs>
          <w:tab w:val="left" w:pos="1134"/>
        </w:tabs>
        <w:spacing w:before="0" w:beforeAutospacing="0" w:after="0" w:afterAutospacing="0"/>
        <w:ind w:left="0" w:firstLine="720"/>
        <w:jc w:val="both"/>
      </w:pPr>
      <w:r w:rsidRPr="003507B9">
        <w:t>Dėl Panevėžio rajono savivaldybės mero fondo sudarymo, naudojimo ir atsiskaitymo tvarkos aprašo patvirtinimo. Pranešėja – Finansų skyriaus vedėja Š. Karalevičienė;</w:t>
      </w:r>
    </w:p>
    <w:p w14:paraId="5FEBE01B" w14:textId="62571708" w:rsidR="00C20E9D" w:rsidRPr="003507B9" w:rsidRDefault="00C20E9D" w:rsidP="00C20E9D">
      <w:pPr>
        <w:pStyle w:val="ListParagraph"/>
        <w:numPr>
          <w:ilvl w:val="1"/>
          <w:numId w:val="1"/>
        </w:numPr>
        <w:tabs>
          <w:tab w:val="left" w:pos="1134"/>
        </w:tabs>
        <w:spacing w:before="0" w:beforeAutospacing="0" w:after="0" w:afterAutospacing="0"/>
        <w:ind w:left="0" w:firstLine="720"/>
        <w:jc w:val="both"/>
      </w:pPr>
      <w:r w:rsidRPr="003507B9">
        <w:t>Dėl Panevėžio rajono savivaldybės tarybos 2025 m. balandžio 23 d. sprendimo Nr. T-97 „Dėl Panevėžio rajono savivaldybės mero rezervo sudarymo ir naudojimo tvarkos aprašo patvirtinimo“ pakeitimo. Pranešėja – Finansų skyriaus vedėja Š. Karalevičienė;</w:t>
      </w:r>
    </w:p>
    <w:p w14:paraId="3050DD18" w14:textId="4F0BBE16" w:rsidR="00C20E9D" w:rsidRPr="003507B9" w:rsidRDefault="00C40B50" w:rsidP="00C40B50">
      <w:pPr>
        <w:pStyle w:val="ListParagraph"/>
        <w:numPr>
          <w:ilvl w:val="1"/>
          <w:numId w:val="1"/>
        </w:numPr>
        <w:tabs>
          <w:tab w:val="left" w:pos="1134"/>
        </w:tabs>
        <w:spacing w:before="0" w:beforeAutospacing="0" w:after="0" w:afterAutospacing="0"/>
        <w:ind w:left="0" w:firstLine="720"/>
        <w:jc w:val="both"/>
      </w:pPr>
      <w:r w:rsidRPr="003507B9">
        <w:rPr>
          <w:rStyle w:val="ng-star-inserted"/>
        </w:rPr>
        <w:t xml:space="preserve">Dėl Panevėžio rajono savivaldybės psichologinių krizių valdymo grupės sudarymo ir jos veiklos reglamento patvirtinimo. </w:t>
      </w:r>
      <w:r w:rsidRPr="003507B9">
        <w:t>Pranešėja – Sveikatos reikalų koordinatorė (patarėja) R. Valantinienė;</w:t>
      </w:r>
    </w:p>
    <w:p w14:paraId="576098FD" w14:textId="6A52161E" w:rsidR="00C20E9D" w:rsidRPr="003507B9" w:rsidRDefault="00C40B50" w:rsidP="00C40B50">
      <w:pPr>
        <w:pStyle w:val="ListParagraph"/>
        <w:numPr>
          <w:ilvl w:val="1"/>
          <w:numId w:val="1"/>
        </w:numPr>
        <w:tabs>
          <w:tab w:val="left" w:pos="1134"/>
        </w:tabs>
        <w:spacing w:before="0" w:beforeAutospacing="0" w:after="0" w:afterAutospacing="0"/>
        <w:ind w:left="0" w:firstLine="720"/>
        <w:jc w:val="both"/>
      </w:pPr>
      <w:r w:rsidRPr="003507B9">
        <w:rPr>
          <w:rStyle w:val="ng-star-inserted"/>
        </w:rPr>
        <w:t xml:space="preserve">Dėl reagavimo į savižudybių riziką Panevėžio rajono savivaldybėje algoritmų patvirtinimo. </w:t>
      </w:r>
      <w:r w:rsidRPr="003507B9">
        <w:t>Pranešėja – Sveikatos reikalų koordinatorė (patarėja) R. Valantinienė;</w:t>
      </w:r>
    </w:p>
    <w:p w14:paraId="1DD36D74" w14:textId="6C587510" w:rsidR="00C40B50" w:rsidRPr="003507B9" w:rsidRDefault="00C40B50" w:rsidP="007A1D43">
      <w:pPr>
        <w:pStyle w:val="ListParagraph"/>
        <w:numPr>
          <w:ilvl w:val="1"/>
          <w:numId w:val="1"/>
        </w:numPr>
        <w:tabs>
          <w:tab w:val="left" w:pos="1134"/>
        </w:tabs>
        <w:spacing w:before="0" w:beforeAutospacing="0" w:after="0" w:afterAutospacing="0"/>
        <w:ind w:left="0" w:firstLine="720"/>
        <w:jc w:val="both"/>
      </w:pPr>
      <w:r w:rsidRPr="003507B9">
        <w:rPr>
          <w:rStyle w:val="ng-star-inserted"/>
        </w:rPr>
        <w:t>Dėl humanitarinės pagalbos suteikimo. Pranešėja –</w:t>
      </w:r>
      <w:r w:rsidRPr="003507B9">
        <w:t xml:space="preserve"> Investicijų plėtros skyriaus vedėja </w:t>
      </w:r>
      <w:r w:rsidR="005F434F">
        <w:br/>
      </w:r>
      <w:r w:rsidRPr="003507B9">
        <w:t>M.  Bražėnienė;</w:t>
      </w:r>
    </w:p>
    <w:p w14:paraId="21A742E9" w14:textId="7F0E46B2" w:rsidR="00C40B50" w:rsidRPr="003507B9" w:rsidRDefault="00C40B50" w:rsidP="00C40B50">
      <w:pPr>
        <w:pStyle w:val="ListParagraph"/>
        <w:numPr>
          <w:ilvl w:val="1"/>
          <w:numId w:val="1"/>
        </w:numPr>
        <w:tabs>
          <w:tab w:val="left" w:pos="1134"/>
        </w:tabs>
        <w:spacing w:before="0" w:beforeAutospacing="0" w:after="0" w:afterAutospacing="0"/>
        <w:ind w:left="0" w:firstLine="720"/>
        <w:jc w:val="both"/>
      </w:pPr>
      <w:r w:rsidRPr="003507B9">
        <w:rPr>
          <w:rStyle w:val="ng-star-inserted"/>
        </w:rPr>
        <w:t>Dėl Panevėžio rajono savivaldybės tarybos 2023 m. gegužės 18 d. sprendimo Nr. T-117 „Dėl Panevėžio rajono savivaldybės humanitarinės pagalbos teikimo tvarkos aprašo patvirtinimo, Panevėžio rajono savivaldybės humanitarinės pagalbos teikimo komisijos sudarymo ir jos veiklos nuostatų patvirtinimo“ pakeitimo. Pranešėja –</w:t>
      </w:r>
      <w:r w:rsidRPr="003507B9">
        <w:t xml:space="preserve"> Investicijų plėtros skyriaus vedėja M.  Bražėnienė;</w:t>
      </w:r>
    </w:p>
    <w:p w14:paraId="7AE16563" w14:textId="04A39B35" w:rsidR="00C40B50" w:rsidRPr="003507B9" w:rsidRDefault="00512555" w:rsidP="00512555">
      <w:pPr>
        <w:pStyle w:val="ListParagraph"/>
        <w:numPr>
          <w:ilvl w:val="1"/>
          <w:numId w:val="1"/>
        </w:numPr>
        <w:tabs>
          <w:tab w:val="left" w:pos="1134"/>
        </w:tabs>
        <w:spacing w:before="0" w:beforeAutospacing="0" w:after="0" w:afterAutospacing="0"/>
        <w:ind w:left="0" w:firstLine="720"/>
        <w:jc w:val="both"/>
      </w:pPr>
      <w:r w:rsidRPr="003507B9">
        <w:t>Dėl siūlymo kandidatą apdovanoti ženklu „Auksinės krivūlės riteris“. Pranešėja – Personalo administravimo skyriaus vedėja L. Karpavičienė;</w:t>
      </w:r>
    </w:p>
    <w:p w14:paraId="1714A564" w14:textId="3CEE341B" w:rsidR="00512555" w:rsidRPr="003507B9" w:rsidRDefault="0094589D" w:rsidP="0094589D">
      <w:pPr>
        <w:pStyle w:val="ListParagraph"/>
        <w:numPr>
          <w:ilvl w:val="1"/>
          <w:numId w:val="1"/>
        </w:numPr>
        <w:tabs>
          <w:tab w:val="left" w:pos="1134"/>
        </w:tabs>
        <w:spacing w:before="0" w:beforeAutospacing="0" w:after="0" w:afterAutospacing="0"/>
        <w:ind w:left="0" w:firstLine="720"/>
        <w:jc w:val="both"/>
      </w:pPr>
      <w:r w:rsidRPr="003507B9">
        <w:t>Dėl Panevėžio rajono savivaldybės tarybos 2026 m. sausio 29 d. sprendimo Nr. T-10 „Dėl Panevėžio rajono savivaldybės biudžetinių įstaigų: Ėriškių kultūros centro, Krekenavos kultūros centro, Liūdynės kultūros centro, Miežiškių kultūros centro, Naujamiesčio kultūros centro-dailės galerijos, Paįstrio kultūros centro, Raguvos kultūros centro, Ramygalos kultūros centro, Smilgių kultūros centro, Šilagalio kultūros centro, Tiltagalių kultūros centro ir Vadoklių kultūros centro, reorganizavimo“ pakeitimo. Pranešėjas – Švietimo, kultūros ir sporto skyriaus vedėjas A. K. Rimkus;</w:t>
      </w:r>
    </w:p>
    <w:p w14:paraId="715AE669" w14:textId="7DC568BE" w:rsidR="003507B9" w:rsidRPr="003507B9" w:rsidRDefault="003507B9" w:rsidP="003507B9">
      <w:pPr>
        <w:pStyle w:val="ListParagraph"/>
        <w:numPr>
          <w:ilvl w:val="1"/>
          <w:numId w:val="1"/>
        </w:numPr>
        <w:tabs>
          <w:tab w:val="left" w:pos="1134"/>
        </w:tabs>
        <w:spacing w:before="0" w:beforeAutospacing="0" w:after="0" w:afterAutospacing="0"/>
        <w:ind w:left="0" w:firstLine="720"/>
        <w:jc w:val="both"/>
      </w:pPr>
      <w:r w:rsidRPr="003507B9">
        <w:t>Dėl dalinio rėmimo skyrimo 2026–2027 metų kultūros projektams. Pranešėjas – Švietimo, kultūros ir sporto skyriaus vedėjas A. K. Rimkus;</w:t>
      </w:r>
    </w:p>
    <w:p w14:paraId="63971741" w14:textId="24D513D7" w:rsidR="003507B9" w:rsidRPr="003507B9" w:rsidRDefault="003507B9" w:rsidP="003507B9">
      <w:pPr>
        <w:pStyle w:val="ListParagraph"/>
        <w:numPr>
          <w:ilvl w:val="1"/>
          <w:numId w:val="1"/>
        </w:numPr>
        <w:tabs>
          <w:tab w:val="left" w:pos="1134"/>
        </w:tabs>
        <w:spacing w:before="0" w:beforeAutospacing="0" w:after="0" w:afterAutospacing="0"/>
        <w:ind w:left="0" w:firstLine="720"/>
        <w:jc w:val="both"/>
      </w:pPr>
      <w:r w:rsidRPr="003507B9">
        <w:lastRenderedPageBreak/>
        <w:t>Dėl Panevėžio rajono savivaldybės tarybos 2026 m. vasario 19 d. sprendimo Nr. T-32 „Dėl Panevėžio rajono savivaldybės švietimo įstaigų ikimokyklinio ir priešmokyklinio ugdymo grupių skaičiaus, ikimokyklinio ugdymo grupių veiklos trukmės, priešmokyklinio ugdymo organizavimo modelių, bendrojo ugdymo mokyklų mokinių ir klasių skaičiaus 2026–2027 mokslo metais patvirtinimo“ pakeitimo. Pranešėjas – Švietimo, kultūros ir sporto skyriaus vedėjas A. K. Rimkus;</w:t>
      </w:r>
    </w:p>
    <w:p w14:paraId="0FD8B74D" w14:textId="4105B44E" w:rsidR="008F449B" w:rsidRPr="003507B9" w:rsidRDefault="003507B9" w:rsidP="003507B9">
      <w:pPr>
        <w:pStyle w:val="ListParagraph"/>
        <w:numPr>
          <w:ilvl w:val="1"/>
          <w:numId w:val="1"/>
        </w:numPr>
        <w:tabs>
          <w:tab w:val="left" w:pos="1134"/>
        </w:tabs>
        <w:spacing w:before="0" w:beforeAutospacing="0" w:after="0" w:afterAutospacing="0"/>
        <w:ind w:left="0" w:firstLine="720"/>
        <w:jc w:val="both"/>
      </w:pPr>
      <w:r w:rsidRPr="003507B9">
        <w:t xml:space="preserve">Dėl sutikimo perimti Panevėžio rajono savivaldybės nuosavybėn vandentiekio ir nuotekų tinklus bei jų perdavimo pagal patikėjimo sutartį. </w:t>
      </w:r>
      <w:r w:rsidR="008F449B" w:rsidRPr="003507B9">
        <w:t>Pranešėja – Ekonomikos ir turto valdymo skyriaus vedėja A. Čiegytė;</w:t>
      </w:r>
    </w:p>
    <w:p w14:paraId="12735602" w14:textId="4E028F14" w:rsidR="003507B9" w:rsidRPr="003507B9" w:rsidRDefault="003507B9" w:rsidP="003507B9">
      <w:pPr>
        <w:pStyle w:val="ListParagraph"/>
        <w:numPr>
          <w:ilvl w:val="1"/>
          <w:numId w:val="1"/>
        </w:numPr>
        <w:tabs>
          <w:tab w:val="left" w:pos="1134"/>
        </w:tabs>
        <w:spacing w:before="0" w:beforeAutospacing="0" w:after="0" w:afterAutospacing="0"/>
        <w:ind w:left="0" w:firstLine="720"/>
        <w:jc w:val="both"/>
      </w:pPr>
      <w:r w:rsidRPr="003507B9">
        <w:t>Dėl Panevėžio rajono savivaldybės tarybos 2023 m. gruodžio 20 d. sprendimo Nr. T-298 „Dėl Panevėžio rajono savivaldybės turto perdavimo Panevėžio rajono savivaldybės administracijai valdyti, naudoti ir disponuoti juo patikėjimo teise“ pakeitimo. Pranešėja – Ekonomikos ir turto valdymo skyriaus vedėja A. Čiegytė;</w:t>
      </w:r>
    </w:p>
    <w:p w14:paraId="4FD784B4" w14:textId="49C0994C" w:rsidR="003507B9" w:rsidRPr="00A82506" w:rsidRDefault="003507B9" w:rsidP="003507B9">
      <w:pPr>
        <w:pStyle w:val="ListParagraph"/>
        <w:numPr>
          <w:ilvl w:val="1"/>
          <w:numId w:val="1"/>
        </w:numPr>
        <w:tabs>
          <w:tab w:val="left" w:pos="1134"/>
        </w:tabs>
        <w:spacing w:before="0" w:beforeAutospacing="0" w:after="0" w:afterAutospacing="0"/>
        <w:ind w:left="0" w:firstLine="720"/>
        <w:jc w:val="both"/>
      </w:pPr>
      <w:r w:rsidRPr="003507B9">
        <w:t xml:space="preserve">Dėl Panevėžio rajono savivaldybės tarybos 2020 m. rugpjūčio 20 d. sprendimo Nr. T-180 „Dėl Panevėžio rajono </w:t>
      </w:r>
      <w:r w:rsidRPr="00A82506">
        <w:t>savivaldybės turto, pripažinto nereikalingu arba netinkamu (negalimu) naudoti, nurašymo, išardymo ir likvidavimo tvarkos aprašo patvirtinimo“ pripažinimo netekusiu galios. Pranešėja – Ekonomikos ir turto valdymo skyriaus vedėja A. Čiegytė;</w:t>
      </w:r>
    </w:p>
    <w:p w14:paraId="354EDEBE" w14:textId="004D6DD9" w:rsidR="003507B9" w:rsidRPr="00A82506" w:rsidRDefault="003507B9" w:rsidP="003507B9">
      <w:pPr>
        <w:pStyle w:val="ListParagraph"/>
        <w:numPr>
          <w:ilvl w:val="1"/>
          <w:numId w:val="1"/>
        </w:numPr>
        <w:tabs>
          <w:tab w:val="left" w:pos="1134"/>
        </w:tabs>
        <w:spacing w:before="0" w:beforeAutospacing="0" w:after="0" w:afterAutospacing="0"/>
        <w:ind w:left="0" w:firstLine="720"/>
        <w:jc w:val="both"/>
      </w:pPr>
      <w:r w:rsidRPr="00A82506">
        <w:t xml:space="preserve">Dėl Panevėžio rajono savivaldybės tarybos 2026 m. sausio 29 d. sprendimo </w:t>
      </w:r>
      <w:r w:rsidRPr="00A82506">
        <w:br/>
        <w:t>Nr. T-23 „Dėl tęstinės investicinės priemonės „Valstybei nuosavybės teise priklausančių žemės savininkų ir kitų naudotojų žemėje esančių melioracijos statinių rekonstravimo ir remonto darbams“ Panevėžio rajonui 2026 metams skirtų lėšų panaudojimo programos patvirtinimo“ pakeitimo. Pranešėja – Žemės ūkio skyriaus vedėja Z. Bakanienė;</w:t>
      </w:r>
    </w:p>
    <w:p w14:paraId="3B4B026A" w14:textId="77449B19" w:rsidR="00721F36" w:rsidRPr="00A82506" w:rsidRDefault="003507B9" w:rsidP="003507B9">
      <w:pPr>
        <w:pStyle w:val="ListParagraph"/>
        <w:numPr>
          <w:ilvl w:val="1"/>
          <w:numId w:val="1"/>
        </w:numPr>
        <w:tabs>
          <w:tab w:val="left" w:pos="1134"/>
        </w:tabs>
        <w:spacing w:before="0" w:beforeAutospacing="0" w:after="0" w:afterAutospacing="0"/>
        <w:ind w:left="0" w:firstLine="720"/>
        <w:jc w:val="both"/>
      </w:pPr>
      <w:r w:rsidRPr="00A82506">
        <w:t xml:space="preserve">Dėl Panevėžio rajono savivaldybės teritorijos šilumos ūkio specialiojo plano patvirtinimo. </w:t>
      </w:r>
      <w:r w:rsidR="00721F36" w:rsidRPr="00A82506">
        <w:t>Pranešėjas – Architektūros skyriaus vedėjas D. Malinauskas;</w:t>
      </w:r>
    </w:p>
    <w:p w14:paraId="0765343A" w14:textId="2D0273DC" w:rsidR="007A1D43" w:rsidRPr="00A82506" w:rsidRDefault="003507B9" w:rsidP="003507B9">
      <w:pPr>
        <w:pStyle w:val="ListParagraph"/>
        <w:numPr>
          <w:ilvl w:val="1"/>
          <w:numId w:val="1"/>
        </w:numPr>
        <w:tabs>
          <w:tab w:val="left" w:pos="1134"/>
        </w:tabs>
        <w:spacing w:before="0" w:beforeAutospacing="0" w:after="0" w:afterAutospacing="0"/>
        <w:ind w:left="0" w:firstLine="720"/>
        <w:jc w:val="both"/>
      </w:pPr>
      <w:r w:rsidRPr="00A82506">
        <w:t xml:space="preserve">Dėl 0,2523 ha ploto žemės sklypo pirkimo savivaldybės funkcijoms vykdyti. </w:t>
      </w:r>
      <w:r w:rsidR="00721F36" w:rsidRPr="00A82506">
        <w:t>Pranešėjas – Architektūros skyriaus vedėjas D. Malinauskas</w:t>
      </w:r>
      <w:r w:rsidRPr="00A82506">
        <w:t>.</w:t>
      </w:r>
    </w:p>
    <w:bookmarkEnd w:id="0"/>
    <w:p w14:paraId="04667D9D" w14:textId="0BB24CAE" w:rsidR="00666EB2" w:rsidRPr="00A82506" w:rsidRDefault="00666EB2" w:rsidP="00852D23">
      <w:pPr>
        <w:pStyle w:val="ListParagraph"/>
        <w:numPr>
          <w:ilvl w:val="0"/>
          <w:numId w:val="3"/>
        </w:numPr>
        <w:tabs>
          <w:tab w:val="left" w:pos="851"/>
          <w:tab w:val="left" w:pos="993"/>
        </w:tabs>
        <w:spacing w:before="0" w:beforeAutospacing="0" w:after="0" w:afterAutospacing="0"/>
        <w:ind w:left="0" w:firstLine="709"/>
        <w:jc w:val="both"/>
      </w:pPr>
      <w:r w:rsidRPr="00A82506">
        <w:t>S i ū l a u  Savivaldybės tarybai išklausyti informacij</w:t>
      </w:r>
      <w:r w:rsidR="001B752E" w:rsidRPr="00A82506">
        <w:t>ą</w:t>
      </w:r>
      <w:r w:rsidRPr="00A82506">
        <w:t>:</w:t>
      </w:r>
    </w:p>
    <w:p w14:paraId="3A904D7E" w14:textId="16F47414" w:rsidR="004A158E" w:rsidRPr="00A82506" w:rsidRDefault="004A158E" w:rsidP="00852D23">
      <w:pPr>
        <w:pStyle w:val="ListParagraph"/>
        <w:numPr>
          <w:ilvl w:val="1"/>
          <w:numId w:val="3"/>
        </w:numPr>
        <w:spacing w:before="0" w:beforeAutospacing="0" w:after="0" w:afterAutospacing="0"/>
        <w:ind w:left="0" w:firstLine="709"/>
        <w:jc w:val="both"/>
      </w:pPr>
      <w:r w:rsidRPr="00A82506">
        <w:t>Informacij</w:t>
      </w:r>
      <w:r w:rsidR="00AB2E31" w:rsidRPr="00A82506">
        <w:t>ą</w:t>
      </w:r>
      <w:r w:rsidRPr="00A82506">
        <w:t xml:space="preserve"> apie prašymus, skirtus Panevėžio rajono savivaldybės tarybai. Pranešėjas – Savivaldybės meras A. Pocius.</w:t>
      </w:r>
      <w:r w:rsidRPr="00A82506">
        <w:rPr>
          <w:bCs/>
        </w:rPr>
        <w:t xml:space="preserve"> </w:t>
      </w:r>
    </w:p>
    <w:p w14:paraId="388CF6F0" w14:textId="4CF9A314" w:rsidR="00666EB2" w:rsidRPr="00893B5C" w:rsidRDefault="007517AC" w:rsidP="00B27E71">
      <w:pPr>
        <w:pStyle w:val="ListParagraph"/>
        <w:numPr>
          <w:ilvl w:val="1"/>
          <w:numId w:val="3"/>
        </w:numPr>
        <w:spacing w:before="0" w:beforeAutospacing="0" w:after="0" w:afterAutospacing="0"/>
        <w:ind w:left="0" w:firstLine="709"/>
        <w:jc w:val="both"/>
      </w:pPr>
      <w:r w:rsidRPr="00A82506">
        <w:t>K</w:t>
      </w:r>
      <w:r w:rsidR="00666EB2" w:rsidRPr="00A82506">
        <w:t>it</w:t>
      </w:r>
      <w:r w:rsidR="00150113" w:rsidRPr="00A82506">
        <w:t>ą</w:t>
      </w:r>
      <w:r w:rsidR="00666EB2" w:rsidRPr="00A82506">
        <w:t xml:space="preserve"> informacij</w:t>
      </w:r>
      <w:r w:rsidR="00150113" w:rsidRPr="00A82506">
        <w:t>ą</w:t>
      </w:r>
      <w:r w:rsidR="00666EB2" w:rsidRPr="00893B5C">
        <w:t>. Pranešėjas – Savivaldybės meras A. Pocius.</w:t>
      </w:r>
      <w:r w:rsidR="00666EB2" w:rsidRPr="004A158E">
        <w:rPr>
          <w:bCs/>
        </w:rPr>
        <w:t xml:space="preserve"> </w:t>
      </w:r>
    </w:p>
    <w:p w14:paraId="35013F4A" w14:textId="5C95334A" w:rsidR="000C1145" w:rsidRPr="00285523" w:rsidRDefault="00265B04" w:rsidP="000C1145">
      <w:pPr>
        <w:spacing w:after="0" w:line="240" w:lineRule="auto"/>
        <w:ind w:firstLine="720"/>
        <w:jc w:val="both"/>
        <w:rPr>
          <w:rFonts w:ascii="Times New Roman" w:eastAsia="Calibri" w:hAnsi="Times New Roman" w:cs="Times New Roman"/>
          <w:sz w:val="24"/>
          <w:szCs w:val="24"/>
        </w:rPr>
      </w:pPr>
      <w:r w:rsidRPr="00893B5C">
        <w:rPr>
          <w:rFonts w:ascii="Times New Roman" w:eastAsia="Calibri" w:hAnsi="Times New Roman" w:cs="Times New Roman"/>
          <w:sz w:val="24"/>
          <w:szCs w:val="24"/>
        </w:rPr>
        <w:t>4</w:t>
      </w:r>
      <w:r w:rsidR="000C1145" w:rsidRPr="00893B5C">
        <w:rPr>
          <w:rFonts w:ascii="Times New Roman" w:eastAsia="Calibri" w:hAnsi="Times New Roman" w:cs="Times New Roman"/>
          <w:sz w:val="24"/>
          <w:szCs w:val="24"/>
        </w:rPr>
        <w:t xml:space="preserve">. N u s t a t a u, kad šis potvarkis skelbiamas </w:t>
      </w:r>
      <w:r w:rsidR="00681B11" w:rsidRPr="00893B5C">
        <w:rPr>
          <w:rFonts w:ascii="Times New Roman" w:eastAsia="Calibri" w:hAnsi="Times New Roman" w:cs="Times New Roman"/>
          <w:sz w:val="24"/>
          <w:szCs w:val="24"/>
        </w:rPr>
        <w:t>s</w:t>
      </w:r>
      <w:r w:rsidR="002B2C98" w:rsidRPr="00893B5C">
        <w:rPr>
          <w:rFonts w:ascii="Times New Roman" w:eastAsia="Calibri" w:hAnsi="Times New Roman" w:cs="Times New Roman"/>
          <w:sz w:val="24"/>
          <w:szCs w:val="24"/>
        </w:rPr>
        <w:t xml:space="preserve">avivaldybės </w:t>
      </w:r>
      <w:r w:rsidR="00CD59D7" w:rsidRPr="00893B5C">
        <w:rPr>
          <w:rFonts w:ascii="Times New Roman" w:eastAsia="Calibri" w:hAnsi="Times New Roman" w:cs="Times New Roman"/>
          <w:sz w:val="24"/>
          <w:szCs w:val="24"/>
        </w:rPr>
        <w:t>interneto svetainėje</w:t>
      </w:r>
      <w:r w:rsidR="000C1145" w:rsidRPr="00893B5C">
        <w:rPr>
          <w:rFonts w:ascii="Times New Roman" w:eastAsia="Calibri" w:hAnsi="Times New Roman" w:cs="Times New Roman"/>
          <w:sz w:val="24"/>
          <w:szCs w:val="24"/>
        </w:rPr>
        <w:t>.</w:t>
      </w:r>
    </w:p>
    <w:p w14:paraId="0BE5CAA9" w14:textId="77777777" w:rsidR="000C1145" w:rsidRPr="00285523" w:rsidRDefault="000C1145" w:rsidP="002F21A7">
      <w:pPr>
        <w:spacing w:after="0" w:line="240" w:lineRule="auto"/>
        <w:jc w:val="both"/>
        <w:rPr>
          <w:rFonts w:ascii="Times New Roman" w:eastAsia="Times New Roman" w:hAnsi="Times New Roman" w:cs="Times New Roman"/>
          <w:sz w:val="24"/>
          <w:szCs w:val="24"/>
          <w:lang w:eastAsia="ar-SA"/>
        </w:rPr>
      </w:pPr>
    </w:p>
    <w:p w14:paraId="099C6188" w14:textId="77777777" w:rsidR="007B432F" w:rsidRPr="00285523" w:rsidRDefault="007B432F" w:rsidP="002F21A7">
      <w:pPr>
        <w:spacing w:after="0" w:line="240" w:lineRule="auto"/>
        <w:jc w:val="both"/>
        <w:rPr>
          <w:rFonts w:ascii="Times New Roman" w:eastAsia="Times New Roman" w:hAnsi="Times New Roman" w:cs="Times New Roman"/>
          <w:sz w:val="24"/>
          <w:szCs w:val="24"/>
          <w:lang w:eastAsia="ar-SA"/>
        </w:rPr>
      </w:pPr>
    </w:p>
    <w:p w14:paraId="026E1428" w14:textId="4EB8CDF6" w:rsidR="001A5958" w:rsidRPr="00285523" w:rsidRDefault="00E03E79" w:rsidP="001A5958">
      <w:pPr>
        <w:suppressAutoHyphens/>
        <w:spacing w:after="0" w:line="240" w:lineRule="auto"/>
        <w:jc w:val="both"/>
        <w:rPr>
          <w:rFonts w:ascii="Times New Roman" w:hAnsi="Times New Roman" w:cs="Times New Roman"/>
          <w:sz w:val="24"/>
          <w:szCs w:val="24"/>
        </w:rPr>
      </w:pPr>
      <w:r w:rsidRPr="00285523">
        <w:rPr>
          <w:rFonts w:ascii="Times New Roman" w:hAnsi="Times New Roman" w:cs="Times New Roman"/>
          <w:sz w:val="24"/>
          <w:szCs w:val="24"/>
        </w:rPr>
        <w:t>Savivaldybės meras</w:t>
      </w:r>
      <w:r w:rsidR="001A5958" w:rsidRPr="00285523">
        <w:rPr>
          <w:rFonts w:ascii="Times New Roman" w:hAnsi="Times New Roman" w:cs="Times New Roman"/>
          <w:sz w:val="24"/>
          <w:szCs w:val="24"/>
        </w:rPr>
        <w:tab/>
      </w:r>
      <w:r w:rsidR="001A5958" w:rsidRPr="00285523">
        <w:rPr>
          <w:rFonts w:ascii="Times New Roman" w:hAnsi="Times New Roman" w:cs="Times New Roman"/>
          <w:sz w:val="24"/>
          <w:szCs w:val="24"/>
        </w:rPr>
        <w:tab/>
      </w:r>
      <w:r w:rsidR="001A5958" w:rsidRPr="00285523">
        <w:rPr>
          <w:rFonts w:ascii="Times New Roman" w:hAnsi="Times New Roman" w:cs="Times New Roman"/>
          <w:sz w:val="24"/>
          <w:szCs w:val="24"/>
        </w:rPr>
        <w:tab/>
      </w:r>
      <w:r w:rsidR="001A5958" w:rsidRPr="00285523">
        <w:rPr>
          <w:rFonts w:ascii="Times New Roman" w:hAnsi="Times New Roman" w:cs="Times New Roman"/>
          <w:sz w:val="24"/>
          <w:szCs w:val="24"/>
        </w:rPr>
        <w:tab/>
      </w:r>
      <w:r w:rsidRPr="00285523">
        <w:rPr>
          <w:rFonts w:ascii="Times New Roman" w:hAnsi="Times New Roman" w:cs="Times New Roman"/>
          <w:sz w:val="24"/>
          <w:szCs w:val="24"/>
        </w:rPr>
        <w:tab/>
      </w:r>
      <w:r w:rsidR="00340915" w:rsidRPr="00285523">
        <w:rPr>
          <w:rFonts w:ascii="Times New Roman" w:hAnsi="Times New Roman" w:cs="Times New Roman"/>
          <w:sz w:val="24"/>
          <w:szCs w:val="24"/>
        </w:rPr>
        <w:t xml:space="preserve">        </w:t>
      </w:r>
      <w:r w:rsidRPr="00285523">
        <w:rPr>
          <w:rFonts w:ascii="Times New Roman" w:hAnsi="Times New Roman" w:cs="Times New Roman"/>
          <w:sz w:val="24"/>
          <w:szCs w:val="24"/>
        </w:rPr>
        <w:t>Antanas Pocius</w:t>
      </w:r>
    </w:p>
    <w:p w14:paraId="5407FDB9" w14:textId="77777777" w:rsidR="001A5958" w:rsidRPr="00285523" w:rsidRDefault="001A5958" w:rsidP="001A5958">
      <w:pPr>
        <w:suppressAutoHyphens/>
        <w:spacing w:after="0" w:line="240" w:lineRule="auto"/>
        <w:jc w:val="both"/>
        <w:rPr>
          <w:rFonts w:ascii="Times New Roman" w:hAnsi="Times New Roman" w:cs="Times New Roman"/>
          <w:sz w:val="24"/>
          <w:szCs w:val="24"/>
        </w:rPr>
      </w:pPr>
    </w:p>
    <w:p w14:paraId="50816ECB" w14:textId="77777777" w:rsidR="00515952" w:rsidRDefault="00515952" w:rsidP="007273DF">
      <w:pPr>
        <w:spacing w:after="0" w:line="240" w:lineRule="auto"/>
        <w:rPr>
          <w:rFonts w:ascii="Times New Roman" w:hAnsi="Times New Roman" w:cs="Times New Roman"/>
          <w:sz w:val="24"/>
          <w:szCs w:val="24"/>
        </w:rPr>
      </w:pPr>
    </w:p>
    <w:p w14:paraId="6DB0A7DC" w14:textId="77777777" w:rsidR="009276BD" w:rsidRDefault="009276BD" w:rsidP="007273DF">
      <w:pPr>
        <w:spacing w:after="0" w:line="240" w:lineRule="auto"/>
        <w:rPr>
          <w:rFonts w:ascii="Times New Roman" w:hAnsi="Times New Roman" w:cs="Times New Roman"/>
          <w:sz w:val="24"/>
          <w:szCs w:val="24"/>
        </w:rPr>
      </w:pPr>
    </w:p>
    <w:p w14:paraId="3AE77FAB" w14:textId="77777777" w:rsidR="003507B9" w:rsidRDefault="003507B9" w:rsidP="007273DF">
      <w:pPr>
        <w:spacing w:after="0" w:line="240" w:lineRule="auto"/>
        <w:rPr>
          <w:rFonts w:ascii="Times New Roman" w:hAnsi="Times New Roman" w:cs="Times New Roman"/>
          <w:sz w:val="24"/>
          <w:szCs w:val="24"/>
        </w:rPr>
      </w:pPr>
    </w:p>
    <w:p w14:paraId="34A90DA9" w14:textId="77777777" w:rsidR="003507B9" w:rsidRDefault="003507B9" w:rsidP="007273DF">
      <w:pPr>
        <w:spacing w:after="0" w:line="240" w:lineRule="auto"/>
        <w:rPr>
          <w:rFonts w:ascii="Times New Roman" w:hAnsi="Times New Roman" w:cs="Times New Roman"/>
          <w:sz w:val="24"/>
          <w:szCs w:val="24"/>
        </w:rPr>
      </w:pPr>
    </w:p>
    <w:p w14:paraId="7E498E34" w14:textId="77777777" w:rsidR="003507B9" w:rsidRDefault="003507B9" w:rsidP="007273DF">
      <w:pPr>
        <w:spacing w:after="0" w:line="240" w:lineRule="auto"/>
        <w:rPr>
          <w:rFonts w:ascii="Times New Roman" w:hAnsi="Times New Roman" w:cs="Times New Roman"/>
          <w:sz w:val="24"/>
          <w:szCs w:val="24"/>
        </w:rPr>
      </w:pPr>
    </w:p>
    <w:p w14:paraId="712292C5" w14:textId="77777777" w:rsidR="003507B9" w:rsidRDefault="003507B9" w:rsidP="007273DF">
      <w:pPr>
        <w:spacing w:after="0" w:line="240" w:lineRule="auto"/>
        <w:rPr>
          <w:rFonts w:ascii="Times New Roman" w:hAnsi="Times New Roman" w:cs="Times New Roman"/>
          <w:sz w:val="24"/>
          <w:szCs w:val="24"/>
        </w:rPr>
      </w:pPr>
    </w:p>
    <w:p w14:paraId="112F6B8E" w14:textId="77777777" w:rsidR="003507B9" w:rsidRDefault="003507B9" w:rsidP="007273DF">
      <w:pPr>
        <w:spacing w:after="0" w:line="240" w:lineRule="auto"/>
        <w:rPr>
          <w:rFonts w:ascii="Times New Roman" w:hAnsi="Times New Roman" w:cs="Times New Roman"/>
          <w:sz w:val="24"/>
          <w:szCs w:val="24"/>
        </w:rPr>
      </w:pPr>
    </w:p>
    <w:p w14:paraId="58B7F467" w14:textId="77777777" w:rsidR="003507B9" w:rsidRDefault="003507B9" w:rsidP="007273DF">
      <w:pPr>
        <w:spacing w:after="0" w:line="240" w:lineRule="auto"/>
        <w:rPr>
          <w:rFonts w:ascii="Times New Roman" w:hAnsi="Times New Roman" w:cs="Times New Roman"/>
          <w:sz w:val="24"/>
          <w:szCs w:val="24"/>
        </w:rPr>
      </w:pPr>
    </w:p>
    <w:p w14:paraId="2D860EF7" w14:textId="77777777" w:rsidR="003507B9" w:rsidRDefault="003507B9" w:rsidP="007273DF">
      <w:pPr>
        <w:spacing w:after="0" w:line="240" w:lineRule="auto"/>
        <w:rPr>
          <w:rFonts w:ascii="Times New Roman" w:hAnsi="Times New Roman" w:cs="Times New Roman"/>
          <w:sz w:val="24"/>
          <w:szCs w:val="24"/>
        </w:rPr>
      </w:pPr>
    </w:p>
    <w:p w14:paraId="372C857B" w14:textId="77777777" w:rsidR="004E18E0" w:rsidRDefault="004E18E0" w:rsidP="007273DF">
      <w:pPr>
        <w:spacing w:after="0" w:line="240" w:lineRule="auto"/>
        <w:rPr>
          <w:rFonts w:ascii="Times New Roman" w:hAnsi="Times New Roman" w:cs="Times New Roman"/>
          <w:sz w:val="24"/>
          <w:szCs w:val="24"/>
        </w:rPr>
      </w:pPr>
    </w:p>
    <w:p w14:paraId="09BF2F92" w14:textId="77777777" w:rsidR="003507B9" w:rsidRDefault="003507B9" w:rsidP="007273DF">
      <w:pPr>
        <w:spacing w:after="0" w:line="240" w:lineRule="auto"/>
        <w:rPr>
          <w:rFonts w:ascii="Times New Roman" w:hAnsi="Times New Roman" w:cs="Times New Roman"/>
          <w:sz w:val="24"/>
          <w:szCs w:val="24"/>
        </w:rPr>
      </w:pPr>
    </w:p>
    <w:p w14:paraId="704BC4D2" w14:textId="77777777" w:rsidR="00AC1251" w:rsidRDefault="00AC1251" w:rsidP="007273DF">
      <w:pPr>
        <w:spacing w:after="0" w:line="240" w:lineRule="auto"/>
        <w:rPr>
          <w:rFonts w:ascii="Times New Roman" w:hAnsi="Times New Roman" w:cs="Times New Roman"/>
          <w:sz w:val="24"/>
          <w:szCs w:val="24"/>
        </w:rPr>
      </w:pPr>
    </w:p>
    <w:p w14:paraId="30F0033F" w14:textId="33776148" w:rsidR="00AB4895" w:rsidRPr="003507B9" w:rsidRDefault="00833311" w:rsidP="007273DF">
      <w:pPr>
        <w:spacing w:after="0" w:line="240" w:lineRule="auto"/>
        <w:rPr>
          <w:rFonts w:ascii="Times New Roman" w:hAnsi="Times New Roman" w:cs="Times New Roman"/>
          <w:sz w:val="24"/>
          <w:szCs w:val="24"/>
        </w:rPr>
      </w:pPr>
      <w:r w:rsidRPr="003507B9">
        <w:rPr>
          <w:rFonts w:ascii="Times New Roman" w:hAnsi="Times New Roman" w:cs="Times New Roman"/>
          <w:sz w:val="24"/>
          <w:szCs w:val="24"/>
        </w:rPr>
        <w:t>Rūta Vaitkūnienė</w:t>
      </w:r>
    </w:p>
    <w:p w14:paraId="0494CCCB" w14:textId="7F22E35F" w:rsidR="00833311" w:rsidRPr="003507B9" w:rsidRDefault="00833311" w:rsidP="007273DF">
      <w:pPr>
        <w:spacing w:after="0" w:line="240" w:lineRule="auto"/>
        <w:rPr>
          <w:rFonts w:ascii="Times New Roman" w:hAnsi="Times New Roman" w:cs="Times New Roman"/>
          <w:sz w:val="24"/>
          <w:szCs w:val="24"/>
        </w:rPr>
      </w:pPr>
      <w:r w:rsidRPr="003507B9">
        <w:rPr>
          <w:rFonts w:ascii="Times New Roman" w:hAnsi="Times New Roman" w:cs="Times New Roman"/>
          <w:sz w:val="24"/>
          <w:szCs w:val="24"/>
        </w:rPr>
        <w:t>202</w:t>
      </w:r>
      <w:r w:rsidR="00C75331" w:rsidRPr="003507B9">
        <w:rPr>
          <w:rFonts w:ascii="Times New Roman" w:hAnsi="Times New Roman" w:cs="Times New Roman"/>
          <w:sz w:val="24"/>
          <w:szCs w:val="24"/>
        </w:rPr>
        <w:t>6</w:t>
      </w:r>
      <w:r w:rsidR="00A307E9" w:rsidRPr="003507B9">
        <w:rPr>
          <w:rFonts w:ascii="Times New Roman" w:hAnsi="Times New Roman" w:cs="Times New Roman"/>
          <w:sz w:val="24"/>
          <w:szCs w:val="24"/>
        </w:rPr>
        <w:t>-</w:t>
      </w:r>
      <w:r w:rsidR="00C75331" w:rsidRPr="003507B9">
        <w:rPr>
          <w:rFonts w:ascii="Times New Roman" w:hAnsi="Times New Roman" w:cs="Times New Roman"/>
          <w:sz w:val="24"/>
          <w:szCs w:val="24"/>
        </w:rPr>
        <w:t>0</w:t>
      </w:r>
      <w:r w:rsidR="0061742B" w:rsidRPr="003507B9">
        <w:rPr>
          <w:rFonts w:ascii="Times New Roman" w:hAnsi="Times New Roman" w:cs="Times New Roman"/>
          <w:sz w:val="24"/>
          <w:szCs w:val="24"/>
        </w:rPr>
        <w:t>8</w:t>
      </w:r>
      <w:r w:rsidR="004A158E" w:rsidRPr="003507B9">
        <w:rPr>
          <w:rFonts w:ascii="Times New Roman" w:hAnsi="Times New Roman" w:cs="Times New Roman"/>
          <w:sz w:val="24"/>
          <w:szCs w:val="24"/>
        </w:rPr>
        <w:t>-</w:t>
      </w:r>
      <w:r w:rsidR="004F3463">
        <w:rPr>
          <w:rFonts w:ascii="Times New Roman" w:hAnsi="Times New Roman" w:cs="Times New Roman"/>
          <w:sz w:val="24"/>
          <w:szCs w:val="24"/>
        </w:rPr>
        <w:t>19</w:t>
      </w:r>
    </w:p>
    <w:sectPr w:rsidR="00833311" w:rsidRPr="003507B9" w:rsidSect="004445AA">
      <w:headerReference w:type="default" r:id="rId9"/>
      <w:pgSz w:w="11906" w:h="16838"/>
      <w:pgMar w:top="1134" w:right="707" w:bottom="1560" w:left="1418" w:header="426" w:footer="345"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A8AD3" w14:textId="77777777" w:rsidR="002A4AB1" w:rsidRDefault="002A4AB1" w:rsidP="004D4B93">
      <w:pPr>
        <w:spacing w:after="0" w:line="240" w:lineRule="auto"/>
      </w:pPr>
      <w:r>
        <w:separator/>
      </w:r>
    </w:p>
  </w:endnote>
  <w:endnote w:type="continuationSeparator" w:id="0">
    <w:p w14:paraId="2E87ADB9" w14:textId="77777777" w:rsidR="002A4AB1" w:rsidRDefault="002A4AB1" w:rsidP="004D4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15D5A" w14:textId="77777777" w:rsidR="002A4AB1" w:rsidRDefault="002A4AB1" w:rsidP="004D4B93">
      <w:pPr>
        <w:spacing w:after="0" w:line="240" w:lineRule="auto"/>
      </w:pPr>
      <w:r>
        <w:separator/>
      </w:r>
    </w:p>
  </w:footnote>
  <w:footnote w:type="continuationSeparator" w:id="0">
    <w:p w14:paraId="59B254E2" w14:textId="77777777" w:rsidR="002A4AB1" w:rsidRDefault="002A4AB1" w:rsidP="004D4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023224"/>
      <w:docPartObj>
        <w:docPartGallery w:val="Page Numbers (Top of Page)"/>
        <w:docPartUnique/>
      </w:docPartObj>
    </w:sdtPr>
    <w:sdtEndPr>
      <w:rPr>
        <w:rFonts w:ascii="Times New Roman" w:hAnsi="Times New Roman" w:cs="Times New Roman"/>
        <w:sz w:val="24"/>
        <w:szCs w:val="24"/>
      </w:rPr>
    </w:sdtEndPr>
    <w:sdtContent>
      <w:p w14:paraId="6B7BE75B" w14:textId="382DE40D" w:rsidR="004D4B93" w:rsidRPr="00902E5C" w:rsidRDefault="004D4B93">
        <w:pPr>
          <w:pStyle w:val="Header"/>
          <w:jc w:val="center"/>
          <w:rPr>
            <w:rFonts w:ascii="Times New Roman" w:hAnsi="Times New Roman" w:cs="Times New Roman"/>
            <w:sz w:val="24"/>
            <w:szCs w:val="24"/>
          </w:rPr>
        </w:pPr>
        <w:r w:rsidRPr="00902E5C">
          <w:rPr>
            <w:rFonts w:ascii="Times New Roman" w:hAnsi="Times New Roman" w:cs="Times New Roman"/>
            <w:sz w:val="24"/>
            <w:szCs w:val="24"/>
          </w:rPr>
          <w:fldChar w:fldCharType="begin"/>
        </w:r>
        <w:r w:rsidRPr="00902E5C">
          <w:rPr>
            <w:rFonts w:ascii="Times New Roman" w:hAnsi="Times New Roman" w:cs="Times New Roman"/>
            <w:sz w:val="24"/>
            <w:szCs w:val="24"/>
          </w:rPr>
          <w:instrText>PAGE   \* MERGEFORMAT</w:instrText>
        </w:r>
        <w:r w:rsidRPr="00902E5C">
          <w:rPr>
            <w:rFonts w:ascii="Times New Roman" w:hAnsi="Times New Roman" w:cs="Times New Roman"/>
            <w:sz w:val="24"/>
            <w:szCs w:val="24"/>
          </w:rPr>
          <w:fldChar w:fldCharType="separate"/>
        </w:r>
        <w:r w:rsidR="00ED5650" w:rsidRPr="00902E5C">
          <w:rPr>
            <w:rFonts w:ascii="Times New Roman" w:hAnsi="Times New Roman" w:cs="Times New Roman"/>
            <w:noProof/>
            <w:sz w:val="24"/>
            <w:szCs w:val="24"/>
          </w:rPr>
          <w:t>3</w:t>
        </w:r>
        <w:r w:rsidRPr="00902E5C">
          <w:rPr>
            <w:rFonts w:ascii="Times New Roman" w:hAnsi="Times New Roman" w:cs="Times New Roman"/>
            <w:sz w:val="24"/>
            <w:szCs w:val="24"/>
          </w:rPr>
          <w:fldChar w:fldCharType="end"/>
        </w:r>
      </w:p>
    </w:sdtContent>
  </w:sdt>
  <w:p w14:paraId="519CE23C" w14:textId="77777777" w:rsidR="004D4B93" w:rsidRDefault="004D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15714"/>
    <w:multiLevelType w:val="multilevel"/>
    <w:tmpl w:val="28C0AD1E"/>
    <w:lvl w:ilvl="0">
      <w:start w:val="1"/>
      <w:numFmt w:val="decimal"/>
      <w:lvlText w:val="%1."/>
      <w:lvlJc w:val="left"/>
      <w:pPr>
        <w:ind w:left="360" w:hanging="360"/>
      </w:pPr>
      <w:rPr>
        <w:rFonts w:hint="default"/>
      </w:rPr>
    </w:lvl>
    <w:lvl w:ilvl="1">
      <w:start w:val="1"/>
      <w:numFmt w:val="decimal"/>
      <w:lvlText w:val="%1.%2."/>
      <w:lvlJc w:val="left"/>
      <w:pPr>
        <w:ind w:left="1206" w:hanging="360"/>
      </w:pPr>
      <w:rPr>
        <w:rFonts w:hint="default"/>
        <w:b w:val="0"/>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1" w15:restartNumberingAfterBreak="0">
    <w:nsid w:val="38BD6DEF"/>
    <w:multiLevelType w:val="multilevel"/>
    <w:tmpl w:val="54163B2E"/>
    <w:lvl w:ilvl="0">
      <w:start w:val="1"/>
      <w:numFmt w:val="decimal"/>
      <w:lvlText w:val="%1."/>
      <w:lvlJc w:val="left"/>
      <w:pPr>
        <w:ind w:left="1230" w:hanging="510"/>
      </w:pPr>
      <w:rPr>
        <w:rFonts w:hint="default"/>
      </w:rPr>
    </w:lvl>
    <w:lvl w:ilvl="1">
      <w:start w:val="1"/>
      <w:numFmt w:val="decimal"/>
      <w:isLgl/>
      <w:lvlText w:val="%1.%2."/>
      <w:lvlJc w:val="left"/>
      <w:pPr>
        <w:ind w:left="988" w:hanging="420"/>
      </w:pPr>
      <w:rPr>
        <w:rFonts w:eastAsia="Times New Roman" w:hint="default"/>
      </w:rPr>
    </w:lvl>
    <w:lvl w:ilvl="2">
      <w:start w:val="1"/>
      <w:numFmt w:val="decimal"/>
      <w:isLgl/>
      <w:lvlText w:val="%1.%2.%3."/>
      <w:lvlJc w:val="left"/>
      <w:pPr>
        <w:ind w:left="2460" w:hanging="720"/>
      </w:pPr>
      <w:rPr>
        <w:rFonts w:eastAsia="Times New Roman" w:hint="default"/>
      </w:rPr>
    </w:lvl>
    <w:lvl w:ilvl="3">
      <w:start w:val="1"/>
      <w:numFmt w:val="decimal"/>
      <w:isLgl/>
      <w:lvlText w:val="%1.%2.%3.%4."/>
      <w:lvlJc w:val="left"/>
      <w:pPr>
        <w:ind w:left="2970" w:hanging="720"/>
      </w:pPr>
      <w:rPr>
        <w:rFonts w:eastAsia="Times New Roman" w:hint="default"/>
      </w:rPr>
    </w:lvl>
    <w:lvl w:ilvl="4">
      <w:start w:val="1"/>
      <w:numFmt w:val="decimal"/>
      <w:isLgl/>
      <w:lvlText w:val="%1.%2.%3.%4.%5."/>
      <w:lvlJc w:val="left"/>
      <w:pPr>
        <w:ind w:left="3840" w:hanging="1080"/>
      </w:pPr>
      <w:rPr>
        <w:rFonts w:eastAsia="Times New Roman" w:hint="default"/>
      </w:rPr>
    </w:lvl>
    <w:lvl w:ilvl="5">
      <w:start w:val="1"/>
      <w:numFmt w:val="decimal"/>
      <w:isLgl/>
      <w:lvlText w:val="%1.%2.%3.%4.%5.%6."/>
      <w:lvlJc w:val="left"/>
      <w:pPr>
        <w:ind w:left="4350" w:hanging="1080"/>
      </w:pPr>
      <w:rPr>
        <w:rFonts w:eastAsia="Times New Roman" w:hint="default"/>
      </w:rPr>
    </w:lvl>
    <w:lvl w:ilvl="6">
      <w:start w:val="1"/>
      <w:numFmt w:val="decimal"/>
      <w:isLgl/>
      <w:lvlText w:val="%1.%2.%3.%4.%5.%6.%7."/>
      <w:lvlJc w:val="left"/>
      <w:pPr>
        <w:ind w:left="5220" w:hanging="1440"/>
      </w:pPr>
      <w:rPr>
        <w:rFonts w:eastAsia="Times New Roman" w:hint="default"/>
      </w:rPr>
    </w:lvl>
    <w:lvl w:ilvl="7">
      <w:start w:val="1"/>
      <w:numFmt w:val="decimal"/>
      <w:isLgl/>
      <w:lvlText w:val="%1.%2.%3.%4.%5.%6.%7.%8."/>
      <w:lvlJc w:val="left"/>
      <w:pPr>
        <w:ind w:left="5730" w:hanging="1440"/>
      </w:pPr>
      <w:rPr>
        <w:rFonts w:eastAsia="Times New Roman" w:hint="default"/>
      </w:rPr>
    </w:lvl>
    <w:lvl w:ilvl="8">
      <w:start w:val="1"/>
      <w:numFmt w:val="decimal"/>
      <w:isLgl/>
      <w:lvlText w:val="%1.%2.%3.%4.%5.%6.%7.%8.%9."/>
      <w:lvlJc w:val="left"/>
      <w:pPr>
        <w:ind w:left="6600" w:hanging="1800"/>
      </w:pPr>
      <w:rPr>
        <w:rFonts w:eastAsia="Times New Roman" w:hint="default"/>
      </w:rPr>
    </w:lvl>
  </w:abstractNum>
  <w:abstractNum w:abstractNumId="2" w15:restartNumberingAfterBreak="0">
    <w:nsid w:val="48B81183"/>
    <w:multiLevelType w:val="multilevel"/>
    <w:tmpl w:val="F47A9EA6"/>
    <w:lvl w:ilvl="0">
      <w:start w:val="1"/>
      <w:numFmt w:val="decimal"/>
      <w:lvlText w:val="%1."/>
      <w:lvlJc w:val="left"/>
      <w:pPr>
        <w:ind w:left="1070" w:hanging="360"/>
      </w:pPr>
      <w:rPr>
        <w:rFonts w:ascii="Times New Roman" w:eastAsia="Times New Roman" w:hAnsi="Times New Roman" w:cs="Times New Roman"/>
        <w:color w:val="auto"/>
      </w:rPr>
    </w:lvl>
    <w:lvl w:ilvl="1">
      <w:start w:val="1"/>
      <w:numFmt w:val="decimal"/>
      <w:isLgl/>
      <w:lvlText w:val="%1.%2."/>
      <w:lvlJc w:val="left"/>
      <w:pPr>
        <w:ind w:left="3479" w:hanging="360"/>
      </w:pPr>
      <w:rPr>
        <w:b w:val="0"/>
        <w:sz w:val="24"/>
        <w:szCs w:val="24"/>
      </w:rPr>
    </w:lvl>
    <w:lvl w:ilvl="2">
      <w:start w:val="1"/>
      <w:numFmt w:val="decimal"/>
      <w:isLgl/>
      <w:lvlText w:val="%1.%2.%3."/>
      <w:lvlJc w:val="left"/>
      <w:pPr>
        <w:ind w:left="1582" w:hanging="720"/>
      </w:pPr>
    </w:lvl>
    <w:lvl w:ilvl="3">
      <w:start w:val="1"/>
      <w:numFmt w:val="decimal"/>
      <w:isLgl/>
      <w:lvlText w:val="%1.%2.%3.%4."/>
      <w:lvlJc w:val="left"/>
      <w:pPr>
        <w:ind w:left="1582" w:hanging="720"/>
      </w:pPr>
    </w:lvl>
    <w:lvl w:ilvl="4">
      <w:start w:val="1"/>
      <w:numFmt w:val="decimal"/>
      <w:isLgl/>
      <w:lvlText w:val="%1.%2.%3.%4.%5."/>
      <w:lvlJc w:val="left"/>
      <w:pPr>
        <w:ind w:left="1942" w:hanging="1080"/>
      </w:pPr>
    </w:lvl>
    <w:lvl w:ilvl="5">
      <w:start w:val="1"/>
      <w:numFmt w:val="decimal"/>
      <w:isLgl/>
      <w:lvlText w:val="%1.%2.%3.%4.%5.%6."/>
      <w:lvlJc w:val="left"/>
      <w:pPr>
        <w:ind w:left="1942" w:hanging="1080"/>
      </w:pPr>
    </w:lvl>
    <w:lvl w:ilvl="6">
      <w:start w:val="1"/>
      <w:numFmt w:val="decimal"/>
      <w:isLgl/>
      <w:lvlText w:val="%1.%2.%3.%4.%5.%6.%7."/>
      <w:lvlJc w:val="left"/>
      <w:pPr>
        <w:ind w:left="2302" w:hanging="1440"/>
      </w:pPr>
    </w:lvl>
    <w:lvl w:ilvl="7">
      <w:start w:val="1"/>
      <w:numFmt w:val="decimal"/>
      <w:isLgl/>
      <w:lvlText w:val="%1.%2.%3.%4.%5.%6.%7.%8."/>
      <w:lvlJc w:val="left"/>
      <w:pPr>
        <w:ind w:left="2302" w:hanging="1440"/>
      </w:pPr>
    </w:lvl>
    <w:lvl w:ilvl="8">
      <w:start w:val="1"/>
      <w:numFmt w:val="decimal"/>
      <w:isLgl/>
      <w:lvlText w:val="%1.%2.%3.%4.%5.%6.%7.%8.%9."/>
      <w:lvlJc w:val="left"/>
      <w:pPr>
        <w:ind w:left="2662" w:hanging="1800"/>
      </w:pPr>
    </w:lvl>
  </w:abstractNum>
  <w:abstractNum w:abstractNumId="3" w15:restartNumberingAfterBreak="0">
    <w:nsid w:val="5F016254"/>
    <w:multiLevelType w:val="multilevel"/>
    <w:tmpl w:val="F47A9EA6"/>
    <w:lvl w:ilvl="0">
      <w:start w:val="1"/>
      <w:numFmt w:val="decimal"/>
      <w:lvlText w:val="%1."/>
      <w:lvlJc w:val="left"/>
      <w:pPr>
        <w:ind w:left="1070" w:hanging="360"/>
      </w:pPr>
      <w:rPr>
        <w:rFonts w:ascii="Times New Roman" w:eastAsia="Times New Roman" w:hAnsi="Times New Roman" w:cs="Times New Roman"/>
        <w:color w:val="auto"/>
      </w:rPr>
    </w:lvl>
    <w:lvl w:ilvl="1">
      <w:start w:val="1"/>
      <w:numFmt w:val="decimal"/>
      <w:isLgl/>
      <w:lvlText w:val="%1.%2."/>
      <w:lvlJc w:val="left"/>
      <w:pPr>
        <w:ind w:left="3479" w:hanging="360"/>
      </w:pPr>
      <w:rPr>
        <w:b w:val="0"/>
        <w:sz w:val="24"/>
        <w:szCs w:val="24"/>
      </w:rPr>
    </w:lvl>
    <w:lvl w:ilvl="2">
      <w:start w:val="1"/>
      <w:numFmt w:val="decimal"/>
      <w:isLgl/>
      <w:lvlText w:val="%1.%2.%3."/>
      <w:lvlJc w:val="left"/>
      <w:pPr>
        <w:ind w:left="1582" w:hanging="720"/>
      </w:pPr>
    </w:lvl>
    <w:lvl w:ilvl="3">
      <w:start w:val="1"/>
      <w:numFmt w:val="decimal"/>
      <w:isLgl/>
      <w:lvlText w:val="%1.%2.%3.%4."/>
      <w:lvlJc w:val="left"/>
      <w:pPr>
        <w:ind w:left="1582" w:hanging="720"/>
      </w:pPr>
    </w:lvl>
    <w:lvl w:ilvl="4">
      <w:start w:val="1"/>
      <w:numFmt w:val="decimal"/>
      <w:isLgl/>
      <w:lvlText w:val="%1.%2.%3.%4.%5."/>
      <w:lvlJc w:val="left"/>
      <w:pPr>
        <w:ind w:left="1942" w:hanging="1080"/>
      </w:pPr>
    </w:lvl>
    <w:lvl w:ilvl="5">
      <w:start w:val="1"/>
      <w:numFmt w:val="decimal"/>
      <w:isLgl/>
      <w:lvlText w:val="%1.%2.%3.%4.%5.%6."/>
      <w:lvlJc w:val="left"/>
      <w:pPr>
        <w:ind w:left="1942" w:hanging="1080"/>
      </w:pPr>
    </w:lvl>
    <w:lvl w:ilvl="6">
      <w:start w:val="1"/>
      <w:numFmt w:val="decimal"/>
      <w:isLgl/>
      <w:lvlText w:val="%1.%2.%3.%4.%5.%6.%7."/>
      <w:lvlJc w:val="left"/>
      <w:pPr>
        <w:ind w:left="2302" w:hanging="1440"/>
      </w:pPr>
    </w:lvl>
    <w:lvl w:ilvl="7">
      <w:start w:val="1"/>
      <w:numFmt w:val="decimal"/>
      <w:isLgl/>
      <w:lvlText w:val="%1.%2.%3.%4.%5.%6.%7.%8."/>
      <w:lvlJc w:val="left"/>
      <w:pPr>
        <w:ind w:left="2302" w:hanging="1440"/>
      </w:pPr>
    </w:lvl>
    <w:lvl w:ilvl="8">
      <w:start w:val="1"/>
      <w:numFmt w:val="decimal"/>
      <w:isLgl/>
      <w:lvlText w:val="%1.%2.%3.%4.%5.%6.%7.%8.%9."/>
      <w:lvlJc w:val="left"/>
      <w:pPr>
        <w:ind w:left="2662" w:hanging="1800"/>
      </w:pPr>
    </w:lvl>
  </w:abstractNum>
  <w:num w:numId="1" w16cid:durableId="1782604773">
    <w:abstractNumId w:val="3"/>
  </w:num>
  <w:num w:numId="2" w16cid:durableId="1728140230">
    <w:abstractNumId w:val="0"/>
  </w:num>
  <w:num w:numId="3" w16cid:durableId="501045836">
    <w:abstractNumId w:val="3"/>
  </w:num>
  <w:num w:numId="4" w16cid:durableId="1205798275">
    <w:abstractNumId w:val="1"/>
  </w:num>
  <w:num w:numId="5" w16cid:durableId="2034500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4B0"/>
    <w:rsid w:val="0000540C"/>
    <w:rsid w:val="00010781"/>
    <w:rsid w:val="00012182"/>
    <w:rsid w:val="000144B0"/>
    <w:rsid w:val="00022CCF"/>
    <w:rsid w:val="0003146D"/>
    <w:rsid w:val="000337AE"/>
    <w:rsid w:val="00035467"/>
    <w:rsid w:val="000424A5"/>
    <w:rsid w:val="00042DAC"/>
    <w:rsid w:val="000532B6"/>
    <w:rsid w:val="0005556E"/>
    <w:rsid w:val="00055A93"/>
    <w:rsid w:val="00071061"/>
    <w:rsid w:val="0007211F"/>
    <w:rsid w:val="000732F1"/>
    <w:rsid w:val="00082BB5"/>
    <w:rsid w:val="00083B0C"/>
    <w:rsid w:val="000A0933"/>
    <w:rsid w:val="000A189A"/>
    <w:rsid w:val="000A40AD"/>
    <w:rsid w:val="000B600A"/>
    <w:rsid w:val="000B7C3F"/>
    <w:rsid w:val="000C1145"/>
    <w:rsid w:val="000C62B5"/>
    <w:rsid w:val="000D7144"/>
    <w:rsid w:val="000F101A"/>
    <w:rsid w:val="000F34C4"/>
    <w:rsid w:val="000F5472"/>
    <w:rsid w:val="001047E0"/>
    <w:rsid w:val="00110CDD"/>
    <w:rsid w:val="001119A5"/>
    <w:rsid w:val="00114E85"/>
    <w:rsid w:val="00122F16"/>
    <w:rsid w:val="001444DB"/>
    <w:rsid w:val="00150113"/>
    <w:rsid w:val="001508B6"/>
    <w:rsid w:val="00161390"/>
    <w:rsid w:val="001635CB"/>
    <w:rsid w:val="00164160"/>
    <w:rsid w:val="00166C9B"/>
    <w:rsid w:val="0019763A"/>
    <w:rsid w:val="001A4665"/>
    <w:rsid w:val="001A5958"/>
    <w:rsid w:val="001A798C"/>
    <w:rsid w:val="001B333E"/>
    <w:rsid w:val="001B63F5"/>
    <w:rsid w:val="001B696E"/>
    <w:rsid w:val="001B6B36"/>
    <w:rsid w:val="001B752E"/>
    <w:rsid w:val="001C2661"/>
    <w:rsid w:val="001D1A87"/>
    <w:rsid w:val="001E071F"/>
    <w:rsid w:val="001E15C0"/>
    <w:rsid w:val="001E1CA7"/>
    <w:rsid w:val="001E56AA"/>
    <w:rsid w:val="001F3258"/>
    <w:rsid w:val="002001D8"/>
    <w:rsid w:val="00202FB7"/>
    <w:rsid w:val="00207B84"/>
    <w:rsid w:val="0022082D"/>
    <w:rsid w:val="00240609"/>
    <w:rsid w:val="00240FA3"/>
    <w:rsid w:val="0025224E"/>
    <w:rsid w:val="0025474A"/>
    <w:rsid w:val="00255483"/>
    <w:rsid w:val="00255698"/>
    <w:rsid w:val="00265B04"/>
    <w:rsid w:val="00270484"/>
    <w:rsid w:val="002740F2"/>
    <w:rsid w:val="0027666A"/>
    <w:rsid w:val="002807B9"/>
    <w:rsid w:val="00282A78"/>
    <w:rsid w:val="00285523"/>
    <w:rsid w:val="00291B06"/>
    <w:rsid w:val="002925A8"/>
    <w:rsid w:val="0029389C"/>
    <w:rsid w:val="00295229"/>
    <w:rsid w:val="002A4AB1"/>
    <w:rsid w:val="002A57A2"/>
    <w:rsid w:val="002B2C98"/>
    <w:rsid w:val="002B742C"/>
    <w:rsid w:val="002C093C"/>
    <w:rsid w:val="002C1A36"/>
    <w:rsid w:val="002C4A5D"/>
    <w:rsid w:val="002D6024"/>
    <w:rsid w:val="002E259E"/>
    <w:rsid w:val="002E3320"/>
    <w:rsid w:val="002F21A7"/>
    <w:rsid w:val="002F435D"/>
    <w:rsid w:val="002F7E77"/>
    <w:rsid w:val="00300771"/>
    <w:rsid w:val="0031278A"/>
    <w:rsid w:val="0031287A"/>
    <w:rsid w:val="00321E56"/>
    <w:rsid w:val="0032698D"/>
    <w:rsid w:val="0032766D"/>
    <w:rsid w:val="00334CAB"/>
    <w:rsid w:val="00340915"/>
    <w:rsid w:val="003507B9"/>
    <w:rsid w:val="003519E3"/>
    <w:rsid w:val="0035461D"/>
    <w:rsid w:val="00360F42"/>
    <w:rsid w:val="00361F02"/>
    <w:rsid w:val="003635C4"/>
    <w:rsid w:val="003654F7"/>
    <w:rsid w:val="00370351"/>
    <w:rsid w:val="003747D9"/>
    <w:rsid w:val="00374C02"/>
    <w:rsid w:val="00377058"/>
    <w:rsid w:val="00380EFC"/>
    <w:rsid w:val="0038625B"/>
    <w:rsid w:val="003862D9"/>
    <w:rsid w:val="00392229"/>
    <w:rsid w:val="00392322"/>
    <w:rsid w:val="003935B1"/>
    <w:rsid w:val="003B7262"/>
    <w:rsid w:val="003C7C81"/>
    <w:rsid w:val="003D4DDC"/>
    <w:rsid w:val="003D6137"/>
    <w:rsid w:val="003F0D33"/>
    <w:rsid w:val="003F12FC"/>
    <w:rsid w:val="003F5CE6"/>
    <w:rsid w:val="00403C35"/>
    <w:rsid w:val="00412BDB"/>
    <w:rsid w:val="00424FC1"/>
    <w:rsid w:val="00432098"/>
    <w:rsid w:val="00433EED"/>
    <w:rsid w:val="0044168D"/>
    <w:rsid w:val="004445AA"/>
    <w:rsid w:val="0045764C"/>
    <w:rsid w:val="004801B6"/>
    <w:rsid w:val="00481FFA"/>
    <w:rsid w:val="004966D7"/>
    <w:rsid w:val="004A158E"/>
    <w:rsid w:val="004B7E4E"/>
    <w:rsid w:val="004C0ACA"/>
    <w:rsid w:val="004C634C"/>
    <w:rsid w:val="004D1AE2"/>
    <w:rsid w:val="004D4B93"/>
    <w:rsid w:val="004E18E0"/>
    <w:rsid w:val="004E5166"/>
    <w:rsid w:val="004E598C"/>
    <w:rsid w:val="004F3463"/>
    <w:rsid w:val="004F59E6"/>
    <w:rsid w:val="005112F8"/>
    <w:rsid w:val="00512555"/>
    <w:rsid w:val="00512556"/>
    <w:rsid w:val="00514AB2"/>
    <w:rsid w:val="00515952"/>
    <w:rsid w:val="00515AED"/>
    <w:rsid w:val="005230B9"/>
    <w:rsid w:val="00523494"/>
    <w:rsid w:val="00524521"/>
    <w:rsid w:val="00525B20"/>
    <w:rsid w:val="00526B86"/>
    <w:rsid w:val="0052761F"/>
    <w:rsid w:val="00532D4D"/>
    <w:rsid w:val="00541918"/>
    <w:rsid w:val="005431BE"/>
    <w:rsid w:val="00557B94"/>
    <w:rsid w:val="00560BF3"/>
    <w:rsid w:val="005611C4"/>
    <w:rsid w:val="0056199D"/>
    <w:rsid w:val="00563B2C"/>
    <w:rsid w:val="00564AA9"/>
    <w:rsid w:val="005650B1"/>
    <w:rsid w:val="0056698A"/>
    <w:rsid w:val="005713E5"/>
    <w:rsid w:val="00571427"/>
    <w:rsid w:val="00582ED7"/>
    <w:rsid w:val="00585AD6"/>
    <w:rsid w:val="00586E19"/>
    <w:rsid w:val="005929A0"/>
    <w:rsid w:val="00597EB4"/>
    <w:rsid w:val="005A073F"/>
    <w:rsid w:val="005C0C98"/>
    <w:rsid w:val="005C1AE7"/>
    <w:rsid w:val="005C276C"/>
    <w:rsid w:val="005C43ED"/>
    <w:rsid w:val="005C46A8"/>
    <w:rsid w:val="005C5213"/>
    <w:rsid w:val="005D5907"/>
    <w:rsid w:val="005D5F6F"/>
    <w:rsid w:val="005F4129"/>
    <w:rsid w:val="005F434F"/>
    <w:rsid w:val="005F6FD4"/>
    <w:rsid w:val="0060158A"/>
    <w:rsid w:val="00603B67"/>
    <w:rsid w:val="00605FCB"/>
    <w:rsid w:val="00607CD7"/>
    <w:rsid w:val="00612627"/>
    <w:rsid w:val="0061742B"/>
    <w:rsid w:val="00623B3A"/>
    <w:rsid w:val="00624301"/>
    <w:rsid w:val="00656E3F"/>
    <w:rsid w:val="006571D0"/>
    <w:rsid w:val="00657C00"/>
    <w:rsid w:val="006603BD"/>
    <w:rsid w:val="00664520"/>
    <w:rsid w:val="00666EB2"/>
    <w:rsid w:val="00667CDB"/>
    <w:rsid w:val="00675EBB"/>
    <w:rsid w:val="00677784"/>
    <w:rsid w:val="006819D3"/>
    <w:rsid w:val="00681B11"/>
    <w:rsid w:val="0069058D"/>
    <w:rsid w:val="006960E1"/>
    <w:rsid w:val="006A742E"/>
    <w:rsid w:val="006A7541"/>
    <w:rsid w:val="006B3957"/>
    <w:rsid w:val="006B5780"/>
    <w:rsid w:val="006C4A2E"/>
    <w:rsid w:val="006D13B9"/>
    <w:rsid w:val="006D368B"/>
    <w:rsid w:val="006D77A6"/>
    <w:rsid w:val="006E0610"/>
    <w:rsid w:val="006E0DBC"/>
    <w:rsid w:val="006E3219"/>
    <w:rsid w:val="006E53E4"/>
    <w:rsid w:val="006F41ED"/>
    <w:rsid w:val="006F60F0"/>
    <w:rsid w:val="0070164B"/>
    <w:rsid w:val="00704B43"/>
    <w:rsid w:val="00716BE2"/>
    <w:rsid w:val="00721F36"/>
    <w:rsid w:val="007273DF"/>
    <w:rsid w:val="00727FC3"/>
    <w:rsid w:val="00730994"/>
    <w:rsid w:val="0073681D"/>
    <w:rsid w:val="00745920"/>
    <w:rsid w:val="007517AC"/>
    <w:rsid w:val="00752367"/>
    <w:rsid w:val="00762382"/>
    <w:rsid w:val="00764638"/>
    <w:rsid w:val="00766E52"/>
    <w:rsid w:val="007702A0"/>
    <w:rsid w:val="00772685"/>
    <w:rsid w:val="007730DC"/>
    <w:rsid w:val="00777AE5"/>
    <w:rsid w:val="00783461"/>
    <w:rsid w:val="007A05BD"/>
    <w:rsid w:val="007A1D43"/>
    <w:rsid w:val="007B432F"/>
    <w:rsid w:val="007C6694"/>
    <w:rsid w:val="007D02F1"/>
    <w:rsid w:val="007D3AD4"/>
    <w:rsid w:val="007D47B6"/>
    <w:rsid w:val="007D4E31"/>
    <w:rsid w:val="007D76A2"/>
    <w:rsid w:val="007F6EA7"/>
    <w:rsid w:val="00801C5F"/>
    <w:rsid w:val="0081083B"/>
    <w:rsid w:val="00812FF5"/>
    <w:rsid w:val="00815362"/>
    <w:rsid w:val="00833311"/>
    <w:rsid w:val="008511A7"/>
    <w:rsid w:val="008518F1"/>
    <w:rsid w:val="00852D23"/>
    <w:rsid w:val="008533D0"/>
    <w:rsid w:val="00860C0C"/>
    <w:rsid w:val="0088268D"/>
    <w:rsid w:val="00893B5C"/>
    <w:rsid w:val="008B4F70"/>
    <w:rsid w:val="008B60C4"/>
    <w:rsid w:val="008C310D"/>
    <w:rsid w:val="008C665B"/>
    <w:rsid w:val="008C71AD"/>
    <w:rsid w:val="008D36D6"/>
    <w:rsid w:val="008F09AB"/>
    <w:rsid w:val="008F2A04"/>
    <w:rsid w:val="008F449B"/>
    <w:rsid w:val="008F65F7"/>
    <w:rsid w:val="008F6700"/>
    <w:rsid w:val="00902E5C"/>
    <w:rsid w:val="0091162C"/>
    <w:rsid w:val="00911AB8"/>
    <w:rsid w:val="00911F14"/>
    <w:rsid w:val="00912C30"/>
    <w:rsid w:val="00914164"/>
    <w:rsid w:val="00914A79"/>
    <w:rsid w:val="009214FC"/>
    <w:rsid w:val="00921ED6"/>
    <w:rsid w:val="00921FD7"/>
    <w:rsid w:val="009276BD"/>
    <w:rsid w:val="0093039B"/>
    <w:rsid w:val="00931A52"/>
    <w:rsid w:val="00933F29"/>
    <w:rsid w:val="00937803"/>
    <w:rsid w:val="0094589D"/>
    <w:rsid w:val="00946956"/>
    <w:rsid w:val="0095470F"/>
    <w:rsid w:val="00956BD0"/>
    <w:rsid w:val="0097196E"/>
    <w:rsid w:val="00974D75"/>
    <w:rsid w:val="009957D8"/>
    <w:rsid w:val="00995841"/>
    <w:rsid w:val="00995CA6"/>
    <w:rsid w:val="00995D17"/>
    <w:rsid w:val="009A74A8"/>
    <w:rsid w:val="009A7962"/>
    <w:rsid w:val="009B022E"/>
    <w:rsid w:val="009B7EA1"/>
    <w:rsid w:val="009C73D6"/>
    <w:rsid w:val="009D3C66"/>
    <w:rsid w:val="009D43A3"/>
    <w:rsid w:val="009E10A6"/>
    <w:rsid w:val="009E63F7"/>
    <w:rsid w:val="009E6706"/>
    <w:rsid w:val="009E676A"/>
    <w:rsid w:val="009E7556"/>
    <w:rsid w:val="009F26DA"/>
    <w:rsid w:val="009F58B5"/>
    <w:rsid w:val="00A02599"/>
    <w:rsid w:val="00A056BF"/>
    <w:rsid w:val="00A06F85"/>
    <w:rsid w:val="00A12CAE"/>
    <w:rsid w:val="00A26ADC"/>
    <w:rsid w:val="00A30056"/>
    <w:rsid w:val="00A307E9"/>
    <w:rsid w:val="00A36BE0"/>
    <w:rsid w:val="00A402F7"/>
    <w:rsid w:val="00A448C6"/>
    <w:rsid w:val="00A46933"/>
    <w:rsid w:val="00A50392"/>
    <w:rsid w:val="00A518E3"/>
    <w:rsid w:val="00A52D99"/>
    <w:rsid w:val="00A549E3"/>
    <w:rsid w:val="00A57D76"/>
    <w:rsid w:val="00A65C05"/>
    <w:rsid w:val="00A70DA1"/>
    <w:rsid w:val="00A75486"/>
    <w:rsid w:val="00A808A4"/>
    <w:rsid w:val="00A80B9C"/>
    <w:rsid w:val="00A82506"/>
    <w:rsid w:val="00A848F1"/>
    <w:rsid w:val="00A90FC5"/>
    <w:rsid w:val="00A930ED"/>
    <w:rsid w:val="00A94785"/>
    <w:rsid w:val="00AA3982"/>
    <w:rsid w:val="00AB2E31"/>
    <w:rsid w:val="00AB4895"/>
    <w:rsid w:val="00AC1251"/>
    <w:rsid w:val="00AC2FE1"/>
    <w:rsid w:val="00AE14E9"/>
    <w:rsid w:val="00AE5228"/>
    <w:rsid w:val="00AE5431"/>
    <w:rsid w:val="00AE6271"/>
    <w:rsid w:val="00B164C5"/>
    <w:rsid w:val="00B34F21"/>
    <w:rsid w:val="00B55FE1"/>
    <w:rsid w:val="00B649B5"/>
    <w:rsid w:val="00B75AAA"/>
    <w:rsid w:val="00B811D3"/>
    <w:rsid w:val="00B83DA1"/>
    <w:rsid w:val="00B9292C"/>
    <w:rsid w:val="00B945EB"/>
    <w:rsid w:val="00B9750C"/>
    <w:rsid w:val="00BB103C"/>
    <w:rsid w:val="00BB2AA7"/>
    <w:rsid w:val="00BB6A55"/>
    <w:rsid w:val="00BC3056"/>
    <w:rsid w:val="00BC37B8"/>
    <w:rsid w:val="00BD48A9"/>
    <w:rsid w:val="00C00A5F"/>
    <w:rsid w:val="00C20E9D"/>
    <w:rsid w:val="00C25B80"/>
    <w:rsid w:val="00C32242"/>
    <w:rsid w:val="00C40B50"/>
    <w:rsid w:val="00C4290B"/>
    <w:rsid w:val="00C447A2"/>
    <w:rsid w:val="00C45165"/>
    <w:rsid w:val="00C46CE9"/>
    <w:rsid w:val="00C541F4"/>
    <w:rsid w:val="00C668EA"/>
    <w:rsid w:val="00C71F13"/>
    <w:rsid w:val="00C75331"/>
    <w:rsid w:val="00C83D53"/>
    <w:rsid w:val="00C923F6"/>
    <w:rsid w:val="00C9556D"/>
    <w:rsid w:val="00C97BB1"/>
    <w:rsid w:val="00CB0B3B"/>
    <w:rsid w:val="00CB3952"/>
    <w:rsid w:val="00CB4C86"/>
    <w:rsid w:val="00CC49B0"/>
    <w:rsid w:val="00CD2BB4"/>
    <w:rsid w:val="00CD2D7A"/>
    <w:rsid w:val="00CD59D7"/>
    <w:rsid w:val="00CD6C02"/>
    <w:rsid w:val="00CE0A58"/>
    <w:rsid w:val="00CE3B21"/>
    <w:rsid w:val="00CF24A8"/>
    <w:rsid w:val="00D01B58"/>
    <w:rsid w:val="00D14C29"/>
    <w:rsid w:val="00D247DF"/>
    <w:rsid w:val="00D24BF6"/>
    <w:rsid w:val="00D332E3"/>
    <w:rsid w:val="00D35BAC"/>
    <w:rsid w:val="00D35EDD"/>
    <w:rsid w:val="00D417EF"/>
    <w:rsid w:val="00D735AC"/>
    <w:rsid w:val="00D842B5"/>
    <w:rsid w:val="00D87227"/>
    <w:rsid w:val="00D90697"/>
    <w:rsid w:val="00D92052"/>
    <w:rsid w:val="00D960A4"/>
    <w:rsid w:val="00D9755D"/>
    <w:rsid w:val="00DA1181"/>
    <w:rsid w:val="00DA348A"/>
    <w:rsid w:val="00DB3944"/>
    <w:rsid w:val="00DB76EB"/>
    <w:rsid w:val="00DC453A"/>
    <w:rsid w:val="00DC7CC9"/>
    <w:rsid w:val="00DD1EEE"/>
    <w:rsid w:val="00DD47E1"/>
    <w:rsid w:val="00DD76C8"/>
    <w:rsid w:val="00DE27A1"/>
    <w:rsid w:val="00DE33AC"/>
    <w:rsid w:val="00DE5CF0"/>
    <w:rsid w:val="00DE724A"/>
    <w:rsid w:val="00DF6BA8"/>
    <w:rsid w:val="00DF7803"/>
    <w:rsid w:val="00DF7C97"/>
    <w:rsid w:val="00E03E79"/>
    <w:rsid w:val="00E21FA0"/>
    <w:rsid w:val="00E244F6"/>
    <w:rsid w:val="00E32E50"/>
    <w:rsid w:val="00E35B60"/>
    <w:rsid w:val="00E37F99"/>
    <w:rsid w:val="00E50CD2"/>
    <w:rsid w:val="00E56BE9"/>
    <w:rsid w:val="00E57FC3"/>
    <w:rsid w:val="00E61BEF"/>
    <w:rsid w:val="00E677EE"/>
    <w:rsid w:val="00E716C0"/>
    <w:rsid w:val="00E74542"/>
    <w:rsid w:val="00E77420"/>
    <w:rsid w:val="00E81D3A"/>
    <w:rsid w:val="00E87B03"/>
    <w:rsid w:val="00E915A0"/>
    <w:rsid w:val="00E92CFD"/>
    <w:rsid w:val="00E977B5"/>
    <w:rsid w:val="00EB0CCB"/>
    <w:rsid w:val="00EB36C9"/>
    <w:rsid w:val="00EB4FF8"/>
    <w:rsid w:val="00EB7DE4"/>
    <w:rsid w:val="00ED0E2E"/>
    <w:rsid w:val="00ED5650"/>
    <w:rsid w:val="00ED67E9"/>
    <w:rsid w:val="00EE2BB5"/>
    <w:rsid w:val="00EF079F"/>
    <w:rsid w:val="00F037E5"/>
    <w:rsid w:val="00F05355"/>
    <w:rsid w:val="00F05A16"/>
    <w:rsid w:val="00F17897"/>
    <w:rsid w:val="00F216F3"/>
    <w:rsid w:val="00F23063"/>
    <w:rsid w:val="00F402E7"/>
    <w:rsid w:val="00F440FE"/>
    <w:rsid w:val="00F45A63"/>
    <w:rsid w:val="00F45CA3"/>
    <w:rsid w:val="00F474A6"/>
    <w:rsid w:val="00F5029F"/>
    <w:rsid w:val="00F54111"/>
    <w:rsid w:val="00F556B7"/>
    <w:rsid w:val="00F64DC8"/>
    <w:rsid w:val="00F72627"/>
    <w:rsid w:val="00F75639"/>
    <w:rsid w:val="00F81C54"/>
    <w:rsid w:val="00F92340"/>
    <w:rsid w:val="00F94697"/>
    <w:rsid w:val="00F97174"/>
    <w:rsid w:val="00F97F4B"/>
    <w:rsid w:val="00FA4FCA"/>
    <w:rsid w:val="00FB177A"/>
    <w:rsid w:val="00FB1C6B"/>
    <w:rsid w:val="00FB5C6C"/>
    <w:rsid w:val="00FC3C01"/>
    <w:rsid w:val="00FC4643"/>
    <w:rsid w:val="00FD2D2F"/>
    <w:rsid w:val="00FD7587"/>
    <w:rsid w:val="00FE4C30"/>
    <w:rsid w:val="00FE7B20"/>
    <w:rsid w:val="00FF68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444"/>
  <w15:chartTrackingRefBased/>
  <w15:docId w15:val="{822F6A7A-92E0-42B0-95DF-53372DF2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1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1A7"/>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6E0D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DBC"/>
    <w:rPr>
      <w:rFonts w:ascii="Segoe UI" w:hAnsi="Segoe UI" w:cs="Segoe UI"/>
      <w:sz w:val="18"/>
      <w:szCs w:val="18"/>
    </w:rPr>
  </w:style>
  <w:style w:type="paragraph" w:styleId="NormalWeb">
    <w:name w:val="Normal (Web)"/>
    <w:basedOn w:val="Normal"/>
    <w:uiPriority w:val="99"/>
    <w:unhideWhenUsed/>
    <w:rsid w:val="00A06F8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s63eb74b2">
    <w:name w:val="cs63eb74b2"/>
    <w:basedOn w:val="DefaultParagraphFont"/>
    <w:rsid w:val="00A57D76"/>
  </w:style>
  <w:style w:type="paragraph" w:styleId="Header">
    <w:name w:val="header"/>
    <w:basedOn w:val="Normal"/>
    <w:link w:val="HeaderChar"/>
    <w:uiPriority w:val="99"/>
    <w:unhideWhenUsed/>
    <w:rsid w:val="004D4B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B93"/>
  </w:style>
  <w:style w:type="paragraph" w:styleId="Footer">
    <w:name w:val="footer"/>
    <w:basedOn w:val="Normal"/>
    <w:link w:val="FooterChar"/>
    <w:uiPriority w:val="99"/>
    <w:unhideWhenUsed/>
    <w:rsid w:val="004D4B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B93"/>
  </w:style>
  <w:style w:type="character" w:styleId="Hyperlink">
    <w:name w:val="Hyperlink"/>
    <w:basedOn w:val="DefaultParagraphFont"/>
    <w:uiPriority w:val="99"/>
    <w:unhideWhenUsed/>
    <w:rsid w:val="0019763A"/>
    <w:rPr>
      <w:color w:val="0000FF"/>
      <w:u w:val="single"/>
    </w:rPr>
  </w:style>
  <w:style w:type="character" w:customStyle="1" w:styleId="bold">
    <w:name w:val="bold"/>
    <w:basedOn w:val="DefaultParagraphFont"/>
    <w:rsid w:val="0038625B"/>
  </w:style>
  <w:style w:type="character" w:styleId="Strong">
    <w:name w:val="Strong"/>
    <w:basedOn w:val="DefaultParagraphFont"/>
    <w:uiPriority w:val="22"/>
    <w:qFormat/>
    <w:rsid w:val="0073681D"/>
    <w:rPr>
      <w:b/>
      <w:bCs/>
    </w:rPr>
  </w:style>
  <w:style w:type="character" w:customStyle="1" w:styleId="ng-star-inserted">
    <w:name w:val="ng-star-inserted"/>
    <w:basedOn w:val="DefaultParagraphFont"/>
    <w:rsid w:val="00C40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41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3AA78-159B-4C08-9EE1-1832E88E7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3621</Words>
  <Characters>2064</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 Bružienė</dc:creator>
  <cp:lastModifiedBy>Rimantas Blauzdys</cp:lastModifiedBy>
  <cp:revision>2</cp:revision>
  <cp:lastPrinted>2026-06-17T05:51:00Z</cp:lastPrinted>
  <dcterms:created xsi:type="dcterms:W3CDTF">2026-08-20T10:34:00Z</dcterms:created>
  <dcterms:modified xsi:type="dcterms:W3CDTF">2026-08-20T10:34:00Z</dcterms:modified>
</cp:coreProperties>
</file>