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109AAA55"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3B2E5C">
        <w:rPr>
          <w:sz w:val="24"/>
          <w:szCs w:val="24"/>
        </w:rPr>
        <w:t xml:space="preserve">                   </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196B55A3"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4A7CC3">
        <w:rPr>
          <w:sz w:val="24"/>
          <w:szCs w:val="24"/>
        </w:rPr>
        <w:t>gegužės</w:t>
      </w:r>
      <w:r w:rsidR="00791B38">
        <w:rPr>
          <w:sz w:val="24"/>
          <w:szCs w:val="24"/>
        </w:rPr>
        <w:t xml:space="preserve"> </w:t>
      </w:r>
      <w:r w:rsidR="004A7CC3">
        <w:rPr>
          <w:sz w:val="24"/>
          <w:szCs w:val="24"/>
        </w:rPr>
        <w:t>15</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3B2E5C">
        <w:rPr>
          <w:sz w:val="24"/>
          <w:szCs w:val="24"/>
        </w:rPr>
        <w:t>3054</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3B2E5C">
        <w:rPr>
          <w:sz w:val="24"/>
          <w:szCs w:val="24"/>
          <w:shd w:val="clear" w:color="auto" w:fill="FFFFFF"/>
        </w:rPr>
        <w:t>205415</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5BEC262E" w:rsidR="00D156FB" w:rsidRDefault="00106EB8" w:rsidP="0061246E">
      <w:pPr>
        <w:ind w:firstLine="720"/>
        <w:jc w:val="both"/>
        <w:rPr>
          <w:sz w:val="24"/>
          <w:szCs w:val="24"/>
        </w:rPr>
      </w:pPr>
      <w:r>
        <w:rPr>
          <w:sz w:val="24"/>
          <w:szCs w:val="24"/>
        </w:rPr>
        <w:t xml:space="preserve">1. T v i r t i n u </w:t>
      </w:r>
      <w:r w:rsidR="00DA15B5">
        <w:rPr>
          <w:sz w:val="24"/>
          <w:szCs w:val="24"/>
        </w:rPr>
        <w:t>0,</w:t>
      </w:r>
      <w:r w:rsidR="003B2E5C">
        <w:rPr>
          <w:sz w:val="24"/>
          <w:szCs w:val="24"/>
        </w:rPr>
        <w:t>1274</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3B2E5C">
        <w:rPr>
          <w:sz w:val="24"/>
          <w:szCs w:val="24"/>
          <w:shd w:val="clear" w:color="auto" w:fill="FFFFFF"/>
        </w:rPr>
        <w:t>Panevėžio</w:t>
      </w:r>
      <w:r w:rsidR="00A41DCC">
        <w:rPr>
          <w:sz w:val="24"/>
          <w:szCs w:val="24"/>
          <w:shd w:val="clear" w:color="auto" w:fill="FFFFFF"/>
        </w:rPr>
        <w:t xml:space="preserve"> sen., </w:t>
      </w:r>
      <w:r w:rsidR="00A36B10">
        <w:rPr>
          <w:sz w:val="24"/>
          <w:szCs w:val="24"/>
          <w:shd w:val="clear" w:color="auto" w:fill="FFFFFF"/>
        </w:rPr>
        <w:br/>
      </w:r>
      <w:r w:rsidR="003B2E5C">
        <w:rPr>
          <w:sz w:val="24"/>
          <w:szCs w:val="24"/>
          <w:shd w:val="clear" w:color="auto" w:fill="FFFFFF"/>
        </w:rPr>
        <w:t>Piniavos</w:t>
      </w:r>
      <w:r w:rsidR="00DC7D5A">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DA15B5">
        <w:rPr>
          <w:sz w:val="24"/>
          <w:szCs w:val="24"/>
          <w:shd w:val="clear" w:color="auto" w:fill="FFFFFF"/>
        </w:rPr>
        <w:t xml:space="preserve"> </w:t>
      </w:r>
      <w:r w:rsidR="003B2E5C">
        <w:rPr>
          <w:sz w:val="24"/>
          <w:szCs w:val="24"/>
          <w:shd w:val="clear" w:color="auto" w:fill="FFFFFF"/>
        </w:rPr>
        <w:t>Eglyno</w:t>
      </w:r>
      <w:r w:rsidR="004A7CC3">
        <w:rPr>
          <w:sz w:val="24"/>
          <w:szCs w:val="24"/>
          <w:shd w:val="clear" w:color="auto" w:fill="FFFFFF"/>
        </w:rPr>
        <w:t xml:space="preserve"> g. </w:t>
      </w:r>
      <w:r w:rsidR="003B2E5C">
        <w:rPr>
          <w:sz w:val="24"/>
          <w:szCs w:val="24"/>
          <w:shd w:val="clear" w:color="auto" w:fill="FFFFFF"/>
        </w:rPr>
        <w:t>6</w:t>
      </w:r>
      <w:r w:rsidR="00DA15B5">
        <w:rPr>
          <w:sz w:val="24"/>
          <w:szCs w:val="24"/>
          <w:shd w:val="clear" w:color="auto" w:fill="FFFFFF"/>
        </w:rPr>
        <w:t>,</w:t>
      </w:r>
      <w:r w:rsidR="008F785A">
        <w:rPr>
          <w:sz w:val="24"/>
          <w:szCs w:val="24"/>
          <w:shd w:val="clear" w:color="auto" w:fill="FFFFFF"/>
        </w:rPr>
        <w:t xml:space="preserve"> </w:t>
      </w:r>
      <w:r w:rsidR="00DC7D5A">
        <w:rPr>
          <w:sz w:val="24"/>
          <w:szCs w:val="24"/>
          <w:shd w:val="clear" w:color="auto" w:fill="FFFFFF"/>
        </w:rPr>
        <w:t>kadastro Nr</w:t>
      </w:r>
      <w:r w:rsidR="003B2E5C">
        <w:rPr>
          <w:sz w:val="24"/>
          <w:szCs w:val="24"/>
          <w:shd w:val="clear" w:color="auto" w:fill="FFFFFF"/>
        </w:rPr>
        <w:t>. 6655/0001:67</w:t>
      </w:r>
      <w:r w:rsidR="00DC7D5A">
        <w:rPr>
          <w:sz w:val="24"/>
          <w:szCs w:val="24"/>
          <w:shd w:val="clear" w:color="auto" w:fill="FFFFFF"/>
        </w:rPr>
        <w:t>,</w:t>
      </w:r>
      <w:r w:rsidR="006F3227">
        <w:rPr>
          <w:sz w:val="24"/>
          <w:szCs w:val="24"/>
          <w:shd w:val="clear" w:color="auto" w:fill="FFFFFF"/>
        </w:rPr>
        <w:t xml:space="preserve"> </w:t>
      </w:r>
      <w:r w:rsidR="00DA15B5">
        <w:rPr>
          <w:sz w:val="24"/>
          <w:szCs w:val="24"/>
          <w:shd w:val="clear" w:color="auto" w:fill="FFFFFF"/>
        </w:rPr>
        <w:t>ir įsiterpusio 0,</w:t>
      </w:r>
      <w:r w:rsidR="003B2E5C">
        <w:rPr>
          <w:sz w:val="24"/>
          <w:szCs w:val="24"/>
          <w:shd w:val="clear" w:color="auto" w:fill="FFFFFF"/>
        </w:rPr>
        <w:t>0133</w:t>
      </w:r>
      <w:r w:rsidR="00DA15B5">
        <w:rPr>
          <w:sz w:val="24"/>
          <w:szCs w:val="24"/>
          <w:shd w:val="clear" w:color="auto" w:fill="FFFFFF"/>
        </w:rPr>
        <w:t xml:space="preserve"> ha valstybinės </w:t>
      </w:r>
      <w:r w:rsidR="00DA15B5">
        <w:rPr>
          <w:sz w:val="24"/>
          <w:szCs w:val="24"/>
        </w:rPr>
        <w:t xml:space="preserve">žemės sklypo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8F785A">
        <w:rPr>
          <w:sz w:val="24"/>
          <w:szCs w:val="24"/>
        </w:rPr>
        <w:t>UAB  „</w:t>
      </w:r>
      <w:r w:rsidR="00DA15B5">
        <w:rPr>
          <w:sz w:val="24"/>
          <w:szCs w:val="24"/>
        </w:rPr>
        <w:t>N. Tauras ir ko</w:t>
      </w:r>
      <w:r w:rsidR="008F785A">
        <w:rPr>
          <w:sz w:val="24"/>
          <w:szCs w:val="24"/>
        </w:rPr>
        <w:t xml:space="preserve">“ </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3FA61BA0"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DC7D5A">
        <w:rPr>
          <w:rStyle w:val="FontStyle20"/>
          <w:iCs/>
          <w:color w:val="000000"/>
          <w:sz w:val="24"/>
          <w:szCs w:val="24"/>
          <w:shd w:val="clear" w:color="auto" w:fill="FFFFFF"/>
        </w:rPr>
        <w:t>žemės sklypo savininka</w:t>
      </w:r>
      <w:r w:rsidR="003B2E5C">
        <w:rPr>
          <w:rStyle w:val="FontStyle20"/>
          <w:iCs/>
          <w:color w:val="000000"/>
          <w:sz w:val="24"/>
          <w:szCs w:val="24"/>
          <w:shd w:val="clear" w:color="auto" w:fill="FFFFFF"/>
        </w:rPr>
        <w:t>i</w:t>
      </w:r>
      <w:r>
        <w:rPr>
          <w:rStyle w:val="FontStyle20"/>
          <w:sz w:val="24"/>
          <w:szCs w:val="24"/>
        </w:rPr>
        <w:t>;</w:t>
      </w:r>
    </w:p>
    <w:p w14:paraId="5E369A8D" w14:textId="2C5E63CF"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DA15B5" w:rsidRPr="000E7351">
        <w:rPr>
          <w:iCs/>
          <w:sz w:val="24"/>
          <w:szCs w:val="24"/>
        </w:rPr>
        <w:t>įsiterpusio valstybinės žemės sklypo suformavimo ir sujungimo su besiribojanči</w:t>
      </w:r>
      <w:r w:rsidR="00DA15B5">
        <w:rPr>
          <w:iCs/>
          <w:sz w:val="24"/>
          <w:szCs w:val="24"/>
        </w:rPr>
        <w:t>u</w:t>
      </w:r>
      <w:r w:rsidR="00DA15B5" w:rsidRPr="000E7351">
        <w:rPr>
          <w:iCs/>
          <w:sz w:val="24"/>
          <w:szCs w:val="24"/>
        </w:rPr>
        <w:t xml:space="preserve"> žemės sklyp</w:t>
      </w:r>
      <w:r w:rsidR="00DA15B5">
        <w:rPr>
          <w:iCs/>
          <w:sz w:val="24"/>
          <w:szCs w:val="24"/>
        </w:rPr>
        <w:t>u</w:t>
      </w:r>
      <w:r w:rsidR="00DA15B5" w:rsidRPr="000E7351">
        <w:rPr>
          <w:iCs/>
          <w:sz w:val="24"/>
          <w:szCs w:val="24"/>
        </w:rPr>
        <w:t xml:space="preserve">, </w:t>
      </w:r>
      <w:r w:rsidR="00DA15B5">
        <w:rPr>
          <w:iCs/>
          <w:sz w:val="24"/>
          <w:szCs w:val="24"/>
        </w:rPr>
        <w:t xml:space="preserve">kadastro Nr. </w:t>
      </w:r>
      <w:r w:rsidR="003B2E5C">
        <w:rPr>
          <w:iCs/>
          <w:sz w:val="24"/>
          <w:szCs w:val="24"/>
        </w:rPr>
        <w:t>6655/0001:67</w:t>
      </w:r>
      <w:r w:rsidR="00DA15B5">
        <w:rPr>
          <w:iCs/>
          <w:sz w:val="24"/>
          <w:szCs w:val="24"/>
        </w:rPr>
        <w:t xml:space="preserve">, esančiu </w:t>
      </w:r>
      <w:r w:rsidR="00DA15B5">
        <w:rPr>
          <w:sz w:val="24"/>
          <w:szCs w:val="24"/>
          <w:shd w:val="clear" w:color="auto" w:fill="FFFFFF"/>
        </w:rPr>
        <w:t xml:space="preserve">Panevėžio r. sav., </w:t>
      </w:r>
      <w:r w:rsidR="00DA15B5">
        <w:rPr>
          <w:sz w:val="24"/>
          <w:szCs w:val="24"/>
          <w:shd w:val="clear" w:color="auto" w:fill="FFFFFF"/>
        </w:rPr>
        <w:br/>
      </w:r>
      <w:r w:rsidR="003B2E5C">
        <w:rPr>
          <w:sz w:val="24"/>
          <w:szCs w:val="24"/>
          <w:shd w:val="clear" w:color="auto" w:fill="FFFFFF"/>
        </w:rPr>
        <w:t>Panevėžio</w:t>
      </w:r>
      <w:r w:rsidR="004A7CC3">
        <w:rPr>
          <w:sz w:val="24"/>
          <w:szCs w:val="24"/>
          <w:shd w:val="clear" w:color="auto" w:fill="FFFFFF"/>
        </w:rPr>
        <w:t xml:space="preserve"> </w:t>
      </w:r>
      <w:r w:rsidR="00DA15B5">
        <w:rPr>
          <w:sz w:val="24"/>
          <w:szCs w:val="24"/>
          <w:shd w:val="clear" w:color="auto" w:fill="FFFFFF"/>
        </w:rPr>
        <w:t xml:space="preserve">sen., </w:t>
      </w:r>
      <w:r w:rsidR="003B2E5C">
        <w:rPr>
          <w:sz w:val="24"/>
          <w:szCs w:val="24"/>
          <w:shd w:val="clear" w:color="auto" w:fill="FFFFFF"/>
        </w:rPr>
        <w:t>Piniavos</w:t>
      </w:r>
      <w:r w:rsidR="00DA15B5">
        <w:rPr>
          <w:sz w:val="24"/>
          <w:szCs w:val="24"/>
          <w:shd w:val="clear" w:color="auto" w:fill="FFFFFF"/>
        </w:rPr>
        <w:t xml:space="preserve"> k., </w:t>
      </w:r>
      <w:r w:rsidR="003B2E5C">
        <w:rPr>
          <w:sz w:val="24"/>
          <w:szCs w:val="24"/>
          <w:shd w:val="clear" w:color="auto" w:fill="FFFFFF"/>
        </w:rPr>
        <w:t>Eglyno g. 6</w:t>
      </w:r>
      <w:r w:rsidR="00DA15B5">
        <w:rPr>
          <w:sz w:val="24"/>
          <w:szCs w:val="24"/>
          <w:shd w:val="clear" w:color="auto" w:fill="FFFFFF"/>
        </w:rPr>
        <w:t xml:space="preserve">, </w:t>
      </w:r>
      <w:r w:rsidR="00DA15B5">
        <w:rPr>
          <w:sz w:val="24"/>
          <w:szCs w:val="24"/>
        </w:rPr>
        <w:t xml:space="preserve">formavimo ir pertvarkymo projektas </w:t>
      </w:r>
      <w:r w:rsidR="00DA15B5">
        <w:rPr>
          <w:iCs/>
          <w:sz w:val="24"/>
          <w:szCs w:val="24"/>
        </w:rPr>
        <w:t>(toliau – Projektas)</w:t>
      </w:r>
      <w:r w:rsidR="00DA15B5">
        <w:rPr>
          <w:sz w:val="24"/>
          <w:szCs w:val="24"/>
        </w:rPr>
        <w:t>;</w:t>
      </w:r>
    </w:p>
    <w:p w14:paraId="6FD3FA19" w14:textId="57656AF1" w:rsidR="00343987" w:rsidRDefault="00F1579D" w:rsidP="00DA15B5">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DA15B5" w:rsidRPr="00701E55">
        <w:rPr>
          <w:sz w:val="24"/>
          <w:szCs w:val="24"/>
        </w:rPr>
        <w:t xml:space="preserve">UAB </w:t>
      </w:r>
      <w:r w:rsidR="00DA15B5" w:rsidRPr="000E7351">
        <w:rPr>
          <w:sz w:val="24"/>
          <w:szCs w:val="24"/>
        </w:rPr>
        <w:t>„N. Tauras ir Ko“, Vaida</w:t>
      </w:r>
      <w:r w:rsidR="00DA15B5">
        <w:rPr>
          <w:sz w:val="24"/>
          <w:szCs w:val="24"/>
        </w:rPr>
        <w:t xml:space="preserve"> </w:t>
      </w:r>
      <w:proofErr w:type="spellStart"/>
      <w:r w:rsidR="00DA15B5">
        <w:rPr>
          <w:sz w:val="24"/>
          <w:szCs w:val="24"/>
        </w:rPr>
        <w:t>Taurienė</w:t>
      </w:r>
      <w:proofErr w:type="spellEnd"/>
      <w:r w:rsidR="00DA15B5">
        <w:rPr>
          <w:sz w:val="24"/>
          <w:szCs w:val="24"/>
        </w:rPr>
        <w:t xml:space="preserve"> </w:t>
      </w:r>
      <w:r w:rsidR="00DA15B5" w:rsidRPr="00396FDD">
        <w:rPr>
          <w:sz w:val="24"/>
          <w:szCs w:val="24"/>
        </w:rPr>
        <w:t>(kvalifikacijos</w:t>
      </w:r>
      <w:r w:rsidR="00DA15B5">
        <w:rPr>
          <w:sz w:val="24"/>
          <w:szCs w:val="24"/>
        </w:rPr>
        <w:t xml:space="preserve"> </w:t>
      </w:r>
      <w:r w:rsidR="00DA15B5" w:rsidRPr="00396FDD">
        <w:rPr>
          <w:sz w:val="24"/>
          <w:szCs w:val="24"/>
        </w:rPr>
        <w:t xml:space="preserve">pažymėjimas </w:t>
      </w:r>
      <w:r w:rsidR="00DA15B5">
        <w:rPr>
          <w:sz w:val="24"/>
          <w:szCs w:val="24"/>
        </w:rPr>
        <w:t xml:space="preserve"> </w:t>
      </w:r>
      <w:r w:rsidR="00DA15B5" w:rsidRPr="00396FDD">
        <w:rPr>
          <w:sz w:val="24"/>
          <w:szCs w:val="24"/>
        </w:rPr>
        <w:t>Nr. 2R-FP-</w:t>
      </w:r>
      <w:r w:rsidR="00DA15B5">
        <w:rPr>
          <w:sz w:val="24"/>
          <w:szCs w:val="24"/>
        </w:rPr>
        <w:t>909</w:t>
      </w:r>
      <w:r w:rsidR="00DA15B5" w:rsidRPr="00396FDD">
        <w:rPr>
          <w:sz w:val="24"/>
          <w:szCs w:val="24"/>
        </w:rPr>
        <w:t xml:space="preserve">, išduotas </w:t>
      </w:r>
      <w:r w:rsidR="00DA15B5">
        <w:rPr>
          <w:sz w:val="24"/>
          <w:szCs w:val="24"/>
        </w:rPr>
        <w:t>2015-10-05</w:t>
      </w:r>
      <w:r w:rsidR="00DA15B5" w:rsidRPr="00396FDD">
        <w:rPr>
          <w:sz w:val="24"/>
          <w:szCs w:val="24"/>
        </w:rPr>
        <w:t>)</w:t>
      </w:r>
      <w:r w:rsidR="00DA15B5">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1DDC3BEF" w:rsidR="00046363" w:rsidRDefault="00046363" w:rsidP="00046363">
      <w:pPr>
        <w:ind w:firstLine="720"/>
        <w:jc w:val="both"/>
        <w:rPr>
          <w:sz w:val="24"/>
          <w:szCs w:val="24"/>
        </w:rPr>
      </w:pPr>
      <w:r>
        <w:rPr>
          <w:sz w:val="24"/>
          <w:szCs w:val="24"/>
        </w:rPr>
        <w:t>3.1.  0,</w:t>
      </w:r>
      <w:r w:rsidR="004A7CC3">
        <w:rPr>
          <w:sz w:val="24"/>
          <w:szCs w:val="24"/>
        </w:rPr>
        <w:t>0</w:t>
      </w:r>
      <w:r w:rsidR="003B2E5C">
        <w:rPr>
          <w:sz w:val="24"/>
          <w:szCs w:val="24"/>
        </w:rPr>
        <w:t>133</w:t>
      </w:r>
      <w:r>
        <w:rPr>
          <w:sz w:val="24"/>
          <w:szCs w:val="24"/>
        </w:rPr>
        <w:t xml:space="preserve"> ha (</w:t>
      </w:r>
      <w:r w:rsidR="003B2E5C">
        <w:rPr>
          <w:sz w:val="24"/>
          <w:szCs w:val="24"/>
        </w:rPr>
        <w:t>133</w:t>
      </w:r>
      <w:r>
        <w:rPr>
          <w:sz w:val="24"/>
          <w:szCs w:val="24"/>
        </w:rPr>
        <w:t xml:space="preserve"> m²) ploto žemės sklypo Nr. </w:t>
      </w:r>
      <w:r w:rsidR="003B2E5C">
        <w:rPr>
          <w:sz w:val="24"/>
          <w:szCs w:val="24"/>
        </w:rPr>
        <w:t>67-1</w:t>
      </w:r>
      <w:r>
        <w:rPr>
          <w:sz w:val="24"/>
          <w:szCs w:val="24"/>
        </w:rPr>
        <w:t>:</w:t>
      </w:r>
    </w:p>
    <w:p w14:paraId="0E08A1B5" w14:textId="0932691B" w:rsidR="00046363" w:rsidRDefault="00046363" w:rsidP="00046363">
      <w:pPr>
        <w:ind w:firstLine="720"/>
        <w:jc w:val="both"/>
        <w:rPr>
          <w:sz w:val="24"/>
          <w:szCs w:val="24"/>
        </w:rPr>
      </w:pPr>
      <w:r>
        <w:rPr>
          <w:sz w:val="24"/>
          <w:szCs w:val="24"/>
        </w:rPr>
        <w:t xml:space="preserve">3.1.1. pagrindinė žemės naudojimo paskirtis – </w:t>
      </w:r>
      <w:r w:rsidR="008F785A">
        <w:rPr>
          <w:sz w:val="24"/>
          <w:szCs w:val="24"/>
        </w:rPr>
        <w:t>kitos</w:t>
      </w:r>
      <w:r>
        <w:rPr>
          <w:sz w:val="24"/>
          <w:szCs w:val="24"/>
        </w:rPr>
        <w:t xml:space="preserve"> paskirties, </w:t>
      </w:r>
      <w:r w:rsidR="008F785A">
        <w:rPr>
          <w:sz w:val="24"/>
          <w:szCs w:val="24"/>
        </w:rPr>
        <w:br/>
      </w:r>
      <w:r>
        <w:rPr>
          <w:sz w:val="24"/>
          <w:szCs w:val="24"/>
        </w:rPr>
        <w:t xml:space="preserve">naudojimo būdas – </w:t>
      </w:r>
      <w:r w:rsidR="00DC7D5A">
        <w:rPr>
          <w:sz w:val="24"/>
          <w:szCs w:val="24"/>
        </w:rPr>
        <w:t xml:space="preserve">vienbučių ir dvibučių gyvenamųjų pastatų </w:t>
      </w:r>
      <w:r w:rsidR="008F785A">
        <w:rPr>
          <w:sz w:val="24"/>
          <w:szCs w:val="24"/>
        </w:rPr>
        <w:t>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73CE0FBC" w14:textId="065078A4" w:rsidR="00046363" w:rsidRDefault="00046363" w:rsidP="00046363">
      <w:pPr>
        <w:ind w:firstLine="720"/>
        <w:jc w:val="both"/>
        <w:rPr>
          <w:sz w:val="24"/>
          <w:szCs w:val="24"/>
        </w:rPr>
      </w:pPr>
      <w:bookmarkStart w:id="0" w:name="_Hlk217030831"/>
      <w:r>
        <w:rPr>
          <w:sz w:val="24"/>
          <w:szCs w:val="24"/>
        </w:rPr>
        <w:t>3.1.2.</w:t>
      </w:r>
      <w:r w:rsidR="00990464">
        <w:rPr>
          <w:sz w:val="24"/>
          <w:szCs w:val="24"/>
        </w:rPr>
        <w:t>1</w:t>
      </w:r>
      <w:r>
        <w:rPr>
          <w:sz w:val="24"/>
          <w:szCs w:val="24"/>
        </w:rPr>
        <w:t xml:space="preserve">. </w:t>
      </w:r>
      <w:r w:rsidR="003B2E5C">
        <w:rPr>
          <w:sz w:val="24"/>
          <w:szCs w:val="24"/>
        </w:rPr>
        <w:t>101</w:t>
      </w:r>
      <w:r>
        <w:rPr>
          <w:sz w:val="24"/>
          <w:szCs w:val="24"/>
        </w:rPr>
        <w:t xml:space="preserve"> – </w:t>
      </w:r>
      <w:r w:rsidR="003B2E5C">
        <w:rPr>
          <w:sz w:val="24"/>
          <w:szCs w:val="24"/>
        </w:rPr>
        <w:t>elektroninių ryšių tinklų elektroninių ryšių infrastruktūros</w:t>
      </w:r>
      <w:r w:rsidR="008F785A">
        <w:rPr>
          <w:sz w:val="24"/>
          <w:szCs w:val="24"/>
        </w:rPr>
        <w:t xml:space="preserve"> apsaugos zonos</w:t>
      </w:r>
      <w:r>
        <w:rPr>
          <w:sz w:val="24"/>
          <w:szCs w:val="24"/>
        </w:rPr>
        <w:t xml:space="preserve"> (</w:t>
      </w:r>
      <w:r w:rsidR="00DC7D5A">
        <w:rPr>
          <w:sz w:val="24"/>
          <w:szCs w:val="24"/>
        </w:rPr>
        <w:t>III</w:t>
      </w:r>
      <w:r>
        <w:rPr>
          <w:sz w:val="24"/>
          <w:szCs w:val="24"/>
        </w:rPr>
        <w:t xml:space="preserve"> skyrius, </w:t>
      </w:r>
      <w:r w:rsidR="003B2E5C">
        <w:rPr>
          <w:sz w:val="24"/>
          <w:szCs w:val="24"/>
        </w:rPr>
        <w:t>vienuoliktasis</w:t>
      </w:r>
      <w:r>
        <w:rPr>
          <w:sz w:val="24"/>
          <w:szCs w:val="24"/>
        </w:rPr>
        <w:t xml:space="preserve"> skirsnis), plotas – 0,</w:t>
      </w:r>
      <w:r w:rsidR="003B2E5C">
        <w:rPr>
          <w:sz w:val="24"/>
          <w:szCs w:val="24"/>
        </w:rPr>
        <w:t>0010</w:t>
      </w:r>
      <w:r w:rsidR="00DA15B5">
        <w:rPr>
          <w:sz w:val="24"/>
          <w:szCs w:val="24"/>
        </w:rPr>
        <w:t xml:space="preserve"> ha;</w:t>
      </w:r>
    </w:p>
    <w:p w14:paraId="673AA28F" w14:textId="1532A395" w:rsidR="00DC7D5A" w:rsidRDefault="00DC7D5A" w:rsidP="00DC7D5A">
      <w:pPr>
        <w:ind w:firstLine="720"/>
        <w:jc w:val="both"/>
        <w:rPr>
          <w:sz w:val="24"/>
          <w:szCs w:val="24"/>
        </w:rPr>
      </w:pPr>
      <w:r>
        <w:rPr>
          <w:sz w:val="24"/>
          <w:szCs w:val="24"/>
        </w:rPr>
        <w:t xml:space="preserve">3.1.2.2. </w:t>
      </w:r>
      <w:r w:rsidR="003B2E5C">
        <w:rPr>
          <w:sz w:val="24"/>
          <w:szCs w:val="24"/>
        </w:rPr>
        <w:t>106</w:t>
      </w:r>
      <w:r>
        <w:rPr>
          <w:sz w:val="24"/>
          <w:szCs w:val="24"/>
        </w:rPr>
        <w:t xml:space="preserve"> – </w:t>
      </w:r>
      <w:r w:rsidR="003B2E5C">
        <w:rPr>
          <w:sz w:val="24"/>
          <w:szCs w:val="24"/>
        </w:rPr>
        <w:t>elektros tinklų</w:t>
      </w:r>
      <w:r>
        <w:rPr>
          <w:sz w:val="24"/>
          <w:szCs w:val="24"/>
        </w:rPr>
        <w:t xml:space="preserve"> apsaugos zonos (</w:t>
      </w:r>
      <w:r w:rsidR="004A7CC3">
        <w:rPr>
          <w:sz w:val="24"/>
          <w:szCs w:val="24"/>
        </w:rPr>
        <w:t>II</w:t>
      </w:r>
      <w:r>
        <w:rPr>
          <w:sz w:val="24"/>
          <w:szCs w:val="24"/>
        </w:rPr>
        <w:t xml:space="preserve">I skyrius, </w:t>
      </w:r>
      <w:r w:rsidR="003B2E5C">
        <w:rPr>
          <w:sz w:val="24"/>
          <w:szCs w:val="24"/>
        </w:rPr>
        <w:t>ketvirtasis</w:t>
      </w:r>
      <w:r>
        <w:rPr>
          <w:sz w:val="24"/>
          <w:szCs w:val="24"/>
        </w:rPr>
        <w:t xml:space="preserve"> skirsnis), plota</w:t>
      </w:r>
      <w:r w:rsidR="003B2E5C">
        <w:rPr>
          <w:sz w:val="24"/>
          <w:szCs w:val="24"/>
        </w:rPr>
        <w:t>i</w:t>
      </w:r>
      <w:r>
        <w:rPr>
          <w:sz w:val="24"/>
          <w:szCs w:val="24"/>
        </w:rPr>
        <w:t xml:space="preserve"> – 0,</w:t>
      </w:r>
      <w:r w:rsidR="003B2E5C">
        <w:rPr>
          <w:sz w:val="24"/>
          <w:szCs w:val="24"/>
        </w:rPr>
        <w:t>0005</w:t>
      </w:r>
      <w:r w:rsidR="004A7CC3">
        <w:rPr>
          <w:sz w:val="24"/>
          <w:szCs w:val="24"/>
        </w:rPr>
        <w:t xml:space="preserve"> ha</w:t>
      </w:r>
      <w:r w:rsidR="003B2E5C">
        <w:rPr>
          <w:sz w:val="24"/>
          <w:szCs w:val="24"/>
        </w:rPr>
        <w:t>, 0,0096 ha, 0,0007 ha, 0,0006 ha;</w:t>
      </w:r>
    </w:p>
    <w:p w14:paraId="30286C77" w14:textId="2685A280" w:rsidR="00DC7D5A" w:rsidRDefault="00DC7D5A" w:rsidP="00DC7D5A">
      <w:pPr>
        <w:ind w:firstLine="720"/>
        <w:jc w:val="both"/>
        <w:rPr>
          <w:sz w:val="24"/>
          <w:szCs w:val="24"/>
        </w:rPr>
      </w:pPr>
      <w:r>
        <w:rPr>
          <w:sz w:val="24"/>
          <w:szCs w:val="24"/>
        </w:rPr>
        <w:t>3.1.2.</w:t>
      </w:r>
      <w:r w:rsidR="004A7CC3">
        <w:rPr>
          <w:sz w:val="24"/>
          <w:szCs w:val="24"/>
        </w:rPr>
        <w:t>3</w:t>
      </w:r>
      <w:r>
        <w:rPr>
          <w:sz w:val="24"/>
          <w:szCs w:val="24"/>
        </w:rPr>
        <w:t>. 1</w:t>
      </w:r>
      <w:r w:rsidR="00DA15B5">
        <w:rPr>
          <w:sz w:val="24"/>
          <w:szCs w:val="24"/>
        </w:rPr>
        <w:t>49</w:t>
      </w:r>
      <w:r>
        <w:rPr>
          <w:sz w:val="24"/>
          <w:szCs w:val="24"/>
        </w:rPr>
        <w:t xml:space="preserve"> – </w:t>
      </w:r>
      <w:r w:rsidR="00DA15B5">
        <w:rPr>
          <w:sz w:val="24"/>
          <w:szCs w:val="24"/>
        </w:rPr>
        <w:t>vandens tiekimo ir nuotekų, paviršinių nuotekų tvarkymo infrastruktūros</w:t>
      </w:r>
      <w:r>
        <w:rPr>
          <w:sz w:val="24"/>
          <w:szCs w:val="24"/>
        </w:rPr>
        <w:t xml:space="preserve"> apsaugos zonos (</w:t>
      </w:r>
      <w:r w:rsidR="00DA15B5">
        <w:rPr>
          <w:sz w:val="24"/>
          <w:szCs w:val="24"/>
        </w:rPr>
        <w:t>II</w:t>
      </w:r>
      <w:r>
        <w:rPr>
          <w:sz w:val="24"/>
          <w:szCs w:val="24"/>
        </w:rPr>
        <w:t xml:space="preserve">I skyrius, </w:t>
      </w:r>
      <w:r w:rsidR="00DA15B5">
        <w:rPr>
          <w:sz w:val="24"/>
          <w:szCs w:val="24"/>
        </w:rPr>
        <w:t>dešimtasis</w:t>
      </w:r>
      <w:r>
        <w:rPr>
          <w:sz w:val="24"/>
          <w:szCs w:val="24"/>
        </w:rPr>
        <w:t xml:space="preserve"> skirsnis), plotas – 0,</w:t>
      </w:r>
      <w:r w:rsidR="004A7CC3">
        <w:rPr>
          <w:sz w:val="24"/>
          <w:szCs w:val="24"/>
        </w:rPr>
        <w:t>0028</w:t>
      </w:r>
      <w:r>
        <w:rPr>
          <w:sz w:val="24"/>
          <w:szCs w:val="24"/>
        </w:rPr>
        <w:t xml:space="preserve"> ha;</w:t>
      </w:r>
      <w:r w:rsidR="00DA15B5">
        <w:rPr>
          <w:sz w:val="24"/>
          <w:szCs w:val="24"/>
        </w:rPr>
        <w:t xml:space="preserve"> </w:t>
      </w:r>
    </w:p>
    <w:p w14:paraId="7E5B5F73" w14:textId="54D9F181" w:rsidR="003B2E5C" w:rsidRDefault="003B2E5C" w:rsidP="003B2E5C">
      <w:pPr>
        <w:ind w:firstLine="720"/>
        <w:jc w:val="both"/>
        <w:rPr>
          <w:sz w:val="24"/>
          <w:szCs w:val="24"/>
        </w:rPr>
      </w:pPr>
      <w:r>
        <w:rPr>
          <w:sz w:val="24"/>
          <w:szCs w:val="24"/>
        </w:rPr>
        <w:t>3.1.2.</w:t>
      </w:r>
      <w:r>
        <w:rPr>
          <w:sz w:val="24"/>
          <w:szCs w:val="24"/>
        </w:rPr>
        <w:t>4</w:t>
      </w:r>
      <w:r>
        <w:rPr>
          <w:sz w:val="24"/>
          <w:szCs w:val="24"/>
        </w:rPr>
        <w:t>. 1</w:t>
      </w:r>
      <w:r>
        <w:rPr>
          <w:sz w:val="24"/>
          <w:szCs w:val="24"/>
        </w:rPr>
        <w:t>21</w:t>
      </w:r>
      <w:r>
        <w:rPr>
          <w:sz w:val="24"/>
          <w:szCs w:val="24"/>
        </w:rPr>
        <w:t xml:space="preserve"> – </w:t>
      </w:r>
      <w:r>
        <w:rPr>
          <w:sz w:val="24"/>
          <w:szCs w:val="24"/>
        </w:rPr>
        <w:t>melioruotos žemės ir melioracijos statinių</w:t>
      </w:r>
      <w:r>
        <w:rPr>
          <w:sz w:val="24"/>
          <w:szCs w:val="24"/>
        </w:rPr>
        <w:t xml:space="preserve"> apsaugos zonos (</w:t>
      </w:r>
      <w:r>
        <w:rPr>
          <w:sz w:val="24"/>
          <w:szCs w:val="24"/>
        </w:rPr>
        <w:t>VI</w:t>
      </w:r>
      <w:r>
        <w:rPr>
          <w:sz w:val="24"/>
          <w:szCs w:val="24"/>
        </w:rPr>
        <w:t xml:space="preserve"> skyrius, </w:t>
      </w:r>
      <w:r>
        <w:rPr>
          <w:sz w:val="24"/>
          <w:szCs w:val="24"/>
        </w:rPr>
        <w:t>antrasis</w:t>
      </w:r>
      <w:r>
        <w:rPr>
          <w:sz w:val="24"/>
          <w:szCs w:val="24"/>
        </w:rPr>
        <w:t xml:space="preserve"> skirsnis), plotas – 0,</w:t>
      </w:r>
      <w:r>
        <w:rPr>
          <w:sz w:val="24"/>
          <w:szCs w:val="24"/>
        </w:rPr>
        <w:t>0133</w:t>
      </w:r>
      <w:r>
        <w:rPr>
          <w:sz w:val="24"/>
          <w:szCs w:val="24"/>
        </w:rPr>
        <w:t xml:space="preserve"> ha; </w:t>
      </w:r>
    </w:p>
    <w:p w14:paraId="51A6C7F3" w14:textId="77777777" w:rsidR="003B2E5C" w:rsidRDefault="003B2E5C" w:rsidP="00DC7D5A">
      <w:pPr>
        <w:ind w:firstLine="720"/>
        <w:jc w:val="both"/>
        <w:rPr>
          <w:sz w:val="24"/>
          <w:szCs w:val="24"/>
        </w:rPr>
      </w:pPr>
    </w:p>
    <w:p w14:paraId="581F5D6C" w14:textId="2506CD9D" w:rsidR="00E24931" w:rsidRDefault="00E24931" w:rsidP="00E24931">
      <w:pPr>
        <w:ind w:firstLine="720"/>
        <w:jc w:val="both"/>
        <w:rPr>
          <w:sz w:val="24"/>
          <w:szCs w:val="24"/>
        </w:rPr>
      </w:pPr>
      <w:r>
        <w:rPr>
          <w:sz w:val="24"/>
          <w:szCs w:val="24"/>
        </w:rPr>
        <w:lastRenderedPageBreak/>
        <w:t>3.2.  0,</w:t>
      </w:r>
      <w:r w:rsidR="003B2E5C">
        <w:rPr>
          <w:sz w:val="24"/>
          <w:szCs w:val="24"/>
        </w:rPr>
        <w:t>1407</w:t>
      </w:r>
      <w:r>
        <w:rPr>
          <w:sz w:val="24"/>
          <w:szCs w:val="24"/>
        </w:rPr>
        <w:t xml:space="preserve"> ha (</w:t>
      </w:r>
      <w:r w:rsidR="003B2E5C">
        <w:rPr>
          <w:sz w:val="24"/>
          <w:szCs w:val="24"/>
        </w:rPr>
        <w:t>1407</w:t>
      </w:r>
      <w:r>
        <w:rPr>
          <w:sz w:val="24"/>
          <w:szCs w:val="24"/>
        </w:rPr>
        <w:t xml:space="preserve"> m²) ploto žemės sklypo Nr. </w:t>
      </w:r>
      <w:r w:rsidR="003B2E5C">
        <w:rPr>
          <w:sz w:val="24"/>
          <w:szCs w:val="24"/>
        </w:rPr>
        <w:t>67</w:t>
      </w:r>
      <w:r>
        <w:rPr>
          <w:sz w:val="24"/>
          <w:szCs w:val="24"/>
        </w:rPr>
        <w:t>:</w:t>
      </w:r>
    </w:p>
    <w:p w14:paraId="464FD200" w14:textId="15F12D20" w:rsidR="00E24931" w:rsidRDefault="00E24931" w:rsidP="00E24931">
      <w:pPr>
        <w:ind w:firstLine="720"/>
        <w:jc w:val="both"/>
        <w:rPr>
          <w:sz w:val="24"/>
          <w:szCs w:val="24"/>
        </w:rPr>
      </w:pPr>
      <w:r>
        <w:rPr>
          <w:sz w:val="24"/>
          <w:szCs w:val="24"/>
        </w:rPr>
        <w:t xml:space="preserve">3.2.1. pagrindinė žemės naudojimo paskirtis – kitos paskirties, </w:t>
      </w:r>
      <w:r>
        <w:rPr>
          <w:sz w:val="24"/>
          <w:szCs w:val="24"/>
        </w:rPr>
        <w:br/>
        <w:t>naudojimo būdas – vienbučių ir dvibučių gyvenamųjų pastatų teritorijos;</w:t>
      </w:r>
    </w:p>
    <w:p w14:paraId="7F3814B3" w14:textId="64BE7069" w:rsidR="00E24931" w:rsidRDefault="00E24931" w:rsidP="00E24931">
      <w:pPr>
        <w:ind w:firstLine="720"/>
        <w:jc w:val="both"/>
        <w:rPr>
          <w:sz w:val="24"/>
          <w:szCs w:val="24"/>
        </w:rPr>
      </w:pPr>
      <w:r>
        <w:rPr>
          <w:sz w:val="24"/>
          <w:szCs w:val="24"/>
        </w:rPr>
        <w:t xml:space="preserve">3.2.2. nustatytos specialiosios žemės naudojimo sąlygos: </w:t>
      </w:r>
    </w:p>
    <w:p w14:paraId="257F1AE7" w14:textId="1705618B" w:rsidR="00E24931" w:rsidRDefault="00E24931" w:rsidP="00E24931">
      <w:pPr>
        <w:ind w:firstLine="720"/>
        <w:jc w:val="both"/>
        <w:rPr>
          <w:sz w:val="24"/>
          <w:szCs w:val="24"/>
        </w:rPr>
      </w:pPr>
      <w:r>
        <w:rPr>
          <w:sz w:val="24"/>
          <w:szCs w:val="24"/>
        </w:rPr>
        <w:t xml:space="preserve">3.2.2.1. 106 – elektros tinklų apsaugos zonos (III skyrius, ketvirtasis skirsnis), </w:t>
      </w:r>
      <w:r>
        <w:rPr>
          <w:sz w:val="24"/>
          <w:szCs w:val="24"/>
        </w:rPr>
        <w:br/>
        <w:t>plota</w:t>
      </w:r>
      <w:r w:rsidR="003B2E5C">
        <w:rPr>
          <w:sz w:val="24"/>
          <w:szCs w:val="24"/>
        </w:rPr>
        <w:t>i</w:t>
      </w:r>
      <w:r>
        <w:rPr>
          <w:sz w:val="24"/>
          <w:szCs w:val="24"/>
        </w:rPr>
        <w:t xml:space="preserve"> – 0,</w:t>
      </w:r>
      <w:r w:rsidR="003B2E5C">
        <w:rPr>
          <w:sz w:val="24"/>
          <w:szCs w:val="24"/>
        </w:rPr>
        <w:t>0006</w:t>
      </w:r>
      <w:r>
        <w:rPr>
          <w:sz w:val="24"/>
          <w:szCs w:val="24"/>
        </w:rPr>
        <w:t xml:space="preserve"> ha</w:t>
      </w:r>
      <w:r w:rsidR="003B2E5C">
        <w:rPr>
          <w:sz w:val="24"/>
          <w:szCs w:val="24"/>
        </w:rPr>
        <w:t xml:space="preserve">, </w:t>
      </w:r>
      <w:r>
        <w:rPr>
          <w:sz w:val="24"/>
          <w:szCs w:val="24"/>
        </w:rPr>
        <w:t>0,</w:t>
      </w:r>
      <w:r w:rsidR="004A7CC3">
        <w:rPr>
          <w:sz w:val="24"/>
          <w:szCs w:val="24"/>
        </w:rPr>
        <w:t>0</w:t>
      </w:r>
      <w:r w:rsidR="003B2E5C">
        <w:rPr>
          <w:sz w:val="24"/>
          <w:szCs w:val="24"/>
        </w:rPr>
        <w:t>101</w:t>
      </w:r>
      <w:r>
        <w:rPr>
          <w:sz w:val="24"/>
          <w:szCs w:val="24"/>
        </w:rPr>
        <w:t xml:space="preserve"> ha</w:t>
      </w:r>
      <w:r w:rsidR="003B2E5C">
        <w:rPr>
          <w:sz w:val="24"/>
          <w:szCs w:val="24"/>
        </w:rPr>
        <w:t>, 0,0021 ha, 0,0006 ha;</w:t>
      </w:r>
    </w:p>
    <w:p w14:paraId="1837DDC5" w14:textId="33E95076" w:rsidR="00E24931" w:rsidRDefault="00E24931" w:rsidP="00E24931">
      <w:pPr>
        <w:ind w:firstLine="720"/>
        <w:jc w:val="both"/>
        <w:rPr>
          <w:sz w:val="24"/>
          <w:szCs w:val="24"/>
        </w:rPr>
      </w:pPr>
      <w:r>
        <w:rPr>
          <w:sz w:val="24"/>
          <w:szCs w:val="24"/>
        </w:rPr>
        <w:t>3.2.2.2. 1</w:t>
      </w:r>
      <w:r w:rsidR="004A7CC3">
        <w:rPr>
          <w:sz w:val="24"/>
          <w:szCs w:val="24"/>
        </w:rPr>
        <w:t>0</w:t>
      </w:r>
      <w:r w:rsidR="003B2E5C">
        <w:rPr>
          <w:sz w:val="24"/>
          <w:szCs w:val="24"/>
        </w:rPr>
        <w:t>1</w:t>
      </w:r>
      <w:r>
        <w:rPr>
          <w:sz w:val="24"/>
          <w:szCs w:val="24"/>
        </w:rPr>
        <w:t xml:space="preserve"> – </w:t>
      </w:r>
      <w:r w:rsidR="003B2E5C">
        <w:rPr>
          <w:sz w:val="24"/>
          <w:szCs w:val="24"/>
        </w:rPr>
        <w:t>elektroninių ryšių tinklų elektroninių ryšių infrastruktūros</w:t>
      </w:r>
      <w:r>
        <w:rPr>
          <w:sz w:val="24"/>
          <w:szCs w:val="24"/>
        </w:rPr>
        <w:t xml:space="preserve"> apsaugos zonos (</w:t>
      </w:r>
      <w:r w:rsidR="004A7CC3">
        <w:rPr>
          <w:sz w:val="24"/>
          <w:szCs w:val="24"/>
        </w:rPr>
        <w:t>III</w:t>
      </w:r>
      <w:r>
        <w:rPr>
          <w:sz w:val="24"/>
          <w:szCs w:val="24"/>
        </w:rPr>
        <w:t xml:space="preserve"> skyrius, </w:t>
      </w:r>
      <w:r w:rsidR="003B2E5C">
        <w:rPr>
          <w:sz w:val="24"/>
          <w:szCs w:val="24"/>
        </w:rPr>
        <w:t>vienuoliktasis</w:t>
      </w:r>
      <w:r>
        <w:rPr>
          <w:sz w:val="24"/>
          <w:szCs w:val="24"/>
        </w:rPr>
        <w:t xml:space="preserve"> skirsnis), plotas – 0,</w:t>
      </w:r>
      <w:r w:rsidR="003B2E5C">
        <w:rPr>
          <w:sz w:val="24"/>
          <w:szCs w:val="24"/>
        </w:rPr>
        <w:t>0020</w:t>
      </w:r>
      <w:r>
        <w:rPr>
          <w:sz w:val="24"/>
          <w:szCs w:val="24"/>
        </w:rPr>
        <w:t xml:space="preserve"> ha;</w:t>
      </w:r>
    </w:p>
    <w:p w14:paraId="670B21B0" w14:textId="7649346A" w:rsidR="00E24931" w:rsidRDefault="00E24931" w:rsidP="00E24931">
      <w:pPr>
        <w:ind w:firstLine="720"/>
        <w:jc w:val="both"/>
        <w:rPr>
          <w:sz w:val="24"/>
          <w:szCs w:val="24"/>
        </w:rPr>
      </w:pPr>
      <w:r>
        <w:rPr>
          <w:sz w:val="24"/>
          <w:szCs w:val="24"/>
        </w:rPr>
        <w:t>3.2.2.</w:t>
      </w:r>
      <w:r w:rsidR="004A7CC3">
        <w:rPr>
          <w:sz w:val="24"/>
          <w:szCs w:val="24"/>
        </w:rPr>
        <w:t>3</w:t>
      </w:r>
      <w:r>
        <w:rPr>
          <w:sz w:val="24"/>
          <w:szCs w:val="24"/>
        </w:rPr>
        <w:t>. 149 – vandens tiekimo ir nuotekų, paviršinių nuotekų tvarkymo infrastruktūros apsaugos zonos (III skyrius, dešimtasis skirsnis), plotas – 0,</w:t>
      </w:r>
      <w:r w:rsidR="003B2E5C">
        <w:rPr>
          <w:sz w:val="24"/>
          <w:szCs w:val="24"/>
        </w:rPr>
        <w:t>0064</w:t>
      </w:r>
      <w:r>
        <w:rPr>
          <w:sz w:val="24"/>
          <w:szCs w:val="24"/>
        </w:rPr>
        <w:t xml:space="preserve"> ha</w:t>
      </w:r>
      <w:r w:rsidR="003B2E5C">
        <w:rPr>
          <w:sz w:val="24"/>
          <w:szCs w:val="24"/>
        </w:rPr>
        <w:t>;</w:t>
      </w:r>
    </w:p>
    <w:p w14:paraId="763258B9" w14:textId="73FF6A30" w:rsidR="003B2E5C" w:rsidRDefault="003B2E5C" w:rsidP="00EA2344">
      <w:pPr>
        <w:ind w:firstLine="720"/>
        <w:jc w:val="both"/>
        <w:rPr>
          <w:sz w:val="24"/>
          <w:szCs w:val="24"/>
        </w:rPr>
      </w:pPr>
      <w:r>
        <w:rPr>
          <w:sz w:val="24"/>
          <w:szCs w:val="24"/>
        </w:rPr>
        <w:t>3.2.2.</w:t>
      </w:r>
      <w:r>
        <w:rPr>
          <w:sz w:val="24"/>
          <w:szCs w:val="24"/>
        </w:rPr>
        <w:t>4</w:t>
      </w:r>
      <w:r>
        <w:rPr>
          <w:sz w:val="24"/>
          <w:szCs w:val="24"/>
        </w:rPr>
        <w:t xml:space="preserve">. </w:t>
      </w:r>
      <w:r>
        <w:rPr>
          <w:sz w:val="24"/>
          <w:szCs w:val="24"/>
        </w:rPr>
        <w:t>121</w:t>
      </w:r>
      <w:r>
        <w:rPr>
          <w:sz w:val="24"/>
          <w:szCs w:val="24"/>
        </w:rPr>
        <w:t xml:space="preserve"> – </w:t>
      </w:r>
      <w:r w:rsidR="00EA2344">
        <w:rPr>
          <w:sz w:val="24"/>
          <w:szCs w:val="24"/>
        </w:rPr>
        <w:t>melioruotos žemės ir melioracijos statinių</w:t>
      </w:r>
      <w:r>
        <w:rPr>
          <w:sz w:val="24"/>
          <w:szCs w:val="24"/>
        </w:rPr>
        <w:t xml:space="preserve"> apsaugos zonos (</w:t>
      </w:r>
      <w:r w:rsidR="00EA2344">
        <w:rPr>
          <w:sz w:val="24"/>
          <w:szCs w:val="24"/>
        </w:rPr>
        <w:t>VI</w:t>
      </w:r>
      <w:r>
        <w:rPr>
          <w:sz w:val="24"/>
          <w:szCs w:val="24"/>
        </w:rPr>
        <w:t xml:space="preserve"> skyrius, </w:t>
      </w:r>
      <w:r w:rsidR="00EA2344">
        <w:rPr>
          <w:sz w:val="24"/>
          <w:szCs w:val="24"/>
        </w:rPr>
        <w:t>antrasis</w:t>
      </w:r>
      <w:r>
        <w:rPr>
          <w:sz w:val="24"/>
          <w:szCs w:val="24"/>
        </w:rPr>
        <w:t xml:space="preserve"> skirsnis), plotas – 0,</w:t>
      </w:r>
      <w:r w:rsidR="00EA2344">
        <w:rPr>
          <w:sz w:val="24"/>
          <w:szCs w:val="24"/>
        </w:rPr>
        <w:t>1407</w:t>
      </w:r>
      <w:r>
        <w:rPr>
          <w:sz w:val="24"/>
          <w:szCs w:val="24"/>
        </w:rPr>
        <w:t xml:space="preserve"> ha</w:t>
      </w:r>
      <w:r w:rsidR="00EA2344">
        <w:rPr>
          <w:sz w:val="24"/>
          <w:szCs w:val="24"/>
        </w:rPr>
        <w:t>.</w:t>
      </w:r>
    </w:p>
    <w:bookmarkEnd w:id="0"/>
    <w:p w14:paraId="1564E8CF" w14:textId="458FDABE"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5EBAF19C" w14:textId="77777777" w:rsidR="004A7CC3" w:rsidRPr="00BD5789" w:rsidRDefault="00DD0ECC" w:rsidP="004A7CC3">
      <w:pPr>
        <w:tabs>
          <w:tab w:val="left" w:pos="709"/>
          <w:tab w:val="left" w:pos="1134"/>
        </w:tabs>
        <w:jc w:val="both"/>
        <w:rPr>
          <w:sz w:val="24"/>
          <w:szCs w:val="24"/>
        </w:rPr>
      </w:pPr>
      <w:r>
        <w:rPr>
          <w:sz w:val="24"/>
          <w:szCs w:val="24"/>
        </w:rPr>
        <w:tab/>
      </w:r>
      <w:r w:rsidR="004A7CC3"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44D3CDCE"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09C44E98" w14:textId="77777777" w:rsidR="00046363" w:rsidRDefault="00046363" w:rsidP="00A43C67">
      <w:pPr>
        <w:suppressAutoHyphens w:val="0"/>
        <w:rPr>
          <w:sz w:val="24"/>
          <w:szCs w:val="24"/>
          <w:lang w:eastAsia="lt-LT"/>
        </w:rPr>
      </w:pPr>
    </w:p>
    <w:p w14:paraId="145A9749" w14:textId="77777777" w:rsidR="00DA15B5" w:rsidRDefault="00DA15B5" w:rsidP="00A43C67">
      <w:pPr>
        <w:suppressAutoHyphens w:val="0"/>
        <w:rPr>
          <w:sz w:val="24"/>
          <w:szCs w:val="24"/>
          <w:lang w:eastAsia="lt-LT"/>
        </w:rPr>
      </w:pPr>
    </w:p>
    <w:p w14:paraId="7D3D2FC9" w14:textId="77777777" w:rsidR="00DA15B5" w:rsidRDefault="00DA15B5" w:rsidP="00A43C67">
      <w:pPr>
        <w:suppressAutoHyphens w:val="0"/>
        <w:rPr>
          <w:sz w:val="24"/>
          <w:szCs w:val="24"/>
          <w:lang w:eastAsia="lt-LT"/>
        </w:rPr>
      </w:pPr>
    </w:p>
    <w:p w14:paraId="70059E3F" w14:textId="77777777" w:rsidR="00DA15B5" w:rsidRDefault="00DA15B5" w:rsidP="00A43C67">
      <w:pPr>
        <w:suppressAutoHyphens w:val="0"/>
        <w:rPr>
          <w:sz w:val="24"/>
          <w:szCs w:val="24"/>
          <w:lang w:eastAsia="lt-LT"/>
        </w:rPr>
      </w:pPr>
    </w:p>
    <w:p w14:paraId="42AD8372" w14:textId="77777777" w:rsidR="00DA15B5" w:rsidRDefault="00DA15B5" w:rsidP="00A43C67">
      <w:pPr>
        <w:suppressAutoHyphens w:val="0"/>
        <w:rPr>
          <w:sz w:val="24"/>
          <w:szCs w:val="24"/>
          <w:lang w:eastAsia="lt-LT"/>
        </w:rPr>
      </w:pPr>
    </w:p>
    <w:p w14:paraId="16CAE424" w14:textId="77777777" w:rsidR="00DA15B5" w:rsidRDefault="00DA15B5" w:rsidP="00A43C67">
      <w:pPr>
        <w:suppressAutoHyphens w:val="0"/>
        <w:rPr>
          <w:sz w:val="24"/>
          <w:szCs w:val="24"/>
          <w:lang w:eastAsia="lt-LT"/>
        </w:rPr>
      </w:pPr>
    </w:p>
    <w:p w14:paraId="6FD1081F" w14:textId="77777777" w:rsidR="00DA15B5" w:rsidRDefault="00DA15B5" w:rsidP="00A43C67">
      <w:pPr>
        <w:suppressAutoHyphens w:val="0"/>
        <w:rPr>
          <w:sz w:val="24"/>
          <w:szCs w:val="24"/>
          <w:lang w:eastAsia="lt-LT"/>
        </w:rPr>
      </w:pPr>
    </w:p>
    <w:p w14:paraId="222A2CAE" w14:textId="77777777" w:rsidR="00DA15B5" w:rsidRDefault="00DA15B5" w:rsidP="00A43C67">
      <w:pPr>
        <w:suppressAutoHyphens w:val="0"/>
        <w:rPr>
          <w:sz w:val="24"/>
          <w:szCs w:val="24"/>
          <w:lang w:eastAsia="lt-LT"/>
        </w:rPr>
      </w:pPr>
    </w:p>
    <w:p w14:paraId="067E25FB" w14:textId="77777777" w:rsidR="00DA15B5" w:rsidRDefault="00DA15B5" w:rsidP="00A43C67">
      <w:pPr>
        <w:suppressAutoHyphens w:val="0"/>
        <w:rPr>
          <w:sz w:val="24"/>
          <w:szCs w:val="24"/>
          <w:lang w:eastAsia="lt-LT"/>
        </w:rPr>
      </w:pPr>
    </w:p>
    <w:p w14:paraId="4819B40B" w14:textId="77777777" w:rsidR="00DA15B5" w:rsidRDefault="00DA15B5" w:rsidP="00A43C67">
      <w:pPr>
        <w:suppressAutoHyphens w:val="0"/>
        <w:rPr>
          <w:sz w:val="24"/>
          <w:szCs w:val="24"/>
          <w:lang w:eastAsia="lt-LT"/>
        </w:rPr>
      </w:pPr>
    </w:p>
    <w:p w14:paraId="77E77FB7" w14:textId="77777777" w:rsidR="00DA15B5" w:rsidRDefault="00DA15B5" w:rsidP="00A43C67">
      <w:pPr>
        <w:suppressAutoHyphens w:val="0"/>
        <w:rPr>
          <w:sz w:val="24"/>
          <w:szCs w:val="24"/>
          <w:lang w:eastAsia="lt-LT"/>
        </w:rPr>
      </w:pPr>
    </w:p>
    <w:p w14:paraId="43E60677" w14:textId="77777777" w:rsidR="00DA15B5" w:rsidRDefault="00DA15B5" w:rsidP="00A43C67">
      <w:pPr>
        <w:suppressAutoHyphens w:val="0"/>
        <w:rPr>
          <w:sz w:val="24"/>
          <w:szCs w:val="24"/>
          <w:lang w:eastAsia="lt-LT"/>
        </w:rPr>
      </w:pPr>
    </w:p>
    <w:p w14:paraId="217F52F6" w14:textId="77777777" w:rsidR="00DA15B5" w:rsidRDefault="00DA15B5" w:rsidP="00A43C67">
      <w:pPr>
        <w:suppressAutoHyphens w:val="0"/>
        <w:rPr>
          <w:sz w:val="24"/>
          <w:szCs w:val="24"/>
          <w:lang w:eastAsia="lt-LT"/>
        </w:rPr>
      </w:pPr>
    </w:p>
    <w:p w14:paraId="531B361D" w14:textId="77777777" w:rsidR="00DA15B5" w:rsidRDefault="00DA15B5" w:rsidP="00A43C67">
      <w:pPr>
        <w:suppressAutoHyphens w:val="0"/>
        <w:rPr>
          <w:sz w:val="24"/>
          <w:szCs w:val="24"/>
          <w:lang w:eastAsia="lt-LT"/>
        </w:rPr>
      </w:pPr>
    </w:p>
    <w:p w14:paraId="236BEBD7" w14:textId="77777777" w:rsidR="00DA15B5" w:rsidRDefault="00DA15B5" w:rsidP="00A43C67">
      <w:pPr>
        <w:suppressAutoHyphens w:val="0"/>
        <w:rPr>
          <w:sz w:val="24"/>
          <w:szCs w:val="24"/>
          <w:lang w:eastAsia="lt-LT"/>
        </w:rPr>
      </w:pPr>
    </w:p>
    <w:p w14:paraId="6A1B62B8" w14:textId="77777777" w:rsidR="00DA15B5" w:rsidRDefault="00DA15B5" w:rsidP="00A43C67">
      <w:pPr>
        <w:suppressAutoHyphens w:val="0"/>
        <w:rPr>
          <w:sz w:val="24"/>
          <w:szCs w:val="24"/>
          <w:lang w:eastAsia="lt-LT"/>
        </w:rPr>
      </w:pPr>
    </w:p>
    <w:p w14:paraId="514A16E4" w14:textId="77777777" w:rsidR="004A7CC3" w:rsidRDefault="004A7CC3" w:rsidP="00A43C67">
      <w:pPr>
        <w:suppressAutoHyphens w:val="0"/>
        <w:rPr>
          <w:sz w:val="24"/>
          <w:szCs w:val="24"/>
          <w:lang w:eastAsia="lt-LT"/>
        </w:rPr>
      </w:pPr>
    </w:p>
    <w:p w14:paraId="688665E6" w14:textId="77777777" w:rsidR="004A7CC3" w:rsidRDefault="004A7CC3" w:rsidP="00A43C67">
      <w:pPr>
        <w:suppressAutoHyphens w:val="0"/>
        <w:rPr>
          <w:sz w:val="24"/>
          <w:szCs w:val="24"/>
          <w:lang w:eastAsia="lt-LT"/>
        </w:rPr>
      </w:pPr>
    </w:p>
    <w:p w14:paraId="295CAC5A" w14:textId="77777777" w:rsidR="004A7CC3" w:rsidRDefault="004A7CC3" w:rsidP="00A43C67">
      <w:pPr>
        <w:suppressAutoHyphens w:val="0"/>
        <w:rPr>
          <w:sz w:val="24"/>
          <w:szCs w:val="24"/>
          <w:lang w:eastAsia="lt-LT"/>
        </w:rPr>
      </w:pPr>
    </w:p>
    <w:p w14:paraId="13B194E7" w14:textId="77777777" w:rsidR="004A7CC3" w:rsidRDefault="004A7CC3" w:rsidP="00A43C67">
      <w:pPr>
        <w:suppressAutoHyphens w:val="0"/>
        <w:rPr>
          <w:sz w:val="24"/>
          <w:szCs w:val="24"/>
          <w:lang w:eastAsia="lt-LT"/>
        </w:rPr>
      </w:pPr>
    </w:p>
    <w:p w14:paraId="6A483177" w14:textId="77777777" w:rsidR="004A7CC3" w:rsidRDefault="004A7CC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7C1B0B7C" w:rsidR="007C535F" w:rsidRDefault="007E6E34" w:rsidP="00A43C67">
      <w:pPr>
        <w:suppressAutoHyphens w:val="0"/>
        <w:rPr>
          <w:sz w:val="24"/>
        </w:rPr>
      </w:pPr>
      <w:r>
        <w:rPr>
          <w:sz w:val="24"/>
        </w:rPr>
        <w:t>202</w:t>
      </w:r>
      <w:r w:rsidR="0096029E">
        <w:rPr>
          <w:sz w:val="24"/>
        </w:rPr>
        <w:t>6</w:t>
      </w:r>
      <w:r w:rsidR="00C77B93">
        <w:rPr>
          <w:sz w:val="24"/>
        </w:rPr>
        <w:t>-</w:t>
      </w:r>
      <w:r w:rsidR="004A7CC3">
        <w:rPr>
          <w:sz w:val="24"/>
        </w:rPr>
        <w:t>0</w:t>
      </w:r>
      <w:r w:rsidR="003B2E5C">
        <w:rPr>
          <w:sz w:val="24"/>
        </w:rPr>
        <w:t>6</w:t>
      </w:r>
      <w:r w:rsidR="005048CE">
        <w:rPr>
          <w:sz w:val="24"/>
        </w:rPr>
        <w:t>-</w:t>
      </w:r>
      <w:r w:rsidR="003B2E5C">
        <w:rPr>
          <w:sz w:val="24"/>
        </w:rPr>
        <w:t>29</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28CD" w14:textId="77777777" w:rsidR="00703E8D" w:rsidRDefault="00703E8D">
      <w:r>
        <w:separator/>
      </w:r>
    </w:p>
  </w:endnote>
  <w:endnote w:type="continuationSeparator" w:id="0">
    <w:p w14:paraId="710AA84E" w14:textId="77777777" w:rsidR="00703E8D" w:rsidRDefault="0070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B049" w14:textId="77777777" w:rsidR="00703E8D" w:rsidRDefault="00703E8D">
      <w:r>
        <w:separator/>
      </w:r>
    </w:p>
  </w:footnote>
  <w:footnote w:type="continuationSeparator" w:id="0">
    <w:p w14:paraId="32CEBE47" w14:textId="77777777" w:rsidR="00703E8D" w:rsidRDefault="00703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3E"/>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B2E5C"/>
    <w:rsid w:val="003B5308"/>
    <w:rsid w:val="003B6444"/>
    <w:rsid w:val="003B65D7"/>
    <w:rsid w:val="003C57F9"/>
    <w:rsid w:val="003D2591"/>
    <w:rsid w:val="003D63D7"/>
    <w:rsid w:val="003D733F"/>
    <w:rsid w:val="003E6D27"/>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A7CC3"/>
    <w:rsid w:val="004C47EB"/>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03E8D"/>
    <w:rsid w:val="00711723"/>
    <w:rsid w:val="00722C7A"/>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3930"/>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E359D"/>
    <w:rsid w:val="009E6D90"/>
    <w:rsid w:val="00A036C2"/>
    <w:rsid w:val="00A10473"/>
    <w:rsid w:val="00A27482"/>
    <w:rsid w:val="00A36B10"/>
    <w:rsid w:val="00A375BC"/>
    <w:rsid w:val="00A41DCC"/>
    <w:rsid w:val="00A43C67"/>
    <w:rsid w:val="00A46827"/>
    <w:rsid w:val="00A56E47"/>
    <w:rsid w:val="00A61BF3"/>
    <w:rsid w:val="00A71BB2"/>
    <w:rsid w:val="00A74425"/>
    <w:rsid w:val="00A94F56"/>
    <w:rsid w:val="00A953FD"/>
    <w:rsid w:val="00AA2FC3"/>
    <w:rsid w:val="00AB000F"/>
    <w:rsid w:val="00AB5751"/>
    <w:rsid w:val="00AB6D89"/>
    <w:rsid w:val="00AB7213"/>
    <w:rsid w:val="00AC175F"/>
    <w:rsid w:val="00AD4FF8"/>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54B4"/>
    <w:rsid w:val="00C77B93"/>
    <w:rsid w:val="00C80B7A"/>
    <w:rsid w:val="00C84410"/>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000"/>
    <w:rsid w:val="00EA2344"/>
    <w:rsid w:val="00EA23E1"/>
    <w:rsid w:val="00EB1823"/>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E3"/>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1</TotalTime>
  <Pages>2</Pages>
  <Words>2856</Words>
  <Characters>1629</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4477</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2026-06-29T10:18:00Z</dcterms:created>
  <dcterms:modified xsi:type="dcterms:W3CDTF">2026-06-29T10:18:00Z</dcterms:modified>
</cp:coreProperties>
</file>