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9CAA" w14:textId="0A881C71" w:rsidR="00A53612" w:rsidRDefault="0082000A" w:rsidP="0078119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82000A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DĖL </w:t>
      </w:r>
      <w:r w:rsidR="00C34B58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PANEVĖŽIO RAJONO SAVIVALDYBĖS TARYBOS 2023 M. GEGUŽĖS 18 D. SPRENDIMO NR. T-117 „DĖL </w:t>
      </w:r>
      <w:r w:rsidR="00A53612" w:rsidRPr="0082000A">
        <w:rPr>
          <w:rFonts w:ascii="Times New Roman" w:hAnsi="Times New Roman"/>
          <w:b/>
          <w:lang w:eastAsia="lt-LT"/>
        </w:rPr>
        <w:t>PANEVĖŽIO RAJONO SAVIVALDYBĖS HUMANITARINĖS PAGALBOS TEIKIMO TVARKOS APRAŠO PATVIRTINIMO</w:t>
      </w:r>
      <w:r w:rsidR="00A53612">
        <w:rPr>
          <w:rFonts w:ascii="Times New Roman" w:hAnsi="Times New Roman"/>
          <w:b/>
          <w:lang w:eastAsia="lt-LT"/>
        </w:rPr>
        <w:t xml:space="preserve">, </w:t>
      </w:r>
      <w:r w:rsidR="00A53612" w:rsidRPr="0082000A">
        <w:rPr>
          <w:rFonts w:ascii="Times New Roman" w:hAnsi="Times New Roman"/>
          <w:b/>
          <w:lang w:eastAsia="lt-LT"/>
        </w:rPr>
        <w:t>PANEVĖŽIO RAJONO SAVIVALDYBĖS HUMANITARINĖS PAGALBOS TEIKIMO KOMISIJOS SUDARYMO</w:t>
      </w:r>
      <w:r w:rsidR="00A53612">
        <w:rPr>
          <w:rFonts w:ascii="Times New Roman" w:hAnsi="Times New Roman"/>
          <w:b/>
          <w:lang w:eastAsia="lt-LT"/>
        </w:rPr>
        <w:t xml:space="preserve"> IR</w:t>
      </w:r>
      <w:r w:rsidR="00A53612" w:rsidRPr="0082000A">
        <w:rPr>
          <w:rFonts w:ascii="Times New Roman" w:hAnsi="Times New Roman"/>
          <w:b/>
          <w:lang w:eastAsia="lt-LT"/>
        </w:rPr>
        <w:t xml:space="preserve"> JOS VEIKLOS NUOSTATŲ PATVIRTINIMO</w:t>
      </w:r>
      <w:r w:rsidR="00C34B58">
        <w:rPr>
          <w:rFonts w:ascii="Times New Roman" w:hAnsi="Times New Roman"/>
          <w:b/>
          <w:lang w:eastAsia="lt-LT"/>
        </w:rPr>
        <w:t>“ PAKEITIMO</w:t>
      </w:r>
    </w:p>
    <w:p w14:paraId="0619FEB6" w14:textId="77777777" w:rsidR="00A53612" w:rsidRDefault="00A53612" w:rsidP="0078119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</w:p>
    <w:p w14:paraId="107CAD1F" w14:textId="22291C1B" w:rsidR="00A37F50" w:rsidRDefault="00A37F50" w:rsidP="00A37F50">
      <w:pPr>
        <w:jc w:val="center"/>
      </w:pPr>
      <w:r w:rsidRPr="001F7D5B">
        <w:t>20</w:t>
      </w:r>
      <w:r>
        <w:t>2</w:t>
      </w:r>
      <w:r w:rsidR="00500143">
        <w:t>6</w:t>
      </w:r>
      <w:r w:rsidRPr="001F7D5B">
        <w:t xml:space="preserve"> m. </w:t>
      </w:r>
      <w:r w:rsidR="007C6008">
        <w:t xml:space="preserve">birželio </w:t>
      </w:r>
      <w:r w:rsidR="00B644CC">
        <w:t>25</w:t>
      </w:r>
      <w:r w:rsidRPr="001F7D5B">
        <w:t xml:space="preserve"> d. Nr.</w:t>
      </w:r>
      <w:r>
        <w:t xml:space="preserve"> T-</w:t>
      </w:r>
      <w:r w:rsidR="00D736C7">
        <w:t>144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4125065F" w14:textId="77777777" w:rsidR="00C425F4" w:rsidRDefault="00C425F4">
      <w:pPr>
        <w:jc w:val="center"/>
        <w:rPr>
          <w:szCs w:val="24"/>
          <w:lang w:eastAsia="lt-LT"/>
        </w:rPr>
      </w:pPr>
    </w:p>
    <w:p w14:paraId="7ABB09E3" w14:textId="13D9D562" w:rsidR="00A63ABE" w:rsidRDefault="0082000A" w:rsidP="0059771A">
      <w:pPr>
        <w:ind w:firstLine="720"/>
        <w:jc w:val="both"/>
      </w:pPr>
      <w:r w:rsidRPr="004472C9">
        <w:rPr>
          <w:color w:val="000000"/>
        </w:rPr>
        <w:t>Vadovaudamasi Lietuvos Respublikos vietos savivaldos įstatymo</w:t>
      </w:r>
      <w:r w:rsidRPr="004472C9">
        <w:rPr>
          <w:lang w:eastAsia="lt-LT"/>
        </w:rPr>
        <w:t xml:space="preserve"> </w:t>
      </w:r>
      <w:r w:rsidR="003C3318">
        <w:rPr>
          <w:lang w:eastAsia="lt-LT"/>
        </w:rPr>
        <w:t xml:space="preserve">15 straipsnio </w:t>
      </w:r>
      <w:r w:rsidR="00A63ABE">
        <w:rPr>
          <w:lang w:eastAsia="lt-LT"/>
        </w:rPr>
        <w:t>2</w:t>
      </w:r>
      <w:r w:rsidR="003C3318">
        <w:rPr>
          <w:lang w:eastAsia="lt-LT"/>
        </w:rPr>
        <w:t xml:space="preserve"> dali</w:t>
      </w:r>
      <w:r w:rsidR="00A63ABE">
        <w:rPr>
          <w:lang w:eastAsia="lt-LT"/>
        </w:rPr>
        <w:t xml:space="preserve">es </w:t>
      </w:r>
      <w:r w:rsidR="00081E50">
        <w:rPr>
          <w:lang w:eastAsia="lt-LT"/>
        </w:rPr>
        <w:br/>
      </w:r>
      <w:r w:rsidR="00A63ABE">
        <w:rPr>
          <w:lang w:eastAsia="lt-LT"/>
        </w:rPr>
        <w:t>4 punktu, 16 straipsnio 1 dalimi</w:t>
      </w:r>
      <w:r w:rsidR="00B570C6">
        <w:t>,</w:t>
      </w:r>
      <w:r w:rsidR="00F32582">
        <w:t xml:space="preserve"> </w:t>
      </w:r>
      <w:r w:rsidR="00A63ABE">
        <w:rPr>
          <w:lang w:eastAsia="lt-LT"/>
        </w:rPr>
        <w:t xml:space="preserve">Savivaldybės taryba </w:t>
      </w:r>
      <w:r w:rsidR="0035282F">
        <w:rPr>
          <w:lang w:eastAsia="lt-LT"/>
        </w:rPr>
        <w:t xml:space="preserve"> </w:t>
      </w:r>
      <w:r w:rsidR="00A63ABE" w:rsidRPr="003D753B">
        <w:rPr>
          <w:spacing w:val="60"/>
          <w:szCs w:val="24"/>
        </w:rPr>
        <w:t>nusprendži</w:t>
      </w:r>
      <w:r w:rsidR="00A63ABE" w:rsidRPr="003D753B">
        <w:rPr>
          <w:szCs w:val="24"/>
        </w:rPr>
        <w:t>a:</w:t>
      </w:r>
    </w:p>
    <w:p w14:paraId="0EFC9B43" w14:textId="6D13A1E1" w:rsidR="00A37F50" w:rsidRDefault="00A63ABE" w:rsidP="00A63ABE">
      <w:pPr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 xml:space="preserve">Pakeisti </w:t>
      </w:r>
      <w:r w:rsidR="00C34B58">
        <w:rPr>
          <w:lang w:eastAsia="lt-LT"/>
        </w:rPr>
        <w:t xml:space="preserve">Panevėžio rajono savivaldybės </w:t>
      </w:r>
      <w:r w:rsidR="00C42135">
        <w:rPr>
          <w:lang w:eastAsia="lt-LT"/>
        </w:rPr>
        <w:t>tarybos 2023 m. gegužės 18 d. sprendim</w:t>
      </w:r>
      <w:r w:rsidR="005F3133">
        <w:rPr>
          <w:lang w:eastAsia="lt-LT"/>
        </w:rPr>
        <w:t>o</w:t>
      </w:r>
      <w:r w:rsidR="00C42135">
        <w:rPr>
          <w:lang w:eastAsia="lt-LT"/>
        </w:rPr>
        <w:t xml:space="preserve"> </w:t>
      </w:r>
      <w:r>
        <w:rPr>
          <w:lang w:eastAsia="lt-LT"/>
        </w:rPr>
        <w:br/>
      </w:r>
      <w:r w:rsidR="008070B9" w:rsidRPr="000F1C25">
        <w:rPr>
          <w:lang w:eastAsia="lt-LT"/>
        </w:rPr>
        <w:t xml:space="preserve">Nr. </w:t>
      </w:r>
      <w:r w:rsidR="00C42135">
        <w:rPr>
          <w:lang w:eastAsia="lt-LT"/>
        </w:rPr>
        <w:t>117</w:t>
      </w:r>
      <w:r w:rsidR="008070B9" w:rsidRPr="000F1C25">
        <w:rPr>
          <w:lang w:eastAsia="lt-LT"/>
        </w:rPr>
        <w:t xml:space="preserve"> „Dėl </w:t>
      </w:r>
      <w:r w:rsidR="00C42135">
        <w:rPr>
          <w:lang w:eastAsia="lt-LT"/>
        </w:rPr>
        <w:t>Panevėžio rajono savivaldybės humanitarinės pagalbos teikimo tvarkos aprašo patvirtinimo, Panevėžio rajono savivaldybės humanitarinės pagalbos teikimo komisijos sudarymo ir veiklos nuostatų patvirtinimo</w:t>
      </w:r>
      <w:r w:rsidR="008070B9" w:rsidRPr="000F1C25">
        <w:rPr>
          <w:lang w:eastAsia="lt-LT"/>
        </w:rPr>
        <w:t>“</w:t>
      </w:r>
      <w:r>
        <w:rPr>
          <w:lang w:eastAsia="lt-LT"/>
        </w:rPr>
        <w:t xml:space="preserve"> </w:t>
      </w:r>
      <w:r w:rsidR="00C42135">
        <w:rPr>
          <w:lang w:eastAsia="lt-LT"/>
        </w:rPr>
        <w:t>2.</w:t>
      </w:r>
      <w:r w:rsidR="009D6400">
        <w:rPr>
          <w:lang w:eastAsia="lt-LT"/>
        </w:rPr>
        <w:t>2</w:t>
      </w:r>
      <w:r w:rsidR="00C42135">
        <w:rPr>
          <w:lang w:eastAsia="lt-LT"/>
        </w:rPr>
        <w:t xml:space="preserve"> </w:t>
      </w:r>
      <w:r>
        <w:rPr>
          <w:lang w:eastAsia="lt-LT"/>
        </w:rPr>
        <w:t>pa</w:t>
      </w:r>
      <w:r w:rsidR="00C42135">
        <w:rPr>
          <w:lang w:eastAsia="lt-LT"/>
        </w:rPr>
        <w:t>punkt</w:t>
      </w:r>
      <w:r>
        <w:rPr>
          <w:lang w:eastAsia="lt-LT"/>
        </w:rPr>
        <w:t>į</w:t>
      </w:r>
      <w:r w:rsidR="00C42135">
        <w:rPr>
          <w:lang w:eastAsia="lt-LT"/>
        </w:rPr>
        <w:t xml:space="preserve"> ir </w:t>
      </w:r>
      <w:r>
        <w:rPr>
          <w:lang w:eastAsia="lt-LT"/>
        </w:rPr>
        <w:t xml:space="preserve">jį </w:t>
      </w:r>
      <w:r w:rsidR="00C42135">
        <w:rPr>
          <w:lang w:eastAsia="lt-LT"/>
        </w:rPr>
        <w:t>išdėstyti taip:</w:t>
      </w:r>
    </w:p>
    <w:p w14:paraId="73B07343" w14:textId="5B85CB97" w:rsidR="00BA5387" w:rsidRDefault="00A63ABE" w:rsidP="00BA5387">
      <w:pPr>
        <w:pStyle w:val="Sraopastraipa"/>
        <w:tabs>
          <w:tab w:val="left" w:pos="1134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„</w:t>
      </w:r>
      <w:r w:rsidR="00EF4A2C">
        <w:rPr>
          <w:lang w:eastAsia="lt-LT"/>
        </w:rPr>
        <w:t>2</w:t>
      </w:r>
      <w:r w:rsidR="000144F0">
        <w:rPr>
          <w:lang w:eastAsia="lt-LT"/>
        </w:rPr>
        <w:t>.</w:t>
      </w:r>
      <w:r w:rsidR="009D6400">
        <w:rPr>
          <w:lang w:eastAsia="lt-LT"/>
        </w:rPr>
        <w:t>2</w:t>
      </w:r>
      <w:r w:rsidR="000144F0">
        <w:rPr>
          <w:lang w:eastAsia="lt-LT"/>
        </w:rPr>
        <w:t>.</w:t>
      </w:r>
      <w:r w:rsidR="00500143">
        <w:rPr>
          <w:lang w:eastAsia="lt-LT"/>
        </w:rPr>
        <w:t xml:space="preserve"> </w:t>
      </w:r>
      <w:r w:rsidR="00B644CC" w:rsidRPr="00B644CC">
        <w:rPr>
          <w:color w:val="000000" w:themeColor="text1"/>
          <w:lang w:eastAsia="lt-LT"/>
        </w:rPr>
        <w:t>Dalius Dirsė</w:t>
      </w:r>
      <w:r w:rsidR="00441B89" w:rsidRPr="00B644CC">
        <w:rPr>
          <w:color w:val="000000" w:themeColor="text1"/>
          <w:lang w:eastAsia="lt-LT"/>
        </w:rPr>
        <w:t xml:space="preserve"> </w:t>
      </w:r>
      <w:r w:rsidR="00441B89">
        <w:rPr>
          <w:lang w:eastAsia="lt-LT"/>
        </w:rPr>
        <w:t xml:space="preserve">– </w:t>
      </w:r>
      <w:r w:rsidR="00A167A7">
        <w:rPr>
          <w:lang w:eastAsia="lt-LT"/>
        </w:rPr>
        <w:t>Panevėžio rajono savivaldybės tarybos narys</w:t>
      </w:r>
      <w:r>
        <w:rPr>
          <w:lang w:eastAsia="lt-LT"/>
        </w:rPr>
        <w:t>;“</w:t>
      </w:r>
      <w:r w:rsidR="00C42135">
        <w:rPr>
          <w:lang w:eastAsia="lt-LT"/>
        </w:rPr>
        <w:t>.</w:t>
      </w:r>
    </w:p>
    <w:p w14:paraId="6E024FD4" w14:textId="77777777" w:rsidR="00500143" w:rsidRDefault="00500143" w:rsidP="00BA5387">
      <w:pPr>
        <w:pStyle w:val="Sraopastraipa"/>
        <w:tabs>
          <w:tab w:val="left" w:pos="1134"/>
        </w:tabs>
        <w:ind w:left="0" w:firstLine="709"/>
        <w:jc w:val="both"/>
        <w:rPr>
          <w:szCs w:val="24"/>
        </w:rPr>
      </w:pPr>
    </w:p>
    <w:p w14:paraId="76872477" w14:textId="77777777" w:rsidR="0073408C" w:rsidRDefault="0073408C" w:rsidP="0059771A">
      <w:pPr>
        <w:tabs>
          <w:tab w:val="center" w:pos="-7800"/>
          <w:tab w:val="left" w:pos="6237"/>
          <w:tab w:val="right" w:pos="8306"/>
        </w:tabs>
      </w:pPr>
    </w:p>
    <w:p w14:paraId="474171FE" w14:textId="224B2F60" w:rsidR="000056DB" w:rsidRDefault="005B60F0" w:rsidP="005B60F0">
      <w:pPr>
        <w:jc w:val="both"/>
        <w:rPr>
          <w:lang w:eastAsia="ar-SA"/>
        </w:rPr>
      </w:pPr>
      <w:r w:rsidRPr="00073989">
        <w:rPr>
          <w:bCs/>
          <w:color w:val="000000" w:themeColor="text1"/>
          <w:szCs w:val="24"/>
        </w:rPr>
        <w:t xml:space="preserve">Savivaldybės meras </w:t>
      </w:r>
      <w:r>
        <w:rPr>
          <w:bCs/>
          <w:color w:val="000000" w:themeColor="text1"/>
          <w:szCs w:val="24"/>
        </w:rPr>
        <w:t xml:space="preserve">   </w:t>
      </w:r>
      <w:r w:rsidRPr="00073989">
        <w:rPr>
          <w:bCs/>
          <w:color w:val="000000" w:themeColor="text1"/>
          <w:szCs w:val="24"/>
        </w:rPr>
        <w:tab/>
      </w:r>
      <w:r w:rsidRPr="00073989">
        <w:rPr>
          <w:bCs/>
          <w:color w:val="000000" w:themeColor="text1"/>
          <w:szCs w:val="24"/>
        </w:rPr>
        <w:tab/>
      </w:r>
      <w:r w:rsidRPr="00073989">
        <w:rPr>
          <w:bCs/>
          <w:color w:val="000000" w:themeColor="text1"/>
          <w:szCs w:val="24"/>
        </w:rPr>
        <w:tab/>
      </w:r>
      <w:r>
        <w:rPr>
          <w:bCs/>
          <w:color w:val="000000" w:themeColor="text1"/>
          <w:szCs w:val="24"/>
        </w:rPr>
        <w:t xml:space="preserve">                      </w:t>
      </w:r>
      <w:r w:rsidRPr="00073989">
        <w:rPr>
          <w:bCs/>
          <w:color w:val="000000" w:themeColor="text1"/>
          <w:szCs w:val="24"/>
        </w:rPr>
        <w:tab/>
      </w:r>
      <w:r>
        <w:rPr>
          <w:bCs/>
          <w:color w:val="000000" w:themeColor="text1"/>
          <w:szCs w:val="24"/>
        </w:rPr>
        <w:t xml:space="preserve">                                                 </w:t>
      </w:r>
      <w:r w:rsidRPr="00073989">
        <w:rPr>
          <w:bCs/>
          <w:color w:val="000000" w:themeColor="text1"/>
          <w:szCs w:val="24"/>
        </w:rPr>
        <w:t>Antanas Pocius</w:t>
      </w:r>
    </w:p>
    <w:sectPr w:rsidR="000056DB" w:rsidSect="00951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43F7" w14:textId="77777777" w:rsidR="00E200BD" w:rsidRDefault="00E200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21340AC" w14:textId="77777777" w:rsidR="00E200BD" w:rsidRDefault="00E200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B6D0" w14:textId="77777777" w:rsidR="00E200BD" w:rsidRDefault="00E200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F50F607" w14:textId="77777777" w:rsidR="00E200BD" w:rsidRDefault="00E200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7" w14:textId="03DAB56E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5282F">
      <w:rPr>
        <w:noProof/>
        <w:lang w:eastAsia="lt-LT"/>
      </w:rPr>
      <w:t>2</w: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070D" w14:textId="39652D19" w:rsidR="00E52358" w:rsidRDefault="00E52358" w:rsidP="00E52358">
    <w:pPr>
      <w:pStyle w:val="Antrats"/>
      <w:tabs>
        <w:tab w:val="clear" w:pos="8306"/>
        <w:tab w:val="right" w:pos="9639"/>
      </w:tabs>
      <w:jc w:val="right"/>
      <w:rPr>
        <w:b/>
      </w:rPr>
    </w:pPr>
  </w:p>
  <w:p w14:paraId="170137CB" w14:textId="77777777" w:rsidR="00E52358" w:rsidRPr="007A0A8F" w:rsidRDefault="00E52358" w:rsidP="00E52358">
    <w:pPr>
      <w:pStyle w:val="Antrats"/>
      <w:tabs>
        <w:tab w:val="clear" w:pos="8306"/>
        <w:tab w:val="right" w:pos="9639"/>
      </w:tabs>
      <w:jc w:val="right"/>
      <w:rPr>
        <w:b/>
      </w:rPr>
    </w:pPr>
  </w:p>
  <w:p w14:paraId="24C637D2" w14:textId="77777777" w:rsidR="00E52358" w:rsidRDefault="00E52358" w:rsidP="00E5235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23526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843295878" r:id="rId2"/>
      </w:object>
    </w:r>
  </w:p>
  <w:p w14:paraId="63583B4B" w14:textId="77777777" w:rsidR="00E52358" w:rsidRDefault="00E52358" w:rsidP="00E52358">
    <w:pPr>
      <w:pStyle w:val="Antrats"/>
      <w:jc w:val="center"/>
    </w:pPr>
  </w:p>
  <w:p w14:paraId="2B0F1B6D" w14:textId="4AE79B70" w:rsidR="006D2D14" w:rsidRDefault="00E52358" w:rsidP="00E52358">
    <w:pPr>
      <w:tabs>
        <w:tab w:val="center" w:pos="4986"/>
        <w:tab w:val="right" w:pos="9972"/>
      </w:tabs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A0715CA" w14:textId="77777777" w:rsidR="00E52358" w:rsidRDefault="00E52358" w:rsidP="00E52358">
    <w:pPr>
      <w:tabs>
        <w:tab w:val="center" w:pos="4986"/>
        <w:tab w:val="right" w:pos="9972"/>
      </w:tabs>
      <w:jc w:val="center"/>
      <w:rPr>
        <w:b/>
        <w:sz w:val="28"/>
      </w:rPr>
    </w:pPr>
  </w:p>
  <w:p w14:paraId="097D8D70" w14:textId="47FAD0CB" w:rsidR="00E52358" w:rsidRDefault="00E52358" w:rsidP="00E5235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24665939">
    <w:abstractNumId w:val="1"/>
  </w:num>
  <w:num w:numId="2" w16cid:durableId="87654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56DB"/>
    <w:rsid w:val="0000790A"/>
    <w:rsid w:val="000144F0"/>
    <w:rsid w:val="00042181"/>
    <w:rsid w:val="000439B8"/>
    <w:rsid w:val="0004726F"/>
    <w:rsid w:val="0005148E"/>
    <w:rsid w:val="0005421F"/>
    <w:rsid w:val="00064A11"/>
    <w:rsid w:val="000701F1"/>
    <w:rsid w:val="00074220"/>
    <w:rsid w:val="00076C45"/>
    <w:rsid w:val="00081E50"/>
    <w:rsid w:val="00090219"/>
    <w:rsid w:val="000B7BF0"/>
    <w:rsid w:val="000E0881"/>
    <w:rsid w:val="000E3216"/>
    <w:rsid w:val="000F1C25"/>
    <w:rsid w:val="000F5A7D"/>
    <w:rsid w:val="00114405"/>
    <w:rsid w:val="001333D0"/>
    <w:rsid w:val="001479D3"/>
    <w:rsid w:val="00164F5F"/>
    <w:rsid w:val="00165209"/>
    <w:rsid w:val="00183622"/>
    <w:rsid w:val="00187124"/>
    <w:rsid w:val="0019136B"/>
    <w:rsid w:val="00196555"/>
    <w:rsid w:val="001A64A9"/>
    <w:rsid w:val="001B24D3"/>
    <w:rsid w:val="001B33B0"/>
    <w:rsid w:val="001C211F"/>
    <w:rsid w:val="001D4E9D"/>
    <w:rsid w:val="001D78C6"/>
    <w:rsid w:val="001E135B"/>
    <w:rsid w:val="001E6A49"/>
    <w:rsid w:val="001E6B4F"/>
    <w:rsid w:val="001F383D"/>
    <w:rsid w:val="001F3C02"/>
    <w:rsid w:val="001F4A46"/>
    <w:rsid w:val="00202291"/>
    <w:rsid w:val="00205A4E"/>
    <w:rsid w:val="00214DED"/>
    <w:rsid w:val="00230D5B"/>
    <w:rsid w:val="0023152A"/>
    <w:rsid w:val="00247B13"/>
    <w:rsid w:val="00262467"/>
    <w:rsid w:val="00272746"/>
    <w:rsid w:val="0027500A"/>
    <w:rsid w:val="00293908"/>
    <w:rsid w:val="002A682B"/>
    <w:rsid w:val="002E0BB9"/>
    <w:rsid w:val="00307780"/>
    <w:rsid w:val="0031086C"/>
    <w:rsid w:val="00312003"/>
    <w:rsid w:val="00325761"/>
    <w:rsid w:val="00326B32"/>
    <w:rsid w:val="0035282F"/>
    <w:rsid w:val="00354002"/>
    <w:rsid w:val="00357F46"/>
    <w:rsid w:val="00371BC3"/>
    <w:rsid w:val="00372127"/>
    <w:rsid w:val="00375C16"/>
    <w:rsid w:val="0039489D"/>
    <w:rsid w:val="003A7811"/>
    <w:rsid w:val="003C206C"/>
    <w:rsid w:val="003C3318"/>
    <w:rsid w:val="003C4ED1"/>
    <w:rsid w:val="003D02EF"/>
    <w:rsid w:val="003D1529"/>
    <w:rsid w:val="003D158C"/>
    <w:rsid w:val="003D5BF5"/>
    <w:rsid w:val="003E6BB8"/>
    <w:rsid w:val="003F2510"/>
    <w:rsid w:val="00400353"/>
    <w:rsid w:val="0042622F"/>
    <w:rsid w:val="0043659D"/>
    <w:rsid w:val="00441B89"/>
    <w:rsid w:val="004420B1"/>
    <w:rsid w:val="00442C3A"/>
    <w:rsid w:val="00454146"/>
    <w:rsid w:val="0047168D"/>
    <w:rsid w:val="00472593"/>
    <w:rsid w:val="00481ED8"/>
    <w:rsid w:val="004A02DD"/>
    <w:rsid w:val="004B6988"/>
    <w:rsid w:val="004C66E7"/>
    <w:rsid w:val="004D5358"/>
    <w:rsid w:val="004D6F6E"/>
    <w:rsid w:val="004F650F"/>
    <w:rsid w:val="00500143"/>
    <w:rsid w:val="005069BB"/>
    <w:rsid w:val="005117C6"/>
    <w:rsid w:val="0051240D"/>
    <w:rsid w:val="0051730B"/>
    <w:rsid w:val="0052450E"/>
    <w:rsid w:val="00544256"/>
    <w:rsid w:val="00552AA9"/>
    <w:rsid w:val="00582043"/>
    <w:rsid w:val="00597572"/>
    <w:rsid w:val="0059771A"/>
    <w:rsid w:val="005B60F0"/>
    <w:rsid w:val="005B7533"/>
    <w:rsid w:val="005F0A2D"/>
    <w:rsid w:val="005F3133"/>
    <w:rsid w:val="00601FF5"/>
    <w:rsid w:val="00605B52"/>
    <w:rsid w:val="00606358"/>
    <w:rsid w:val="00606DCB"/>
    <w:rsid w:val="00607E50"/>
    <w:rsid w:val="006108AD"/>
    <w:rsid w:val="0062147D"/>
    <w:rsid w:val="00645FFA"/>
    <w:rsid w:val="00647948"/>
    <w:rsid w:val="00657467"/>
    <w:rsid w:val="006605F5"/>
    <w:rsid w:val="00666BD9"/>
    <w:rsid w:val="00671365"/>
    <w:rsid w:val="00694CE5"/>
    <w:rsid w:val="006A584C"/>
    <w:rsid w:val="006B2602"/>
    <w:rsid w:val="006B4037"/>
    <w:rsid w:val="006C3905"/>
    <w:rsid w:val="006D2D14"/>
    <w:rsid w:val="006D442B"/>
    <w:rsid w:val="006F05EC"/>
    <w:rsid w:val="006F5E92"/>
    <w:rsid w:val="007261E9"/>
    <w:rsid w:val="00732615"/>
    <w:rsid w:val="0073408C"/>
    <w:rsid w:val="0078119F"/>
    <w:rsid w:val="00787C5F"/>
    <w:rsid w:val="0079669F"/>
    <w:rsid w:val="007C0897"/>
    <w:rsid w:val="007C6008"/>
    <w:rsid w:val="007D3D9F"/>
    <w:rsid w:val="007D574B"/>
    <w:rsid w:val="007E695C"/>
    <w:rsid w:val="007F0570"/>
    <w:rsid w:val="007F69A3"/>
    <w:rsid w:val="007F7335"/>
    <w:rsid w:val="00802FF0"/>
    <w:rsid w:val="008070B9"/>
    <w:rsid w:val="0082000A"/>
    <w:rsid w:val="0082329D"/>
    <w:rsid w:val="00824CBB"/>
    <w:rsid w:val="00842096"/>
    <w:rsid w:val="00846001"/>
    <w:rsid w:val="008474A4"/>
    <w:rsid w:val="008609EE"/>
    <w:rsid w:val="008A2965"/>
    <w:rsid w:val="008A6F54"/>
    <w:rsid w:val="008B373F"/>
    <w:rsid w:val="008C1E9E"/>
    <w:rsid w:val="008C32A9"/>
    <w:rsid w:val="008D23E5"/>
    <w:rsid w:val="008D3131"/>
    <w:rsid w:val="008D672D"/>
    <w:rsid w:val="008E331C"/>
    <w:rsid w:val="008E3C30"/>
    <w:rsid w:val="00902812"/>
    <w:rsid w:val="00910534"/>
    <w:rsid w:val="00916036"/>
    <w:rsid w:val="00930FC7"/>
    <w:rsid w:val="00944645"/>
    <w:rsid w:val="00951841"/>
    <w:rsid w:val="00980163"/>
    <w:rsid w:val="00981A6A"/>
    <w:rsid w:val="00985D85"/>
    <w:rsid w:val="009917B8"/>
    <w:rsid w:val="009A1022"/>
    <w:rsid w:val="009A2459"/>
    <w:rsid w:val="009B3150"/>
    <w:rsid w:val="009B3CE3"/>
    <w:rsid w:val="009B5914"/>
    <w:rsid w:val="009D3C49"/>
    <w:rsid w:val="009D607F"/>
    <w:rsid w:val="009D6400"/>
    <w:rsid w:val="009E5567"/>
    <w:rsid w:val="009F7BAD"/>
    <w:rsid w:val="00A106B4"/>
    <w:rsid w:val="00A167A7"/>
    <w:rsid w:val="00A247AB"/>
    <w:rsid w:val="00A37F50"/>
    <w:rsid w:val="00A53612"/>
    <w:rsid w:val="00A57367"/>
    <w:rsid w:val="00A63ABE"/>
    <w:rsid w:val="00A671F7"/>
    <w:rsid w:val="00A85FA4"/>
    <w:rsid w:val="00A9045C"/>
    <w:rsid w:val="00A9777F"/>
    <w:rsid w:val="00AC0C26"/>
    <w:rsid w:val="00AC5B72"/>
    <w:rsid w:val="00AC72C7"/>
    <w:rsid w:val="00AD0A6C"/>
    <w:rsid w:val="00AE53C1"/>
    <w:rsid w:val="00AE600E"/>
    <w:rsid w:val="00AE66BF"/>
    <w:rsid w:val="00B07DCB"/>
    <w:rsid w:val="00B21997"/>
    <w:rsid w:val="00B43C8B"/>
    <w:rsid w:val="00B570C6"/>
    <w:rsid w:val="00B644CC"/>
    <w:rsid w:val="00B857D2"/>
    <w:rsid w:val="00B94603"/>
    <w:rsid w:val="00BA5387"/>
    <w:rsid w:val="00BA656C"/>
    <w:rsid w:val="00BB1537"/>
    <w:rsid w:val="00BB4503"/>
    <w:rsid w:val="00BD247A"/>
    <w:rsid w:val="00BE6665"/>
    <w:rsid w:val="00BE7A59"/>
    <w:rsid w:val="00C001C0"/>
    <w:rsid w:val="00C00A2A"/>
    <w:rsid w:val="00C031BA"/>
    <w:rsid w:val="00C0443A"/>
    <w:rsid w:val="00C3158E"/>
    <w:rsid w:val="00C3447B"/>
    <w:rsid w:val="00C34B58"/>
    <w:rsid w:val="00C42135"/>
    <w:rsid w:val="00C425F4"/>
    <w:rsid w:val="00C53BF3"/>
    <w:rsid w:val="00C56C4F"/>
    <w:rsid w:val="00C74388"/>
    <w:rsid w:val="00C76930"/>
    <w:rsid w:val="00C84187"/>
    <w:rsid w:val="00C859CA"/>
    <w:rsid w:val="00C913D4"/>
    <w:rsid w:val="00C9145F"/>
    <w:rsid w:val="00CC72F8"/>
    <w:rsid w:val="00CC78DF"/>
    <w:rsid w:val="00CF5EB7"/>
    <w:rsid w:val="00CF736E"/>
    <w:rsid w:val="00D02678"/>
    <w:rsid w:val="00D03C7A"/>
    <w:rsid w:val="00D20B9B"/>
    <w:rsid w:val="00D27AB6"/>
    <w:rsid w:val="00D43FC6"/>
    <w:rsid w:val="00D55D28"/>
    <w:rsid w:val="00D56BCD"/>
    <w:rsid w:val="00D6628E"/>
    <w:rsid w:val="00D736C7"/>
    <w:rsid w:val="00D74250"/>
    <w:rsid w:val="00D8204B"/>
    <w:rsid w:val="00DB0372"/>
    <w:rsid w:val="00DD79C1"/>
    <w:rsid w:val="00DF631A"/>
    <w:rsid w:val="00E031E0"/>
    <w:rsid w:val="00E107D8"/>
    <w:rsid w:val="00E15275"/>
    <w:rsid w:val="00E16A32"/>
    <w:rsid w:val="00E200BD"/>
    <w:rsid w:val="00E2103C"/>
    <w:rsid w:val="00E3469B"/>
    <w:rsid w:val="00E52358"/>
    <w:rsid w:val="00E542AD"/>
    <w:rsid w:val="00E564D3"/>
    <w:rsid w:val="00EB358F"/>
    <w:rsid w:val="00EF0206"/>
    <w:rsid w:val="00EF10E8"/>
    <w:rsid w:val="00EF4A2C"/>
    <w:rsid w:val="00EF65DB"/>
    <w:rsid w:val="00F01647"/>
    <w:rsid w:val="00F02035"/>
    <w:rsid w:val="00F24585"/>
    <w:rsid w:val="00F32582"/>
    <w:rsid w:val="00F71280"/>
    <w:rsid w:val="00F82BA4"/>
    <w:rsid w:val="00F84E30"/>
    <w:rsid w:val="00F90509"/>
    <w:rsid w:val="00F9688A"/>
    <w:rsid w:val="00FA0364"/>
    <w:rsid w:val="00FA255E"/>
    <w:rsid w:val="00FB36D8"/>
    <w:rsid w:val="00FC4151"/>
    <w:rsid w:val="00FC500F"/>
    <w:rsid w:val="00FC5259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28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98C3-6EFA-414D-9AB9-92946916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Ingrida Goštautienė</cp:lastModifiedBy>
  <cp:revision>3</cp:revision>
  <cp:lastPrinted>2026-06-18T05:56:00Z</cp:lastPrinted>
  <dcterms:created xsi:type="dcterms:W3CDTF">2026-06-18T05:57:00Z</dcterms:created>
  <dcterms:modified xsi:type="dcterms:W3CDTF">2026-06-18T10:52:00Z</dcterms:modified>
</cp:coreProperties>
</file>