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17FB19" w14:textId="77777777" w:rsidR="0055623E" w:rsidRDefault="00875C62">
      <w:pPr>
        <w:pStyle w:val="Antrats"/>
        <w:jc w:val="center"/>
        <w:rPr>
          <w:b/>
          <w:bCs/>
          <w:sz w:val="24"/>
          <w:szCs w:val="24"/>
        </w:rPr>
      </w:pPr>
      <w:r>
        <w:rPr>
          <w:noProof/>
          <w:lang w:val="en-US" w:eastAsia="en-US"/>
        </w:rPr>
        <w:drawing>
          <wp:inline distT="0" distB="0" distL="0" distR="0" wp14:anchorId="382D744D" wp14:editId="42D375DE">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0A08B857" w14:textId="5D933F14" w:rsidR="0055623E" w:rsidRPr="00487EEC" w:rsidRDefault="00487EEC" w:rsidP="00116B4C">
      <w:pPr>
        <w:pStyle w:val="Antrats"/>
        <w:tabs>
          <w:tab w:val="clear" w:pos="8306"/>
          <w:tab w:val="left" w:pos="7655"/>
        </w:tabs>
        <w:jc w:val="center"/>
        <w:rPr>
          <w:b/>
          <w:bCs/>
          <w:sz w:val="24"/>
          <w:szCs w:val="24"/>
        </w:rPr>
      </w:pPr>
      <w:r>
        <w:rPr>
          <w:b/>
          <w:bCs/>
          <w:sz w:val="24"/>
          <w:szCs w:val="24"/>
        </w:rPr>
        <w:tab/>
      </w:r>
      <w:r>
        <w:rPr>
          <w:b/>
          <w:bCs/>
          <w:sz w:val="24"/>
          <w:szCs w:val="24"/>
        </w:rPr>
        <w:tab/>
      </w:r>
    </w:p>
    <w:p w14:paraId="0B94954F" w14:textId="77777777" w:rsidR="0055623E" w:rsidRDefault="0055623E">
      <w:pPr>
        <w:pStyle w:val="Antrats"/>
        <w:jc w:val="center"/>
        <w:rPr>
          <w:b/>
          <w:sz w:val="28"/>
        </w:rPr>
      </w:pPr>
      <w:r>
        <w:rPr>
          <w:b/>
          <w:sz w:val="28"/>
        </w:rPr>
        <w:t xml:space="preserve">PANEVĖŽIO RAJONO SAVIVALDYBĖS TARYBA </w:t>
      </w:r>
    </w:p>
    <w:p w14:paraId="5E30B7E9" w14:textId="77777777" w:rsidR="0055623E" w:rsidRPr="00F95533" w:rsidRDefault="0055623E">
      <w:pPr>
        <w:pStyle w:val="Antrats"/>
        <w:jc w:val="center"/>
      </w:pPr>
    </w:p>
    <w:p w14:paraId="0E0C590A" w14:textId="77777777" w:rsidR="0055623E" w:rsidRDefault="0055623E">
      <w:pPr>
        <w:pStyle w:val="Antrats"/>
        <w:jc w:val="center"/>
        <w:rPr>
          <w:b/>
          <w:sz w:val="28"/>
        </w:rPr>
      </w:pPr>
      <w:r>
        <w:rPr>
          <w:b/>
          <w:sz w:val="28"/>
        </w:rPr>
        <w:t>SPRENDIMAS</w:t>
      </w:r>
    </w:p>
    <w:p w14:paraId="30A2F7B0" w14:textId="0C47138D" w:rsidR="0013184A" w:rsidRPr="0013184A" w:rsidRDefault="0013184A" w:rsidP="0013184A">
      <w:pPr>
        <w:shd w:val="clear" w:color="auto" w:fill="FFFFFF"/>
        <w:suppressAutoHyphens w:val="0"/>
        <w:ind w:right="-1"/>
        <w:jc w:val="center"/>
        <w:rPr>
          <w:b/>
          <w:bCs/>
          <w:color w:val="212529"/>
          <w:sz w:val="24"/>
          <w:szCs w:val="24"/>
          <w:lang w:eastAsia="lt-LT"/>
        </w:rPr>
      </w:pPr>
      <w:r w:rsidRPr="0013184A">
        <w:rPr>
          <w:b/>
          <w:bCs/>
          <w:sz w:val="24"/>
          <w:szCs w:val="24"/>
        </w:rPr>
        <w:t xml:space="preserve">DĖL </w:t>
      </w:r>
      <w:r w:rsidR="00F252CA">
        <w:rPr>
          <w:b/>
          <w:bCs/>
          <w:sz w:val="24"/>
          <w:szCs w:val="24"/>
        </w:rPr>
        <w:t>ATLIEKŲ TURĖTOJŲ GINČŲ IR SKUNDŲ NAGRINĖJIMO PANEVĖŽIO RAJONO SAVIVALDYBĖJE</w:t>
      </w:r>
      <w:r w:rsidR="00D1134F">
        <w:rPr>
          <w:b/>
          <w:bCs/>
          <w:sz w:val="24"/>
          <w:szCs w:val="24"/>
        </w:rPr>
        <w:t xml:space="preserve"> TAISYKLIŲ PATVIRTINIMO</w:t>
      </w:r>
    </w:p>
    <w:p w14:paraId="6E9841A8" w14:textId="77777777" w:rsidR="00E5324A" w:rsidRPr="00F95533" w:rsidRDefault="00E5324A" w:rsidP="00391628">
      <w:pPr>
        <w:shd w:val="clear" w:color="auto" w:fill="FFFFFF"/>
        <w:suppressAutoHyphens w:val="0"/>
        <w:ind w:right="-1"/>
        <w:jc w:val="center"/>
        <w:rPr>
          <w:color w:val="212529"/>
          <w:lang w:eastAsia="lt-LT"/>
        </w:rPr>
      </w:pPr>
    </w:p>
    <w:p w14:paraId="35DE2E2B" w14:textId="52CBB4E6" w:rsidR="00391628" w:rsidRPr="00391628" w:rsidRDefault="00391628" w:rsidP="00391628">
      <w:pPr>
        <w:shd w:val="clear" w:color="auto" w:fill="FFFFFF"/>
        <w:suppressAutoHyphens w:val="0"/>
        <w:ind w:right="-1"/>
        <w:jc w:val="center"/>
        <w:rPr>
          <w:color w:val="212529"/>
          <w:sz w:val="24"/>
          <w:szCs w:val="24"/>
          <w:lang w:eastAsia="lt-LT"/>
        </w:rPr>
      </w:pPr>
      <w:r w:rsidRPr="00D01E47">
        <w:rPr>
          <w:color w:val="212529"/>
          <w:sz w:val="24"/>
          <w:szCs w:val="24"/>
          <w:lang w:eastAsia="lt-LT"/>
        </w:rPr>
        <w:t>202</w:t>
      </w:r>
      <w:r w:rsidR="00D1134F">
        <w:rPr>
          <w:color w:val="212529"/>
          <w:sz w:val="24"/>
          <w:szCs w:val="24"/>
          <w:lang w:eastAsia="lt-LT"/>
        </w:rPr>
        <w:t>6</w:t>
      </w:r>
      <w:r w:rsidRPr="00D01E47">
        <w:rPr>
          <w:color w:val="212529"/>
          <w:sz w:val="24"/>
          <w:szCs w:val="24"/>
          <w:lang w:eastAsia="lt-LT"/>
        </w:rPr>
        <w:t xml:space="preserve"> m. </w:t>
      </w:r>
      <w:r w:rsidR="00D1134F">
        <w:rPr>
          <w:color w:val="212529"/>
          <w:sz w:val="24"/>
          <w:szCs w:val="24"/>
          <w:lang w:eastAsia="lt-LT"/>
        </w:rPr>
        <w:t>birželio</w:t>
      </w:r>
      <w:r w:rsidR="00AA4861" w:rsidRPr="00D01E47">
        <w:rPr>
          <w:color w:val="212529"/>
          <w:sz w:val="24"/>
          <w:szCs w:val="24"/>
          <w:lang w:eastAsia="lt-LT"/>
        </w:rPr>
        <w:t xml:space="preserve"> </w:t>
      </w:r>
      <w:r w:rsidR="00D1134F">
        <w:rPr>
          <w:color w:val="212529"/>
          <w:sz w:val="24"/>
          <w:szCs w:val="24"/>
          <w:lang w:eastAsia="lt-LT"/>
        </w:rPr>
        <w:t>25</w:t>
      </w:r>
      <w:r w:rsidR="00AA4861" w:rsidRPr="00D01E47">
        <w:rPr>
          <w:color w:val="212529"/>
          <w:sz w:val="24"/>
          <w:szCs w:val="24"/>
          <w:lang w:eastAsia="lt-LT"/>
        </w:rPr>
        <w:t xml:space="preserve"> </w:t>
      </w:r>
      <w:r w:rsidRPr="00D01E47">
        <w:rPr>
          <w:color w:val="212529"/>
          <w:sz w:val="24"/>
          <w:szCs w:val="24"/>
          <w:lang w:eastAsia="lt-LT"/>
        </w:rPr>
        <w:t>d. Nr. T-</w:t>
      </w:r>
      <w:r w:rsidR="003761AD">
        <w:rPr>
          <w:color w:val="212529"/>
          <w:sz w:val="24"/>
          <w:szCs w:val="24"/>
          <w:lang w:eastAsia="lt-LT"/>
        </w:rPr>
        <w:t>146</w:t>
      </w:r>
    </w:p>
    <w:p w14:paraId="279DE7C3"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6FD0E9E5" w14:textId="77777777" w:rsidR="00391628" w:rsidRPr="00F95533" w:rsidRDefault="00391628" w:rsidP="00391628">
      <w:pPr>
        <w:shd w:val="clear" w:color="auto" w:fill="FFFFFF"/>
        <w:suppressAutoHyphens w:val="0"/>
        <w:ind w:right="-1"/>
        <w:jc w:val="both"/>
        <w:rPr>
          <w:color w:val="212529"/>
          <w:lang w:eastAsia="lt-LT"/>
        </w:rPr>
      </w:pPr>
    </w:p>
    <w:p w14:paraId="55F6B906" w14:textId="6F75BB49" w:rsidR="00FE2C6E" w:rsidRPr="007F1D99" w:rsidRDefault="00C346E5" w:rsidP="00F127E1">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bookmarkEnd w:id="0"/>
      <w:r w:rsidR="00D1134F" w:rsidRPr="00D1134F">
        <w:rPr>
          <w:sz w:val="24"/>
          <w:szCs w:val="24"/>
        </w:rPr>
        <w:t>Vadovaudamasi Lietuvos Respublikos vietos savivaldos 6 straipsnio 31 punktu, 15 straipsnio 2 dalies 28 punktu,</w:t>
      </w:r>
      <w:r w:rsidR="00CF5588">
        <w:rPr>
          <w:sz w:val="24"/>
          <w:szCs w:val="24"/>
        </w:rPr>
        <w:t xml:space="preserve"> </w:t>
      </w:r>
      <w:r w:rsidR="00D1134F" w:rsidRPr="00D1134F">
        <w:rPr>
          <w:sz w:val="24"/>
          <w:szCs w:val="24"/>
        </w:rPr>
        <w:t>16 straipsnio 1 dalimi, Lietuvos Respublikos atliekų tvarkymo įstatymo</w:t>
      </w:r>
      <w:r w:rsidR="00D1134F" w:rsidRPr="00D1134F">
        <w:rPr>
          <w:bCs/>
          <w:sz w:val="24"/>
          <w:szCs w:val="24"/>
        </w:rPr>
        <w:t xml:space="preserve"> </w:t>
      </w:r>
      <w:r w:rsidR="00CF5588">
        <w:rPr>
          <w:bCs/>
          <w:sz w:val="24"/>
          <w:szCs w:val="24"/>
        </w:rPr>
        <w:br/>
      </w:r>
      <w:r w:rsidR="00D1134F" w:rsidRPr="00D1134F">
        <w:rPr>
          <w:bCs/>
          <w:sz w:val="24"/>
          <w:szCs w:val="24"/>
        </w:rPr>
        <w:t>31 straipsnio 1 dalimi</w:t>
      </w:r>
      <w:r w:rsidR="00D1134F" w:rsidRPr="00D1134F">
        <w:rPr>
          <w:sz w:val="24"/>
          <w:szCs w:val="24"/>
        </w:rPr>
        <w:t xml:space="preserve">, </w:t>
      </w:r>
      <w:r w:rsidR="00391628">
        <w:rPr>
          <w:color w:val="212529"/>
          <w:sz w:val="24"/>
          <w:szCs w:val="24"/>
          <w:lang w:eastAsia="lt-LT"/>
        </w:rPr>
        <w:t>Panevėžio</w:t>
      </w:r>
      <w:r w:rsidR="00391628" w:rsidRPr="00391628">
        <w:rPr>
          <w:color w:val="212529"/>
          <w:sz w:val="24"/>
          <w:szCs w:val="24"/>
          <w:lang w:eastAsia="lt-LT"/>
        </w:rPr>
        <w:t xml:space="preserve"> rajono </w:t>
      </w:r>
      <w:r w:rsidR="00391628" w:rsidRPr="007F1D99">
        <w:rPr>
          <w:color w:val="212529"/>
          <w:sz w:val="24"/>
          <w:szCs w:val="24"/>
          <w:lang w:eastAsia="lt-LT"/>
        </w:rPr>
        <w:t>savivaldybės taryba n u s p r e n d ž i a:</w:t>
      </w:r>
    </w:p>
    <w:p w14:paraId="6398A70D" w14:textId="14DCAF8E" w:rsidR="00116B4C" w:rsidRPr="00011D5A" w:rsidRDefault="00FE2C6E" w:rsidP="00011D5A">
      <w:pPr>
        <w:pStyle w:val="Sraopastraipa"/>
        <w:numPr>
          <w:ilvl w:val="0"/>
          <w:numId w:val="3"/>
        </w:numPr>
        <w:tabs>
          <w:tab w:val="right" w:pos="993"/>
        </w:tabs>
        <w:ind w:left="0" w:firstLine="720"/>
        <w:rPr>
          <w:bCs/>
          <w:caps/>
          <w:szCs w:val="24"/>
        </w:rPr>
      </w:pPr>
      <w:r w:rsidRPr="007F1D99">
        <w:rPr>
          <w:bCs/>
          <w:szCs w:val="24"/>
          <w:lang w:eastAsia="lt-LT"/>
        </w:rPr>
        <w:t>Patvirtinti</w:t>
      </w:r>
      <w:r w:rsidR="00011D5A">
        <w:rPr>
          <w:bCs/>
          <w:szCs w:val="24"/>
          <w:lang w:eastAsia="lt-LT"/>
        </w:rPr>
        <w:t xml:space="preserve"> </w:t>
      </w:r>
      <w:r w:rsidR="00F252CA">
        <w:rPr>
          <w:bCs/>
          <w:szCs w:val="24"/>
          <w:lang w:eastAsia="lt-LT"/>
        </w:rPr>
        <w:t>Atliekų turėtojų ginčų ir skundų nagrinėjimo Panevėžio rajono savivaldybėje</w:t>
      </w:r>
      <w:r w:rsidR="00B22A18">
        <w:rPr>
          <w:bCs/>
          <w:szCs w:val="24"/>
          <w:lang w:eastAsia="lt-LT"/>
        </w:rPr>
        <w:t xml:space="preserve"> taisykles</w:t>
      </w:r>
      <w:r w:rsidR="00CF5588">
        <w:rPr>
          <w:bCs/>
          <w:szCs w:val="24"/>
          <w:lang w:eastAsia="lt-LT"/>
        </w:rPr>
        <w:t xml:space="preserve"> </w:t>
      </w:r>
      <w:r w:rsidR="00011D5A">
        <w:rPr>
          <w:bCs/>
          <w:szCs w:val="24"/>
          <w:lang w:eastAsia="lt-LT"/>
        </w:rPr>
        <w:t>(pridedama)</w:t>
      </w:r>
      <w:r w:rsidR="00B22A18">
        <w:rPr>
          <w:bCs/>
          <w:szCs w:val="24"/>
          <w:lang w:eastAsia="lt-LT"/>
        </w:rPr>
        <w:t>.</w:t>
      </w:r>
    </w:p>
    <w:p w14:paraId="69D6A248" w14:textId="141E3BF4" w:rsidR="000F64EF" w:rsidRPr="007F1D99" w:rsidRDefault="00116B4C" w:rsidP="00B22A18">
      <w:pPr>
        <w:tabs>
          <w:tab w:val="left" w:pos="0"/>
        </w:tabs>
        <w:jc w:val="both"/>
        <w:rPr>
          <w:bCs/>
          <w:color w:val="212529"/>
          <w:sz w:val="24"/>
          <w:szCs w:val="24"/>
          <w:lang w:eastAsia="lt-LT"/>
        </w:rPr>
      </w:pPr>
      <w:bookmarkStart w:id="1" w:name="part_0eb2dc7d66d649afa749adf2b9561f76"/>
      <w:bookmarkEnd w:id="1"/>
      <w:r>
        <w:rPr>
          <w:color w:val="000000"/>
          <w:sz w:val="24"/>
          <w:szCs w:val="24"/>
          <w:lang w:eastAsia="lt-LT"/>
        </w:rPr>
        <w:tab/>
        <w:t>2</w:t>
      </w:r>
      <w:r w:rsidR="007F1D99" w:rsidRPr="00357543">
        <w:rPr>
          <w:bCs/>
          <w:color w:val="212529"/>
          <w:sz w:val="24"/>
          <w:szCs w:val="24"/>
          <w:lang w:eastAsia="lt-LT"/>
        </w:rPr>
        <w:t xml:space="preserve">. </w:t>
      </w:r>
      <w:r w:rsidR="00011D5A">
        <w:rPr>
          <w:sz w:val="24"/>
          <w:szCs w:val="24"/>
        </w:rPr>
        <w:t>Nustatyti, kad šis sprendimas skelbiamas Teisės aktų registre</w:t>
      </w:r>
      <w:r w:rsidR="000D539A">
        <w:rPr>
          <w:sz w:val="24"/>
          <w:szCs w:val="24"/>
        </w:rPr>
        <w:t xml:space="preserve"> ir Panevėžio rajono savivaldybės interneto svetainėje</w:t>
      </w:r>
      <w:r w:rsidR="00461AD4">
        <w:rPr>
          <w:sz w:val="24"/>
          <w:szCs w:val="24"/>
        </w:rPr>
        <w:t>.</w:t>
      </w:r>
    </w:p>
    <w:p w14:paraId="316F8331" w14:textId="6AC2B531" w:rsidR="00F127E1" w:rsidRPr="00556BB0" w:rsidRDefault="00F127E1" w:rsidP="00116B4C">
      <w:pPr>
        <w:tabs>
          <w:tab w:val="left" w:pos="709"/>
        </w:tabs>
        <w:jc w:val="both"/>
        <w:rPr>
          <w:color w:val="000000"/>
          <w:sz w:val="24"/>
          <w:szCs w:val="24"/>
          <w:lang w:eastAsia="lt-LT"/>
        </w:rPr>
      </w:pPr>
    </w:p>
    <w:p w14:paraId="6389BEAB" w14:textId="77777777" w:rsidR="00F95533" w:rsidRDefault="00F95533" w:rsidP="00D90485">
      <w:pPr>
        <w:suppressAutoHyphens w:val="0"/>
        <w:rPr>
          <w:sz w:val="24"/>
          <w:szCs w:val="24"/>
          <w:lang w:eastAsia="lt-LT"/>
        </w:rPr>
      </w:pPr>
    </w:p>
    <w:p w14:paraId="7848F709" w14:textId="77777777" w:rsidR="000D539A" w:rsidRDefault="000D539A" w:rsidP="00D90485">
      <w:pPr>
        <w:suppressAutoHyphens w:val="0"/>
        <w:rPr>
          <w:sz w:val="24"/>
          <w:szCs w:val="24"/>
          <w:lang w:eastAsia="lt-LT"/>
        </w:rPr>
      </w:pPr>
    </w:p>
    <w:p w14:paraId="066F4A66" w14:textId="0C82C40C" w:rsidR="003761AD" w:rsidRDefault="003761AD" w:rsidP="003761AD">
      <w:pPr>
        <w:suppressAutoHyphens w:val="0"/>
        <w:rPr>
          <w:sz w:val="24"/>
          <w:szCs w:val="24"/>
          <w:lang w:eastAsia="lt-LT"/>
        </w:rPr>
      </w:pPr>
      <w:r>
        <w:rPr>
          <w:sz w:val="24"/>
          <w:szCs w:val="24"/>
          <w:lang w:eastAsia="lt-LT"/>
        </w:rPr>
        <w:t xml:space="preserve">Savivaldybės meras                                                                                                   </w:t>
      </w:r>
      <w:r>
        <w:rPr>
          <w:sz w:val="24"/>
          <w:szCs w:val="24"/>
          <w:lang w:eastAsia="lt-LT"/>
        </w:rPr>
        <w:t xml:space="preserve"> </w:t>
      </w:r>
      <w:r>
        <w:rPr>
          <w:sz w:val="24"/>
          <w:szCs w:val="24"/>
          <w:lang w:eastAsia="lt-LT"/>
        </w:rPr>
        <w:t xml:space="preserve">   Antanas Pocius</w:t>
      </w:r>
      <w:r w:rsidRPr="006C4570">
        <w:rPr>
          <w:sz w:val="24"/>
          <w:szCs w:val="24"/>
          <w:lang w:eastAsia="lt-LT"/>
        </w:rPr>
        <w:t xml:space="preserve"> </w:t>
      </w:r>
    </w:p>
    <w:p w14:paraId="7685E5DF" w14:textId="77777777" w:rsidR="003761AD" w:rsidRDefault="003761AD" w:rsidP="003761AD">
      <w:pPr>
        <w:suppressAutoHyphens w:val="0"/>
        <w:rPr>
          <w:sz w:val="24"/>
          <w:szCs w:val="24"/>
          <w:lang w:eastAsia="lt-LT"/>
        </w:rPr>
      </w:pPr>
    </w:p>
    <w:p w14:paraId="269275EA" w14:textId="77777777" w:rsidR="000D539A" w:rsidRDefault="000D539A" w:rsidP="00D90485">
      <w:pPr>
        <w:suppressAutoHyphens w:val="0"/>
        <w:rPr>
          <w:sz w:val="24"/>
          <w:szCs w:val="24"/>
          <w:lang w:eastAsia="lt-LT"/>
        </w:rPr>
      </w:pPr>
    </w:p>
    <w:p w14:paraId="4920FE80" w14:textId="77777777" w:rsidR="000D539A" w:rsidRDefault="000D539A" w:rsidP="00D90485">
      <w:pPr>
        <w:suppressAutoHyphens w:val="0"/>
        <w:rPr>
          <w:sz w:val="24"/>
          <w:szCs w:val="24"/>
          <w:lang w:eastAsia="lt-LT"/>
        </w:rPr>
      </w:pPr>
    </w:p>
    <w:p w14:paraId="7F968E8F" w14:textId="77777777" w:rsidR="000D539A" w:rsidRDefault="000D539A" w:rsidP="00D90485">
      <w:pPr>
        <w:suppressAutoHyphens w:val="0"/>
        <w:rPr>
          <w:sz w:val="24"/>
          <w:szCs w:val="24"/>
          <w:lang w:eastAsia="lt-LT"/>
        </w:rPr>
      </w:pPr>
    </w:p>
    <w:p w14:paraId="576A4FB5" w14:textId="77777777" w:rsidR="000D539A" w:rsidRDefault="000D539A" w:rsidP="00D90485">
      <w:pPr>
        <w:suppressAutoHyphens w:val="0"/>
        <w:rPr>
          <w:sz w:val="24"/>
          <w:szCs w:val="24"/>
          <w:lang w:eastAsia="lt-LT"/>
        </w:rPr>
      </w:pPr>
    </w:p>
    <w:p w14:paraId="77CEB05C" w14:textId="77777777" w:rsidR="000D539A" w:rsidRDefault="000D539A" w:rsidP="00D90485">
      <w:pPr>
        <w:suppressAutoHyphens w:val="0"/>
        <w:rPr>
          <w:sz w:val="24"/>
          <w:szCs w:val="24"/>
          <w:lang w:eastAsia="lt-LT"/>
        </w:rPr>
      </w:pPr>
    </w:p>
    <w:p w14:paraId="683E51AA" w14:textId="77777777" w:rsidR="000D539A" w:rsidRDefault="000D539A" w:rsidP="00D90485">
      <w:pPr>
        <w:suppressAutoHyphens w:val="0"/>
        <w:rPr>
          <w:sz w:val="24"/>
          <w:szCs w:val="24"/>
          <w:lang w:eastAsia="lt-LT"/>
        </w:rPr>
      </w:pPr>
    </w:p>
    <w:p w14:paraId="74868372" w14:textId="77777777" w:rsidR="000D539A" w:rsidRDefault="000D539A" w:rsidP="00D90485">
      <w:pPr>
        <w:suppressAutoHyphens w:val="0"/>
        <w:rPr>
          <w:sz w:val="24"/>
          <w:szCs w:val="24"/>
          <w:lang w:eastAsia="lt-LT"/>
        </w:rPr>
      </w:pPr>
    </w:p>
    <w:p w14:paraId="74E5E22E" w14:textId="77777777" w:rsidR="000D539A" w:rsidRDefault="000D539A" w:rsidP="00D90485">
      <w:pPr>
        <w:suppressAutoHyphens w:val="0"/>
        <w:rPr>
          <w:sz w:val="24"/>
          <w:szCs w:val="24"/>
          <w:lang w:eastAsia="lt-LT"/>
        </w:rPr>
      </w:pPr>
    </w:p>
    <w:p w14:paraId="0301CFB0" w14:textId="77777777" w:rsidR="000D539A" w:rsidRDefault="000D539A" w:rsidP="00D90485">
      <w:pPr>
        <w:suppressAutoHyphens w:val="0"/>
        <w:rPr>
          <w:sz w:val="24"/>
          <w:szCs w:val="24"/>
          <w:lang w:eastAsia="lt-LT"/>
        </w:rPr>
      </w:pPr>
    </w:p>
    <w:p w14:paraId="68A13F35" w14:textId="77777777" w:rsidR="000D539A" w:rsidRDefault="000D539A" w:rsidP="00D90485">
      <w:pPr>
        <w:suppressAutoHyphens w:val="0"/>
        <w:rPr>
          <w:sz w:val="24"/>
          <w:szCs w:val="24"/>
          <w:lang w:eastAsia="lt-LT"/>
        </w:rPr>
      </w:pPr>
    </w:p>
    <w:p w14:paraId="3B8A18A2" w14:textId="77777777" w:rsidR="000D539A" w:rsidRDefault="000D539A" w:rsidP="00D90485">
      <w:pPr>
        <w:suppressAutoHyphens w:val="0"/>
        <w:rPr>
          <w:sz w:val="24"/>
          <w:szCs w:val="24"/>
          <w:lang w:eastAsia="lt-LT"/>
        </w:rPr>
      </w:pPr>
    </w:p>
    <w:p w14:paraId="12E82E3D" w14:textId="77777777" w:rsidR="000D539A" w:rsidRDefault="000D539A" w:rsidP="00D90485">
      <w:pPr>
        <w:suppressAutoHyphens w:val="0"/>
        <w:rPr>
          <w:sz w:val="24"/>
          <w:szCs w:val="24"/>
          <w:lang w:eastAsia="lt-LT"/>
        </w:rPr>
      </w:pPr>
    </w:p>
    <w:p w14:paraId="44F86F9C" w14:textId="77777777" w:rsidR="000D539A" w:rsidRDefault="000D539A" w:rsidP="00D90485">
      <w:pPr>
        <w:suppressAutoHyphens w:val="0"/>
        <w:rPr>
          <w:sz w:val="24"/>
          <w:szCs w:val="24"/>
          <w:lang w:eastAsia="lt-LT"/>
        </w:rPr>
      </w:pPr>
    </w:p>
    <w:p w14:paraId="3ED1D9C1" w14:textId="77777777" w:rsidR="000D539A" w:rsidRDefault="000D539A" w:rsidP="00D90485">
      <w:pPr>
        <w:suppressAutoHyphens w:val="0"/>
        <w:rPr>
          <w:sz w:val="24"/>
          <w:szCs w:val="24"/>
          <w:lang w:eastAsia="lt-LT"/>
        </w:rPr>
      </w:pPr>
    </w:p>
    <w:p w14:paraId="53CDD1BA" w14:textId="77777777" w:rsidR="000D539A" w:rsidRDefault="000D539A" w:rsidP="00D90485">
      <w:pPr>
        <w:suppressAutoHyphens w:val="0"/>
        <w:rPr>
          <w:sz w:val="24"/>
          <w:szCs w:val="24"/>
          <w:lang w:eastAsia="lt-LT"/>
        </w:rPr>
      </w:pPr>
    </w:p>
    <w:p w14:paraId="3A942481" w14:textId="77777777" w:rsidR="000D539A" w:rsidRDefault="000D539A" w:rsidP="00D90485">
      <w:pPr>
        <w:suppressAutoHyphens w:val="0"/>
        <w:rPr>
          <w:sz w:val="24"/>
          <w:szCs w:val="24"/>
          <w:lang w:eastAsia="lt-LT"/>
        </w:rPr>
      </w:pPr>
    </w:p>
    <w:p w14:paraId="5B15FD04" w14:textId="77777777" w:rsidR="00B22A18" w:rsidRDefault="00B22A18" w:rsidP="00D90485">
      <w:pPr>
        <w:suppressAutoHyphens w:val="0"/>
        <w:rPr>
          <w:sz w:val="24"/>
          <w:szCs w:val="24"/>
          <w:lang w:eastAsia="lt-LT"/>
        </w:rPr>
      </w:pPr>
    </w:p>
    <w:p w14:paraId="739A7E13" w14:textId="77777777" w:rsidR="00B22A18" w:rsidRDefault="00B22A18" w:rsidP="00D90485">
      <w:pPr>
        <w:suppressAutoHyphens w:val="0"/>
        <w:rPr>
          <w:sz w:val="24"/>
          <w:szCs w:val="24"/>
          <w:lang w:eastAsia="lt-LT"/>
        </w:rPr>
      </w:pPr>
    </w:p>
    <w:p w14:paraId="1F8F5E3B" w14:textId="77777777" w:rsidR="00B22A18" w:rsidRDefault="00B22A18" w:rsidP="00D90485">
      <w:pPr>
        <w:suppressAutoHyphens w:val="0"/>
        <w:rPr>
          <w:sz w:val="24"/>
          <w:szCs w:val="24"/>
          <w:lang w:eastAsia="lt-LT"/>
        </w:rPr>
      </w:pPr>
    </w:p>
    <w:p w14:paraId="67D17CAA" w14:textId="77777777" w:rsidR="00B22A18" w:rsidRDefault="00B22A18" w:rsidP="00D90485">
      <w:pPr>
        <w:suppressAutoHyphens w:val="0"/>
        <w:rPr>
          <w:sz w:val="24"/>
          <w:szCs w:val="24"/>
          <w:lang w:eastAsia="lt-LT"/>
        </w:rPr>
      </w:pPr>
    </w:p>
    <w:p w14:paraId="72F02352" w14:textId="77777777" w:rsidR="000D539A" w:rsidRDefault="000D539A" w:rsidP="00D90485">
      <w:pPr>
        <w:suppressAutoHyphens w:val="0"/>
        <w:rPr>
          <w:sz w:val="24"/>
          <w:szCs w:val="24"/>
          <w:lang w:eastAsia="lt-LT"/>
        </w:rPr>
      </w:pPr>
    </w:p>
    <w:p w14:paraId="312B9C72" w14:textId="77777777" w:rsidR="003A22E9" w:rsidRDefault="003A22E9" w:rsidP="000D539A">
      <w:pPr>
        <w:suppressAutoHyphens w:val="0"/>
        <w:rPr>
          <w:sz w:val="24"/>
          <w:szCs w:val="24"/>
          <w:lang w:eastAsia="lt-LT"/>
        </w:rPr>
      </w:pPr>
    </w:p>
    <w:p w14:paraId="15617ABD" w14:textId="77777777" w:rsidR="003A22E9" w:rsidRDefault="003A22E9" w:rsidP="000D539A">
      <w:pPr>
        <w:suppressAutoHyphens w:val="0"/>
        <w:rPr>
          <w:sz w:val="24"/>
          <w:szCs w:val="24"/>
          <w:lang w:eastAsia="lt-LT"/>
        </w:rPr>
      </w:pPr>
    </w:p>
    <w:p w14:paraId="5A0FDF00" w14:textId="77777777" w:rsidR="003A22E9" w:rsidRDefault="003A22E9" w:rsidP="000D539A">
      <w:pPr>
        <w:suppressAutoHyphens w:val="0"/>
        <w:rPr>
          <w:sz w:val="24"/>
          <w:szCs w:val="24"/>
          <w:lang w:eastAsia="lt-LT"/>
        </w:rPr>
      </w:pPr>
    </w:p>
    <w:p w14:paraId="29AD8D2C" w14:textId="77777777" w:rsidR="003A22E9" w:rsidRDefault="003A22E9" w:rsidP="000D539A">
      <w:pPr>
        <w:suppressAutoHyphens w:val="0"/>
        <w:rPr>
          <w:sz w:val="24"/>
          <w:szCs w:val="24"/>
          <w:lang w:eastAsia="lt-LT"/>
        </w:rPr>
      </w:pPr>
    </w:p>
    <w:p w14:paraId="5A52D9BE" w14:textId="77777777" w:rsidR="000D539A" w:rsidRDefault="000D539A" w:rsidP="00D90485">
      <w:pPr>
        <w:suppressAutoHyphens w:val="0"/>
        <w:rPr>
          <w:sz w:val="24"/>
          <w:szCs w:val="24"/>
          <w:lang w:eastAsia="lt-LT"/>
        </w:rPr>
      </w:pPr>
    </w:p>
    <w:p w14:paraId="7AC54461" w14:textId="77777777" w:rsidR="003761AD" w:rsidRDefault="003761AD" w:rsidP="00D90485">
      <w:pPr>
        <w:suppressAutoHyphens w:val="0"/>
        <w:rPr>
          <w:sz w:val="24"/>
          <w:szCs w:val="24"/>
          <w:lang w:eastAsia="lt-LT"/>
        </w:rPr>
      </w:pPr>
    </w:p>
    <w:p w14:paraId="4FD29B0E" w14:textId="77777777" w:rsidR="003761AD" w:rsidRDefault="003761AD" w:rsidP="00D90485">
      <w:pPr>
        <w:suppressAutoHyphens w:val="0"/>
        <w:rPr>
          <w:sz w:val="24"/>
          <w:szCs w:val="24"/>
          <w:lang w:eastAsia="lt-LT"/>
        </w:rPr>
      </w:pPr>
    </w:p>
    <w:p w14:paraId="78628CD8" w14:textId="77777777" w:rsidR="007E081C" w:rsidRDefault="007E081C" w:rsidP="00D90485">
      <w:pPr>
        <w:suppressAutoHyphens w:val="0"/>
        <w:rPr>
          <w:sz w:val="24"/>
          <w:szCs w:val="24"/>
          <w:lang w:eastAsia="lt-LT"/>
        </w:rPr>
      </w:pPr>
    </w:p>
    <w:p w14:paraId="2199AF99" w14:textId="77777777" w:rsidR="007E081C" w:rsidRPr="007E081C" w:rsidRDefault="007E081C" w:rsidP="007E081C">
      <w:pPr>
        <w:ind w:left="6096"/>
        <w:jc w:val="both"/>
        <w:textAlignment w:val="top"/>
        <w:rPr>
          <w:color w:val="000000"/>
          <w:sz w:val="24"/>
          <w:szCs w:val="24"/>
          <w:lang w:eastAsia="lt-LT"/>
        </w:rPr>
      </w:pPr>
      <w:r w:rsidRPr="007E081C">
        <w:rPr>
          <w:color w:val="212529"/>
          <w:sz w:val="24"/>
          <w:szCs w:val="24"/>
          <w:lang w:eastAsia="lt-LT"/>
        </w:rPr>
        <w:lastRenderedPageBreak/>
        <w:t>PATVIRTINTA</w:t>
      </w:r>
    </w:p>
    <w:p w14:paraId="1FF2491D" w14:textId="77777777" w:rsidR="007E081C" w:rsidRPr="007E081C" w:rsidRDefault="007E081C" w:rsidP="007E081C">
      <w:pPr>
        <w:shd w:val="clear" w:color="auto" w:fill="FFFFFF"/>
        <w:ind w:left="6096"/>
        <w:jc w:val="both"/>
        <w:rPr>
          <w:color w:val="212529"/>
          <w:sz w:val="24"/>
          <w:szCs w:val="24"/>
          <w:lang w:eastAsia="lt-LT"/>
        </w:rPr>
      </w:pPr>
      <w:r w:rsidRPr="007E081C">
        <w:rPr>
          <w:color w:val="212529"/>
          <w:sz w:val="24"/>
          <w:szCs w:val="24"/>
          <w:lang w:eastAsia="lt-LT"/>
        </w:rPr>
        <w:t xml:space="preserve">Panevėžio rajono savivaldybės tarybos 2026 m. birželio 25 d. </w:t>
      </w:r>
    </w:p>
    <w:p w14:paraId="2CEBB0C8" w14:textId="3F290E32" w:rsidR="007E081C" w:rsidRPr="007E081C" w:rsidRDefault="007E081C" w:rsidP="007E081C">
      <w:pPr>
        <w:shd w:val="clear" w:color="auto" w:fill="FFFFFF"/>
        <w:ind w:left="6096"/>
        <w:jc w:val="both"/>
        <w:rPr>
          <w:color w:val="212529"/>
          <w:sz w:val="24"/>
          <w:szCs w:val="24"/>
          <w:lang w:eastAsia="lt-LT"/>
        </w:rPr>
      </w:pPr>
      <w:r w:rsidRPr="007E081C">
        <w:rPr>
          <w:color w:val="212529"/>
          <w:sz w:val="24"/>
          <w:szCs w:val="24"/>
          <w:lang w:eastAsia="lt-LT"/>
        </w:rPr>
        <w:t>sprendimu Nr. T-</w:t>
      </w:r>
      <w:r w:rsidR="003761AD">
        <w:rPr>
          <w:color w:val="212529"/>
          <w:sz w:val="24"/>
          <w:szCs w:val="24"/>
          <w:lang w:eastAsia="lt-LT"/>
        </w:rPr>
        <w:t>146</w:t>
      </w:r>
    </w:p>
    <w:p w14:paraId="68E9BAED" w14:textId="77777777" w:rsidR="007E081C" w:rsidRPr="007E081C" w:rsidRDefault="007E081C" w:rsidP="007E081C">
      <w:pPr>
        <w:ind w:firstLine="62"/>
        <w:rPr>
          <w:color w:val="000000"/>
          <w:sz w:val="24"/>
          <w:szCs w:val="24"/>
          <w:lang w:eastAsia="lt-LT"/>
        </w:rPr>
      </w:pPr>
    </w:p>
    <w:p w14:paraId="69B500DE" w14:textId="77777777" w:rsidR="007E081C" w:rsidRPr="007E081C" w:rsidRDefault="007E081C" w:rsidP="007E081C">
      <w:pPr>
        <w:jc w:val="center"/>
        <w:rPr>
          <w:b/>
          <w:bCs/>
          <w:color w:val="000000"/>
          <w:sz w:val="24"/>
          <w:szCs w:val="24"/>
          <w:lang w:eastAsia="lt-LT"/>
        </w:rPr>
      </w:pPr>
    </w:p>
    <w:p w14:paraId="5FEF3EA1" w14:textId="77777777" w:rsidR="007E081C" w:rsidRPr="007E081C" w:rsidRDefault="007E081C" w:rsidP="007E081C">
      <w:pPr>
        <w:jc w:val="center"/>
        <w:rPr>
          <w:b/>
          <w:bCs/>
          <w:color w:val="000000"/>
          <w:sz w:val="24"/>
          <w:szCs w:val="24"/>
          <w:lang w:eastAsia="lt-LT"/>
        </w:rPr>
      </w:pPr>
      <w:r w:rsidRPr="007E081C">
        <w:rPr>
          <w:b/>
          <w:bCs/>
          <w:color w:val="000000"/>
          <w:sz w:val="24"/>
          <w:szCs w:val="24"/>
          <w:lang w:eastAsia="lt-LT"/>
        </w:rPr>
        <w:t xml:space="preserve">ATLIEKŲ TURĖTOJŲ GINČŲ IR SKUNDŲ NAGRINĖJIMO </w:t>
      </w:r>
    </w:p>
    <w:p w14:paraId="78429B99" w14:textId="77777777" w:rsidR="007E081C" w:rsidRPr="007E081C" w:rsidRDefault="007E081C" w:rsidP="007E081C">
      <w:pPr>
        <w:jc w:val="center"/>
        <w:rPr>
          <w:color w:val="000000"/>
          <w:sz w:val="24"/>
          <w:szCs w:val="24"/>
          <w:lang w:eastAsia="lt-LT"/>
        </w:rPr>
      </w:pPr>
      <w:r w:rsidRPr="007E081C">
        <w:rPr>
          <w:b/>
          <w:bCs/>
          <w:color w:val="000000"/>
          <w:kern w:val="2"/>
          <w:sz w:val="24"/>
          <w:szCs w:val="24"/>
          <w:shd w:val="clear" w:color="auto" w:fill="FFFFFF"/>
        </w:rPr>
        <w:t>PANEVĖŽIO RAJONO SAVIVALDYBĖJE TAISYKLĖS</w:t>
      </w:r>
    </w:p>
    <w:p w14:paraId="2E58391D" w14:textId="77777777" w:rsidR="007E081C" w:rsidRPr="007E081C" w:rsidRDefault="007E081C" w:rsidP="007E081C">
      <w:pPr>
        <w:ind w:firstLine="62"/>
        <w:jc w:val="center"/>
        <w:rPr>
          <w:color w:val="000000"/>
          <w:sz w:val="24"/>
          <w:szCs w:val="24"/>
          <w:lang w:eastAsia="lt-LT"/>
        </w:rPr>
      </w:pPr>
    </w:p>
    <w:p w14:paraId="0993E32F" w14:textId="77777777" w:rsidR="007E081C" w:rsidRPr="007E081C" w:rsidRDefault="007E081C" w:rsidP="007E081C">
      <w:pPr>
        <w:jc w:val="center"/>
        <w:rPr>
          <w:color w:val="000000"/>
          <w:sz w:val="24"/>
          <w:szCs w:val="24"/>
          <w:lang w:eastAsia="lt-LT"/>
        </w:rPr>
      </w:pPr>
      <w:r w:rsidRPr="007E081C">
        <w:rPr>
          <w:b/>
          <w:bCs/>
          <w:color w:val="000000"/>
          <w:sz w:val="24"/>
          <w:szCs w:val="24"/>
          <w:lang w:eastAsia="lt-LT"/>
        </w:rPr>
        <w:t>I SKYRIUS</w:t>
      </w:r>
    </w:p>
    <w:p w14:paraId="097F26CB" w14:textId="77777777" w:rsidR="007E081C" w:rsidRPr="007E081C" w:rsidRDefault="007E081C" w:rsidP="007E081C">
      <w:pPr>
        <w:jc w:val="center"/>
        <w:rPr>
          <w:color w:val="000000"/>
          <w:sz w:val="24"/>
          <w:szCs w:val="24"/>
          <w:lang w:eastAsia="lt-LT"/>
        </w:rPr>
      </w:pPr>
      <w:r w:rsidRPr="007E081C">
        <w:rPr>
          <w:b/>
          <w:bCs/>
          <w:color w:val="000000"/>
          <w:sz w:val="24"/>
          <w:szCs w:val="24"/>
          <w:lang w:eastAsia="lt-LT"/>
        </w:rPr>
        <w:t>BENDROSIOS NUOSTATOS</w:t>
      </w:r>
    </w:p>
    <w:p w14:paraId="6DFFED5F" w14:textId="77777777" w:rsidR="007E081C" w:rsidRPr="007E081C" w:rsidRDefault="007E081C" w:rsidP="007E081C">
      <w:pPr>
        <w:ind w:firstLine="771"/>
        <w:jc w:val="both"/>
        <w:rPr>
          <w:color w:val="000000"/>
          <w:sz w:val="24"/>
          <w:szCs w:val="24"/>
          <w:lang w:eastAsia="lt-LT"/>
        </w:rPr>
      </w:pPr>
    </w:p>
    <w:p w14:paraId="0E423520" w14:textId="77777777" w:rsidR="007E081C" w:rsidRPr="007E081C" w:rsidRDefault="007E081C" w:rsidP="007E081C">
      <w:pPr>
        <w:ind w:right="-1" w:firstLine="851"/>
        <w:jc w:val="both"/>
        <w:rPr>
          <w:color w:val="000000"/>
          <w:sz w:val="24"/>
          <w:szCs w:val="24"/>
          <w:lang w:eastAsia="lt-LT"/>
        </w:rPr>
      </w:pPr>
      <w:r w:rsidRPr="007E081C">
        <w:rPr>
          <w:color w:val="000000"/>
          <w:sz w:val="24"/>
          <w:szCs w:val="24"/>
          <w:lang w:eastAsia="lt-LT"/>
        </w:rPr>
        <w:t>1. Atliekų turėtojų ginčų ir skundų nagrinėjimo Panevėžio rajono savivaldybėje taisyklės (toliau – Taisyklės) nustato ginčų ir skundų, susijusių su atliekų turėtojų skundais dėl jiems nustatytos (apskaičiuotos) rinkliavos ar įmokos, rinkliavos ar įmokos lengvatų pritaikymo ir teikiamos paslaugos kokybės nagrinėjimo tvarką.</w:t>
      </w:r>
    </w:p>
    <w:p w14:paraId="1CFCB769" w14:textId="77777777" w:rsidR="007E081C" w:rsidRPr="007E081C" w:rsidRDefault="007E081C" w:rsidP="007E081C">
      <w:pPr>
        <w:ind w:firstLine="851"/>
        <w:jc w:val="both"/>
        <w:rPr>
          <w:color w:val="000000"/>
          <w:kern w:val="2"/>
          <w:sz w:val="24"/>
          <w:szCs w:val="24"/>
          <w:shd w:val="clear" w:color="auto" w:fill="FFFFFF"/>
        </w:rPr>
      </w:pPr>
      <w:r w:rsidRPr="007E081C">
        <w:rPr>
          <w:color w:val="000000"/>
          <w:sz w:val="24"/>
          <w:szCs w:val="24"/>
          <w:lang w:eastAsia="lt-LT"/>
        </w:rPr>
        <w:t xml:space="preserve">2. </w:t>
      </w:r>
      <w:r w:rsidRPr="007E081C">
        <w:rPr>
          <w:color w:val="000000"/>
          <w:kern w:val="2"/>
          <w:sz w:val="24"/>
          <w:szCs w:val="24"/>
          <w:shd w:val="clear" w:color="auto" w:fill="FFFFFF"/>
        </w:rPr>
        <w:t>Taisyklėse vartojamos sąvokos suprantamos taip, kaip jos apibrėžtos Lietuvos Respublikos viešojo administravimo įstatyme ir Lietuvos Respublikos atliekų tvarkymo įstatyme.</w:t>
      </w:r>
    </w:p>
    <w:p w14:paraId="2615061F" w14:textId="77777777" w:rsidR="007E081C" w:rsidRPr="007E081C" w:rsidRDefault="007E081C" w:rsidP="007E081C">
      <w:pPr>
        <w:shd w:val="clear" w:color="auto" w:fill="FFFFFF"/>
        <w:ind w:firstLine="851"/>
        <w:jc w:val="both"/>
        <w:rPr>
          <w:color w:val="000000"/>
          <w:sz w:val="24"/>
          <w:szCs w:val="24"/>
          <w:lang w:eastAsia="lt-LT"/>
        </w:rPr>
      </w:pPr>
      <w:r w:rsidRPr="007E081C">
        <w:rPr>
          <w:kern w:val="2"/>
          <w:sz w:val="24"/>
          <w:szCs w:val="24"/>
        </w:rPr>
        <w:t xml:space="preserve">3. </w:t>
      </w:r>
      <w:r w:rsidRPr="007E081C">
        <w:rPr>
          <w:color w:val="000000"/>
          <w:sz w:val="24"/>
          <w:szCs w:val="24"/>
          <w:lang w:eastAsia="lt-LT"/>
        </w:rPr>
        <w:t xml:space="preserve">Atliekų turėtojų ginčai ir skundai </w:t>
      </w:r>
      <w:r w:rsidRPr="007E081C">
        <w:rPr>
          <w:color w:val="0A0A0A"/>
          <w:kern w:val="2"/>
          <w:sz w:val="24"/>
          <w:szCs w:val="24"/>
          <w:shd w:val="clear" w:color="auto" w:fill="FFFFFF"/>
        </w:rPr>
        <w:t>nagrinėjami vadovaujantis Lietuvos Respublikos viešojo administravimo įstatymo, Lietuvos Respublikos atliekų tvarkymo įstatymo ir šiose Taisyklėse nustatyta tvarka</w:t>
      </w:r>
      <w:r w:rsidRPr="007E081C">
        <w:rPr>
          <w:color w:val="000000"/>
          <w:sz w:val="24"/>
          <w:szCs w:val="24"/>
          <w:lang w:eastAsia="lt-LT"/>
        </w:rPr>
        <w:t xml:space="preserve">. </w:t>
      </w:r>
    </w:p>
    <w:p w14:paraId="0F9897F9" w14:textId="77777777" w:rsidR="007E081C" w:rsidRPr="007E081C" w:rsidRDefault="007E081C" w:rsidP="007E081C">
      <w:pPr>
        <w:shd w:val="clear" w:color="auto" w:fill="FFFFFF"/>
        <w:ind w:firstLine="851"/>
        <w:jc w:val="both"/>
        <w:rPr>
          <w:color w:val="000000"/>
          <w:sz w:val="24"/>
          <w:szCs w:val="24"/>
          <w:lang w:eastAsia="lt-LT"/>
        </w:rPr>
      </w:pPr>
      <w:r w:rsidRPr="007E081C">
        <w:rPr>
          <w:color w:val="000000"/>
          <w:sz w:val="24"/>
          <w:szCs w:val="24"/>
          <w:lang w:eastAsia="lt-LT"/>
        </w:rPr>
        <w:t>4. Šios Taisyklės taikomos Panevėžio rajono savivaldybės (toliau – Savivaldybė) teritorijoje esantiems atliekų turėtojams, komunalinių atliekų tvarkymo sistemos administratoriui, atliekų vežėjui ir Savivaldybės administracijai.</w:t>
      </w:r>
    </w:p>
    <w:p w14:paraId="6C0AF496" w14:textId="77777777" w:rsidR="007E081C" w:rsidRPr="007E081C" w:rsidRDefault="007E081C" w:rsidP="007E081C">
      <w:pPr>
        <w:shd w:val="clear" w:color="auto" w:fill="FFFFFF"/>
        <w:ind w:firstLine="709"/>
        <w:jc w:val="both"/>
        <w:rPr>
          <w:color w:val="000000"/>
          <w:sz w:val="24"/>
          <w:szCs w:val="24"/>
          <w:lang w:eastAsia="lt-LT"/>
        </w:rPr>
      </w:pPr>
    </w:p>
    <w:p w14:paraId="7B56031E" w14:textId="77777777" w:rsidR="007E081C" w:rsidRPr="007E081C" w:rsidRDefault="007E081C" w:rsidP="007E081C">
      <w:pPr>
        <w:jc w:val="center"/>
        <w:rPr>
          <w:color w:val="000000"/>
          <w:sz w:val="24"/>
          <w:szCs w:val="24"/>
          <w:lang w:eastAsia="lt-LT"/>
        </w:rPr>
      </w:pPr>
      <w:r w:rsidRPr="007E081C">
        <w:rPr>
          <w:b/>
          <w:bCs/>
          <w:color w:val="000000"/>
          <w:sz w:val="24"/>
          <w:szCs w:val="24"/>
          <w:lang w:eastAsia="lt-LT"/>
        </w:rPr>
        <w:t>II SKYRIUS</w:t>
      </w:r>
    </w:p>
    <w:p w14:paraId="2DC29401" w14:textId="77777777" w:rsidR="007E081C" w:rsidRPr="007E081C" w:rsidRDefault="007E081C" w:rsidP="007E081C">
      <w:pPr>
        <w:jc w:val="center"/>
        <w:rPr>
          <w:b/>
          <w:bCs/>
          <w:color w:val="000000"/>
          <w:sz w:val="24"/>
          <w:szCs w:val="24"/>
          <w:lang w:eastAsia="lt-LT"/>
        </w:rPr>
      </w:pPr>
      <w:r w:rsidRPr="007E081C">
        <w:rPr>
          <w:b/>
          <w:bCs/>
          <w:color w:val="000000"/>
          <w:sz w:val="24"/>
          <w:szCs w:val="24"/>
          <w:lang w:eastAsia="lt-LT"/>
        </w:rPr>
        <w:t>SKUNDŲ PATEIKIMAS IR NAGRINĖJIMAS</w:t>
      </w:r>
    </w:p>
    <w:p w14:paraId="1CB4B8D1" w14:textId="77777777" w:rsidR="007E081C" w:rsidRPr="007E081C" w:rsidRDefault="007E081C" w:rsidP="007E081C">
      <w:pPr>
        <w:rPr>
          <w:b/>
          <w:bCs/>
          <w:color w:val="000000"/>
          <w:sz w:val="24"/>
          <w:szCs w:val="24"/>
          <w:lang w:eastAsia="lt-LT"/>
        </w:rPr>
      </w:pPr>
    </w:p>
    <w:p w14:paraId="5C22E438"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5. Atliekų turėtojas turi teisę pateikti skundą dėl komunalinių atliekų tvarkymo sistemos vietinės rinkliavos dydžio nustatymo (apskaičiavimo), lengvatų taikymo ir teikiamos paslaugos kokybės.  </w:t>
      </w:r>
    </w:p>
    <w:p w14:paraId="419A1E52" w14:textId="3FAF978F" w:rsidR="007E081C" w:rsidRPr="007E081C" w:rsidRDefault="007E081C" w:rsidP="007E081C">
      <w:pPr>
        <w:ind w:firstLine="851"/>
        <w:jc w:val="both"/>
        <w:rPr>
          <w:color w:val="000000"/>
          <w:sz w:val="24"/>
          <w:szCs w:val="24"/>
          <w:lang w:val="en-GB" w:eastAsia="lt-LT"/>
        </w:rPr>
      </w:pPr>
      <w:r w:rsidRPr="007E081C">
        <w:rPr>
          <w:color w:val="000000"/>
          <w:sz w:val="24"/>
          <w:szCs w:val="24"/>
          <w:lang w:eastAsia="lt-LT"/>
        </w:rPr>
        <w:t>6. Nagrinėjami tik tie skundai ir ginčai, kuri</w:t>
      </w:r>
      <w:r w:rsidR="00873CBD">
        <w:rPr>
          <w:color w:val="000000"/>
          <w:sz w:val="24"/>
          <w:szCs w:val="24"/>
          <w:lang w:eastAsia="lt-LT"/>
        </w:rPr>
        <w:t>e</w:t>
      </w:r>
      <w:r w:rsidRPr="007E081C">
        <w:rPr>
          <w:color w:val="000000"/>
          <w:sz w:val="24"/>
          <w:szCs w:val="24"/>
          <w:lang w:eastAsia="lt-LT"/>
        </w:rPr>
        <w:t xml:space="preserve"> </w:t>
      </w:r>
      <w:r w:rsidR="00873CBD">
        <w:rPr>
          <w:color w:val="000000"/>
          <w:sz w:val="24"/>
          <w:szCs w:val="24"/>
          <w:lang w:eastAsia="lt-LT"/>
        </w:rPr>
        <w:t>pateikti</w:t>
      </w:r>
      <w:r w:rsidRPr="007E081C">
        <w:rPr>
          <w:color w:val="000000"/>
          <w:sz w:val="24"/>
          <w:szCs w:val="24"/>
          <w:lang w:eastAsia="lt-LT"/>
        </w:rPr>
        <w:t xml:space="preserve"> raštu. </w:t>
      </w:r>
    </w:p>
    <w:p w14:paraId="508A11CB"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 xml:space="preserve">7. Atliekų turėtojų skundus dėl jiems nustatytos (apskaičiuotos) rinkliavos ar įmokos, rinkliavos ar įmokos lengvatų pritaikymo pirmiausia nagrinėja UAB Panevėžio regiono atliekų tvarkymo centras (toliau – Administratorius). </w:t>
      </w:r>
    </w:p>
    <w:p w14:paraId="5BD98910"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8. Skunde turi būti nurodyti pareiškėjo identifikaciniai ir kontaktiniai duomenys, ginčijamas sprendimas ar veiksmas (veikimas, neveikimas), motyvai ir reikalavimai.</w:t>
      </w:r>
    </w:p>
    <w:p w14:paraId="436C0F5E"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9. Administratorius privalo skundą išnagrinėti per 20 darbo dienų nuo jo gavimo dienos ir raštu informuoti pareiškėją apie priimtą sprendimą.</w:t>
      </w:r>
    </w:p>
    <w:p w14:paraId="239659D9"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10. Nesutinkant su Administratoriaus priimtu sprendimu arba kai sprendimas per nustatytus terminus nepriimamas, gali būti kreipiamasi į Savivaldybės merą arba jo įgaliotą asmenį.</w:t>
      </w:r>
    </w:p>
    <w:p w14:paraId="5A01A55C"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 xml:space="preserve">11. Skundas Savivaldybės merui arba jo įgaliotam asmeniui gali būti pateiktas raštu (atvykus), paštu, elektroniniu paštu </w:t>
      </w:r>
      <w:proofErr w:type="spellStart"/>
      <w:r w:rsidRPr="007E081C">
        <w:rPr>
          <w:color w:val="000000"/>
          <w:sz w:val="24"/>
          <w:szCs w:val="24"/>
          <w:lang w:eastAsia="lt-LT"/>
        </w:rPr>
        <w:t>savivaldybe@panrs.lt</w:t>
      </w:r>
      <w:proofErr w:type="spellEnd"/>
      <w:r w:rsidRPr="007E081C">
        <w:rPr>
          <w:color w:val="000000"/>
          <w:sz w:val="24"/>
          <w:szCs w:val="24"/>
          <w:lang w:eastAsia="lt-LT"/>
        </w:rPr>
        <w:t xml:space="preserve"> arba per Nacionalinę elektroninių siuntų pristatymo, naudojant pašto tinklą, informacinę sistemą (E. pristatymo sistemą) ir kitomis elektroninėmis priemonėmis. Negalią turintis asmuo, negalintis atvykti į Savivaldybės administraciją, skundą raštu gali pateikti per seniūniją.</w:t>
      </w:r>
    </w:p>
    <w:p w14:paraId="0C3197DC"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12. Savivaldybės meras arba jo įgaliotas asmuo privalo išnagrinėti skundą per Lietuvos Respublikos viešojo administravimo įstatyme nustatytus terminus ir raštu pranešti pareiškėjui apie priimtą sprendimą.</w:t>
      </w:r>
    </w:p>
    <w:p w14:paraId="659B99CD"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13. Nesutinkant su Savivaldybės mero arba jo įgalioto asmens priimtu sprendimu arba kai sprendimas per nustatytus terminus nepriimamas, Savivaldybės</w:t>
      </w:r>
      <w:r w:rsidRPr="007E081C">
        <w:rPr>
          <w:kern w:val="2"/>
          <w:sz w:val="24"/>
          <w:szCs w:val="24"/>
        </w:rPr>
        <w:t xml:space="preserve"> </w:t>
      </w:r>
      <w:r w:rsidRPr="007E081C">
        <w:rPr>
          <w:color w:val="000000"/>
          <w:sz w:val="24"/>
          <w:szCs w:val="24"/>
          <w:lang w:eastAsia="lt-LT"/>
        </w:rPr>
        <w:t xml:space="preserve">mero arba jo įgalioto asmens priimtas sprendimas arba neveikimas gali būti skundžiamas </w:t>
      </w:r>
      <w:r w:rsidRPr="007E081C">
        <w:rPr>
          <w:color w:val="0A0A0A"/>
          <w:kern w:val="2"/>
          <w:sz w:val="24"/>
          <w:szCs w:val="24"/>
          <w:shd w:val="clear" w:color="auto" w:fill="FFFFFF"/>
        </w:rPr>
        <w:t>Lietuvos Respublikos v</w:t>
      </w:r>
      <w:r w:rsidRPr="007E081C">
        <w:rPr>
          <w:color w:val="000000"/>
          <w:sz w:val="24"/>
          <w:szCs w:val="24"/>
          <w:lang w:eastAsia="lt-LT"/>
        </w:rPr>
        <w:t>iešojo administravimo įstatyme nustatyta tvarka išankstinio ginčų nagrinėjimo ne teismo tvarka institucijai (Lietuvos administracinių ginčų komisijai vadovaujantis Lietuvos Respublikos ikiteisminio administracinių ginčų nagrinėjimo tvarkos įstatyme nustatyta tvarka) arba administraciniam teismui.</w:t>
      </w:r>
    </w:p>
    <w:p w14:paraId="1D68473C"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lastRenderedPageBreak/>
        <w:t>14. Skundų nagrinėjimas neatleidžia atliekų turėtojo nuo pareigos laiku mokėti rinkliavą.</w:t>
      </w:r>
    </w:p>
    <w:p w14:paraId="448182A4"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 xml:space="preserve">15. Atliekų turėtojų skundus ir ginčus tarp atliekų turėtojo ir Administratoriaus dėl teikiamos komunalinių atliekų tvarkymo paslaugos kokybės, tai yra surinkimo, vežimo, naudojimo ir šalinimo kokybės, komunalinių atliekų tvarkymo paslaugų teikimo organizavimo ne teismo tvarka nagrinėja Savivaldybės meras arba jo įgaliotas asmuo. Nesutinkant su Savivaldybės mero įgalioto asmens priimtu sprendimu arba kai sprendimas per nustatytus terminus nepriimamas, gali būti kreipiamasi į Savivaldybės merą. Nesutinkant su Savivaldybės mero priimtu sprendimu arba kai sprendimas per nustatytus terminus nepriimamas, Savivaldybės mero sprendimas arba neveikimas gali būti skundžiamas Lietuvos Respublikos viešojo administravimo įstatyme nustatyta tvarka </w:t>
      </w:r>
      <w:r w:rsidRPr="007E081C">
        <w:rPr>
          <w:sz w:val="24"/>
          <w:szCs w:val="24"/>
          <w:lang w:eastAsia="lt-LT"/>
        </w:rPr>
        <w:t>administraciniam teismui.</w:t>
      </w:r>
    </w:p>
    <w:p w14:paraId="377DB01C"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16. Savivaldybės meras arba jo įgaliotas asmuo privalo išnagrinėti skundą per Lietuvos Respublikos viešojo administravimo įstatyme nustatytus terminus ir raštu pranešti pareiškėjui apie priimtą sprendimą.</w:t>
      </w:r>
    </w:p>
    <w:p w14:paraId="6BD9F68A"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17. Priėmus skundą nagrinėti, pareiškėjui pageidaujant, per 3 darbo dienas nuo skundo gavimo dienos išsiunčiamas suformuotas įrašas-informacija apie priimtus dokumentus.</w:t>
      </w:r>
    </w:p>
    <w:p w14:paraId="23D3FA34"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18. Administratorius ir Savivaldybės meras ar jo įgaliotas asmuo gali reikalauti iš asmenų tik tokių administraciniam sprendimui priimti reikalingų dokumentų ir (ar) informacijos, kurių nėra informacinėse sistemose, finansuojamose iš valstybės ar savivaldybės biudžeto ir (ar) valstybės pinigų fondų, arba kurie nėra paskelbti viešai.</w:t>
      </w:r>
    </w:p>
    <w:p w14:paraId="1632704A" w14:textId="47F953F0" w:rsidR="007E081C" w:rsidRPr="007E081C" w:rsidRDefault="007E081C" w:rsidP="007E081C">
      <w:pPr>
        <w:ind w:firstLine="851"/>
        <w:jc w:val="both"/>
        <w:rPr>
          <w:color w:val="000000"/>
          <w:sz w:val="24"/>
          <w:szCs w:val="24"/>
          <w:lang w:eastAsia="lt-LT"/>
        </w:rPr>
      </w:pPr>
      <w:r w:rsidRPr="007E081C">
        <w:rPr>
          <w:color w:val="000000"/>
          <w:sz w:val="24"/>
          <w:szCs w:val="24"/>
          <w:lang w:eastAsia="lt-LT"/>
        </w:rPr>
        <w:t>19. Skundai, su kuriais tas pats pareiškėjas pakartotinai kreipiasi į Savivaldybę tuo pačiu klausimu, gali būti nenagrinėjami, jeigu nenurodom</w:t>
      </w:r>
      <w:r w:rsidR="00873CBD">
        <w:rPr>
          <w:color w:val="000000"/>
          <w:sz w:val="24"/>
          <w:szCs w:val="24"/>
          <w:lang w:eastAsia="lt-LT"/>
        </w:rPr>
        <w:t>a</w:t>
      </w:r>
      <w:r w:rsidRPr="007E081C">
        <w:rPr>
          <w:color w:val="000000"/>
          <w:sz w:val="24"/>
          <w:szCs w:val="24"/>
          <w:lang w:eastAsia="lt-LT"/>
        </w:rPr>
        <w:t xml:space="preserve"> nauj</w:t>
      </w:r>
      <w:r w:rsidR="00873CBD">
        <w:rPr>
          <w:color w:val="000000"/>
          <w:sz w:val="24"/>
          <w:szCs w:val="24"/>
          <w:lang w:eastAsia="lt-LT"/>
        </w:rPr>
        <w:t>ų</w:t>
      </w:r>
      <w:r w:rsidRPr="007E081C">
        <w:rPr>
          <w:color w:val="000000"/>
          <w:sz w:val="24"/>
          <w:szCs w:val="24"/>
          <w:lang w:eastAsia="lt-LT"/>
        </w:rPr>
        <w:t xml:space="preserve"> aplinkyb</w:t>
      </w:r>
      <w:r w:rsidR="00873CBD">
        <w:rPr>
          <w:color w:val="000000"/>
          <w:sz w:val="24"/>
          <w:szCs w:val="24"/>
          <w:lang w:eastAsia="lt-LT"/>
        </w:rPr>
        <w:t>ių</w:t>
      </w:r>
      <w:r w:rsidRPr="007E081C">
        <w:rPr>
          <w:color w:val="000000"/>
          <w:sz w:val="24"/>
          <w:szCs w:val="24"/>
          <w:lang w:eastAsia="lt-LT"/>
        </w:rPr>
        <w:t>, sudaranči</w:t>
      </w:r>
      <w:r w:rsidR="00873CBD">
        <w:rPr>
          <w:color w:val="000000"/>
          <w:sz w:val="24"/>
          <w:szCs w:val="24"/>
          <w:lang w:eastAsia="lt-LT"/>
        </w:rPr>
        <w:t>ų</w:t>
      </w:r>
      <w:r w:rsidRPr="007E081C">
        <w:rPr>
          <w:color w:val="000000"/>
          <w:sz w:val="24"/>
          <w:szCs w:val="24"/>
          <w:lang w:eastAsia="lt-LT"/>
        </w:rPr>
        <w:t xml:space="preserve"> skundo pagrindą, ar nepateikiam</w:t>
      </w:r>
      <w:r w:rsidR="00873CBD">
        <w:rPr>
          <w:color w:val="000000"/>
          <w:sz w:val="24"/>
          <w:szCs w:val="24"/>
          <w:lang w:eastAsia="lt-LT"/>
        </w:rPr>
        <w:t>a</w:t>
      </w:r>
      <w:r w:rsidRPr="007E081C">
        <w:rPr>
          <w:color w:val="000000"/>
          <w:sz w:val="24"/>
          <w:szCs w:val="24"/>
          <w:lang w:eastAsia="lt-LT"/>
        </w:rPr>
        <w:t xml:space="preserve"> nau</w:t>
      </w:r>
      <w:r w:rsidR="00873CBD">
        <w:rPr>
          <w:color w:val="000000"/>
          <w:sz w:val="24"/>
          <w:szCs w:val="24"/>
          <w:lang w:eastAsia="lt-LT"/>
        </w:rPr>
        <w:t>jų</w:t>
      </w:r>
      <w:r w:rsidRPr="007E081C">
        <w:rPr>
          <w:color w:val="000000"/>
          <w:sz w:val="24"/>
          <w:szCs w:val="24"/>
          <w:lang w:eastAsia="lt-LT"/>
        </w:rPr>
        <w:t xml:space="preserve"> duomen</w:t>
      </w:r>
      <w:r w:rsidR="00873CBD">
        <w:rPr>
          <w:color w:val="000000"/>
          <w:sz w:val="24"/>
          <w:szCs w:val="24"/>
          <w:lang w:eastAsia="lt-LT"/>
        </w:rPr>
        <w:t>ų</w:t>
      </w:r>
      <w:r w:rsidRPr="007E081C">
        <w:rPr>
          <w:color w:val="000000"/>
          <w:sz w:val="24"/>
          <w:szCs w:val="24"/>
          <w:lang w:eastAsia="lt-LT"/>
        </w:rPr>
        <w:t>, leidžian</w:t>
      </w:r>
      <w:r w:rsidR="00873CBD">
        <w:rPr>
          <w:color w:val="000000"/>
          <w:sz w:val="24"/>
          <w:szCs w:val="24"/>
          <w:lang w:eastAsia="lt-LT"/>
        </w:rPr>
        <w:t>čių</w:t>
      </w:r>
      <w:r w:rsidRPr="007E081C">
        <w:rPr>
          <w:color w:val="000000"/>
          <w:sz w:val="24"/>
          <w:szCs w:val="24"/>
          <w:lang w:eastAsia="lt-LT"/>
        </w:rPr>
        <w:t xml:space="preserve"> abejoti ankstesnio atsakymo pagrįstumu. </w:t>
      </w:r>
    </w:p>
    <w:p w14:paraId="280A80BB"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20. Per 5 darbo dienas nuo pakartotinio skundo gavimo pareiškėjui raštu pranešama apie atsisakymą nagrinėti jo skundą bei paaiškinama jo skundo nenagrinėjimo priežastis ir nurodoma šio sprendimo apskundimo tvarka.</w:t>
      </w:r>
    </w:p>
    <w:p w14:paraId="35F9421A"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21. Skundai gali būti nenagrinėjami Lietuvos Respublikos viešojo administravimo įstatymo 11 straipsnio 3 dalyje nurodytais atvejais.</w:t>
      </w:r>
      <w:r w:rsidRPr="007E081C">
        <w:rPr>
          <w:kern w:val="2"/>
          <w:sz w:val="24"/>
          <w:szCs w:val="24"/>
        </w:rPr>
        <w:t xml:space="preserve"> P</w:t>
      </w:r>
      <w:r w:rsidRPr="007E081C">
        <w:rPr>
          <w:color w:val="000000"/>
          <w:sz w:val="24"/>
          <w:szCs w:val="24"/>
          <w:lang w:eastAsia="lt-LT"/>
        </w:rPr>
        <w:t>riėmus sprendimą nenagrinėti skundo, per 5 darbo dienas nuo skundo gavimo dienos pranešama pareiškėjui.</w:t>
      </w:r>
    </w:p>
    <w:p w14:paraId="3669B3D1"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 xml:space="preserve">22. Jeigu Savivaldybės meras arba jo įgaliotas asmuo pagal kompetenciją negali spręsti skunde išdėstytų klausimų ar priimti administracinės procedūros sprendimo dėl skunde išdėstyto klausimo, jis jo nenagrinėja ir ne vėliau kaip per 5 darbo dienas nuo skundo gavimo dienos persiunčia jį kompetentingam viešojo administravimo subjektui ir apie tai praneša pareiškėjui. </w:t>
      </w:r>
    </w:p>
    <w:p w14:paraId="102420A3"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23. Išnagrinėjus grupės asmenų (kolektyvinį) skundą, raštu pranešama skundą pateikusios grupės nurodytu būdu, jeigu tai nereikalauja neproporcingai didelių viešojo administravimo subjekto sąnaudų, arba atsakymas adresuojamas tam asmeniui, kuris pirmas nurodytas pateiktame dokumente arba kuris nurodytas kaip siuntėjas ar kontaktinis asmuo. Atsakymo pabaigoje, prieš nurodant apskundimo tvarką, pageidautina pažymėti, kad skundo atsakymas skirtas ne tik pirmam adresatui, bet visiems šį skundą pasirašiusiems asmenims.</w:t>
      </w:r>
    </w:p>
    <w:p w14:paraId="5504BA2C" w14:textId="77777777" w:rsidR="007E081C" w:rsidRPr="007E081C" w:rsidRDefault="007E081C" w:rsidP="007E081C">
      <w:pPr>
        <w:ind w:firstLine="771"/>
        <w:jc w:val="center"/>
        <w:rPr>
          <w:color w:val="000000"/>
          <w:sz w:val="24"/>
          <w:szCs w:val="24"/>
          <w:lang w:eastAsia="lt-LT"/>
        </w:rPr>
      </w:pPr>
    </w:p>
    <w:p w14:paraId="3167033A" w14:textId="77777777" w:rsidR="007E081C" w:rsidRPr="007E081C" w:rsidRDefault="007E081C" w:rsidP="007E081C">
      <w:pPr>
        <w:jc w:val="center"/>
        <w:rPr>
          <w:color w:val="000000"/>
          <w:sz w:val="24"/>
          <w:szCs w:val="24"/>
          <w:lang w:eastAsia="lt-LT"/>
        </w:rPr>
      </w:pPr>
      <w:r w:rsidRPr="007E081C">
        <w:rPr>
          <w:b/>
          <w:bCs/>
          <w:color w:val="000000"/>
          <w:sz w:val="24"/>
          <w:szCs w:val="24"/>
          <w:lang w:eastAsia="lt-LT"/>
        </w:rPr>
        <w:t>III SKYRIUS</w:t>
      </w:r>
    </w:p>
    <w:p w14:paraId="57F3885C" w14:textId="77777777" w:rsidR="007E081C" w:rsidRPr="007E081C" w:rsidRDefault="007E081C" w:rsidP="007E081C">
      <w:pPr>
        <w:jc w:val="center"/>
        <w:rPr>
          <w:b/>
          <w:bCs/>
          <w:color w:val="000000"/>
          <w:sz w:val="24"/>
          <w:szCs w:val="24"/>
          <w:lang w:eastAsia="lt-LT"/>
        </w:rPr>
      </w:pPr>
      <w:r w:rsidRPr="007E081C">
        <w:rPr>
          <w:b/>
          <w:bCs/>
          <w:color w:val="000000"/>
          <w:sz w:val="24"/>
          <w:szCs w:val="24"/>
          <w:lang w:eastAsia="lt-LT"/>
        </w:rPr>
        <w:t>BAIGIAMOSIOS NUOSTATOS</w:t>
      </w:r>
    </w:p>
    <w:p w14:paraId="34C3056B" w14:textId="77777777" w:rsidR="007E081C" w:rsidRPr="007E081C" w:rsidRDefault="007E081C" w:rsidP="007E081C">
      <w:pPr>
        <w:jc w:val="center"/>
        <w:rPr>
          <w:color w:val="000000"/>
          <w:sz w:val="24"/>
          <w:szCs w:val="24"/>
          <w:lang w:eastAsia="lt-LT"/>
        </w:rPr>
      </w:pPr>
    </w:p>
    <w:p w14:paraId="38B3A51A"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24. Tai, kas nereglamentuota šiose Taisyklėse, sprendžiama taip, kaip numatyta Lietuvos Respublikos teisės aktuose.</w:t>
      </w:r>
    </w:p>
    <w:p w14:paraId="5ED19802"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25. Asmens duomenys tvarkomi vadovaujantis 2016 m. balandžio 27 d. Europos Parlamento ir Tarybos reglamento dėl fizinių asmenų apsaugos tvarkant asmens duomenis ir dėl laisvo tokių duomenų judėjimo ir kuriuo panaikinama Direktyva 95/46/EB (toliau – Bendrasis duomenų apsaugos reglamentas), Lietuvos Respublikos asmens duomenų teisinės apsaugos įstatymo nuostatomis ir kitais teisės aktais, reglamentuojančiais asmens duomenų tvarkymą ir apsaugą. Asmens duomenys trečiosioms šalims gali būti teikiami tik įstatymų ir kitų teisės aktų nustatytais atvejais ir tvarka bei laikantis Bendrojo duomenų apsaugos reglamento reikalavimų.</w:t>
      </w:r>
    </w:p>
    <w:p w14:paraId="29C15C18" w14:textId="77777777" w:rsidR="007E081C" w:rsidRPr="007E081C" w:rsidRDefault="007E081C" w:rsidP="007E081C">
      <w:pPr>
        <w:ind w:firstLine="851"/>
        <w:jc w:val="both"/>
        <w:rPr>
          <w:kern w:val="2"/>
          <w:sz w:val="24"/>
          <w:szCs w:val="24"/>
        </w:rPr>
      </w:pPr>
      <w:r w:rsidRPr="007E081C">
        <w:rPr>
          <w:color w:val="000000"/>
          <w:sz w:val="24"/>
          <w:szCs w:val="24"/>
          <w:lang w:eastAsia="lt-LT"/>
        </w:rPr>
        <w:t xml:space="preserve">26. </w:t>
      </w:r>
      <w:r w:rsidRPr="007E081C">
        <w:rPr>
          <w:kern w:val="2"/>
          <w:sz w:val="24"/>
          <w:szCs w:val="24"/>
        </w:rPr>
        <w:t>Šios Taisyklės gali būti keičiamos, papildomos arba pripažįstamos netekusiomis galios Savivaldybės tarybos sprendimu.</w:t>
      </w:r>
    </w:p>
    <w:p w14:paraId="79F6D69D" w14:textId="77777777" w:rsidR="007E081C" w:rsidRDefault="007E081C" w:rsidP="007E081C">
      <w:pPr>
        <w:jc w:val="center"/>
        <w:rPr>
          <w:kern w:val="2"/>
          <w:szCs w:val="24"/>
        </w:rPr>
      </w:pPr>
      <w:r>
        <w:rPr>
          <w:kern w:val="2"/>
          <w:szCs w:val="24"/>
        </w:rPr>
        <w:t>____________________________</w:t>
      </w:r>
    </w:p>
    <w:p w14:paraId="7E470DFE" w14:textId="77777777" w:rsidR="007E081C" w:rsidRDefault="007E081C" w:rsidP="00D90485">
      <w:pPr>
        <w:suppressAutoHyphens w:val="0"/>
        <w:rPr>
          <w:sz w:val="24"/>
          <w:szCs w:val="24"/>
          <w:lang w:eastAsia="lt-LT"/>
        </w:rPr>
      </w:pPr>
    </w:p>
    <w:sectPr w:rsidR="007E081C" w:rsidSect="00F95533">
      <w:pgSz w:w="11900" w:h="16840"/>
      <w:pgMar w:top="851" w:right="560" w:bottom="709" w:left="1701" w:header="709" w:footer="70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47192" w14:textId="77777777" w:rsidR="00E537B7" w:rsidRDefault="00E537B7">
      <w:r>
        <w:separator/>
      </w:r>
    </w:p>
  </w:endnote>
  <w:endnote w:type="continuationSeparator" w:id="0">
    <w:p w14:paraId="57D36480" w14:textId="77777777" w:rsidR="00E537B7" w:rsidRDefault="00E5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3A87" w14:textId="77777777" w:rsidR="00E537B7" w:rsidRDefault="00E537B7">
      <w:r>
        <w:separator/>
      </w:r>
    </w:p>
  </w:footnote>
  <w:footnote w:type="continuationSeparator" w:id="0">
    <w:p w14:paraId="0FC6CE88" w14:textId="77777777" w:rsidR="00E537B7" w:rsidRDefault="00E53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1A817B1"/>
    <w:multiLevelType w:val="hybridMultilevel"/>
    <w:tmpl w:val="4A0C38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4B105EC"/>
    <w:multiLevelType w:val="hybridMultilevel"/>
    <w:tmpl w:val="CB6EE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526CF3"/>
    <w:multiLevelType w:val="hybridMultilevel"/>
    <w:tmpl w:val="CFBCF4E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1C187B96"/>
    <w:multiLevelType w:val="hybridMultilevel"/>
    <w:tmpl w:val="FCCE3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2DF6CB8"/>
    <w:multiLevelType w:val="hybridMultilevel"/>
    <w:tmpl w:val="28244E5C"/>
    <w:lvl w:ilvl="0" w:tplc="90045E40">
      <w:start w:val="1"/>
      <w:numFmt w:val="decimal"/>
      <w:lvlText w:val="%1."/>
      <w:lvlJc w:val="left"/>
      <w:pPr>
        <w:ind w:left="2547"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7B03A25"/>
    <w:multiLevelType w:val="hybridMultilevel"/>
    <w:tmpl w:val="CC4E5C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B4D139A"/>
    <w:multiLevelType w:val="hybridMultilevel"/>
    <w:tmpl w:val="6FDCC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7BC6801"/>
    <w:multiLevelType w:val="hybridMultilevel"/>
    <w:tmpl w:val="48AEA67E"/>
    <w:lvl w:ilvl="0" w:tplc="E9C6E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7"/>
  </w:num>
  <w:num w:numId="3" w16cid:durableId="1301031693">
    <w:abstractNumId w:val="5"/>
  </w:num>
  <w:num w:numId="4" w16cid:durableId="2066835101">
    <w:abstractNumId w:val="4"/>
  </w:num>
  <w:num w:numId="5" w16cid:durableId="549222936">
    <w:abstractNumId w:val="1"/>
  </w:num>
  <w:num w:numId="6" w16cid:durableId="1328706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785052">
    <w:abstractNumId w:val="3"/>
  </w:num>
  <w:num w:numId="8" w16cid:durableId="233049129">
    <w:abstractNumId w:val="3"/>
  </w:num>
  <w:num w:numId="9" w16cid:durableId="1917091093">
    <w:abstractNumId w:val="9"/>
  </w:num>
  <w:num w:numId="10" w16cid:durableId="1535381385">
    <w:abstractNumId w:val="8"/>
  </w:num>
  <w:num w:numId="11" w16cid:durableId="1226380180">
    <w:abstractNumId w:val="2"/>
  </w:num>
  <w:num w:numId="12" w16cid:durableId="1814325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1D5A"/>
    <w:rsid w:val="00015147"/>
    <w:rsid w:val="00024DD4"/>
    <w:rsid w:val="00033471"/>
    <w:rsid w:val="0003515D"/>
    <w:rsid w:val="00035EAF"/>
    <w:rsid w:val="0004002A"/>
    <w:rsid w:val="00041CB3"/>
    <w:rsid w:val="0004679E"/>
    <w:rsid w:val="000553B3"/>
    <w:rsid w:val="00066552"/>
    <w:rsid w:val="000779D9"/>
    <w:rsid w:val="00080873"/>
    <w:rsid w:val="000910BA"/>
    <w:rsid w:val="000946E2"/>
    <w:rsid w:val="000966AD"/>
    <w:rsid w:val="0009694E"/>
    <w:rsid w:val="000A5172"/>
    <w:rsid w:val="000A77FC"/>
    <w:rsid w:val="000B0A65"/>
    <w:rsid w:val="000B2EC5"/>
    <w:rsid w:val="000B654A"/>
    <w:rsid w:val="000C011B"/>
    <w:rsid w:val="000C2517"/>
    <w:rsid w:val="000C3739"/>
    <w:rsid w:val="000C4C3B"/>
    <w:rsid w:val="000C4CE7"/>
    <w:rsid w:val="000D2F91"/>
    <w:rsid w:val="000D503C"/>
    <w:rsid w:val="000D539A"/>
    <w:rsid w:val="000E2ECE"/>
    <w:rsid w:val="000F0096"/>
    <w:rsid w:val="000F33A6"/>
    <w:rsid w:val="000F64EF"/>
    <w:rsid w:val="001013C5"/>
    <w:rsid w:val="00107241"/>
    <w:rsid w:val="00110ED9"/>
    <w:rsid w:val="00116B4C"/>
    <w:rsid w:val="00120964"/>
    <w:rsid w:val="001305E2"/>
    <w:rsid w:val="00130654"/>
    <w:rsid w:val="0013184A"/>
    <w:rsid w:val="001349AD"/>
    <w:rsid w:val="0013570B"/>
    <w:rsid w:val="001359F9"/>
    <w:rsid w:val="0013738A"/>
    <w:rsid w:val="00137C50"/>
    <w:rsid w:val="001540E4"/>
    <w:rsid w:val="00164C1E"/>
    <w:rsid w:val="00171C14"/>
    <w:rsid w:val="001754A8"/>
    <w:rsid w:val="001778D6"/>
    <w:rsid w:val="001A270D"/>
    <w:rsid w:val="001A2F85"/>
    <w:rsid w:val="001A74A5"/>
    <w:rsid w:val="001B4726"/>
    <w:rsid w:val="001B57F0"/>
    <w:rsid w:val="001C029F"/>
    <w:rsid w:val="001C6410"/>
    <w:rsid w:val="001D05C0"/>
    <w:rsid w:val="001D4DE0"/>
    <w:rsid w:val="001D666B"/>
    <w:rsid w:val="001E7800"/>
    <w:rsid w:val="001F1B2D"/>
    <w:rsid w:val="001F304B"/>
    <w:rsid w:val="001F5C30"/>
    <w:rsid w:val="0020033F"/>
    <w:rsid w:val="00203040"/>
    <w:rsid w:val="0021289C"/>
    <w:rsid w:val="00216ADE"/>
    <w:rsid w:val="002170FD"/>
    <w:rsid w:val="002248D1"/>
    <w:rsid w:val="0023083A"/>
    <w:rsid w:val="0023390E"/>
    <w:rsid w:val="00235CEF"/>
    <w:rsid w:val="00241808"/>
    <w:rsid w:val="00244BB6"/>
    <w:rsid w:val="002626F3"/>
    <w:rsid w:val="002727E5"/>
    <w:rsid w:val="0027315A"/>
    <w:rsid w:val="00273B7C"/>
    <w:rsid w:val="002762FD"/>
    <w:rsid w:val="00281086"/>
    <w:rsid w:val="00294B60"/>
    <w:rsid w:val="002A2CE4"/>
    <w:rsid w:val="002A5B38"/>
    <w:rsid w:val="002A7033"/>
    <w:rsid w:val="002B7C99"/>
    <w:rsid w:val="002C005B"/>
    <w:rsid w:val="002C1660"/>
    <w:rsid w:val="002C2BF3"/>
    <w:rsid w:val="002C3CD8"/>
    <w:rsid w:val="002C5B56"/>
    <w:rsid w:val="002C69CC"/>
    <w:rsid w:val="002D05FA"/>
    <w:rsid w:val="002D2CBD"/>
    <w:rsid w:val="002D5506"/>
    <w:rsid w:val="00303996"/>
    <w:rsid w:val="0030534D"/>
    <w:rsid w:val="00306B9E"/>
    <w:rsid w:val="00312516"/>
    <w:rsid w:val="00312A32"/>
    <w:rsid w:val="00316483"/>
    <w:rsid w:val="00316D2E"/>
    <w:rsid w:val="003227D6"/>
    <w:rsid w:val="00324F4E"/>
    <w:rsid w:val="003258F1"/>
    <w:rsid w:val="00326710"/>
    <w:rsid w:val="00331D2D"/>
    <w:rsid w:val="0034156C"/>
    <w:rsid w:val="00354B53"/>
    <w:rsid w:val="00354E83"/>
    <w:rsid w:val="003560EA"/>
    <w:rsid w:val="00357543"/>
    <w:rsid w:val="00357B71"/>
    <w:rsid w:val="0036187B"/>
    <w:rsid w:val="003642CC"/>
    <w:rsid w:val="00371FD6"/>
    <w:rsid w:val="0037441B"/>
    <w:rsid w:val="0037468F"/>
    <w:rsid w:val="00375426"/>
    <w:rsid w:val="003761AD"/>
    <w:rsid w:val="003770D3"/>
    <w:rsid w:val="0038260E"/>
    <w:rsid w:val="00387690"/>
    <w:rsid w:val="00391628"/>
    <w:rsid w:val="003964AF"/>
    <w:rsid w:val="00397A50"/>
    <w:rsid w:val="003A22E9"/>
    <w:rsid w:val="003B3363"/>
    <w:rsid w:val="003B3C5A"/>
    <w:rsid w:val="003C1453"/>
    <w:rsid w:val="003C3CA4"/>
    <w:rsid w:val="003D451F"/>
    <w:rsid w:val="003E5122"/>
    <w:rsid w:val="003F013F"/>
    <w:rsid w:val="003F5B3F"/>
    <w:rsid w:val="004032FA"/>
    <w:rsid w:val="0040456C"/>
    <w:rsid w:val="00406BBC"/>
    <w:rsid w:val="00410BB2"/>
    <w:rsid w:val="004120F6"/>
    <w:rsid w:val="00412BBE"/>
    <w:rsid w:val="004154F3"/>
    <w:rsid w:val="00422D8A"/>
    <w:rsid w:val="00426771"/>
    <w:rsid w:val="00431BFD"/>
    <w:rsid w:val="0043337C"/>
    <w:rsid w:val="00434D1F"/>
    <w:rsid w:val="00437BC6"/>
    <w:rsid w:val="004422A2"/>
    <w:rsid w:val="004538C4"/>
    <w:rsid w:val="00457594"/>
    <w:rsid w:val="00461AD4"/>
    <w:rsid w:val="00461E5F"/>
    <w:rsid w:val="004755EE"/>
    <w:rsid w:val="004764E5"/>
    <w:rsid w:val="0048343D"/>
    <w:rsid w:val="00487EEC"/>
    <w:rsid w:val="00492DBB"/>
    <w:rsid w:val="00493FF1"/>
    <w:rsid w:val="00495E61"/>
    <w:rsid w:val="004A3327"/>
    <w:rsid w:val="004A5B9B"/>
    <w:rsid w:val="004B2572"/>
    <w:rsid w:val="004E043A"/>
    <w:rsid w:val="004E42BE"/>
    <w:rsid w:val="004F1559"/>
    <w:rsid w:val="004F412D"/>
    <w:rsid w:val="004F450B"/>
    <w:rsid w:val="00503EC0"/>
    <w:rsid w:val="00507BC7"/>
    <w:rsid w:val="00512337"/>
    <w:rsid w:val="00523B8D"/>
    <w:rsid w:val="005331B8"/>
    <w:rsid w:val="00536ADC"/>
    <w:rsid w:val="00537538"/>
    <w:rsid w:val="00537903"/>
    <w:rsid w:val="00554592"/>
    <w:rsid w:val="0055623E"/>
    <w:rsid w:val="00556BB0"/>
    <w:rsid w:val="005611CC"/>
    <w:rsid w:val="00566B19"/>
    <w:rsid w:val="00567747"/>
    <w:rsid w:val="005729EA"/>
    <w:rsid w:val="00573F31"/>
    <w:rsid w:val="0057511B"/>
    <w:rsid w:val="0057733E"/>
    <w:rsid w:val="00593807"/>
    <w:rsid w:val="005A5B47"/>
    <w:rsid w:val="005C19BA"/>
    <w:rsid w:val="005C445E"/>
    <w:rsid w:val="005D1527"/>
    <w:rsid w:val="005D21AA"/>
    <w:rsid w:val="005D295E"/>
    <w:rsid w:val="005E1817"/>
    <w:rsid w:val="005E4353"/>
    <w:rsid w:val="00611E36"/>
    <w:rsid w:val="0061472A"/>
    <w:rsid w:val="006252E9"/>
    <w:rsid w:val="0066176E"/>
    <w:rsid w:val="006622D7"/>
    <w:rsid w:val="00663AC6"/>
    <w:rsid w:val="00666AA5"/>
    <w:rsid w:val="00671ED8"/>
    <w:rsid w:val="00673154"/>
    <w:rsid w:val="00687A59"/>
    <w:rsid w:val="00691667"/>
    <w:rsid w:val="006959E6"/>
    <w:rsid w:val="00696C69"/>
    <w:rsid w:val="006B0693"/>
    <w:rsid w:val="006B4BDE"/>
    <w:rsid w:val="006C1330"/>
    <w:rsid w:val="006C392B"/>
    <w:rsid w:val="006D1766"/>
    <w:rsid w:val="006D1C87"/>
    <w:rsid w:val="006D1CAE"/>
    <w:rsid w:val="006D3C4E"/>
    <w:rsid w:val="006D6B3C"/>
    <w:rsid w:val="006E376F"/>
    <w:rsid w:val="006E5AAA"/>
    <w:rsid w:val="006E77FF"/>
    <w:rsid w:val="006F1C71"/>
    <w:rsid w:val="006F3F36"/>
    <w:rsid w:val="00704CC2"/>
    <w:rsid w:val="0071069D"/>
    <w:rsid w:val="0071770F"/>
    <w:rsid w:val="007212E1"/>
    <w:rsid w:val="007277E1"/>
    <w:rsid w:val="00735B16"/>
    <w:rsid w:val="00736AE0"/>
    <w:rsid w:val="00737E62"/>
    <w:rsid w:val="00737EF7"/>
    <w:rsid w:val="007455A1"/>
    <w:rsid w:val="0075540D"/>
    <w:rsid w:val="00760C63"/>
    <w:rsid w:val="007624A0"/>
    <w:rsid w:val="0077114B"/>
    <w:rsid w:val="00774498"/>
    <w:rsid w:val="007745DE"/>
    <w:rsid w:val="0077773A"/>
    <w:rsid w:val="007A18D1"/>
    <w:rsid w:val="007C284E"/>
    <w:rsid w:val="007D08E5"/>
    <w:rsid w:val="007D1884"/>
    <w:rsid w:val="007D3199"/>
    <w:rsid w:val="007D5E00"/>
    <w:rsid w:val="007E081C"/>
    <w:rsid w:val="007F1D99"/>
    <w:rsid w:val="007F65CD"/>
    <w:rsid w:val="008010C4"/>
    <w:rsid w:val="00810148"/>
    <w:rsid w:val="0082053D"/>
    <w:rsid w:val="00841291"/>
    <w:rsid w:val="00841E6E"/>
    <w:rsid w:val="00843DFD"/>
    <w:rsid w:val="008458E6"/>
    <w:rsid w:val="00855359"/>
    <w:rsid w:val="00856C6F"/>
    <w:rsid w:val="00857F1D"/>
    <w:rsid w:val="008605AA"/>
    <w:rsid w:val="008605B0"/>
    <w:rsid w:val="00863140"/>
    <w:rsid w:val="00873CBD"/>
    <w:rsid w:val="0087422E"/>
    <w:rsid w:val="00874410"/>
    <w:rsid w:val="00875C62"/>
    <w:rsid w:val="00882A6D"/>
    <w:rsid w:val="00883B30"/>
    <w:rsid w:val="00886268"/>
    <w:rsid w:val="00896B9F"/>
    <w:rsid w:val="008A059F"/>
    <w:rsid w:val="008A11E6"/>
    <w:rsid w:val="008A7ADD"/>
    <w:rsid w:val="008B1617"/>
    <w:rsid w:val="008C08DC"/>
    <w:rsid w:val="008C19DA"/>
    <w:rsid w:val="008C3D5B"/>
    <w:rsid w:val="008C7233"/>
    <w:rsid w:val="008D2622"/>
    <w:rsid w:val="008D4B60"/>
    <w:rsid w:val="008F2B66"/>
    <w:rsid w:val="00903EF8"/>
    <w:rsid w:val="00907E84"/>
    <w:rsid w:val="00911998"/>
    <w:rsid w:val="009172A6"/>
    <w:rsid w:val="0092520C"/>
    <w:rsid w:val="00932408"/>
    <w:rsid w:val="0093262D"/>
    <w:rsid w:val="00934441"/>
    <w:rsid w:val="0093532A"/>
    <w:rsid w:val="00935D3A"/>
    <w:rsid w:val="00935DC4"/>
    <w:rsid w:val="00936503"/>
    <w:rsid w:val="00944163"/>
    <w:rsid w:val="0094584E"/>
    <w:rsid w:val="00947A79"/>
    <w:rsid w:val="00957BD1"/>
    <w:rsid w:val="009604BC"/>
    <w:rsid w:val="009608D3"/>
    <w:rsid w:val="00974137"/>
    <w:rsid w:val="00975FA0"/>
    <w:rsid w:val="0097615B"/>
    <w:rsid w:val="009867D5"/>
    <w:rsid w:val="009A2B53"/>
    <w:rsid w:val="009A69C3"/>
    <w:rsid w:val="009B2A94"/>
    <w:rsid w:val="009B30FF"/>
    <w:rsid w:val="009B3F95"/>
    <w:rsid w:val="009B5AA9"/>
    <w:rsid w:val="009C0610"/>
    <w:rsid w:val="009C1538"/>
    <w:rsid w:val="009C2034"/>
    <w:rsid w:val="009C7686"/>
    <w:rsid w:val="009D3772"/>
    <w:rsid w:val="009F2593"/>
    <w:rsid w:val="009F5555"/>
    <w:rsid w:val="00A0054C"/>
    <w:rsid w:val="00A06B45"/>
    <w:rsid w:val="00A07839"/>
    <w:rsid w:val="00A17E62"/>
    <w:rsid w:val="00A32D5B"/>
    <w:rsid w:val="00A35C09"/>
    <w:rsid w:val="00A438F3"/>
    <w:rsid w:val="00A441B6"/>
    <w:rsid w:val="00A51E23"/>
    <w:rsid w:val="00A56289"/>
    <w:rsid w:val="00A60AA1"/>
    <w:rsid w:val="00A63669"/>
    <w:rsid w:val="00A72F26"/>
    <w:rsid w:val="00A7679E"/>
    <w:rsid w:val="00A8641D"/>
    <w:rsid w:val="00A906A7"/>
    <w:rsid w:val="00AA4861"/>
    <w:rsid w:val="00AB1BAA"/>
    <w:rsid w:val="00AB2F78"/>
    <w:rsid w:val="00AC0EDC"/>
    <w:rsid w:val="00AC2F01"/>
    <w:rsid w:val="00AC32FC"/>
    <w:rsid w:val="00AE76B6"/>
    <w:rsid w:val="00AF12DE"/>
    <w:rsid w:val="00B00D33"/>
    <w:rsid w:val="00B02750"/>
    <w:rsid w:val="00B11E6D"/>
    <w:rsid w:val="00B204EC"/>
    <w:rsid w:val="00B21A3E"/>
    <w:rsid w:val="00B21E38"/>
    <w:rsid w:val="00B22A18"/>
    <w:rsid w:val="00B22A36"/>
    <w:rsid w:val="00B24F36"/>
    <w:rsid w:val="00B308EC"/>
    <w:rsid w:val="00B33FF0"/>
    <w:rsid w:val="00B345A9"/>
    <w:rsid w:val="00B370B8"/>
    <w:rsid w:val="00B37617"/>
    <w:rsid w:val="00B459BE"/>
    <w:rsid w:val="00B477BF"/>
    <w:rsid w:val="00B62E70"/>
    <w:rsid w:val="00B64288"/>
    <w:rsid w:val="00B64542"/>
    <w:rsid w:val="00B65C5E"/>
    <w:rsid w:val="00B7539E"/>
    <w:rsid w:val="00B844A7"/>
    <w:rsid w:val="00B9369D"/>
    <w:rsid w:val="00BA0980"/>
    <w:rsid w:val="00BA1E06"/>
    <w:rsid w:val="00BA52B7"/>
    <w:rsid w:val="00BB6009"/>
    <w:rsid w:val="00BC13F5"/>
    <w:rsid w:val="00BC66FE"/>
    <w:rsid w:val="00BD0831"/>
    <w:rsid w:val="00BD78D0"/>
    <w:rsid w:val="00BE0C31"/>
    <w:rsid w:val="00BE0F6D"/>
    <w:rsid w:val="00BF1AA0"/>
    <w:rsid w:val="00BF434E"/>
    <w:rsid w:val="00C13937"/>
    <w:rsid w:val="00C15FB4"/>
    <w:rsid w:val="00C17D20"/>
    <w:rsid w:val="00C21B45"/>
    <w:rsid w:val="00C24875"/>
    <w:rsid w:val="00C30265"/>
    <w:rsid w:val="00C30F12"/>
    <w:rsid w:val="00C32D43"/>
    <w:rsid w:val="00C333D3"/>
    <w:rsid w:val="00C346E5"/>
    <w:rsid w:val="00C35266"/>
    <w:rsid w:val="00C55288"/>
    <w:rsid w:val="00C55B00"/>
    <w:rsid w:val="00C613FC"/>
    <w:rsid w:val="00C74A12"/>
    <w:rsid w:val="00C76C92"/>
    <w:rsid w:val="00C91F99"/>
    <w:rsid w:val="00C967DF"/>
    <w:rsid w:val="00CA1154"/>
    <w:rsid w:val="00CB2E74"/>
    <w:rsid w:val="00CC2B88"/>
    <w:rsid w:val="00CC3BEE"/>
    <w:rsid w:val="00CC6B00"/>
    <w:rsid w:val="00CD6D66"/>
    <w:rsid w:val="00CE438E"/>
    <w:rsid w:val="00CE4BD8"/>
    <w:rsid w:val="00CF2056"/>
    <w:rsid w:val="00CF4831"/>
    <w:rsid w:val="00CF5588"/>
    <w:rsid w:val="00CF795B"/>
    <w:rsid w:val="00D01E47"/>
    <w:rsid w:val="00D1134F"/>
    <w:rsid w:val="00D12B9B"/>
    <w:rsid w:val="00D12D93"/>
    <w:rsid w:val="00D14F39"/>
    <w:rsid w:val="00D24A77"/>
    <w:rsid w:val="00D25339"/>
    <w:rsid w:val="00D25751"/>
    <w:rsid w:val="00D31262"/>
    <w:rsid w:val="00D3158D"/>
    <w:rsid w:val="00D416DE"/>
    <w:rsid w:val="00D41711"/>
    <w:rsid w:val="00D459B9"/>
    <w:rsid w:val="00D50C3F"/>
    <w:rsid w:val="00D63F01"/>
    <w:rsid w:val="00D66787"/>
    <w:rsid w:val="00D730EE"/>
    <w:rsid w:val="00D745B1"/>
    <w:rsid w:val="00D75146"/>
    <w:rsid w:val="00D90485"/>
    <w:rsid w:val="00D91B42"/>
    <w:rsid w:val="00D967A6"/>
    <w:rsid w:val="00DA2391"/>
    <w:rsid w:val="00DB3F3A"/>
    <w:rsid w:val="00DB3F3F"/>
    <w:rsid w:val="00DC4AA6"/>
    <w:rsid w:val="00DC783A"/>
    <w:rsid w:val="00DD7E5E"/>
    <w:rsid w:val="00DE621C"/>
    <w:rsid w:val="00DF7409"/>
    <w:rsid w:val="00E14656"/>
    <w:rsid w:val="00E14EA0"/>
    <w:rsid w:val="00E20F23"/>
    <w:rsid w:val="00E21D35"/>
    <w:rsid w:val="00E22D84"/>
    <w:rsid w:val="00E355F6"/>
    <w:rsid w:val="00E4774A"/>
    <w:rsid w:val="00E5207A"/>
    <w:rsid w:val="00E5324A"/>
    <w:rsid w:val="00E537B7"/>
    <w:rsid w:val="00E54772"/>
    <w:rsid w:val="00E60826"/>
    <w:rsid w:val="00E610F8"/>
    <w:rsid w:val="00E72926"/>
    <w:rsid w:val="00E76903"/>
    <w:rsid w:val="00E76C98"/>
    <w:rsid w:val="00E826D6"/>
    <w:rsid w:val="00E8378A"/>
    <w:rsid w:val="00E927B5"/>
    <w:rsid w:val="00EA275F"/>
    <w:rsid w:val="00EB6AFD"/>
    <w:rsid w:val="00EC00C1"/>
    <w:rsid w:val="00EC03A1"/>
    <w:rsid w:val="00EC4429"/>
    <w:rsid w:val="00EC44D4"/>
    <w:rsid w:val="00ED2D08"/>
    <w:rsid w:val="00ED6ED3"/>
    <w:rsid w:val="00ED76D5"/>
    <w:rsid w:val="00EE452B"/>
    <w:rsid w:val="00EF0F9A"/>
    <w:rsid w:val="00EF4B40"/>
    <w:rsid w:val="00EF6222"/>
    <w:rsid w:val="00F06260"/>
    <w:rsid w:val="00F06DC6"/>
    <w:rsid w:val="00F127E1"/>
    <w:rsid w:val="00F252CA"/>
    <w:rsid w:val="00F32EB3"/>
    <w:rsid w:val="00F43F01"/>
    <w:rsid w:val="00F53E16"/>
    <w:rsid w:val="00F545F7"/>
    <w:rsid w:val="00F5475C"/>
    <w:rsid w:val="00F55F23"/>
    <w:rsid w:val="00F658DB"/>
    <w:rsid w:val="00F65CEB"/>
    <w:rsid w:val="00F66868"/>
    <w:rsid w:val="00F71109"/>
    <w:rsid w:val="00F71E9C"/>
    <w:rsid w:val="00F85BA3"/>
    <w:rsid w:val="00F865AE"/>
    <w:rsid w:val="00F86F14"/>
    <w:rsid w:val="00F924CF"/>
    <w:rsid w:val="00F950DC"/>
    <w:rsid w:val="00F95533"/>
    <w:rsid w:val="00FA30A4"/>
    <w:rsid w:val="00FA51CB"/>
    <w:rsid w:val="00FA791A"/>
    <w:rsid w:val="00FB0670"/>
    <w:rsid w:val="00FB45EF"/>
    <w:rsid w:val="00FB6061"/>
    <w:rsid w:val="00FC00A7"/>
    <w:rsid w:val="00FC029E"/>
    <w:rsid w:val="00FC36EB"/>
    <w:rsid w:val="00FC3C90"/>
    <w:rsid w:val="00FC5D05"/>
    <w:rsid w:val="00FD084B"/>
    <w:rsid w:val="00FD454C"/>
    <w:rsid w:val="00FD56B4"/>
    <w:rsid w:val="00FE0208"/>
    <w:rsid w:val="00FE1B93"/>
    <w:rsid w:val="00FE2C6E"/>
    <w:rsid w:val="00FF203A"/>
    <w:rsid w:val="00FF7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1F981B"/>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D99"/>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iPriority w:val="99"/>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 w:type="paragraph" w:customStyle="1" w:styleId="msonormal0">
    <w:name w:val="msonormal"/>
    <w:basedOn w:val="prastasis"/>
    <w:rsid w:val="00FE2C6E"/>
    <w:pPr>
      <w:suppressAutoHyphens w:val="0"/>
      <w:spacing w:before="100" w:beforeAutospacing="1" w:after="100" w:afterAutospacing="1"/>
    </w:pPr>
    <w:rPr>
      <w:sz w:val="24"/>
      <w:szCs w:val="24"/>
      <w:lang w:eastAsia="lt-LT"/>
    </w:rPr>
  </w:style>
  <w:style w:type="character" w:styleId="Komentaronuoroda">
    <w:name w:val="annotation reference"/>
    <w:basedOn w:val="Numatytasispastraiposriftas"/>
    <w:semiHidden/>
    <w:unhideWhenUsed/>
    <w:rsid w:val="007D3199"/>
    <w:rPr>
      <w:sz w:val="16"/>
      <w:szCs w:val="16"/>
    </w:rPr>
  </w:style>
  <w:style w:type="paragraph" w:styleId="Komentarotekstas">
    <w:name w:val="annotation text"/>
    <w:basedOn w:val="prastasis"/>
    <w:link w:val="KomentarotekstasDiagrama"/>
    <w:unhideWhenUsed/>
    <w:rsid w:val="007D3199"/>
    <w:pPr>
      <w:suppressAutoHyphens w:val="0"/>
    </w:pPr>
    <w:rPr>
      <w:lang w:eastAsia="en-US"/>
    </w:rPr>
  </w:style>
  <w:style w:type="character" w:customStyle="1" w:styleId="KomentarotekstasDiagrama">
    <w:name w:val="Komentaro tekstas Diagrama"/>
    <w:basedOn w:val="Numatytasispastraiposriftas"/>
    <w:link w:val="Komentarotekstas"/>
    <w:rsid w:val="007D3199"/>
    <w:rPr>
      <w:lang w:eastAsia="en-US"/>
    </w:rPr>
  </w:style>
  <w:style w:type="paragraph" w:styleId="Komentarotema">
    <w:name w:val="annotation subject"/>
    <w:basedOn w:val="Komentarotekstas"/>
    <w:next w:val="Komentarotekstas"/>
    <w:link w:val="KomentarotemaDiagrama"/>
    <w:uiPriority w:val="99"/>
    <w:semiHidden/>
    <w:unhideWhenUsed/>
    <w:rsid w:val="007D3199"/>
    <w:rPr>
      <w:rFonts w:eastAsiaTheme="minorHAnsi"/>
      <w:b/>
      <w:bCs/>
    </w:rPr>
  </w:style>
  <w:style w:type="character" w:customStyle="1" w:styleId="KomentarotemaDiagrama">
    <w:name w:val="Komentaro tema Diagrama"/>
    <w:basedOn w:val="KomentarotekstasDiagrama"/>
    <w:link w:val="Komentarotema"/>
    <w:uiPriority w:val="99"/>
    <w:semiHidden/>
    <w:rsid w:val="007D3199"/>
    <w:rPr>
      <w:rFonts w:eastAsiaTheme="minorHAnsi"/>
      <w:b/>
      <w:bCs/>
      <w:lang w:eastAsia="en-US"/>
    </w:rPr>
  </w:style>
  <w:style w:type="character" w:customStyle="1" w:styleId="AntratsDiagrama">
    <w:name w:val="Antraštės Diagrama"/>
    <w:link w:val="Antrats"/>
    <w:rsid w:val="0097413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9697">
      <w:bodyDiv w:val="1"/>
      <w:marLeft w:val="0"/>
      <w:marRight w:val="0"/>
      <w:marTop w:val="0"/>
      <w:marBottom w:val="0"/>
      <w:divBdr>
        <w:top w:val="none" w:sz="0" w:space="0" w:color="auto"/>
        <w:left w:val="none" w:sz="0" w:space="0" w:color="auto"/>
        <w:bottom w:val="none" w:sz="0" w:space="0" w:color="auto"/>
        <w:right w:val="none" w:sz="0" w:space="0" w:color="auto"/>
      </w:divBdr>
    </w:div>
    <w:div w:id="180510927">
      <w:bodyDiv w:val="1"/>
      <w:marLeft w:val="0"/>
      <w:marRight w:val="0"/>
      <w:marTop w:val="0"/>
      <w:marBottom w:val="0"/>
      <w:divBdr>
        <w:top w:val="none" w:sz="0" w:space="0" w:color="auto"/>
        <w:left w:val="none" w:sz="0" w:space="0" w:color="auto"/>
        <w:bottom w:val="none" w:sz="0" w:space="0" w:color="auto"/>
        <w:right w:val="none" w:sz="0" w:space="0" w:color="auto"/>
      </w:divBdr>
    </w:div>
    <w:div w:id="691418987">
      <w:bodyDiv w:val="1"/>
      <w:marLeft w:val="0"/>
      <w:marRight w:val="0"/>
      <w:marTop w:val="0"/>
      <w:marBottom w:val="0"/>
      <w:divBdr>
        <w:top w:val="none" w:sz="0" w:space="0" w:color="auto"/>
        <w:left w:val="none" w:sz="0" w:space="0" w:color="auto"/>
        <w:bottom w:val="none" w:sz="0" w:space="0" w:color="auto"/>
        <w:right w:val="none" w:sz="0" w:space="0" w:color="auto"/>
      </w:divBdr>
      <w:divsChild>
        <w:div w:id="1555459173">
          <w:marLeft w:val="0"/>
          <w:marRight w:val="0"/>
          <w:marTop w:val="0"/>
          <w:marBottom w:val="0"/>
          <w:divBdr>
            <w:top w:val="none" w:sz="0" w:space="0" w:color="auto"/>
            <w:left w:val="none" w:sz="0" w:space="0" w:color="auto"/>
            <w:bottom w:val="none" w:sz="0" w:space="0" w:color="auto"/>
            <w:right w:val="none" w:sz="0" w:space="0" w:color="auto"/>
          </w:divBdr>
        </w:div>
        <w:div w:id="2037582568">
          <w:marLeft w:val="0"/>
          <w:marRight w:val="0"/>
          <w:marTop w:val="0"/>
          <w:marBottom w:val="0"/>
          <w:divBdr>
            <w:top w:val="none" w:sz="0" w:space="0" w:color="auto"/>
            <w:left w:val="none" w:sz="0" w:space="0" w:color="auto"/>
            <w:bottom w:val="none" w:sz="0" w:space="0" w:color="auto"/>
            <w:right w:val="none" w:sz="0" w:space="0" w:color="auto"/>
          </w:divBdr>
        </w:div>
        <w:div w:id="6178225">
          <w:marLeft w:val="0"/>
          <w:marRight w:val="0"/>
          <w:marTop w:val="0"/>
          <w:marBottom w:val="0"/>
          <w:divBdr>
            <w:top w:val="none" w:sz="0" w:space="0" w:color="auto"/>
            <w:left w:val="none" w:sz="0" w:space="0" w:color="auto"/>
            <w:bottom w:val="none" w:sz="0" w:space="0" w:color="auto"/>
            <w:right w:val="none" w:sz="0" w:space="0" w:color="auto"/>
          </w:divBdr>
        </w:div>
      </w:divsChild>
    </w:div>
    <w:div w:id="762342168">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921523093">
      <w:bodyDiv w:val="1"/>
      <w:marLeft w:val="0"/>
      <w:marRight w:val="0"/>
      <w:marTop w:val="0"/>
      <w:marBottom w:val="0"/>
      <w:divBdr>
        <w:top w:val="none" w:sz="0" w:space="0" w:color="auto"/>
        <w:left w:val="none" w:sz="0" w:space="0" w:color="auto"/>
        <w:bottom w:val="none" w:sz="0" w:space="0" w:color="auto"/>
        <w:right w:val="none" w:sz="0" w:space="0" w:color="auto"/>
      </w:divBdr>
    </w:div>
    <w:div w:id="1079867509">
      <w:bodyDiv w:val="1"/>
      <w:marLeft w:val="0"/>
      <w:marRight w:val="0"/>
      <w:marTop w:val="0"/>
      <w:marBottom w:val="0"/>
      <w:divBdr>
        <w:top w:val="none" w:sz="0" w:space="0" w:color="auto"/>
        <w:left w:val="none" w:sz="0" w:space="0" w:color="auto"/>
        <w:bottom w:val="none" w:sz="0" w:space="0" w:color="auto"/>
        <w:right w:val="none" w:sz="0" w:space="0" w:color="auto"/>
      </w:divBdr>
    </w:div>
    <w:div w:id="1220092660">
      <w:bodyDiv w:val="1"/>
      <w:marLeft w:val="0"/>
      <w:marRight w:val="0"/>
      <w:marTop w:val="0"/>
      <w:marBottom w:val="0"/>
      <w:divBdr>
        <w:top w:val="none" w:sz="0" w:space="0" w:color="auto"/>
        <w:left w:val="none" w:sz="0" w:space="0" w:color="auto"/>
        <w:bottom w:val="none" w:sz="0" w:space="0" w:color="auto"/>
        <w:right w:val="none" w:sz="0" w:space="0" w:color="auto"/>
      </w:divBdr>
    </w:div>
    <w:div w:id="1760518439">
      <w:bodyDiv w:val="1"/>
      <w:marLeft w:val="0"/>
      <w:marRight w:val="0"/>
      <w:marTop w:val="0"/>
      <w:marBottom w:val="0"/>
      <w:divBdr>
        <w:top w:val="none" w:sz="0" w:space="0" w:color="auto"/>
        <w:left w:val="none" w:sz="0" w:space="0" w:color="auto"/>
        <w:bottom w:val="none" w:sz="0" w:space="0" w:color="auto"/>
        <w:right w:val="none" w:sz="0" w:space="0" w:color="auto"/>
      </w:divBdr>
      <w:divsChild>
        <w:div w:id="921791477">
          <w:marLeft w:val="0"/>
          <w:marRight w:val="0"/>
          <w:marTop w:val="0"/>
          <w:marBottom w:val="0"/>
          <w:divBdr>
            <w:top w:val="none" w:sz="0" w:space="0" w:color="auto"/>
            <w:left w:val="none" w:sz="0" w:space="0" w:color="auto"/>
            <w:bottom w:val="none" w:sz="0" w:space="0" w:color="auto"/>
            <w:right w:val="none" w:sz="0" w:space="0" w:color="auto"/>
          </w:divBdr>
        </w:div>
        <w:div w:id="1313632924">
          <w:marLeft w:val="0"/>
          <w:marRight w:val="0"/>
          <w:marTop w:val="0"/>
          <w:marBottom w:val="0"/>
          <w:divBdr>
            <w:top w:val="none" w:sz="0" w:space="0" w:color="auto"/>
            <w:left w:val="none" w:sz="0" w:space="0" w:color="auto"/>
            <w:bottom w:val="none" w:sz="0" w:space="0" w:color="auto"/>
            <w:right w:val="none" w:sz="0" w:space="0" w:color="auto"/>
          </w:divBdr>
        </w:div>
        <w:div w:id="2086295811">
          <w:marLeft w:val="0"/>
          <w:marRight w:val="0"/>
          <w:marTop w:val="0"/>
          <w:marBottom w:val="0"/>
          <w:divBdr>
            <w:top w:val="none" w:sz="0" w:space="0" w:color="auto"/>
            <w:left w:val="none" w:sz="0" w:space="0" w:color="auto"/>
            <w:bottom w:val="none" w:sz="0" w:space="0" w:color="auto"/>
            <w:right w:val="none" w:sz="0" w:space="0" w:color="auto"/>
          </w:divBdr>
        </w:div>
      </w:divsChild>
    </w:div>
    <w:div w:id="1841773205">
      <w:bodyDiv w:val="1"/>
      <w:marLeft w:val="0"/>
      <w:marRight w:val="0"/>
      <w:marTop w:val="0"/>
      <w:marBottom w:val="0"/>
      <w:divBdr>
        <w:top w:val="none" w:sz="0" w:space="0" w:color="auto"/>
        <w:left w:val="none" w:sz="0" w:space="0" w:color="auto"/>
        <w:bottom w:val="none" w:sz="0" w:space="0" w:color="auto"/>
        <w:right w:val="none" w:sz="0" w:space="0" w:color="auto"/>
      </w:divBdr>
    </w:div>
    <w:div w:id="1861354793">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1921673715">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D322B-4AB2-4A76-8565-728A6EEE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5310</Words>
  <Characters>3027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Giedrius Motiejauskas</cp:lastModifiedBy>
  <cp:revision>2</cp:revision>
  <cp:lastPrinted>2026-06-10T13:48:00Z</cp:lastPrinted>
  <dcterms:created xsi:type="dcterms:W3CDTF">2026-06-22T10:51:00Z</dcterms:created>
  <dcterms:modified xsi:type="dcterms:W3CDTF">2026-06-22T10:51:00Z</dcterms:modified>
</cp:coreProperties>
</file>