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0A9ACB" w14:textId="77777777" w:rsidR="00353690" w:rsidRDefault="00C91652">
      <w:pPr>
        <w:pStyle w:val="Antrats"/>
        <w:ind w:right="-143"/>
        <w:jc w:val="center"/>
        <w:rPr>
          <w:sz w:val="28"/>
          <w:szCs w:val="28"/>
        </w:rPr>
      </w:pPr>
      <w:r>
        <w:pict w14:anchorId="06805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7pt" filled="t">
            <v:fill color2="black"/>
            <v:imagedata r:id="rId5" o:title=""/>
          </v:shape>
        </w:pict>
      </w:r>
    </w:p>
    <w:p w14:paraId="64E132CA" w14:textId="77777777"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14:paraId="2E664F71" w14:textId="77777777"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260276A6" w14:textId="77777777"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14:paraId="478E748D" w14:textId="77777777" w:rsidR="00353690" w:rsidRDefault="00353690">
      <w:pPr>
        <w:ind w:right="-143"/>
        <w:jc w:val="center"/>
        <w:rPr>
          <w:b/>
          <w:sz w:val="28"/>
          <w:szCs w:val="28"/>
        </w:rPr>
      </w:pPr>
    </w:p>
    <w:p w14:paraId="3F1A328B" w14:textId="77777777"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14:paraId="6B11D8DB" w14:textId="77777777"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14:paraId="26B94C03" w14:textId="77777777" w:rsidR="00353690" w:rsidRDefault="00353690">
      <w:pPr>
        <w:ind w:right="-143"/>
        <w:jc w:val="center"/>
        <w:rPr>
          <w:sz w:val="24"/>
          <w:szCs w:val="24"/>
        </w:rPr>
      </w:pPr>
    </w:p>
    <w:p w14:paraId="2DA5CBB5" w14:textId="77777777" w:rsidR="00353690" w:rsidRDefault="00DD7D91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 m. </w:t>
      </w:r>
      <w:r w:rsidR="00573ECF">
        <w:rPr>
          <w:sz w:val="24"/>
          <w:szCs w:val="24"/>
        </w:rPr>
        <w:t>spalio</w:t>
      </w:r>
      <w:r w:rsidR="00A63EDE">
        <w:rPr>
          <w:sz w:val="24"/>
          <w:szCs w:val="24"/>
        </w:rPr>
        <w:t xml:space="preserve">         </w:t>
      </w:r>
      <w:r w:rsidR="00353690">
        <w:rPr>
          <w:sz w:val="24"/>
          <w:szCs w:val="24"/>
        </w:rPr>
        <w:t>d. Nr. A-</w:t>
      </w:r>
    </w:p>
    <w:p w14:paraId="4C84B692" w14:textId="77777777"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14:paraId="1A5CD463" w14:textId="77777777"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14:paraId="764C892B" w14:textId="77777777"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</w:t>
      </w:r>
      <w:r w:rsidR="004F6741">
        <w:rPr>
          <w:rFonts w:ascii="Times New Roman" w:hAnsi="Times New Roman"/>
          <w:sz w:val="24"/>
          <w:szCs w:val="24"/>
        </w:rPr>
        <w:t xml:space="preserve">                           3 dalies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4D6D88">
        <w:rPr>
          <w:rFonts w:ascii="Times New Roman" w:hAnsi="Times New Roman"/>
          <w:sz w:val="24"/>
          <w:szCs w:val="24"/>
        </w:rPr>
        <w:t>elgdamas į žemės sklypų bendraturčio</w:t>
      </w:r>
      <w:r w:rsidR="00A63EDE">
        <w:rPr>
          <w:rFonts w:ascii="Times New Roman" w:hAnsi="Times New Roman"/>
          <w:sz w:val="24"/>
          <w:szCs w:val="24"/>
        </w:rPr>
        <w:t xml:space="preserve"> 2024 m. rug</w:t>
      </w:r>
      <w:r w:rsidR="00D968FA">
        <w:rPr>
          <w:rFonts w:ascii="Times New Roman" w:hAnsi="Times New Roman"/>
          <w:sz w:val="24"/>
          <w:szCs w:val="24"/>
        </w:rPr>
        <w:t>pjūči</w:t>
      </w:r>
      <w:r w:rsidR="004D6D88">
        <w:rPr>
          <w:rFonts w:ascii="Times New Roman" w:hAnsi="Times New Roman"/>
          <w:sz w:val="24"/>
          <w:szCs w:val="24"/>
        </w:rPr>
        <w:t>o 17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14:paraId="71372117" w14:textId="77777777"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A63EDE">
        <w:rPr>
          <w:sz w:val="24"/>
          <w:szCs w:val="24"/>
        </w:rPr>
        <w:t xml:space="preserve">žemės sklypo, </w:t>
      </w:r>
      <w:r w:rsidR="004D6D88" w:rsidRPr="004D6D88">
        <w:rPr>
          <w:color w:val="000000"/>
          <w:sz w:val="24"/>
          <w:szCs w:val="24"/>
        </w:rPr>
        <w:t xml:space="preserve">kadastro Nr. 6655/0009:145, Panevėžio r. sav., Panevėžio (buv. Karsakiškio) sen., Paežerio I k., detalųjį planą, patvirtintą Panevėžio rajono savivaldybės tarybos 2005 m. sausio 20 d. sprendimo Nr. T-683 „Dėl detaliųjų planų tvirtinimo“ </w:t>
      </w:r>
      <w:r w:rsidR="004D6D88">
        <w:rPr>
          <w:color w:val="000000"/>
          <w:sz w:val="24"/>
          <w:szCs w:val="24"/>
        </w:rPr>
        <w:t xml:space="preserve">         2 punktu</w:t>
      </w:r>
      <w:r w:rsidR="004D6D88" w:rsidRPr="004D6D88">
        <w:rPr>
          <w:sz w:val="24"/>
          <w:szCs w:val="24"/>
        </w:rPr>
        <w:t>.</w:t>
      </w:r>
    </w:p>
    <w:p w14:paraId="6AFD73E7" w14:textId="35E65335"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 planavimo tikslus –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koreg</w:t>
      </w:r>
      <w:r w:rsidR="00EE2A45">
        <w:rPr>
          <w:rFonts w:ascii="Times New Roman" w:hAnsi="Times New Roman"/>
          <w:sz w:val="24"/>
          <w:szCs w:val="24"/>
        </w:rPr>
        <w:t>uoti detaliuoju planu suplanuo</w:t>
      </w:r>
      <w:r w:rsidR="00A63EDE">
        <w:rPr>
          <w:rFonts w:ascii="Times New Roman" w:hAnsi="Times New Roman"/>
          <w:sz w:val="24"/>
          <w:szCs w:val="24"/>
        </w:rPr>
        <w:t>tų</w:t>
      </w:r>
      <w:r>
        <w:rPr>
          <w:rFonts w:ascii="Times New Roman" w:hAnsi="Times New Roman"/>
          <w:sz w:val="24"/>
          <w:szCs w:val="24"/>
        </w:rPr>
        <w:t xml:space="preserve"> </w:t>
      </w:r>
      <w:r w:rsidR="004D6D88">
        <w:rPr>
          <w:rFonts w:ascii="Times New Roman" w:hAnsi="Times New Roman"/>
          <w:sz w:val="24"/>
          <w:szCs w:val="24"/>
        </w:rPr>
        <w:t xml:space="preserve">kitos paskirties </w:t>
      </w:r>
      <w:r w:rsidR="00CA6B1C">
        <w:rPr>
          <w:rFonts w:ascii="Times New Roman" w:hAnsi="Times New Roman"/>
          <w:sz w:val="24"/>
          <w:szCs w:val="24"/>
        </w:rPr>
        <w:t>žemės sklypų</w:t>
      </w:r>
      <w:r>
        <w:rPr>
          <w:rFonts w:ascii="Times New Roman" w:hAnsi="Times New Roman"/>
          <w:sz w:val="24"/>
          <w:szCs w:val="24"/>
        </w:rPr>
        <w:t>, kadastro</w:t>
      </w:r>
      <w:r w:rsidR="007C4DAE">
        <w:rPr>
          <w:rFonts w:ascii="Times New Roman" w:hAnsi="Times New Roman"/>
          <w:sz w:val="24"/>
          <w:szCs w:val="24"/>
        </w:rPr>
        <w:t xml:space="preserve"> </w:t>
      </w:r>
      <w:r w:rsidR="004D6D88">
        <w:rPr>
          <w:rFonts w:ascii="Times New Roman" w:hAnsi="Times New Roman"/>
          <w:sz w:val="24"/>
          <w:szCs w:val="24"/>
        </w:rPr>
        <w:t>Nr. 6655/0009:404 ir Nr. 6655/0009:723</w:t>
      </w:r>
      <w:r w:rsidR="00B167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6D88">
        <w:rPr>
          <w:rFonts w:ascii="Times New Roman" w:hAnsi="Times New Roman"/>
          <w:sz w:val="24"/>
          <w:szCs w:val="24"/>
        </w:rPr>
        <w:t>Paliūniškio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167AB">
        <w:rPr>
          <w:rFonts w:ascii="Times New Roman" w:hAnsi="Times New Roman"/>
          <w:sz w:val="24"/>
          <w:szCs w:val="24"/>
        </w:rPr>
        <w:t xml:space="preserve">k. </w:t>
      </w:r>
      <w:r w:rsidR="00CA6B1C">
        <w:rPr>
          <w:rFonts w:ascii="Times New Roman" w:hAnsi="Times New Roman"/>
          <w:sz w:val="24"/>
          <w:szCs w:val="24"/>
        </w:rPr>
        <w:t>v., Panevėž</w:t>
      </w:r>
      <w:r w:rsidR="004D6D88">
        <w:rPr>
          <w:rFonts w:ascii="Times New Roman" w:hAnsi="Times New Roman"/>
          <w:sz w:val="24"/>
          <w:szCs w:val="24"/>
        </w:rPr>
        <w:t>io r. sav.,           Panevėžio sen., Vaivad</w:t>
      </w:r>
      <w:r w:rsidR="00B167AB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 k., </w:t>
      </w:r>
      <w:r w:rsidR="004D6D88">
        <w:rPr>
          <w:rFonts w:ascii="Times New Roman" w:hAnsi="Times New Roman"/>
          <w:sz w:val="24"/>
          <w:szCs w:val="24"/>
        </w:rPr>
        <w:t xml:space="preserve">Beržyno g. 13 ir 15, </w:t>
      </w:r>
      <w:r>
        <w:rPr>
          <w:rFonts w:ascii="Times New Roman" w:hAnsi="Times New Roman"/>
          <w:sz w:val="24"/>
          <w:szCs w:val="24"/>
        </w:rPr>
        <w:t>detaliojo plano sprendinius</w:t>
      </w:r>
      <w:r w:rsidR="00CA6B1C">
        <w:rPr>
          <w:rFonts w:ascii="Times New Roman" w:hAnsi="Times New Roman"/>
          <w:sz w:val="24"/>
          <w:szCs w:val="24"/>
        </w:rPr>
        <w:t xml:space="preserve"> keičiant žemės sklypų ribas </w:t>
      </w:r>
      <w:r w:rsidR="00C91652">
        <w:rPr>
          <w:rFonts w:ascii="Times New Roman" w:hAnsi="Times New Roman"/>
          <w:sz w:val="24"/>
          <w:szCs w:val="24"/>
        </w:rPr>
        <w:t xml:space="preserve">ir </w:t>
      </w:r>
      <w:r w:rsidR="004D6D88">
        <w:rPr>
          <w:rFonts w:ascii="Times New Roman" w:hAnsi="Times New Roman"/>
          <w:sz w:val="24"/>
          <w:szCs w:val="24"/>
        </w:rPr>
        <w:t>sujungian</w:t>
      </w:r>
      <w:r w:rsidR="00CA6B1C">
        <w:rPr>
          <w:rFonts w:ascii="Times New Roman" w:hAnsi="Times New Roman"/>
          <w:sz w:val="24"/>
          <w:szCs w:val="24"/>
        </w:rPr>
        <w:t xml:space="preserve">t </w:t>
      </w:r>
      <w:r w:rsidR="004D6D88">
        <w:rPr>
          <w:rFonts w:ascii="Times New Roman" w:hAnsi="Times New Roman"/>
          <w:sz w:val="24"/>
          <w:szCs w:val="24"/>
        </w:rPr>
        <w:t>juos į vieną kitos paskirties žemės sklypą</w:t>
      </w:r>
      <w:r w:rsidR="00DE0994">
        <w:rPr>
          <w:rFonts w:ascii="Times New Roman" w:hAnsi="Times New Roman"/>
          <w:sz w:val="24"/>
          <w:szCs w:val="24"/>
        </w:rPr>
        <w:t xml:space="preserve"> (</w:t>
      </w:r>
      <w:r w:rsidR="004D6D88">
        <w:rPr>
          <w:rFonts w:ascii="Times New Roman" w:hAnsi="Times New Roman"/>
          <w:sz w:val="24"/>
          <w:szCs w:val="24"/>
        </w:rPr>
        <w:t>naudojimo būda</w:t>
      </w:r>
      <w:r w:rsidR="00DE0994">
        <w:rPr>
          <w:rFonts w:ascii="Times New Roman" w:hAnsi="Times New Roman"/>
          <w:sz w:val="24"/>
          <w:szCs w:val="24"/>
        </w:rPr>
        <w:t>s</w:t>
      </w:r>
      <w:r w:rsidR="004D6D88">
        <w:rPr>
          <w:rFonts w:ascii="Times New Roman" w:hAnsi="Times New Roman"/>
          <w:sz w:val="24"/>
          <w:szCs w:val="24"/>
        </w:rPr>
        <w:t xml:space="preserve"> – vienbučių ir dvibučių gyvenamųjų pastatų teritorijos</w:t>
      </w:r>
      <w:r w:rsidR="00DE099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14:paraId="18544B33" w14:textId="77777777"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84640">
        <w:rPr>
          <w:rFonts w:ascii="Times New Roman" w:hAnsi="Times New Roman"/>
          <w:sz w:val="24"/>
          <w:szCs w:val="24"/>
        </w:rPr>
        <w:t xml:space="preserve">3. N u s t a t a u </w:t>
      </w:r>
      <w:r>
        <w:rPr>
          <w:rFonts w:ascii="Times New Roman" w:hAnsi="Times New Roman"/>
          <w:sz w:val="24"/>
          <w:szCs w:val="24"/>
        </w:rPr>
        <w:t>į</w:t>
      </w:r>
      <w:r w:rsidR="00B84640">
        <w:rPr>
          <w:rFonts w:ascii="Times New Roman" w:hAnsi="Times New Roman"/>
          <w:sz w:val="24"/>
          <w:szCs w:val="24"/>
        </w:rPr>
        <w:t>statymą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14:paraId="74D594C1" w14:textId="77777777" w:rsidR="00353690" w:rsidRDefault="00353690">
      <w:pPr>
        <w:ind w:right="-143"/>
        <w:jc w:val="both"/>
        <w:rPr>
          <w:sz w:val="24"/>
          <w:szCs w:val="24"/>
        </w:rPr>
      </w:pPr>
    </w:p>
    <w:p w14:paraId="40B896EA" w14:textId="77777777" w:rsidR="00353690" w:rsidRDefault="00353690">
      <w:pPr>
        <w:ind w:right="-143"/>
        <w:jc w:val="both"/>
        <w:rPr>
          <w:sz w:val="24"/>
          <w:szCs w:val="24"/>
        </w:rPr>
      </w:pPr>
    </w:p>
    <w:p w14:paraId="048270F1" w14:textId="77777777"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136AC7">
        <w:rPr>
          <w:sz w:val="24"/>
        </w:rPr>
        <w:t xml:space="preserve"> </w:t>
      </w:r>
      <w:r w:rsidR="00DD7D91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14:paraId="1B33908A" w14:textId="77777777" w:rsidR="00353690" w:rsidRDefault="00353690">
      <w:pPr>
        <w:ind w:right="134"/>
        <w:rPr>
          <w:sz w:val="24"/>
        </w:rPr>
      </w:pPr>
    </w:p>
    <w:p w14:paraId="243CC072" w14:textId="77777777" w:rsidR="00861671" w:rsidRDefault="00861671">
      <w:pPr>
        <w:ind w:right="134"/>
        <w:rPr>
          <w:sz w:val="24"/>
        </w:rPr>
      </w:pPr>
    </w:p>
    <w:p w14:paraId="49AFA5BD" w14:textId="77777777" w:rsidR="00861671" w:rsidRDefault="00861671">
      <w:pPr>
        <w:ind w:right="134"/>
        <w:rPr>
          <w:sz w:val="24"/>
        </w:rPr>
      </w:pPr>
    </w:p>
    <w:p w14:paraId="727612B5" w14:textId="77777777" w:rsidR="00861671" w:rsidRDefault="00861671">
      <w:pPr>
        <w:ind w:right="134"/>
        <w:rPr>
          <w:sz w:val="24"/>
        </w:rPr>
      </w:pPr>
    </w:p>
    <w:p w14:paraId="36B89BCC" w14:textId="77777777" w:rsidR="00861671" w:rsidRDefault="00861671">
      <w:pPr>
        <w:ind w:right="134"/>
        <w:rPr>
          <w:sz w:val="24"/>
        </w:rPr>
      </w:pPr>
    </w:p>
    <w:p w14:paraId="633DA644" w14:textId="77777777" w:rsidR="00861671" w:rsidRDefault="00861671">
      <w:pPr>
        <w:ind w:right="134"/>
        <w:rPr>
          <w:sz w:val="24"/>
        </w:rPr>
      </w:pPr>
    </w:p>
    <w:p w14:paraId="4F2071A4" w14:textId="77777777" w:rsidR="009A1743" w:rsidRDefault="009A1743">
      <w:pPr>
        <w:ind w:right="134"/>
        <w:rPr>
          <w:sz w:val="24"/>
        </w:rPr>
      </w:pPr>
    </w:p>
    <w:p w14:paraId="2AB492D8" w14:textId="77777777" w:rsidR="009A1743" w:rsidRDefault="009A1743">
      <w:pPr>
        <w:ind w:right="134"/>
        <w:rPr>
          <w:sz w:val="24"/>
        </w:rPr>
      </w:pPr>
    </w:p>
    <w:p w14:paraId="6C724261" w14:textId="77777777" w:rsidR="009A1743" w:rsidRDefault="009A1743">
      <w:pPr>
        <w:ind w:right="134"/>
        <w:rPr>
          <w:sz w:val="24"/>
        </w:rPr>
      </w:pPr>
    </w:p>
    <w:p w14:paraId="7669823D" w14:textId="77777777" w:rsidR="004D6D88" w:rsidRDefault="004D6D88">
      <w:pPr>
        <w:ind w:right="134"/>
        <w:rPr>
          <w:sz w:val="24"/>
        </w:rPr>
      </w:pPr>
    </w:p>
    <w:p w14:paraId="48B659DE" w14:textId="77777777" w:rsidR="00A170D8" w:rsidRDefault="00A170D8">
      <w:pPr>
        <w:ind w:right="134"/>
        <w:rPr>
          <w:sz w:val="24"/>
        </w:rPr>
      </w:pPr>
    </w:p>
    <w:p w14:paraId="16A26F4B" w14:textId="77777777"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14:paraId="70945B52" w14:textId="77777777" w:rsidR="00353690" w:rsidRPr="008C177F" w:rsidRDefault="004D6D88">
      <w:pPr>
        <w:ind w:right="134"/>
        <w:rPr>
          <w:sz w:val="24"/>
          <w:szCs w:val="24"/>
        </w:rPr>
      </w:pPr>
      <w:r>
        <w:rPr>
          <w:sz w:val="24"/>
        </w:rPr>
        <w:t>2024-10-11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24462642">
    <w:abstractNumId w:val="0"/>
  </w:num>
  <w:num w:numId="2" w16cid:durableId="852188243">
    <w:abstractNumId w:val="1"/>
  </w:num>
  <w:num w:numId="3" w16cid:durableId="84570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F5"/>
    <w:rsid w:val="000D4C5D"/>
    <w:rsid w:val="00136AC7"/>
    <w:rsid w:val="001D578C"/>
    <w:rsid w:val="001E6023"/>
    <w:rsid w:val="0023297A"/>
    <w:rsid w:val="00251D4E"/>
    <w:rsid w:val="00271FA5"/>
    <w:rsid w:val="00294795"/>
    <w:rsid w:val="00353690"/>
    <w:rsid w:val="00450F00"/>
    <w:rsid w:val="004668B0"/>
    <w:rsid w:val="00487378"/>
    <w:rsid w:val="004B6504"/>
    <w:rsid w:val="004D6D88"/>
    <w:rsid w:val="004F6741"/>
    <w:rsid w:val="00573ECF"/>
    <w:rsid w:val="00577261"/>
    <w:rsid w:val="005D6A2A"/>
    <w:rsid w:val="006A570E"/>
    <w:rsid w:val="007307FD"/>
    <w:rsid w:val="00750199"/>
    <w:rsid w:val="00794FD7"/>
    <w:rsid w:val="00795089"/>
    <w:rsid w:val="007C4DAE"/>
    <w:rsid w:val="00861671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84640"/>
    <w:rsid w:val="00B84CF5"/>
    <w:rsid w:val="00BF021A"/>
    <w:rsid w:val="00C91652"/>
    <w:rsid w:val="00CA6B1C"/>
    <w:rsid w:val="00D6540C"/>
    <w:rsid w:val="00D968FA"/>
    <w:rsid w:val="00DD7D91"/>
    <w:rsid w:val="00DE0994"/>
    <w:rsid w:val="00ED21BD"/>
    <w:rsid w:val="00EE2A45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6E72DB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4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Rita Karpavičienė</cp:lastModifiedBy>
  <cp:revision>2</cp:revision>
  <cp:lastPrinted>2024-06-05T12:46:00Z</cp:lastPrinted>
  <dcterms:created xsi:type="dcterms:W3CDTF">2024-10-15T07:13:00Z</dcterms:created>
  <dcterms:modified xsi:type="dcterms:W3CDTF">2024-10-15T07:13:00Z</dcterms:modified>
</cp:coreProperties>
</file>