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1944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AB „HISK“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KIRSTI, KITAIP PAŠALINTI IŠ AUGIMO VIETOS, INTENSYVIAI GENĖTI SAUGOTINUS ŽELDINIUS 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A3C19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4331AF" w:rsidRDefault="004E4E73" w:rsidP="00166EA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DA3BE3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D56CDC">
        <w:rPr>
          <w:rFonts w:ascii="Times New Roman" w:hAnsi="Times New Roman" w:cs="Times New Roman"/>
          <w:sz w:val="24"/>
          <w:szCs w:val="24"/>
        </w:rPr>
        <w:t xml:space="preserve">       </w:t>
      </w:r>
      <w:r w:rsidR="00DA3BE3">
        <w:rPr>
          <w:rFonts w:ascii="Times New Roman" w:hAnsi="Times New Roman" w:cs="Times New Roman"/>
          <w:sz w:val="24"/>
          <w:szCs w:val="24"/>
        </w:rPr>
        <w:t>5 punktu,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</w:t>
      </w:r>
      <w:r w:rsidR="00814FF9">
        <w:rPr>
          <w:rFonts w:ascii="Times New Roman" w:eastAsia="Times New Roman" w:hAnsi="Times New Roman" w:cs="Times New Roman"/>
          <w:sz w:val="24"/>
          <w:szCs w:val="24"/>
          <w:lang w:eastAsia="ar-SA"/>
        </w:rPr>
        <w:t>os želdynų įstatymo 13 str. 1, 3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4 dalimis, Panevėžio </w:t>
      </w:r>
      <w:r w:rsid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rajono savivaldybės tarybos 2023 m. gegužės 18 d. sprendimu Nr. T-136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patvirtintomis Panevėžio rajono savivaldybės teritorijoje esančių želdynų ir želdinių apsaugos taisyklėmis ir atsiž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6A3C19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2024-06-21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6A3C19">
        <w:rPr>
          <w:rFonts w:ascii="Times New Roman" w:eastAsia="Times New Roman" w:hAnsi="Times New Roman" w:cs="Times New Roman"/>
          <w:sz w:val="24"/>
          <w:szCs w:val="24"/>
          <w:lang w:eastAsia="ar-SA"/>
        </w:rPr>
        <w:t>67</w:t>
      </w:r>
      <w:r w:rsidR="00166EA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B05D69" w:rsidRDefault="00166EA2" w:rsidP="006A3C19">
      <w:pPr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6A3C19">
        <w:rPr>
          <w:rFonts w:ascii="Times New Roman" w:hAnsi="Times New Roman" w:cs="Times New Roman"/>
          <w:sz w:val="24"/>
          <w:szCs w:val="24"/>
          <w:lang w:eastAsia="ar-SA"/>
        </w:rPr>
        <w:t>AB „HISK“</w:t>
      </w:r>
      <w:r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A3C19">
        <w:rPr>
          <w:rFonts w:ascii="Times New Roman" w:hAnsi="Times New Roman" w:cs="Times New Roman"/>
          <w:sz w:val="24"/>
          <w:szCs w:val="24"/>
          <w:shd w:val="clear" w:color="auto" w:fill="FFFFFF"/>
        </w:rPr>
        <w:t>neatlygintinai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pašalinti iš augimo vietos</w:t>
      </w:r>
      <w:r w:rsidR="00844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05D69" w:rsidRPr="00B05D69">
        <w:rPr>
          <w:rFonts w:ascii="Times New Roman" w:hAnsi="Times New Roman" w:cs="Times New Roman"/>
          <w:sz w:val="24"/>
          <w:szCs w:val="24"/>
        </w:rPr>
        <w:t xml:space="preserve">37, 32, 37, 39 cm skersmens beržus; 35 cm skersmens liepą; 74 cm skersmens ąžuolą; 31 ir 35 cm skersmens klevus (sklypo </w:t>
      </w:r>
      <w:proofErr w:type="spellStart"/>
      <w:r w:rsidR="00B05D69" w:rsidRPr="00B05D69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="00B05D69" w:rsidRPr="00B05D69">
        <w:rPr>
          <w:rFonts w:ascii="Times New Roman" w:hAnsi="Times New Roman" w:cs="Times New Roman"/>
          <w:sz w:val="24"/>
          <w:szCs w:val="24"/>
        </w:rPr>
        <w:t xml:space="preserve">. Nr. 4400-1960-7040), augančius šalia kelio Nr. 191 </w:t>
      </w:r>
      <w:proofErr w:type="spellStart"/>
      <w:r w:rsidR="00B05D69" w:rsidRPr="00B05D69">
        <w:rPr>
          <w:rFonts w:ascii="Times New Roman" w:hAnsi="Times New Roman" w:cs="Times New Roman"/>
          <w:sz w:val="24"/>
          <w:szCs w:val="24"/>
        </w:rPr>
        <w:t>Stumbriškio</w:t>
      </w:r>
      <w:proofErr w:type="spellEnd"/>
      <w:r w:rsidR="00B05D69" w:rsidRPr="00B05D69">
        <w:rPr>
          <w:rFonts w:ascii="Times New Roman" w:hAnsi="Times New Roman" w:cs="Times New Roman"/>
          <w:sz w:val="24"/>
          <w:szCs w:val="24"/>
        </w:rPr>
        <w:t xml:space="preserve"> k., Karsakiškio sen., Panevėžio r.</w:t>
      </w:r>
    </w:p>
    <w:p w:rsidR="004331AF" w:rsidRPr="004331AF" w:rsidRDefault="004331AF" w:rsidP="006A3C19">
      <w:pPr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EB7257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2024-07-23</w:t>
      </w:r>
      <w:r w:rsidR="00166EA2">
        <w:rPr>
          <w:rFonts w:ascii="Times New Roman" w:eastAsia="Times New Roman" w:hAnsi="Times New Roman" w:cs="Times New Roman"/>
          <w:sz w:val="24"/>
          <w:szCs w:val="24"/>
          <w:lang w:eastAsia="ar-SA"/>
        </w:rPr>
        <w:t>. Medžius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166EA2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50B58" w:rsidRDefault="00050B5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C37262" w:rsidRDefault="00C3726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4CA3" w:rsidRPr="001D5F48" w:rsidRDefault="00844CA3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9B5B41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2024-06-25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0B58"/>
    <w:rsid w:val="00051965"/>
    <w:rsid w:val="000A40AD"/>
    <w:rsid w:val="000C1145"/>
    <w:rsid w:val="00110CDD"/>
    <w:rsid w:val="0016226E"/>
    <w:rsid w:val="00166EA2"/>
    <w:rsid w:val="0018361F"/>
    <w:rsid w:val="0019448E"/>
    <w:rsid w:val="001B6B36"/>
    <w:rsid w:val="001D5F48"/>
    <w:rsid w:val="002B2C98"/>
    <w:rsid w:val="002B742C"/>
    <w:rsid w:val="002D05C6"/>
    <w:rsid w:val="002F21A7"/>
    <w:rsid w:val="00321EAB"/>
    <w:rsid w:val="00357ECE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927AE"/>
    <w:rsid w:val="00596BFA"/>
    <w:rsid w:val="00602C04"/>
    <w:rsid w:val="006A3C19"/>
    <w:rsid w:val="006A7541"/>
    <w:rsid w:val="006C4A2E"/>
    <w:rsid w:val="006E0DBC"/>
    <w:rsid w:val="007273DF"/>
    <w:rsid w:val="007B432F"/>
    <w:rsid w:val="007C375C"/>
    <w:rsid w:val="00814FF9"/>
    <w:rsid w:val="00844CA3"/>
    <w:rsid w:val="008511A7"/>
    <w:rsid w:val="0088008C"/>
    <w:rsid w:val="008B60C4"/>
    <w:rsid w:val="0091076B"/>
    <w:rsid w:val="00974D75"/>
    <w:rsid w:val="009A74A8"/>
    <w:rsid w:val="009A7962"/>
    <w:rsid w:val="009B5B41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E5228"/>
    <w:rsid w:val="00B05D69"/>
    <w:rsid w:val="00B55FE1"/>
    <w:rsid w:val="00B75AAA"/>
    <w:rsid w:val="00BC3056"/>
    <w:rsid w:val="00C37262"/>
    <w:rsid w:val="00CD59D7"/>
    <w:rsid w:val="00CE3B21"/>
    <w:rsid w:val="00D444CA"/>
    <w:rsid w:val="00D56CDC"/>
    <w:rsid w:val="00DA3BE3"/>
    <w:rsid w:val="00DE65B8"/>
    <w:rsid w:val="00E35B60"/>
    <w:rsid w:val="00E677EE"/>
    <w:rsid w:val="00EB7257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2023-07-26T11:51:00Z</cp:lastPrinted>
  <dcterms:created xsi:type="dcterms:W3CDTF">2024-06-25T10:36:00Z</dcterms:created>
  <dcterms:modified xsi:type="dcterms:W3CDTF">2024-06-25T10:36:00Z</dcterms:modified>
</cp:coreProperties>
</file>