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B6AF" w14:textId="4942D79B" w:rsidR="00D649FE" w:rsidRPr="00124054" w:rsidRDefault="00956413" w:rsidP="00D649FE">
      <w:pPr>
        <w:jc w:val="center"/>
        <w:rPr>
          <w:b/>
          <w:bCs/>
          <w:caps/>
          <w:sz w:val="24"/>
          <w:szCs w:val="24"/>
          <w:lang w:eastAsia="lt-LT"/>
        </w:rPr>
      </w:pPr>
      <w:r w:rsidRPr="00124054">
        <w:rPr>
          <w:b/>
          <w:sz w:val="24"/>
          <w:szCs w:val="24"/>
        </w:rPr>
        <w:t xml:space="preserve"> </w:t>
      </w:r>
      <w:r w:rsidR="00D649FE" w:rsidRPr="00124054">
        <w:rPr>
          <w:b/>
          <w:sz w:val="24"/>
          <w:szCs w:val="24"/>
        </w:rPr>
        <w:t xml:space="preserve">DĖL PRITARIMO </w:t>
      </w:r>
      <w:r w:rsidR="009B4E86" w:rsidRPr="00124054">
        <w:rPr>
          <w:b/>
          <w:sz w:val="24"/>
          <w:szCs w:val="24"/>
        </w:rPr>
        <w:t xml:space="preserve">PROGRAMOS </w:t>
      </w:r>
      <w:r w:rsidR="00D649FE" w:rsidRPr="00124054">
        <w:rPr>
          <w:b/>
          <w:sz w:val="24"/>
          <w:szCs w:val="24"/>
        </w:rPr>
        <w:t>„ERASMUS+“</w:t>
      </w:r>
      <w:r w:rsidR="004B0907" w:rsidRPr="00124054">
        <w:rPr>
          <w:b/>
          <w:sz w:val="24"/>
          <w:szCs w:val="24"/>
        </w:rPr>
        <w:t xml:space="preserve"> </w:t>
      </w:r>
      <w:r w:rsidR="00D649FE" w:rsidRPr="00124054">
        <w:rPr>
          <w:b/>
          <w:sz w:val="24"/>
          <w:szCs w:val="24"/>
        </w:rPr>
        <w:t>PROJEKT</w:t>
      </w:r>
      <w:r w:rsidR="004B0907" w:rsidRPr="00124054">
        <w:rPr>
          <w:b/>
          <w:sz w:val="24"/>
          <w:szCs w:val="24"/>
        </w:rPr>
        <w:t>Ų</w:t>
      </w:r>
      <w:r w:rsidR="00D1600B" w:rsidRPr="00124054">
        <w:rPr>
          <w:b/>
          <w:sz w:val="24"/>
          <w:szCs w:val="24"/>
        </w:rPr>
        <w:t xml:space="preserve"> </w:t>
      </w:r>
      <w:r w:rsidR="00D649FE" w:rsidRPr="00124054">
        <w:rPr>
          <w:b/>
          <w:sz w:val="24"/>
          <w:szCs w:val="24"/>
        </w:rPr>
        <w:t>ĮGYVENDINIMUI</w:t>
      </w:r>
    </w:p>
    <w:p w14:paraId="12B4104C" w14:textId="77777777" w:rsidR="00DE4EB5" w:rsidRPr="00124054" w:rsidRDefault="00DE4EB5" w:rsidP="006079FE">
      <w:pPr>
        <w:jc w:val="center"/>
        <w:rPr>
          <w:sz w:val="16"/>
          <w:szCs w:val="16"/>
        </w:rPr>
      </w:pPr>
    </w:p>
    <w:p w14:paraId="01C1986D" w14:textId="6C5DCD29" w:rsidR="005440BB" w:rsidRPr="00124054" w:rsidRDefault="004B0907" w:rsidP="00B0372A">
      <w:pPr>
        <w:jc w:val="center"/>
        <w:rPr>
          <w:sz w:val="24"/>
        </w:rPr>
      </w:pPr>
      <w:r w:rsidRPr="00124054">
        <w:rPr>
          <w:sz w:val="24"/>
        </w:rPr>
        <w:t>202</w:t>
      </w:r>
      <w:r w:rsidR="00AC699E" w:rsidRPr="00124054">
        <w:rPr>
          <w:sz w:val="24"/>
        </w:rPr>
        <w:t>6</w:t>
      </w:r>
      <w:r w:rsidR="0047491E" w:rsidRPr="00124054">
        <w:rPr>
          <w:sz w:val="24"/>
        </w:rPr>
        <w:t xml:space="preserve"> m. </w:t>
      </w:r>
      <w:r w:rsidR="00AC699E" w:rsidRPr="00124054">
        <w:rPr>
          <w:sz w:val="24"/>
        </w:rPr>
        <w:t>birželio 25</w:t>
      </w:r>
      <w:r w:rsidR="00BA15C8" w:rsidRPr="00124054">
        <w:rPr>
          <w:sz w:val="24"/>
        </w:rPr>
        <w:t xml:space="preserve"> </w:t>
      </w:r>
      <w:r w:rsidR="0047491E" w:rsidRPr="00124054">
        <w:rPr>
          <w:sz w:val="24"/>
        </w:rPr>
        <w:t>d. Nr.</w:t>
      </w:r>
      <w:r w:rsidR="00850B35" w:rsidRPr="00124054">
        <w:rPr>
          <w:sz w:val="24"/>
        </w:rPr>
        <w:t xml:space="preserve"> </w:t>
      </w:r>
      <w:r w:rsidR="00807AA4" w:rsidRPr="00124054">
        <w:rPr>
          <w:sz w:val="24"/>
        </w:rPr>
        <w:t>T-</w:t>
      </w:r>
    </w:p>
    <w:p w14:paraId="7AE8890B" w14:textId="77777777" w:rsidR="0047491E" w:rsidRPr="00124054" w:rsidRDefault="0047491E">
      <w:pPr>
        <w:jc w:val="center"/>
        <w:rPr>
          <w:sz w:val="24"/>
          <w:szCs w:val="24"/>
        </w:rPr>
      </w:pPr>
      <w:r w:rsidRPr="00124054">
        <w:rPr>
          <w:sz w:val="24"/>
          <w:szCs w:val="24"/>
        </w:rPr>
        <w:t>Panevėžys</w:t>
      </w:r>
    </w:p>
    <w:p w14:paraId="01F40792" w14:textId="77777777" w:rsidR="0047491E" w:rsidRPr="00124054" w:rsidRDefault="0047491E" w:rsidP="008E27D4">
      <w:pPr>
        <w:rPr>
          <w:sz w:val="16"/>
          <w:szCs w:val="16"/>
        </w:rPr>
      </w:pPr>
    </w:p>
    <w:p w14:paraId="09D31734" w14:textId="05206D1A" w:rsidR="0047491E" w:rsidRPr="00004AC7" w:rsidRDefault="0047491E" w:rsidP="00FF57DD">
      <w:pPr>
        <w:rPr>
          <w:sz w:val="24"/>
          <w:szCs w:val="24"/>
        </w:rPr>
      </w:pPr>
      <w:r w:rsidRPr="00124054">
        <w:rPr>
          <w:sz w:val="24"/>
          <w:szCs w:val="24"/>
        </w:rPr>
        <w:t>Vadovaudamasi Lietuvos Respublik</w:t>
      </w:r>
      <w:r w:rsidR="00C93304" w:rsidRPr="00124054">
        <w:rPr>
          <w:sz w:val="24"/>
          <w:szCs w:val="24"/>
        </w:rPr>
        <w:t xml:space="preserve">os vietos savivaldos įstatymo </w:t>
      </w:r>
      <w:r w:rsidR="00C93304" w:rsidRPr="00B82950">
        <w:rPr>
          <w:sz w:val="24"/>
          <w:szCs w:val="24"/>
        </w:rPr>
        <w:t>15</w:t>
      </w:r>
      <w:r w:rsidR="008F4AE4" w:rsidRPr="00B82950">
        <w:rPr>
          <w:sz w:val="24"/>
          <w:szCs w:val="24"/>
        </w:rPr>
        <w:t xml:space="preserve"> straipsnio 4 dalimi ir</w:t>
      </w:r>
      <w:r w:rsidR="00AB0D21" w:rsidRPr="00B82950">
        <w:rPr>
          <w:sz w:val="24"/>
          <w:szCs w:val="24"/>
        </w:rPr>
        <w:t xml:space="preserve"> </w:t>
      </w:r>
      <w:r w:rsidR="00FF57DD" w:rsidRPr="00B82950">
        <w:rPr>
          <w:sz w:val="24"/>
          <w:szCs w:val="24"/>
        </w:rPr>
        <w:br/>
      </w:r>
      <w:r w:rsidR="00B531C6" w:rsidRPr="00B82950">
        <w:rPr>
          <w:sz w:val="24"/>
          <w:szCs w:val="24"/>
        </w:rPr>
        <w:t xml:space="preserve">16 straipsnio 1 dalimi, </w:t>
      </w:r>
      <w:r w:rsidR="004C71A1" w:rsidRPr="00B82950">
        <w:rPr>
          <w:sz w:val="24"/>
          <w:szCs w:val="24"/>
          <w:lang w:bidi="he-IL"/>
        </w:rPr>
        <w:t xml:space="preserve">Lietuvos Respublikos švietimo įstatymo 58 straipsnio 1 dalies 1 punktu, </w:t>
      </w:r>
      <w:r w:rsidR="00DE51E5" w:rsidRPr="00B82950">
        <w:rPr>
          <w:sz w:val="24"/>
          <w:szCs w:val="24"/>
        </w:rPr>
        <w:t xml:space="preserve">Europos Parlamento ir Tarybos reglamentu (ES) Nr. 2021/817 </w:t>
      </w:r>
      <w:r w:rsidR="0028414D" w:rsidRPr="00B82950">
        <w:rPr>
          <w:sz w:val="24"/>
          <w:szCs w:val="24"/>
        </w:rPr>
        <w:t>ir atsižvelgdama į</w:t>
      </w:r>
      <w:r w:rsidR="00666FF0" w:rsidRPr="00B82950">
        <w:rPr>
          <w:sz w:val="24"/>
          <w:szCs w:val="24"/>
        </w:rPr>
        <w:t xml:space="preserve"> </w:t>
      </w:r>
      <w:r w:rsidR="0078452A" w:rsidRPr="00B82950">
        <w:rPr>
          <w:sz w:val="24"/>
          <w:szCs w:val="24"/>
        </w:rPr>
        <w:t xml:space="preserve">Europos </w:t>
      </w:r>
      <w:r w:rsidR="00666FF0" w:rsidRPr="00B82950">
        <w:rPr>
          <w:sz w:val="24"/>
          <w:szCs w:val="24"/>
        </w:rPr>
        <w:t xml:space="preserve">Sąjungos švietimo, mokymo, jaunimo </w:t>
      </w:r>
      <w:r w:rsidR="006A1467" w:rsidRPr="00B82950">
        <w:rPr>
          <w:sz w:val="24"/>
          <w:szCs w:val="24"/>
        </w:rPr>
        <w:t>ir</w:t>
      </w:r>
      <w:r w:rsidRPr="00B82950">
        <w:rPr>
          <w:sz w:val="24"/>
          <w:szCs w:val="24"/>
        </w:rPr>
        <w:t xml:space="preserve"> </w:t>
      </w:r>
      <w:r w:rsidR="0028414D" w:rsidRPr="00B82950">
        <w:rPr>
          <w:sz w:val="24"/>
          <w:szCs w:val="24"/>
        </w:rPr>
        <w:t>sporto programą</w:t>
      </w:r>
      <w:r w:rsidR="00666FF0" w:rsidRPr="00B82950">
        <w:rPr>
          <w:sz w:val="24"/>
          <w:szCs w:val="24"/>
        </w:rPr>
        <w:t xml:space="preserve"> „Erasmus</w:t>
      </w:r>
      <w:r w:rsidR="00666FF0" w:rsidRPr="00004AC7">
        <w:rPr>
          <w:sz w:val="24"/>
          <w:szCs w:val="24"/>
        </w:rPr>
        <w:t xml:space="preserve">+“ </w:t>
      </w:r>
      <w:r w:rsidR="0028414D" w:rsidRPr="00004AC7">
        <w:rPr>
          <w:sz w:val="24"/>
          <w:szCs w:val="24"/>
        </w:rPr>
        <w:t xml:space="preserve">bei </w:t>
      </w:r>
      <w:r w:rsidR="009F6D78" w:rsidRPr="00004AC7">
        <w:rPr>
          <w:sz w:val="24"/>
          <w:szCs w:val="24"/>
        </w:rPr>
        <w:t>Dembavos lo</w:t>
      </w:r>
      <w:r w:rsidR="00F92BA9" w:rsidRPr="00004AC7">
        <w:rPr>
          <w:sz w:val="24"/>
          <w:szCs w:val="24"/>
        </w:rPr>
        <w:t>pšelio-darželio „Smalsutis“ 2026-05</w:t>
      </w:r>
      <w:r w:rsidR="003548D6" w:rsidRPr="00004AC7">
        <w:rPr>
          <w:sz w:val="24"/>
          <w:szCs w:val="24"/>
        </w:rPr>
        <w:t>-</w:t>
      </w:r>
      <w:r w:rsidR="00F92BA9" w:rsidRPr="00004AC7">
        <w:rPr>
          <w:sz w:val="24"/>
          <w:szCs w:val="24"/>
        </w:rPr>
        <w:t>13</w:t>
      </w:r>
      <w:r w:rsidR="00346F3F" w:rsidRPr="00004AC7">
        <w:rPr>
          <w:sz w:val="24"/>
          <w:szCs w:val="24"/>
        </w:rPr>
        <w:t xml:space="preserve"> raštą Nr. </w:t>
      </w:r>
      <w:r w:rsidR="00F92BA9" w:rsidRPr="00004AC7">
        <w:rPr>
          <w:sz w:val="24"/>
          <w:szCs w:val="24"/>
        </w:rPr>
        <w:t>SD-66</w:t>
      </w:r>
      <w:r w:rsidR="009F6D78" w:rsidRPr="00004AC7">
        <w:rPr>
          <w:sz w:val="24"/>
          <w:szCs w:val="24"/>
        </w:rPr>
        <w:t xml:space="preserve"> „</w:t>
      </w:r>
      <w:r w:rsidR="00346F3F" w:rsidRPr="00004AC7">
        <w:rPr>
          <w:bCs/>
          <w:sz w:val="24"/>
          <w:szCs w:val="24"/>
          <w:lang w:eastAsia="ar-SA"/>
        </w:rPr>
        <w:t>Dėl „E</w:t>
      </w:r>
      <w:r w:rsidR="00A23CE0" w:rsidRPr="00004AC7">
        <w:rPr>
          <w:bCs/>
          <w:sz w:val="24"/>
          <w:szCs w:val="24"/>
          <w:lang w:eastAsia="ar-SA"/>
        </w:rPr>
        <w:t>rasmus</w:t>
      </w:r>
      <w:r w:rsidR="00346F3F" w:rsidRPr="00004AC7">
        <w:rPr>
          <w:bCs/>
          <w:sz w:val="24"/>
          <w:szCs w:val="24"/>
          <w:lang w:eastAsia="ar-SA"/>
        </w:rPr>
        <w:t xml:space="preserve">+“ dotacijos sutarties projekto Nr. </w:t>
      </w:r>
      <w:r w:rsidR="00F92BA9" w:rsidRPr="00004AC7">
        <w:rPr>
          <w:bCs/>
          <w:sz w:val="24"/>
          <w:szCs w:val="24"/>
          <w:lang w:eastAsia="ar-SA"/>
        </w:rPr>
        <w:t>2026-1-LT01-KA121-SCH-000406882</w:t>
      </w:r>
      <w:r w:rsidR="003548D6" w:rsidRPr="00004AC7">
        <w:rPr>
          <w:bCs/>
          <w:sz w:val="24"/>
          <w:szCs w:val="24"/>
          <w:lang w:eastAsia="ar-SA"/>
        </w:rPr>
        <w:t xml:space="preserve"> </w:t>
      </w:r>
      <w:r w:rsidR="00346F3F" w:rsidRPr="00004AC7">
        <w:rPr>
          <w:bCs/>
          <w:sz w:val="24"/>
          <w:szCs w:val="24"/>
          <w:lang w:eastAsia="ar-SA"/>
        </w:rPr>
        <w:t>įtraukimo į vykdomų projektų sąrašą</w:t>
      </w:r>
      <w:r w:rsidR="000C3026" w:rsidRPr="00004AC7">
        <w:rPr>
          <w:sz w:val="24"/>
          <w:szCs w:val="24"/>
        </w:rPr>
        <w:t>“</w:t>
      </w:r>
      <w:r w:rsidR="009F6D78" w:rsidRPr="00004AC7">
        <w:rPr>
          <w:sz w:val="24"/>
          <w:szCs w:val="24"/>
        </w:rPr>
        <w:t xml:space="preserve">, </w:t>
      </w:r>
      <w:r w:rsidR="0024787E" w:rsidRPr="00004AC7">
        <w:rPr>
          <w:sz w:val="24"/>
          <w:szCs w:val="24"/>
        </w:rPr>
        <w:t xml:space="preserve">Naujamiesčio </w:t>
      </w:r>
      <w:r w:rsidR="00AB50F1" w:rsidRPr="00004AC7">
        <w:rPr>
          <w:sz w:val="24"/>
          <w:szCs w:val="24"/>
        </w:rPr>
        <w:t>lopšelio-darželio „Bitutė“</w:t>
      </w:r>
      <w:r w:rsidR="00F92BA9" w:rsidRPr="00004AC7">
        <w:rPr>
          <w:sz w:val="24"/>
          <w:szCs w:val="24"/>
        </w:rPr>
        <w:t xml:space="preserve"> 2026-05-12</w:t>
      </w:r>
      <w:r w:rsidR="0024787E" w:rsidRPr="00004AC7">
        <w:rPr>
          <w:sz w:val="24"/>
          <w:szCs w:val="24"/>
        </w:rPr>
        <w:t xml:space="preserve"> raštą Nr. </w:t>
      </w:r>
      <w:r w:rsidR="00F76A94" w:rsidRPr="00004AC7">
        <w:rPr>
          <w:sz w:val="24"/>
          <w:szCs w:val="24"/>
        </w:rPr>
        <w:t>SD-</w:t>
      </w:r>
      <w:r w:rsidR="00F92BA9" w:rsidRPr="00004AC7">
        <w:rPr>
          <w:sz w:val="24"/>
          <w:szCs w:val="24"/>
        </w:rPr>
        <w:t>125</w:t>
      </w:r>
      <w:r w:rsidR="00AB50F1" w:rsidRPr="00004AC7">
        <w:rPr>
          <w:sz w:val="24"/>
          <w:szCs w:val="24"/>
        </w:rPr>
        <w:t xml:space="preserve"> </w:t>
      </w:r>
      <w:r w:rsidR="0024787E" w:rsidRPr="00004AC7">
        <w:rPr>
          <w:sz w:val="24"/>
          <w:szCs w:val="24"/>
        </w:rPr>
        <w:t>„</w:t>
      </w:r>
      <w:r w:rsidR="00AB50F1" w:rsidRPr="00004AC7">
        <w:rPr>
          <w:sz w:val="24"/>
          <w:szCs w:val="24"/>
        </w:rPr>
        <w:t>Dėl „E</w:t>
      </w:r>
      <w:r w:rsidR="00A23CE0" w:rsidRPr="00004AC7">
        <w:rPr>
          <w:sz w:val="24"/>
          <w:szCs w:val="24"/>
        </w:rPr>
        <w:t>rasmus</w:t>
      </w:r>
      <w:r w:rsidR="00AB50F1" w:rsidRPr="00004AC7">
        <w:rPr>
          <w:sz w:val="24"/>
          <w:szCs w:val="24"/>
        </w:rPr>
        <w:t>+</w:t>
      </w:r>
      <w:r w:rsidR="00956413" w:rsidRPr="00004AC7">
        <w:rPr>
          <w:sz w:val="24"/>
          <w:szCs w:val="24"/>
        </w:rPr>
        <w:t>“</w:t>
      </w:r>
      <w:r w:rsidR="00AB50F1" w:rsidRPr="00004AC7">
        <w:rPr>
          <w:sz w:val="24"/>
          <w:szCs w:val="24"/>
        </w:rPr>
        <w:t xml:space="preserve"> dotacijos sutarties projekto </w:t>
      </w:r>
      <w:r w:rsidR="00CC67CE" w:rsidRPr="00004AC7">
        <w:rPr>
          <w:sz w:val="24"/>
          <w:szCs w:val="24"/>
        </w:rPr>
        <w:br/>
      </w:r>
      <w:r w:rsidR="00AB50F1" w:rsidRPr="00004AC7">
        <w:rPr>
          <w:sz w:val="24"/>
          <w:szCs w:val="24"/>
        </w:rPr>
        <w:t xml:space="preserve">Nr. </w:t>
      </w:r>
      <w:r w:rsidR="00F92BA9" w:rsidRPr="00004AC7">
        <w:rPr>
          <w:sz w:val="24"/>
          <w:szCs w:val="24"/>
        </w:rPr>
        <w:t>2026-1-LT01-KA121-SCH-000408066</w:t>
      </w:r>
      <w:r w:rsidR="00233209" w:rsidRPr="00004AC7">
        <w:rPr>
          <w:sz w:val="24"/>
          <w:szCs w:val="24"/>
        </w:rPr>
        <w:t xml:space="preserve"> </w:t>
      </w:r>
      <w:r w:rsidR="00AB50F1" w:rsidRPr="00004AC7">
        <w:rPr>
          <w:sz w:val="24"/>
          <w:szCs w:val="24"/>
        </w:rPr>
        <w:t>įtraukimo į vykdomų projektų sąrašą</w:t>
      </w:r>
      <w:r w:rsidR="0024787E" w:rsidRPr="00004AC7">
        <w:rPr>
          <w:sz w:val="24"/>
          <w:szCs w:val="24"/>
        </w:rPr>
        <w:t>“</w:t>
      </w:r>
      <w:r w:rsidR="00233209" w:rsidRPr="00004AC7">
        <w:rPr>
          <w:sz w:val="24"/>
          <w:szCs w:val="24"/>
        </w:rPr>
        <w:t>, Naujamiesčio mokyklos 202</w:t>
      </w:r>
      <w:r w:rsidR="00E46797" w:rsidRPr="00004AC7">
        <w:rPr>
          <w:sz w:val="24"/>
          <w:szCs w:val="24"/>
        </w:rPr>
        <w:t>6-05-13</w:t>
      </w:r>
      <w:r w:rsidR="00233209" w:rsidRPr="00004AC7">
        <w:rPr>
          <w:sz w:val="24"/>
          <w:szCs w:val="24"/>
        </w:rPr>
        <w:t xml:space="preserve"> raštą Nr. </w:t>
      </w:r>
      <w:r w:rsidR="00E46797" w:rsidRPr="00004AC7">
        <w:rPr>
          <w:sz w:val="24"/>
          <w:szCs w:val="24"/>
        </w:rPr>
        <w:t>(1.7) SD-147</w:t>
      </w:r>
      <w:r w:rsidR="00233209" w:rsidRPr="00004AC7">
        <w:rPr>
          <w:sz w:val="24"/>
          <w:szCs w:val="24"/>
        </w:rPr>
        <w:t xml:space="preserve"> </w:t>
      </w:r>
      <w:r w:rsidR="00BE7DC5" w:rsidRPr="00004AC7">
        <w:rPr>
          <w:sz w:val="24"/>
          <w:szCs w:val="24"/>
        </w:rPr>
        <w:t xml:space="preserve">„Dėl „Erasmus+“ </w:t>
      </w:r>
      <w:r w:rsidR="00E46797" w:rsidRPr="00004AC7">
        <w:rPr>
          <w:sz w:val="24"/>
          <w:szCs w:val="24"/>
        </w:rPr>
        <w:t xml:space="preserve">1 pagrindimo veiksmo bendrojo ugdymo mobilumo </w:t>
      </w:r>
      <w:r w:rsidR="00BE7DC5" w:rsidRPr="00004AC7">
        <w:rPr>
          <w:sz w:val="24"/>
          <w:szCs w:val="24"/>
        </w:rPr>
        <w:t>dotac</w:t>
      </w:r>
      <w:r w:rsidR="00E46797" w:rsidRPr="00004AC7">
        <w:rPr>
          <w:sz w:val="24"/>
          <w:szCs w:val="24"/>
        </w:rPr>
        <w:t>ijos sutarties projekto Nr. 2026-1-LT01-KA121-SCH-000406632</w:t>
      </w:r>
      <w:r w:rsidR="00BE7DC5" w:rsidRPr="00004AC7">
        <w:rPr>
          <w:sz w:val="24"/>
          <w:szCs w:val="24"/>
        </w:rPr>
        <w:t xml:space="preserve"> įtraukimo į vykdomų projektų sąrašą“</w:t>
      </w:r>
      <w:r w:rsidR="00E46797" w:rsidRPr="00004AC7">
        <w:rPr>
          <w:sz w:val="24"/>
          <w:szCs w:val="24"/>
        </w:rPr>
        <w:t xml:space="preserve">, Upytės Antano Belazaro pagrindinės mokyklos 2026-05-29 raštą </w:t>
      </w:r>
      <w:r w:rsidR="00B82950" w:rsidRPr="00004AC7">
        <w:rPr>
          <w:sz w:val="24"/>
          <w:szCs w:val="24"/>
        </w:rPr>
        <w:br/>
      </w:r>
      <w:r w:rsidR="00E46797" w:rsidRPr="00004AC7">
        <w:rPr>
          <w:sz w:val="24"/>
          <w:szCs w:val="24"/>
        </w:rPr>
        <w:t>Nr. SD7-93 „Dėl „E</w:t>
      </w:r>
      <w:r w:rsidR="00A23CE0" w:rsidRPr="00004AC7">
        <w:rPr>
          <w:sz w:val="24"/>
          <w:szCs w:val="24"/>
        </w:rPr>
        <w:t>rasmus+“ dotacijos sutarties projekto Nr. 2026-1-LT01-KA122-SCH-000428867 įtraukimo į vykdomų projektų sąrašą“ ir Velžio gimnazijos 2026-05-18 raštą Nr. SD-127</w:t>
      </w:r>
      <w:r w:rsidR="00BE7DC5" w:rsidRPr="00004AC7">
        <w:rPr>
          <w:sz w:val="24"/>
          <w:szCs w:val="24"/>
        </w:rPr>
        <w:t xml:space="preserve"> „Dėl</w:t>
      </w:r>
      <w:r w:rsidR="00A23CE0" w:rsidRPr="00004AC7">
        <w:rPr>
          <w:sz w:val="24"/>
          <w:szCs w:val="24"/>
        </w:rPr>
        <w:t xml:space="preserve"> „Erasmus+</w:t>
      </w:r>
      <w:r w:rsidR="00BE7DC5" w:rsidRPr="00004AC7">
        <w:rPr>
          <w:sz w:val="24"/>
          <w:szCs w:val="24"/>
        </w:rPr>
        <w:t>“</w:t>
      </w:r>
      <w:r w:rsidR="00A23CE0" w:rsidRPr="00004AC7">
        <w:rPr>
          <w:sz w:val="24"/>
          <w:szCs w:val="24"/>
        </w:rPr>
        <w:t xml:space="preserve"> dotacijos sutarties projekto įtraukimo į vykdomų projektų sąrašą“</w:t>
      </w:r>
      <w:r w:rsidR="00BE7DC5" w:rsidRPr="00004AC7">
        <w:rPr>
          <w:sz w:val="24"/>
          <w:szCs w:val="24"/>
        </w:rPr>
        <w:t xml:space="preserve">, </w:t>
      </w:r>
      <w:r w:rsidRPr="00004AC7">
        <w:rPr>
          <w:sz w:val="24"/>
          <w:szCs w:val="24"/>
        </w:rPr>
        <w:t xml:space="preserve">Savivaldybės taryba </w:t>
      </w:r>
      <w:r w:rsidRPr="00004AC7">
        <w:rPr>
          <w:spacing w:val="60"/>
          <w:sz w:val="24"/>
          <w:szCs w:val="24"/>
        </w:rPr>
        <w:t>nusprendži</w:t>
      </w:r>
      <w:r w:rsidRPr="00004AC7">
        <w:rPr>
          <w:sz w:val="24"/>
          <w:szCs w:val="24"/>
        </w:rPr>
        <w:t>a:</w:t>
      </w:r>
    </w:p>
    <w:p w14:paraId="022DCAFD" w14:textId="6FCC9820" w:rsidR="00B41B62" w:rsidRPr="00004AC7" w:rsidRDefault="00D649FE" w:rsidP="006B02A8">
      <w:pPr>
        <w:tabs>
          <w:tab w:val="left" w:pos="993"/>
        </w:tabs>
        <w:autoSpaceDE w:val="0"/>
        <w:autoSpaceDN w:val="0"/>
        <w:adjustRightInd w:val="0"/>
        <w:rPr>
          <w:sz w:val="24"/>
          <w:szCs w:val="24"/>
        </w:rPr>
      </w:pPr>
      <w:r w:rsidRPr="00004AC7">
        <w:rPr>
          <w:sz w:val="24"/>
          <w:szCs w:val="24"/>
        </w:rPr>
        <w:t xml:space="preserve">1. </w:t>
      </w:r>
      <w:r w:rsidR="0047491E" w:rsidRPr="00004AC7">
        <w:rPr>
          <w:sz w:val="24"/>
          <w:szCs w:val="24"/>
        </w:rPr>
        <w:t xml:space="preserve">Pritarti </w:t>
      </w:r>
      <w:r w:rsidR="00B41B62" w:rsidRPr="00004AC7">
        <w:rPr>
          <w:sz w:val="24"/>
          <w:szCs w:val="24"/>
        </w:rPr>
        <w:t>š</w:t>
      </w:r>
      <w:r w:rsidR="0055268F" w:rsidRPr="00004AC7">
        <w:rPr>
          <w:sz w:val="24"/>
          <w:szCs w:val="24"/>
        </w:rPr>
        <w:t>ių</w:t>
      </w:r>
      <w:r w:rsidR="00B41B62" w:rsidRPr="00004AC7">
        <w:rPr>
          <w:sz w:val="24"/>
          <w:szCs w:val="24"/>
        </w:rPr>
        <w:t xml:space="preserve"> </w:t>
      </w:r>
      <w:r w:rsidR="009B4E86" w:rsidRPr="00004AC7">
        <w:rPr>
          <w:sz w:val="24"/>
          <w:szCs w:val="24"/>
        </w:rPr>
        <w:t xml:space="preserve">programos </w:t>
      </w:r>
      <w:r w:rsidR="009A2291" w:rsidRPr="00004AC7">
        <w:rPr>
          <w:sz w:val="24"/>
          <w:szCs w:val="24"/>
        </w:rPr>
        <w:t xml:space="preserve">„Erasmus+“ </w:t>
      </w:r>
      <w:r w:rsidR="00B41B62" w:rsidRPr="00004AC7">
        <w:rPr>
          <w:sz w:val="24"/>
          <w:szCs w:val="24"/>
        </w:rPr>
        <w:t>projekt</w:t>
      </w:r>
      <w:r w:rsidR="0055268F" w:rsidRPr="00004AC7">
        <w:rPr>
          <w:sz w:val="24"/>
          <w:szCs w:val="24"/>
        </w:rPr>
        <w:t>ų</w:t>
      </w:r>
      <w:r w:rsidR="00B41B62" w:rsidRPr="00004AC7">
        <w:rPr>
          <w:sz w:val="24"/>
          <w:szCs w:val="24"/>
        </w:rPr>
        <w:t xml:space="preserve"> įgyvendinimui:</w:t>
      </w:r>
    </w:p>
    <w:p w14:paraId="3B6ECC2A" w14:textId="77777777" w:rsidR="003D35E0" w:rsidRPr="00004AC7" w:rsidRDefault="00E94FDB" w:rsidP="007131CB">
      <w:pPr>
        <w:tabs>
          <w:tab w:val="left" w:pos="993"/>
          <w:tab w:val="left" w:pos="1134"/>
        </w:tabs>
        <w:autoSpaceDE w:val="0"/>
        <w:autoSpaceDN w:val="0"/>
        <w:adjustRightInd w:val="0"/>
        <w:rPr>
          <w:sz w:val="24"/>
          <w:szCs w:val="24"/>
        </w:rPr>
      </w:pPr>
      <w:r w:rsidRPr="00004AC7">
        <w:rPr>
          <w:sz w:val="24"/>
          <w:szCs w:val="24"/>
        </w:rPr>
        <w:t xml:space="preserve">1.1. </w:t>
      </w:r>
      <w:r w:rsidR="007131CB" w:rsidRPr="00004AC7">
        <w:rPr>
          <w:sz w:val="24"/>
          <w:szCs w:val="24"/>
        </w:rPr>
        <w:t>Dembavos lopšelio-darželio „Smalsutis“ programos „Erasmus+“ KA1 projektui</w:t>
      </w:r>
      <w:r w:rsidR="00463F1D" w:rsidRPr="00004AC7">
        <w:rPr>
          <w:sz w:val="24"/>
          <w:szCs w:val="24"/>
        </w:rPr>
        <w:t xml:space="preserve"> </w:t>
      </w:r>
      <w:r w:rsidR="006E6695" w:rsidRPr="00004AC7">
        <w:rPr>
          <w:sz w:val="24"/>
          <w:szCs w:val="24"/>
        </w:rPr>
        <w:br/>
      </w:r>
      <w:r w:rsidR="008D2C79" w:rsidRPr="00004AC7">
        <w:rPr>
          <w:bCs/>
          <w:sz w:val="24"/>
          <w:szCs w:val="24"/>
          <w:lang w:eastAsia="ar-SA"/>
        </w:rPr>
        <w:t>Nr. 2026-1-LT01-KA121-SCH-000406882</w:t>
      </w:r>
      <w:r w:rsidR="007131CB" w:rsidRPr="00004AC7">
        <w:rPr>
          <w:sz w:val="24"/>
          <w:szCs w:val="24"/>
        </w:rPr>
        <w:t>;</w:t>
      </w:r>
    </w:p>
    <w:p w14:paraId="08078FA0" w14:textId="249B3C87" w:rsidR="007131CB" w:rsidRPr="00004AC7" w:rsidRDefault="008F2A60" w:rsidP="007131CB">
      <w:pPr>
        <w:tabs>
          <w:tab w:val="left" w:pos="993"/>
          <w:tab w:val="left" w:pos="1134"/>
        </w:tabs>
        <w:autoSpaceDE w:val="0"/>
        <w:autoSpaceDN w:val="0"/>
        <w:adjustRightInd w:val="0"/>
        <w:rPr>
          <w:sz w:val="24"/>
          <w:szCs w:val="24"/>
        </w:rPr>
      </w:pPr>
      <w:r w:rsidRPr="00004AC7">
        <w:rPr>
          <w:sz w:val="24"/>
          <w:szCs w:val="24"/>
        </w:rPr>
        <w:t xml:space="preserve">1.2. </w:t>
      </w:r>
      <w:r w:rsidR="007131CB" w:rsidRPr="00004AC7">
        <w:rPr>
          <w:sz w:val="24"/>
          <w:szCs w:val="24"/>
        </w:rPr>
        <w:t xml:space="preserve">Naujamiesčio lopšelio-darželio „Bitutė“ programos „Erasmus+“ KA1 projektui </w:t>
      </w:r>
      <w:r w:rsidR="00463F1D" w:rsidRPr="00004AC7">
        <w:rPr>
          <w:sz w:val="24"/>
          <w:szCs w:val="24"/>
        </w:rPr>
        <w:t xml:space="preserve">               </w:t>
      </w:r>
      <w:r w:rsidR="008D2C79" w:rsidRPr="00004AC7">
        <w:rPr>
          <w:sz w:val="24"/>
          <w:szCs w:val="24"/>
        </w:rPr>
        <w:t>Nr. 2026-1-LT01-KA121-SCH-000408066</w:t>
      </w:r>
      <w:r w:rsidR="007131CB" w:rsidRPr="00004AC7">
        <w:rPr>
          <w:sz w:val="24"/>
          <w:szCs w:val="24"/>
        </w:rPr>
        <w:t>;</w:t>
      </w:r>
    </w:p>
    <w:p w14:paraId="128816C2" w14:textId="1F96B2AF" w:rsidR="00A3204E" w:rsidRPr="00004AC7" w:rsidRDefault="007131CB" w:rsidP="006E6695">
      <w:pPr>
        <w:tabs>
          <w:tab w:val="left" w:pos="993"/>
          <w:tab w:val="left" w:pos="1134"/>
        </w:tabs>
        <w:autoSpaceDE w:val="0"/>
        <w:autoSpaceDN w:val="0"/>
        <w:adjustRightInd w:val="0"/>
        <w:rPr>
          <w:sz w:val="24"/>
          <w:szCs w:val="24"/>
        </w:rPr>
      </w:pPr>
      <w:r w:rsidRPr="00004AC7">
        <w:rPr>
          <w:sz w:val="24"/>
          <w:szCs w:val="24"/>
        </w:rPr>
        <w:t xml:space="preserve">1.3. </w:t>
      </w:r>
      <w:r w:rsidR="002331B8" w:rsidRPr="00004AC7">
        <w:rPr>
          <w:sz w:val="24"/>
          <w:szCs w:val="24"/>
        </w:rPr>
        <w:t>Naujamiesčio mokyklos</w:t>
      </w:r>
      <w:r w:rsidR="00A3204E" w:rsidRPr="00004AC7">
        <w:rPr>
          <w:sz w:val="24"/>
          <w:szCs w:val="24"/>
        </w:rPr>
        <w:t xml:space="preserve"> programos „</w:t>
      </w:r>
      <w:r w:rsidR="006E6695" w:rsidRPr="00004AC7">
        <w:rPr>
          <w:sz w:val="24"/>
          <w:szCs w:val="24"/>
        </w:rPr>
        <w:t xml:space="preserve">Erasmus+“ KA1 projektui </w:t>
      </w:r>
      <w:r w:rsidR="008D2C79" w:rsidRPr="00004AC7">
        <w:rPr>
          <w:sz w:val="24"/>
          <w:szCs w:val="24"/>
        </w:rPr>
        <w:t>Nr. 2026-1-LT01-KA121-SCH-000406632</w:t>
      </w:r>
      <w:r w:rsidR="002331B8" w:rsidRPr="00004AC7">
        <w:rPr>
          <w:sz w:val="24"/>
          <w:szCs w:val="24"/>
        </w:rPr>
        <w:t>;</w:t>
      </w:r>
    </w:p>
    <w:p w14:paraId="7351B1A6" w14:textId="7A4DB530" w:rsidR="008D2C79" w:rsidRPr="00004AC7" w:rsidRDefault="008D2C79" w:rsidP="006E6695">
      <w:pPr>
        <w:tabs>
          <w:tab w:val="left" w:pos="993"/>
          <w:tab w:val="left" w:pos="1134"/>
        </w:tabs>
        <w:autoSpaceDE w:val="0"/>
        <w:autoSpaceDN w:val="0"/>
        <w:adjustRightInd w:val="0"/>
        <w:rPr>
          <w:sz w:val="24"/>
          <w:szCs w:val="24"/>
        </w:rPr>
      </w:pPr>
      <w:r w:rsidRPr="00004AC7">
        <w:rPr>
          <w:sz w:val="24"/>
          <w:szCs w:val="24"/>
        </w:rPr>
        <w:t>1.4. Upytės Antano Belazaro pagrindinės mokyklos programos „Erasmus+“ KA1 projektui Nr. 2026-1-LT01-KA122-SCH-000428867</w:t>
      </w:r>
      <w:r w:rsidR="00093392" w:rsidRPr="00004AC7">
        <w:rPr>
          <w:sz w:val="24"/>
          <w:szCs w:val="24"/>
        </w:rPr>
        <w:t xml:space="preserve"> „</w:t>
      </w:r>
      <w:proofErr w:type="spellStart"/>
      <w:r w:rsidR="00093392" w:rsidRPr="00004AC7">
        <w:rPr>
          <w:sz w:val="24"/>
          <w:szCs w:val="24"/>
        </w:rPr>
        <w:t>Įtrauktis</w:t>
      </w:r>
      <w:proofErr w:type="spellEnd"/>
      <w:r w:rsidR="00093392" w:rsidRPr="00004AC7">
        <w:rPr>
          <w:sz w:val="24"/>
          <w:szCs w:val="24"/>
        </w:rPr>
        <w:t xml:space="preserve"> be sienų“</w:t>
      </w:r>
      <w:r w:rsidRPr="00004AC7">
        <w:rPr>
          <w:sz w:val="24"/>
          <w:szCs w:val="24"/>
        </w:rPr>
        <w:t>;</w:t>
      </w:r>
    </w:p>
    <w:p w14:paraId="4422E2F0" w14:textId="7BC88EC5" w:rsidR="002331B8" w:rsidRPr="00004AC7" w:rsidRDefault="002331B8" w:rsidP="006E6695">
      <w:pPr>
        <w:tabs>
          <w:tab w:val="left" w:pos="993"/>
          <w:tab w:val="left" w:pos="1134"/>
        </w:tabs>
        <w:autoSpaceDE w:val="0"/>
        <w:autoSpaceDN w:val="0"/>
        <w:adjustRightInd w:val="0"/>
        <w:rPr>
          <w:sz w:val="24"/>
          <w:szCs w:val="24"/>
        </w:rPr>
      </w:pPr>
      <w:r w:rsidRPr="00004AC7">
        <w:rPr>
          <w:sz w:val="24"/>
          <w:szCs w:val="24"/>
          <w:lang w:eastAsia="en-US"/>
        </w:rPr>
        <w:t xml:space="preserve">1.5. Velžio gimnazijos </w:t>
      </w:r>
      <w:r w:rsidRPr="00004AC7">
        <w:rPr>
          <w:sz w:val="24"/>
          <w:szCs w:val="24"/>
        </w:rPr>
        <w:t xml:space="preserve">programos „Erasmus+“ KA1 projektui </w:t>
      </w:r>
      <w:r w:rsidR="008D2C79" w:rsidRPr="00004AC7">
        <w:rPr>
          <w:bCs/>
          <w:sz w:val="24"/>
        </w:rPr>
        <w:t>Nr. 2026-1-LT01-KA121-SCH-000421182</w:t>
      </w:r>
      <w:r w:rsidRPr="00004AC7">
        <w:rPr>
          <w:bCs/>
          <w:sz w:val="24"/>
        </w:rPr>
        <w:t>.</w:t>
      </w:r>
    </w:p>
    <w:p w14:paraId="3AE90006" w14:textId="5A1573DA" w:rsidR="0047491E" w:rsidRPr="00004AC7" w:rsidRDefault="00D649FE" w:rsidP="008F2A60">
      <w:pPr>
        <w:tabs>
          <w:tab w:val="left" w:pos="993"/>
          <w:tab w:val="left" w:pos="1134"/>
        </w:tabs>
        <w:autoSpaceDE w:val="0"/>
        <w:autoSpaceDN w:val="0"/>
        <w:adjustRightInd w:val="0"/>
        <w:rPr>
          <w:sz w:val="24"/>
          <w:szCs w:val="24"/>
        </w:rPr>
      </w:pPr>
      <w:r w:rsidRPr="00004AC7">
        <w:rPr>
          <w:sz w:val="24"/>
          <w:szCs w:val="24"/>
        </w:rPr>
        <w:t>2.</w:t>
      </w:r>
      <w:r w:rsidR="002D7255" w:rsidRPr="00004AC7">
        <w:rPr>
          <w:sz w:val="24"/>
          <w:szCs w:val="24"/>
        </w:rPr>
        <w:t xml:space="preserve"> </w:t>
      </w:r>
      <w:r w:rsidRPr="00004AC7">
        <w:rPr>
          <w:sz w:val="24"/>
          <w:szCs w:val="24"/>
        </w:rPr>
        <w:t>Užtikrint</w:t>
      </w:r>
      <w:r w:rsidR="002D7255" w:rsidRPr="00004AC7">
        <w:rPr>
          <w:sz w:val="24"/>
          <w:szCs w:val="24"/>
        </w:rPr>
        <w:t>i</w:t>
      </w:r>
      <w:r w:rsidR="00956413" w:rsidRPr="00004AC7">
        <w:rPr>
          <w:sz w:val="24"/>
          <w:szCs w:val="24"/>
        </w:rPr>
        <w:t xml:space="preserve"> anksčiau</w:t>
      </w:r>
      <w:r w:rsidRPr="00004AC7">
        <w:rPr>
          <w:sz w:val="24"/>
          <w:szCs w:val="24"/>
        </w:rPr>
        <w:t xml:space="preserve"> įvardytų projektų</w:t>
      </w:r>
      <w:r w:rsidR="006772D1" w:rsidRPr="00004AC7">
        <w:rPr>
          <w:sz w:val="24"/>
          <w:szCs w:val="24"/>
        </w:rPr>
        <w:t xml:space="preserve"> </w:t>
      </w:r>
      <w:r w:rsidR="0047491E" w:rsidRPr="00004AC7">
        <w:rPr>
          <w:sz w:val="24"/>
          <w:szCs w:val="24"/>
        </w:rPr>
        <w:t>ne mažesnį nei</w:t>
      </w:r>
      <w:r w:rsidR="002D7255" w:rsidRPr="00004AC7">
        <w:rPr>
          <w:sz w:val="24"/>
          <w:szCs w:val="24"/>
        </w:rPr>
        <w:t xml:space="preserve"> 20 proc. </w:t>
      </w:r>
      <w:r w:rsidR="0047491E" w:rsidRPr="00004AC7">
        <w:rPr>
          <w:sz w:val="24"/>
          <w:szCs w:val="24"/>
        </w:rPr>
        <w:t>nuo visų tinka</w:t>
      </w:r>
      <w:r w:rsidRPr="00004AC7">
        <w:rPr>
          <w:sz w:val="24"/>
          <w:szCs w:val="24"/>
        </w:rPr>
        <w:t xml:space="preserve">mų finansuoti </w:t>
      </w:r>
      <w:r w:rsidR="0047491E" w:rsidRPr="00004AC7">
        <w:rPr>
          <w:sz w:val="24"/>
          <w:szCs w:val="24"/>
        </w:rPr>
        <w:t>projekto išlaidų</w:t>
      </w:r>
      <w:r w:rsidR="00956413" w:rsidRPr="00004AC7">
        <w:rPr>
          <w:sz w:val="24"/>
          <w:szCs w:val="24"/>
        </w:rPr>
        <w:t xml:space="preserve"> bendrąjį finansavimą</w:t>
      </w:r>
      <w:r w:rsidR="0047491E" w:rsidRPr="00004AC7">
        <w:rPr>
          <w:sz w:val="24"/>
          <w:szCs w:val="24"/>
        </w:rPr>
        <w:t>.</w:t>
      </w:r>
    </w:p>
    <w:p w14:paraId="17B2B0F6" w14:textId="72C443BF" w:rsidR="00041C27" w:rsidRPr="00004AC7" w:rsidRDefault="005C6F0F" w:rsidP="00CE308B">
      <w:pPr>
        <w:tabs>
          <w:tab w:val="left" w:pos="993"/>
        </w:tabs>
        <w:autoSpaceDE w:val="0"/>
        <w:autoSpaceDN w:val="0"/>
        <w:adjustRightInd w:val="0"/>
        <w:rPr>
          <w:sz w:val="24"/>
          <w:szCs w:val="24"/>
        </w:rPr>
      </w:pPr>
      <w:r w:rsidRPr="00004AC7">
        <w:rPr>
          <w:sz w:val="24"/>
          <w:szCs w:val="24"/>
        </w:rPr>
        <w:t>3. Įsipareigoti padengti</w:t>
      </w:r>
      <w:r w:rsidR="00237DED" w:rsidRPr="00004AC7">
        <w:rPr>
          <w:sz w:val="24"/>
          <w:szCs w:val="24"/>
        </w:rPr>
        <w:t xml:space="preserve"> </w:t>
      </w:r>
      <w:r w:rsidR="007131CB" w:rsidRPr="00004AC7">
        <w:rPr>
          <w:sz w:val="24"/>
          <w:szCs w:val="24"/>
        </w:rPr>
        <w:t xml:space="preserve">Dembavos lopšelio-darželio „Smalsutis“, </w:t>
      </w:r>
      <w:r w:rsidR="00D30DB9" w:rsidRPr="00004AC7">
        <w:rPr>
          <w:sz w:val="24"/>
          <w:szCs w:val="24"/>
        </w:rPr>
        <w:t>Naujamies</w:t>
      </w:r>
      <w:r w:rsidR="006E6695" w:rsidRPr="00004AC7">
        <w:rPr>
          <w:sz w:val="24"/>
          <w:szCs w:val="24"/>
        </w:rPr>
        <w:t>čio lopšelio-darželio „Bitutė“</w:t>
      </w:r>
      <w:r w:rsidR="00F83A9E" w:rsidRPr="00004AC7">
        <w:rPr>
          <w:sz w:val="24"/>
          <w:szCs w:val="24"/>
        </w:rPr>
        <w:t>, Naujamiesčio mokyklos</w:t>
      </w:r>
      <w:r w:rsidR="008C3E9D" w:rsidRPr="00004AC7">
        <w:rPr>
          <w:sz w:val="24"/>
          <w:szCs w:val="24"/>
        </w:rPr>
        <w:t>, Upytės Antano Belazaro pagrindinės mokyklos</w:t>
      </w:r>
      <w:r w:rsidR="00F83A9E" w:rsidRPr="00004AC7">
        <w:rPr>
          <w:sz w:val="24"/>
          <w:szCs w:val="24"/>
        </w:rPr>
        <w:t xml:space="preserve"> ir Velžio gimnazijos </w:t>
      </w:r>
      <w:r w:rsidR="00041C27" w:rsidRPr="00004AC7">
        <w:rPr>
          <w:sz w:val="24"/>
          <w:szCs w:val="24"/>
        </w:rPr>
        <w:t>netinkamas finan</w:t>
      </w:r>
      <w:r w:rsidR="009A2291" w:rsidRPr="00004AC7">
        <w:rPr>
          <w:sz w:val="24"/>
          <w:szCs w:val="24"/>
        </w:rPr>
        <w:t xml:space="preserve">suoti, </w:t>
      </w:r>
      <w:bookmarkStart w:id="0" w:name="_Hlk89779881"/>
      <w:r w:rsidR="009A2291" w:rsidRPr="00004AC7">
        <w:rPr>
          <w:sz w:val="24"/>
          <w:szCs w:val="24"/>
        </w:rPr>
        <w:t xml:space="preserve">tačiau 1 punkte įvardytiems </w:t>
      </w:r>
      <w:bookmarkEnd w:id="0"/>
      <w:r w:rsidR="009A2291" w:rsidRPr="00004AC7">
        <w:rPr>
          <w:sz w:val="24"/>
          <w:szCs w:val="24"/>
        </w:rPr>
        <w:t>projektams</w:t>
      </w:r>
      <w:r w:rsidR="00041C27" w:rsidRPr="00004AC7">
        <w:rPr>
          <w:sz w:val="24"/>
          <w:szCs w:val="24"/>
        </w:rPr>
        <w:t xml:space="preserve"> įgyvendinti būtinas išlaidas ir tinkamas išla</w:t>
      </w:r>
      <w:r w:rsidR="009A2291" w:rsidRPr="00004AC7">
        <w:rPr>
          <w:sz w:val="24"/>
          <w:szCs w:val="24"/>
        </w:rPr>
        <w:t>idas, kurių nepadengia projektams</w:t>
      </w:r>
      <w:r w:rsidR="00041C27" w:rsidRPr="00004AC7">
        <w:rPr>
          <w:sz w:val="24"/>
          <w:szCs w:val="24"/>
        </w:rPr>
        <w:t xml:space="preserve"> skiriamas finansavimas.</w:t>
      </w:r>
    </w:p>
    <w:p w14:paraId="3F4D051D" w14:textId="6D452467" w:rsidR="006E6695" w:rsidRPr="00004AC7" w:rsidRDefault="009A355E" w:rsidP="00254097">
      <w:pPr>
        <w:pStyle w:val="Sraopastraipa"/>
        <w:tabs>
          <w:tab w:val="left" w:pos="851"/>
        </w:tabs>
        <w:ind w:left="0"/>
        <w:rPr>
          <w:sz w:val="24"/>
          <w:szCs w:val="24"/>
        </w:rPr>
      </w:pPr>
      <w:r w:rsidRPr="00004AC7">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092729D" w14:textId="77777777" w:rsidR="00254097" w:rsidRPr="00004AC7" w:rsidRDefault="00254097" w:rsidP="00254097">
      <w:pPr>
        <w:pStyle w:val="Sraopastraipa"/>
        <w:tabs>
          <w:tab w:val="left" w:pos="851"/>
        </w:tabs>
        <w:ind w:left="0"/>
        <w:rPr>
          <w:sz w:val="24"/>
          <w:szCs w:val="24"/>
          <w:lang w:eastAsia="ar-SA"/>
        </w:rPr>
      </w:pPr>
    </w:p>
    <w:p w14:paraId="1097B88E" w14:textId="3592946F" w:rsidR="00AF4F52" w:rsidRPr="00004AC7" w:rsidRDefault="00BC2679" w:rsidP="006F3405">
      <w:pPr>
        <w:tabs>
          <w:tab w:val="left" w:pos="1035"/>
        </w:tabs>
        <w:ind w:firstLine="0"/>
        <w:jc w:val="left"/>
        <w:rPr>
          <w:sz w:val="24"/>
          <w:szCs w:val="24"/>
          <w:lang w:eastAsia="lt-LT"/>
        </w:rPr>
      </w:pPr>
      <w:r w:rsidRPr="00004AC7">
        <w:rPr>
          <w:sz w:val="24"/>
          <w:szCs w:val="24"/>
          <w:lang w:eastAsia="lt-LT"/>
        </w:rPr>
        <w:t>I</w:t>
      </w:r>
      <w:r w:rsidR="00614463" w:rsidRPr="00004AC7">
        <w:rPr>
          <w:sz w:val="24"/>
          <w:szCs w:val="24"/>
          <w:lang w:eastAsia="lt-LT"/>
        </w:rPr>
        <w:t>rma Vareikienė</w:t>
      </w:r>
    </w:p>
    <w:p w14:paraId="31F8E389" w14:textId="0E59BC61" w:rsidR="00E73B05" w:rsidRPr="00004AC7" w:rsidRDefault="00D24956" w:rsidP="00187265">
      <w:pPr>
        <w:tabs>
          <w:tab w:val="left" w:pos="1035"/>
        </w:tabs>
        <w:ind w:firstLine="0"/>
        <w:jc w:val="left"/>
        <w:rPr>
          <w:sz w:val="24"/>
          <w:szCs w:val="24"/>
          <w:lang w:eastAsia="lt-LT"/>
        </w:rPr>
      </w:pPr>
      <w:r w:rsidRPr="00004AC7">
        <w:rPr>
          <w:sz w:val="24"/>
          <w:szCs w:val="24"/>
          <w:lang w:eastAsia="lt-LT"/>
        </w:rPr>
        <w:t>202</w:t>
      </w:r>
      <w:r w:rsidR="00B82950" w:rsidRPr="00004AC7">
        <w:rPr>
          <w:sz w:val="24"/>
          <w:szCs w:val="24"/>
          <w:lang w:eastAsia="lt-LT"/>
        </w:rPr>
        <w:t>6-06-05</w:t>
      </w:r>
    </w:p>
    <w:p w14:paraId="343DD2D7" w14:textId="33D67FD7" w:rsidR="004E2952" w:rsidRPr="00004AC7" w:rsidRDefault="00E73B05" w:rsidP="00BC2679">
      <w:pPr>
        <w:jc w:val="center"/>
        <w:rPr>
          <w:b/>
          <w:sz w:val="24"/>
          <w:szCs w:val="24"/>
        </w:rPr>
      </w:pPr>
      <w:r w:rsidRPr="00004AC7">
        <w:rPr>
          <w:sz w:val="24"/>
          <w:szCs w:val="24"/>
          <w:lang w:eastAsia="lt-LT"/>
        </w:rPr>
        <w:br w:type="page"/>
      </w:r>
      <w:r w:rsidR="004E2952" w:rsidRPr="00004AC7">
        <w:rPr>
          <w:b/>
          <w:sz w:val="24"/>
          <w:szCs w:val="24"/>
        </w:rPr>
        <w:lastRenderedPageBreak/>
        <w:t>PANEVĖŽIO RAJONO SAVIVALDYBĖS ADMINISTRACIJOS</w:t>
      </w:r>
    </w:p>
    <w:p w14:paraId="42CE544D" w14:textId="77777777" w:rsidR="004E2952" w:rsidRPr="00004AC7" w:rsidRDefault="004E2952" w:rsidP="004E2952">
      <w:pPr>
        <w:pStyle w:val="Betarp"/>
        <w:jc w:val="center"/>
        <w:rPr>
          <w:rFonts w:ascii="Times New Roman" w:hAnsi="Times New Roman"/>
          <w:b/>
          <w:sz w:val="24"/>
          <w:szCs w:val="24"/>
        </w:rPr>
      </w:pPr>
      <w:r w:rsidRPr="00004AC7">
        <w:rPr>
          <w:rFonts w:ascii="Times New Roman" w:hAnsi="Times New Roman"/>
          <w:b/>
          <w:sz w:val="24"/>
          <w:szCs w:val="24"/>
        </w:rPr>
        <w:t>ŠVIETIMO, KULTŪROS IR SPORTO SKYRIUS</w:t>
      </w:r>
    </w:p>
    <w:p w14:paraId="47800F99" w14:textId="77777777" w:rsidR="008A3DF9" w:rsidRPr="00004AC7" w:rsidRDefault="008A3DF9" w:rsidP="008A3DF9">
      <w:pPr>
        <w:pStyle w:val="Betarp"/>
        <w:ind w:firstLine="0"/>
        <w:rPr>
          <w:rFonts w:ascii="Times New Roman" w:hAnsi="Times New Roman"/>
          <w:sz w:val="24"/>
          <w:szCs w:val="24"/>
        </w:rPr>
      </w:pPr>
    </w:p>
    <w:p w14:paraId="073C370A" w14:textId="03755665" w:rsidR="004E2952" w:rsidRPr="00004AC7" w:rsidRDefault="004E2952" w:rsidP="008A3DF9">
      <w:pPr>
        <w:pStyle w:val="Betarp"/>
        <w:ind w:firstLine="0"/>
        <w:rPr>
          <w:rFonts w:ascii="Times New Roman" w:hAnsi="Times New Roman"/>
          <w:sz w:val="24"/>
          <w:szCs w:val="24"/>
        </w:rPr>
      </w:pPr>
      <w:r w:rsidRPr="00004AC7">
        <w:rPr>
          <w:rFonts w:ascii="Times New Roman" w:hAnsi="Times New Roman"/>
          <w:sz w:val="24"/>
          <w:szCs w:val="24"/>
        </w:rPr>
        <w:t>Panevėžio rajono savivaldybės tarybai</w:t>
      </w:r>
    </w:p>
    <w:p w14:paraId="2C1822A6" w14:textId="77777777" w:rsidR="004E2952" w:rsidRPr="00004AC7" w:rsidRDefault="004E2952" w:rsidP="004E2952">
      <w:pPr>
        <w:pStyle w:val="Betarp"/>
        <w:rPr>
          <w:rFonts w:ascii="Times New Roman" w:hAnsi="Times New Roman"/>
          <w:sz w:val="24"/>
          <w:szCs w:val="24"/>
        </w:rPr>
      </w:pPr>
    </w:p>
    <w:p w14:paraId="34F5F922" w14:textId="510D473E" w:rsidR="004E2952" w:rsidRPr="00004AC7" w:rsidRDefault="008A3DF9" w:rsidP="004E2952">
      <w:pPr>
        <w:pStyle w:val="Betarp"/>
        <w:jc w:val="center"/>
        <w:rPr>
          <w:rFonts w:ascii="Times New Roman" w:hAnsi="Times New Roman"/>
          <w:b/>
          <w:bCs/>
          <w:caps/>
          <w:sz w:val="24"/>
          <w:szCs w:val="24"/>
          <w:lang w:eastAsia="lt-LT"/>
        </w:rPr>
      </w:pPr>
      <w:r w:rsidRPr="00004AC7">
        <w:rPr>
          <w:rFonts w:ascii="Times New Roman" w:hAnsi="Times New Roman"/>
          <w:b/>
          <w:sz w:val="24"/>
          <w:szCs w:val="24"/>
        </w:rPr>
        <w:t xml:space="preserve">SAVIVALDYBĖS TARYBOS </w:t>
      </w:r>
      <w:r w:rsidR="004E2952" w:rsidRPr="00004AC7">
        <w:rPr>
          <w:rFonts w:ascii="Times New Roman" w:hAnsi="Times New Roman"/>
          <w:b/>
          <w:sz w:val="24"/>
          <w:szCs w:val="24"/>
        </w:rPr>
        <w:t xml:space="preserve">SPRENDIMO „DĖL PRITARIMO </w:t>
      </w:r>
      <w:r w:rsidR="00D30DB9" w:rsidRPr="00004AC7">
        <w:rPr>
          <w:rFonts w:ascii="Times New Roman" w:hAnsi="Times New Roman"/>
          <w:b/>
          <w:sz w:val="24"/>
          <w:szCs w:val="24"/>
        </w:rPr>
        <w:t xml:space="preserve">PROGRAMOS </w:t>
      </w:r>
      <w:r w:rsidR="004E2952" w:rsidRPr="00004AC7">
        <w:rPr>
          <w:rFonts w:ascii="Times New Roman" w:hAnsi="Times New Roman"/>
          <w:b/>
          <w:sz w:val="24"/>
          <w:szCs w:val="24"/>
        </w:rPr>
        <w:t>„ERASMUS+“ PROJEKT</w:t>
      </w:r>
      <w:r w:rsidR="004B0907" w:rsidRPr="00004AC7">
        <w:rPr>
          <w:rFonts w:ascii="Times New Roman" w:hAnsi="Times New Roman"/>
          <w:b/>
          <w:sz w:val="24"/>
          <w:szCs w:val="24"/>
        </w:rPr>
        <w:t>Ų</w:t>
      </w:r>
      <w:r w:rsidR="004E2952" w:rsidRPr="00004AC7">
        <w:rPr>
          <w:rFonts w:ascii="Times New Roman" w:hAnsi="Times New Roman"/>
          <w:b/>
          <w:bCs/>
          <w:caps/>
          <w:sz w:val="24"/>
          <w:szCs w:val="24"/>
          <w:lang w:eastAsia="lt-LT"/>
        </w:rPr>
        <w:t xml:space="preserve"> </w:t>
      </w:r>
      <w:r w:rsidR="004E2952" w:rsidRPr="00004AC7">
        <w:rPr>
          <w:rFonts w:ascii="Times New Roman" w:hAnsi="Times New Roman"/>
          <w:b/>
          <w:sz w:val="24"/>
          <w:szCs w:val="24"/>
        </w:rPr>
        <w:t>ĮGYVENDINIMUI</w:t>
      </w:r>
      <w:r w:rsidR="004E2952" w:rsidRPr="00004AC7">
        <w:rPr>
          <w:rFonts w:ascii="Times New Roman" w:hAnsi="Times New Roman"/>
          <w:b/>
          <w:bCs/>
          <w:caps/>
          <w:sz w:val="24"/>
          <w:szCs w:val="24"/>
          <w:lang w:eastAsia="lt-LT"/>
        </w:rPr>
        <w:t>“</w:t>
      </w:r>
      <w:r w:rsidR="004E2952" w:rsidRPr="00004AC7">
        <w:rPr>
          <w:rFonts w:ascii="Times New Roman" w:hAnsi="Times New Roman"/>
          <w:b/>
          <w:bCs/>
          <w:caps/>
          <w:sz w:val="24"/>
          <w:szCs w:val="24"/>
        </w:rPr>
        <w:t xml:space="preserve"> PROJEKTO</w:t>
      </w:r>
      <w:r w:rsidR="007C6638" w:rsidRPr="00004AC7">
        <w:rPr>
          <w:rFonts w:ascii="Times New Roman" w:hAnsi="Times New Roman"/>
          <w:b/>
          <w:sz w:val="24"/>
          <w:szCs w:val="24"/>
        </w:rPr>
        <w:t xml:space="preserve"> AIŠKINAMASIS RAŠTAS </w:t>
      </w:r>
    </w:p>
    <w:p w14:paraId="5B635FBC" w14:textId="77777777" w:rsidR="004E2952" w:rsidRPr="00004AC7" w:rsidRDefault="004E2952" w:rsidP="004E2952">
      <w:pPr>
        <w:pStyle w:val="Betarp"/>
        <w:rPr>
          <w:rFonts w:ascii="Times New Roman" w:hAnsi="Times New Roman"/>
          <w:sz w:val="24"/>
          <w:szCs w:val="24"/>
        </w:rPr>
      </w:pPr>
    </w:p>
    <w:p w14:paraId="0E5C9158" w14:textId="1FBB2C57" w:rsidR="004E2952" w:rsidRPr="00004AC7" w:rsidRDefault="004B0907" w:rsidP="004E2952">
      <w:pPr>
        <w:pStyle w:val="Betarp"/>
        <w:jc w:val="center"/>
        <w:rPr>
          <w:rFonts w:ascii="Times New Roman" w:hAnsi="Times New Roman"/>
          <w:sz w:val="24"/>
          <w:szCs w:val="24"/>
        </w:rPr>
      </w:pPr>
      <w:r w:rsidRPr="00004AC7">
        <w:rPr>
          <w:rFonts w:ascii="Times New Roman" w:hAnsi="Times New Roman"/>
          <w:sz w:val="24"/>
          <w:szCs w:val="24"/>
        </w:rPr>
        <w:t>202</w:t>
      </w:r>
      <w:r w:rsidR="00F97AA4" w:rsidRPr="00004AC7">
        <w:rPr>
          <w:rFonts w:ascii="Times New Roman" w:hAnsi="Times New Roman"/>
          <w:sz w:val="24"/>
          <w:szCs w:val="24"/>
        </w:rPr>
        <w:t>6</w:t>
      </w:r>
      <w:r w:rsidR="004E2952" w:rsidRPr="00004AC7">
        <w:rPr>
          <w:rFonts w:ascii="Times New Roman" w:hAnsi="Times New Roman"/>
          <w:sz w:val="24"/>
          <w:szCs w:val="24"/>
        </w:rPr>
        <w:t xml:space="preserve"> m. </w:t>
      </w:r>
      <w:r w:rsidR="00B82950" w:rsidRPr="00004AC7">
        <w:rPr>
          <w:rFonts w:ascii="Times New Roman" w:hAnsi="Times New Roman"/>
          <w:sz w:val="24"/>
          <w:szCs w:val="24"/>
        </w:rPr>
        <w:t>birželio 5</w:t>
      </w:r>
      <w:r w:rsidR="00ED37DB" w:rsidRPr="00004AC7">
        <w:rPr>
          <w:rFonts w:ascii="Times New Roman" w:hAnsi="Times New Roman"/>
          <w:sz w:val="24"/>
          <w:szCs w:val="24"/>
        </w:rPr>
        <w:t xml:space="preserve"> </w:t>
      </w:r>
      <w:r w:rsidR="004E2952" w:rsidRPr="00004AC7">
        <w:rPr>
          <w:rFonts w:ascii="Times New Roman" w:hAnsi="Times New Roman"/>
          <w:sz w:val="24"/>
          <w:szCs w:val="24"/>
        </w:rPr>
        <w:t>d.</w:t>
      </w:r>
    </w:p>
    <w:p w14:paraId="10409744" w14:textId="77777777" w:rsidR="004E2952" w:rsidRPr="00004AC7" w:rsidRDefault="004E2952" w:rsidP="004E2952">
      <w:pPr>
        <w:pStyle w:val="Betarp"/>
        <w:jc w:val="center"/>
        <w:rPr>
          <w:rFonts w:ascii="Times New Roman" w:hAnsi="Times New Roman"/>
          <w:sz w:val="24"/>
          <w:szCs w:val="24"/>
        </w:rPr>
      </w:pPr>
      <w:r w:rsidRPr="00004AC7">
        <w:rPr>
          <w:rFonts w:ascii="Times New Roman" w:hAnsi="Times New Roman"/>
          <w:sz w:val="24"/>
          <w:szCs w:val="24"/>
        </w:rPr>
        <w:t>Panevėžys</w:t>
      </w:r>
    </w:p>
    <w:p w14:paraId="719B1AEC" w14:textId="0CC68942" w:rsidR="007F03FC" w:rsidRPr="00004AC7" w:rsidRDefault="007F03FC" w:rsidP="00D66FC3">
      <w:pPr>
        <w:widowControl w:val="0"/>
        <w:suppressAutoHyphens/>
        <w:autoSpaceDE w:val="0"/>
        <w:spacing w:line="201" w:lineRule="exact"/>
        <w:ind w:firstLine="0"/>
        <w:rPr>
          <w:kern w:val="2"/>
          <w:sz w:val="24"/>
          <w:szCs w:val="24"/>
          <w:lang w:eastAsia="hi-IN" w:bidi="hi-IN"/>
        </w:rPr>
      </w:pPr>
    </w:p>
    <w:p w14:paraId="3194A86C" w14:textId="586E6154" w:rsidR="009A2291" w:rsidRPr="00004AC7" w:rsidRDefault="00956413" w:rsidP="00956413">
      <w:pPr>
        <w:ind w:firstLine="567"/>
        <w:contextualSpacing/>
        <w:rPr>
          <w:rFonts w:eastAsia="Calibri"/>
          <w:b/>
          <w:sz w:val="24"/>
          <w:szCs w:val="24"/>
          <w:lang w:eastAsia="lt-LT"/>
        </w:rPr>
      </w:pPr>
      <w:r w:rsidRPr="00004AC7">
        <w:rPr>
          <w:rFonts w:eastAsia="Calibri"/>
          <w:b/>
          <w:sz w:val="24"/>
          <w:szCs w:val="24"/>
          <w:lang w:eastAsia="hi-IN" w:bidi="hi-IN"/>
        </w:rPr>
        <w:t xml:space="preserve">1. </w:t>
      </w:r>
      <w:r w:rsidR="007F03FC" w:rsidRPr="00004AC7">
        <w:rPr>
          <w:rFonts w:eastAsia="Calibri"/>
          <w:b/>
          <w:sz w:val="24"/>
          <w:szCs w:val="24"/>
          <w:lang w:eastAsia="hi-IN" w:bidi="hi-IN"/>
        </w:rPr>
        <w:t>Sprendimo projekto tikslai ir uždaviniai</w:t>
      </w:r>
    </w:p>
    <w:p w14:paraId="1A92C11B" w14:textId="32E448F2" w:rsidR="00BF7F27" w:rsidRPr="00004AC7" w:rsidRDefault="00D1600B" w:rsidP="00415FAC">
      <w:pPr>
        <w:widowControl w:val="0"/>
        <w:suppressLineNumbers/>
        <w:suppressAutoHyphens/>
        <w:snapToGrid w:val="0"/>
        <w:ind w:firstLine="567"/>
        <w:rPr>
          <w:sz w:val="24"/>
          <w:szCs w:val="24"/>
        </w:rPr>
      </w:pPr>
      <w:r w:rsidRPr="00004AC7">
        <w:rPr>
          <w:sz w:val="24"/>
          <w:szCs w:val="24"/>
        </w:rPr>
        <w:t xml:space="preserve">Sprendimo </w:t>
      </w:r>
      <w:r w:rsidR="00022299" w:rsidRPr="00004AC7">
        <w:rPr>
          <w:sz w:val="24"/>
          <w:szCs w:val="24"/>
        </w:rPr>
        <w:t xml:space="preserve">projekto </w:t>
      </w:r>
      <w:r w:rsidRPr="00004AC7">
        <w:rPr>
          <w:sz w:val="24"/>
          <w:szCs w:val="24"/>
        </w:rPr>
        <w:t>tikslas – prita</w:t>
      </w:r>
      <w:r w:rsidR="00022299" w:rsidRPr="00004AC7">
        <w:rPr>
          <w:sz w:val="24"/>
          <w:szCs w:val="24"/>
        </w:rPr>
        <w:t xml:space="preserve">rti </w:t>
      </w:r>
      <w:r w:rsidR="00F935F7" w:rsidRPr="00004AC7">
        <w:rPr>
          <w:sz w:val="24"/>
          <w:szCs w:val="24"/>
        </w:rPr>
        <w:t>programos</w:t>
      </w:r>
      <w:r w:rsidR="000278FF" w:rsidRPr="00004AC7">
        <w:rPr>
          <w:sz w:val="24"/>
          <w:szCs w:val="24"/>
        </w:rPr>
        <w:t xml:space="preserve"> „Erasmus+“</w:t>
      </w:r>
      <w:r w:rsidR="00F935F7" w:rsidRPr="00004AC7">
        <w:rPr>
          <w:sz w:val="24"/>
          <w:szCs w:val="24"/>
        </w:rPr>
        <w:t xml:space="preserve"> projektų </w:t>
      </w:r>
      <w:r w:rsidRPr="00004AC7">
        <w:rPr>
          <w:sz w:val="24"/>
          <w:szCs w:val="24"/>
        </w:rPr>
        <w:t>įgyvendinimui, užtikrinti bendrąjį finansavimą iš</w:t>
      </w:r>
      <w:r w:rsidR="00CF21DF" w:rsidRPr="00004AC7">
        <w:rPr>
          <w:sz w:val="24"/>
          <w:szCs w:val="24"/>
        </w:rPr>
        <w:t xml:space="preserve"> </w:t>
      </w:r>
      <w:r w:rsidR="00FB37D5" w:rsidRPr="00004AC7">
        <w:rPr>
          <w:sz w:val="24"/>
          <w:szCs w:val="24"/>
        </w:rPr>
        <w:t>2026</w:t>
      </w:r>
      <w:r w:rsidR="00191076" w:rsidRPr="00004AC7">
        <w:rPr>
          <w:sz w:val="24"/>
          <w:szCs w:val="24"/>
        </w:rPr>
        <w:t xml:space="preserve"> m. </w:t>
      </w:r>
      <w:r w:rsidR="00FB37D5" w:rsidRPr="00004AC7">
        <w:rPr>
          <w:sz w:val="24"/>
          <w:szCs w:val="24"/>
        </w:rPr>
        <w:t>ir 2027</w:t>
      </w:r>
      <w:r w:rsidR="00480374" w:rsidRPr="00004AC7">
        <w:rPr>
          <w:sz w:val="24"/>
          <w:szCs w:val="24"/>
        </w:rPr>
        <w:t xml:space="preserve"> m. </w:t>
      </w:r>
      <w:r w:rsidR="00CF21DF" w:rsidRPr="00004AC7">
        <w:rPr>
          <w:sz w:val="24"/>
          <w:szCs w:val="24"/>
        </w:rPr>
        <w:t>savivaldybės biudžeto lėšų</w:t>
      </w:r>
      <w:r w:rsidRPr="00004AC7">
        <w:rPr>
          <w:sz w:val="24"/>
          <w:szCs w:val="24"/>
        </w:rPr>
        <w:t>, įsipareigoti padengti netinkamas finansuoti, tačiau projekt</w:t>
      </w:r>
      <w:r w:rsidR="00BE381C" w:rsidRPr="00004AC7">
        <w:rPr>
          <w:sz w:val="24"/>
          <w:szCs w:val="24"/>
        </w:rPr>
        <w:t>am</w:t>
      </w:r>
      <w:r w:rsidR="005124AF" w:rsidRPr="00004AC7">
        <w:rPr>
          <w:sz w:val="24"/>
          <w:szCs w:val="24"/>
        </w:rPr>
        <w:t>s</w:t>
      </w:r>
      <w:r w:rsidRPr="00004AC7">
        <w:rPr>
          <w:sz w:val="24"/>
          <w:szCs w:val="24"/>
        </w:rPr>
        <w:t xml:space="preserve"> įgyvendinti būtinas išlaidas ir tinkamas išlaidas, kurių nepadengia projekt</w:t>
      </w:r>
      <w:r w:rsidR="005124AF" w:rsidRPr="00004AC7">
        <w:rPr>
          <w:sz w:val="24"/>
          <w:szCs w:val="24"/>
        </w:rPr>
        <w:t>ams</w:t>
      </w:r>
      <w:r w:rsidRPr="00004AC7">
        <w:rPr>
          <w:sz w:val="24"/>
          <w:szCs w:val="24"/>
        </w:rPr>
        <w:t xml:space="preserve"> skiriamas finansavimas</w:t>
      </w:r>
      <w:r w:rsidR="00022299" w:rsidRPr="00004AC7">
        <w:rPr>
          <w:sz w:val="24"/>
          <w:szCs w:val="24"/>
        </w:rPr>
        <w:t>.</w:t>
      </w:r>
      <w:r w:rsidR="00D30DB9" w:rsidRPr="00004AC7">
        <w:rPr>
          <w:sz w:val="24"/>
          <w:szCs w:val="24"/>
        </w:rPr>
        <w:t xml:space="preserve"> </w:t>
      </w:r>
    </w:p>
    <w:p w14:paraId="5CE55443" w14:textId="0F8D0D92" w:rsidR="002A2F1E" w:rsidRPr="00004AC7" w:rsidRDefault="00342216" w:rsidP="002A2F1E">
      <w:pPr>
        <w:widowControl w:val="0"/>
        <w:suppressLineNumbers/>
        <w:suppressAutoHyphens/>
        <w:snapToGrid w:val="0"/>
        <w:ind w:firstLine="567"/>
        <w:rPr>
          <w:sz w:val="24"/>
          <w:szCs w:val="24"/>
        </w:rPr>
      </w:pPr>
      <w:r w:rsidRPr="00004AC7">
        <w:rPr>
          <w:sz w:val="24"/>
          <w:szCs w:val="24"/>
        </w:rPr>
        <w:t>Dalyvavimas</w:t>
      </w:r>
      <w:r w:rsidR="00BF7F27" w:rsidRPr="00004AC7">
        <w:rPr>
          <w:sz w:val="24"/>
          <w:szCs w:val="24"/>
        </w:rPr>
        <w:t xml:space="preserve"> programos „Erasmus+</w:t>
      </w:r>
      <w:r w:rsidRPr="00004AC7">
        <w:rPr>
          <w:sz w:val="24"/>
          <w:szCs w:val="24"/>
        </w:rPr>
        <w:t xml:space="preserve">“ projektuose švietimo įstaigoms padeda įgyvendinti numatytus ilgalaikius </w:t>
      </w:r>
      <w:r w:rsidR="00480374" w:rsidRPr="00004AC7">
        <w:rPr>
          <w:sz w:val="24"/>
          <w:szCs w:val="24"/>
        </w:rPr>
        <w:t>tikslus</w:t>
      </w:r>
      <w:r w:rsidR="000E77F3" w:rsidRPr="00004AC7">
        <w:rPr>
          <w:sz w:val="24"/>
          <w:szCs w:val="24"/>
        </w:rPr>
        <w:t xml:space="preserve">, </w:t>
      </w:r>
      <w:r w:rsidR="005F1DDB" w:rsidRPr="00004AC7">
        <w:rPr>
          <w:rFonts w:eastAsiaTheme="minorHAnsi"/>
          <w:sz w:val="24"/>
          <w:szCs w:val="24"/>
        </w:rPr>
        <w:t>stiprina</w:t>
      </w:r>
      <w:r w:rsidR="00C20A9E" w:rsidRPr="00004AC7">
        <w:rPr>
          <w:rFonts w:eastAsiaTheme="minorHAnsi"/>
          <w:sz w:val="24"/>
          <w:szCs w:val="24"/>
        </w:rPr>
        <w:t xml:space="preserve"> </w:t>
      </w:r>
      <w:r w:rsidR="005F1DDB" w:rsidRPr="00004AC7">
        <w:rPr>
          <w:rFonts w:eastAsiaTheme="minorHAnsi"/>
          <w:sz w:val="24"/>
          <w:szCs w:val="24"/>
        </w:rPr>
        <w:t xml:space="preserve">vadovų ir pedagogų </w:t>
      </w:r>
      <w:r w:rsidR="002A2F1E" w:rsidRPr="00004AC7">
        <w:rPr>
          <w:rFonts w:eastAsiaTheme="minorHAnsi"/>
          <w:sz w:val="24"/>
          <w:szCs w:val="24"/>
        </w:rPr>
        <w:t xml:space="preserve">profesines </w:t>
      </w:r>
      <w:r w:rsidR="00C20A9E" w:rsidRPr="00004AC7">
        <w:rPr>
          <w:rFonts w:eastAsiaTheme="minorHAnsi"/>
          <w:sz w:val="24"/>
          <w:szCs w:val="24"/>
        </w:rPr>
        <w:t>kompetencijas or</w:t>
      </w:r>
      <w:r w:rsidR="005F1DDB" w:rsidRPr="00004AC7">
        <w:rPr>
          <w:rFonts w:eastAsiaTheme="minorHAnsi"/>
          <w:sz w:val="24"/>
          <w:szCs w:val="24"/>
        </w:rPr>
        <w:t>ganizuojant įtraukųjį ugdymą</w:t>
      </w:r>
      <w:r w:rsidR="00C20A9E" w:rsidRPr="00004AC7">
        <w:rPr>
          <w:rFonts w:eastAsiaTheme="minorHAnsi"/>
          <w:sz w:val="24"/>
          <w:szCs w:val="24"/>
        </w:rPr>
        <w:t>,</w:t>
      </w:r>
      <w:r w:rsidR="00F85F6D" w:rsidRPr="00004AC7">
        <w:rPr>
          <w:sz w:val="24"/>
          <w:szCs w:val="24"/>
        </w:rPr>
        <w:t xml:space="preserve"> </w:t>
      </w:r>
      <w:r w:rsidR="002A2F1E" w:rsidRPr="00004AC7">
        <w:rPr>
          <w:sz w:val="24"/>
          <w:szCs w:val="24"/>
        </w:rPr>
        <w:t>padeda įgyti gebėjimų naudoti naujausias skaitmenines technologijas, kurti</w:t>
      </w:r>
      <w:r w:rsidR="00BE7E7E" w:rsidRPr="00004AC7">
        <w:rPr>
          <w:sz w:val="24"/>
          <w:szCs w:val="24"/>
        </w:rPr>
        <w:t xml:space="preserve"> įtraukią švietimo įtaigų </w:t>
      </w:r>
      <w:r w:rsidR="00F85F6D" w:rsidRPr="00004AC7">
        <w:rPr>
          <w:rFonts w:eastAsiaTheme="minorHAnsi"/>
          <w:sz w:val="24"/>
          <w:szCs w:val="24"/>
        </w:rPr>
        <w:t xml:space="preserve">STEAM praktika grįstą </w:t>
      </w:r>
      <w:r w:rsidR="002A2F1E" w:rsidRPr="00004AC7">
        <w:rPr>
          <w:sz w:val="24"/>
          <w:szCs w:val="24"/>
        </w:rPr>
        <w:t>aplinką bei diegti kitus tvarius darnaus vystymosi sprendimus.</w:t>
      </w:r>
    </w:p>
    <w:p w14:paraId="11567AA6" w14:textId="5728050E" w:rsidR="00BD7607" w:rsidRPr="00004AC7" w:rsidRDefault="008C2BDD" w:rsidP="00BD7607">
      <w:pPr>
        <w:widowControl w:val="0"/>
        <w:suppressLineNumbers/>
        <w:suppressAutoHyphens/>
        <w:snapToGrid w:val="0"/>
        <w:ind w:firstLine="567"/>
        <w:rPr>
          <w:sz w:val="24"/>
          <w:szCs w:val="24"/>
        </w:rPr>
      </w:pPr>
      <w:r w:rsidRPr="00004AC7">
        <w:rPr>
          <w:sz w:val="24"/>
          <w:szCs w:val="24"/>
        </w:rPr>
        <w:t>P</w:t>
      </w:r>
      <w:r w:rsidR="00611174" w:rsidRPr="00004AC7">
        <w:rPr>
          <w:sz w:val="24"/>
          <w:szCs w:val="24"/>
        </w:rPr>
        <w:t xml:space="preserve">rogramos „Erasmus+“ KA1 vykdomo projekto metu </w:t>
      </w:r>
      <w:r w:rsidRPr="00004AC7">
        <w:rPr>
          <w:sz w:val="24"/>
          <w:szCs w:val="24"/>
        </w:rPr>
        <w:t xml:space="preserve">Dembavos lopšelio-darželio „Smalsutis“ ir Velžio gimnazijos </w:t>
      </w:r>
      <w:r w:rsidR="003F6269" w:rsidRPr="00004AC7">
        <w:rPr>
          <w:sz w:val="24"/>
          <w:szCs w:val="24"/>
        </w:rPr>
        <w:t xml:space="preserve">pedagogai sieks įvaldyti dirbtinio intelekto įrankius ir naudoti juos kuriant personalizuotas ugdymo aplinkas. </w:t>
      </w:r>
    </w:p>
    <w:p w14:paraId="38D887BB" w14:textId="378EB9B4" w:rsidR="00BD7607" w:rsidRPr="00004AC7" w:rsidRDefault="00BD7607" w:rsidP="00BD7607">
      <w:pPr>
        <w:tabs>
          <w:tab w:val="left" w:pos="567"/>
        </w:tabs>
        <w:autoSpaceDE w:val="0"/>
        <w:autoSpaceDN w:val="0"/>
        <w:adjustRightInd w:val="0"/>
        <w:ind w:firstLine="0"/>
        <w:rPr>
          <w:sz w:val="24"/>
          <w:szCs w:val="24"/>
        </w:rPr>
      </w:pPr>
      <w:r w:rsidRPr="00004AC7">
        <w:rPr>
          <w:sz w:val="24"/>
          <w:szCs w:val="24"/>
        </w:rPr>
        <w:tab/>
        <w:t xml:space="preserve">Naujamiesčio lopšelio-darželio „Bitutė“ </w:t>
      </w:r>
      <w:r w:rsidR="005C751B" w:rsidRPr="00004AC7">
        <w:rPr>
          <w:sz w:val="24"/>
          <w:szCs w:val="24"/>
        </w:rPr>
        <w:t xml:space="preserve">ir Naujamiesčio mokyklos </w:t>
      </w:r>
      <w:r w:rsidRPr="00004AC7">
        <w:rPr>
          <w:sz w:val="24"/>
          <w:szCs w:val="24"/>
        </w:rPr>
        <w:t xml:space="preserve">pedagogai programos „Erasmus+“ KA1 projekto </w:t>
      </w:r>
      <w:r w:rsidR="000E23AD" w:rsidRPr="00004AC7">
        <w:rPr>
          <w:sz w:val="24"/>
          <w:szCs w:val="24"/>
        </w:rPr>
        <w:t xml:space="preserve">veiklų </w:t>
      </w:r>
      <w:r w:rsidRPr="00004AC7">
        <w:rPr>
          <w:sz w:val="24"/>
          <w:szCs w:val="24"/>
        </w:rPr>
        <w:t xml:space="preserve">metu </w:t>
      </w:r>
      <w:r w:rsidR="006B0E24" w:rsidRPr="00004AC7">
        <w:rPr>
          <w:sz w:val="24"/>
          <w:szCs w:val="24"/>
        </w:rPr>
        <w:t>įg</w:t>
      </w:r>
      <w:r w:rsidR="002C26C2">
        <w:rPr>
          <w:sz w:val="24"/>
          <w:szCs w:val="24"/>
        </w:rPr>
        <w:t>i</w:t>
      </w:r>
      <w:r w:rsidR="006B0E24" w:rsidRPr="00004AC7">
        <w:rPr>
          <w:sz w:val="24"/>
          <w:szCs w:val="24"/>
        </w:rPr>
        <w:t>s naujų žinių</w:t>
      </w:r>
      <w:r w:rsidR="002C26C2">
        <w:rPr>
          <w:sz w:val="24"/>
          <w:szCs w:val="24"/>
        </w:rPr>
        <w:t>,</w:t>
      </w:r>
      <w:r w:rsidR="00094685" w:rsidRPr="00004AC7">
        <w:rPr>
          <w:sz w:val="24"/>
          <w:szCs w:val="24"/>
        </w:rPr>
        <w:t xml:space="preserve"> kaip užtikrinti kokybišką </w:t>
      </w:r>
      <w:r w:rsidR="002C26C2" w:rsidRPr="00004AC7">
        <w:rPr>
          <w:sz w:val="24"/>
          <w:szCs w:val="24"/>
        </w:rPr>
        <w:t>įvairių poreikių vaik</w:t>
      </w:r>
      <w:r w:rsidR="002C26C2">
        <w:rPr>
          <w:sz w:val="24"/>
          <w:szCs w:val="24"/>
        </w:rPr>
        <w:t>ų</w:t>
      </w:r>
      <w:r w:rsidR="002C26C2" w:rsidRPr="00004AC7">
        <w:rPr>
          <w:sz w:val="24"/>
          <w:szCs w:val="24"/>
        </w:rPr>
        <w:t xml:space="preserve"> </w:t>
      </w:r>
      <w:r w:rsidR="00094685" w:rsidRPr="00004AC7">
        <w:rPr>
          <w:sz w:val="24"/>
          <w:szCs w:val="24"/>
        </w:rPr>
        <w:t xml:space="preserve">ugdymą, </w:t>
      </w:r>
      <w:r w:rsidRPr="00004AC7">
        <w:rPr>
          <w:sz w:val="24"/>
          <w:szCs w:val="24"/>
        </w:rPr>
        <w:t>telkti bendruomenę</w:t>
      </w:r>
      <w:r w:rsidR="00094685" w:rsidRPr="00004AC7">
        <w:rPr>
          <w:sz w:val="24"/>
          <w:szCs w:val="24"/>
        </w:rPr>
        <w:t xml:space="preserve"> bei</w:t>
      </w:r>
      <w:r w:rsidRPr="00004AC7">
        <w:rPr>
          <w:sz w:val="24"/>
          <w:szCs w:val="24"/>
        </w:rPr>
        <w:t xml:space="preserve"> į įstaigos </w:t>
      </w:r>
      <w:r w:rsidR="000E23AD" w:rsidRPr="00004AC7">
        <w:rPr>
          <w:sz w:val="24"/>
          <w:szCs w:val="24"/>
        </w:rPr>
        <w:t>gyvenimą</w:t>
      </w:r>
      <w:r w:rsidR="00094685" w:rsidRPr="00004AC7">
        <w:rPr>
          <w:sz w:val="24"/>
          <w:szCs w:val="24"/>
        </w:rPr>
        <w:t xml:space="preserve"> </w:t>
      </w:r>
      <w:r w:rsidRPr="00004AC7">
        <w:rPr>
          <w:sz w:val="24"/>
          <w:szCs w:val="24"/>
        </w:rPr>
        <w:t>integruoti darnaus vystymosi švietime klausimus.</w:t>
      </w:r>
    </w:p>
    <w:p w14:paraId="04AF34A8" w14:textId="64952759" w:rsidR="000776B3" w:rsidRPr="00004AC7" w:rsidRDefault="002768AD" w:rsidP="005165F7">
      <w:pPr>
        <w:ind w:firstLine="567"/>
        <w:rPr>
          <w:sz w:val="24"/>
          <w:szCs w:val="24"/>
        </w:rPr>
      </w:pPr>
      <w:r w:rsidRPr="00004AC7">
        <w:rPr>
          <w:sz w:val="24"/>
          <w:szCs w:val="24"/>
        </w:rPr>
        <w:t>Upytės Antano Belazaro pagrindin</w:t>
      </w:r>
      <w:r w:rsidR="002C26C2">
        <w:rPr>
          <w:sz w:val="24"/>
          <w:szCs w:val="24"/>
        </w:rPr>
        <w:t>ė</w:t>
      </w:r>
      <w:r w:rsidRPr="00004AC7">
        <w:rPr>
          <w:sz w:val="24"/>
          <w:szCs w:val="24"/>
        </w:rPr>
        <w:t xml:space="preserve"> mokykla projekto </w:t>
      </w:r>
      <w:r w:rsidR="00093392" w:rsidRPr="00004AC7">
        <w:rPr>
          <w:sz w:val="24"/>
          <w:szCs w:val="24"/>
        </w:rPr>
        <w:t>„</w:t>
      </w:r>
      <w:proofErr w:type="spellStart"/>
      <w:r w:rsidR="00093392" w:rsidRPr="00004AC7">
        <w:rPr>
          <w:sz w:val="24"/>
          <w:szCs w:val="24"/>
        </w:rPr>
        <w:t>Įtrauktis</w:t>
      </w:r>
      <w:proofErr w:type="spellEnd"/>
      <w:r w:rsidR="00093392" w:rsidRPr="00004AC7">
        <w:rPr>
          <w:sz w:val="24"/>
          <w:szCs w:val="24"/>
        </w:rPr>
        <w:t xml:space="preserve"> be sienų“ </w:t>
      </w:r>
      <w:r w:rsidRPr="00004AC7">
        <w:rPr>
          <w:sz w:val="24"/>
          <w:szCs w:val="24"/>
        </w:rPr>
        <w:t xml:space="preserve">veiklose stiprins pedagogų profesines kompetencijas </w:t>
      </w:r>
      <w:proofErr w:type="spellStart"/>
      <w:r w:rsidRPr="00004AC7">
        <w:rPr>
          <w:sz w:val="24"/>
          <w:szCs w:val="24"/>
        </w:rPr>
        <w:t>įtraukaus</w:t>
      </w:r>
      <w:proofErr w:type="spellEnd"/>
      <w:r w:rsidRPr="00004AC7">
        <w:rPr>
          <w:sz w:val="24"/>
          <w:szCs w:val="24"/>
        </w:rPr>
        <w:t xml:space="preserve"> ugdymo srityse, siekiant gerinti ugdymo kokybę įvairialypėje mokinių bendruomenėje. </w:t>
      </w:r>
    </w:p>
    <w:p w14:paraId="5C90360B" w14:textId="0C8CAA83" w:rsidR="0098487D" w:rsidRPr="00004AC7" w:rsidRDefault="0098487D" w:rsidP="0098487D">
      <w:pPr>
        <w:ind w:firstLine="0"/>
        <w:rPr>
          <w:bCs/>
          <w:sz w:val="24"/>
        </w:rPr>
      </w:pPr>
      <w:r w:rsidRPr="00004AC7">
        <w:rPr>
          <w:bCs/>
          <w:sz w:val="24"/>
        </w:rPr>
        <w:tab/>
      </w:r>
      <w:r w:rsidRPr="00004AC7">
        <w:rPr>
          <w:sz w:val="24"/>
          <w:szCs w:val="24"/>
        </w:rPr>
        <w:t xml:space="preserve">Naujamiesčio lopšelis-darželis „Bitutė“ ir Naujamiesčio mokykla programos „Erasmus+“ projekto veiklas įgyvendins iki 2026 m. liepos1 d., o kitos įstaigos – iki 2027 m. liepos 1 d. Pedagogai ir mokiniai dalyvaus </w:t>
      </w:r>
      <w:r w:rsidR="006B0E24" w:rsidRPr="00004AC7">
        <w:rPr>
          <w:sz w:val="24"/>
          <w:szCs w:val="24"/>
        </w:rPr>
        <w:t xml:space="preserve">mobilumo veiklose </w:t>
      </w:r>
      <w:r w:rsidRPr="00004AC7">
        <w:rPr>
          <w:sz w:val="24"/>
          <w:szCs w:val="24"/>
        </w:rPr>
        <w:t>Turkijo</w:t>
      </w:r>
      <w:r w:rsidR="006B0E24" w:rsidRPr="00004AC7">
        <w:rPr>
          <w:sz w:val="24"/>
          <w:szCs w:val="24"/>
        </w:rPr>
        <w:t xml:space="preserve">je, Portugalijoje, Kroatijoje, Italijoje, Ispanijoje, Airijoje, Suomijoje, Maltoje, Slovakijoje ir Graikijoje. </w:t>
      </w:r>
    </w:p>
    <w:p w14:paraId="6BC111BD" w14:textId="108E46B5" w:rsidR="000278FF" w:rsidRPr="00004AC7" w:rsidRDefault="00956413" w:rsidP="00956413">
      <w:pPr>
        <w:pStyle w:val="Betarp"/>
        <w:ind w:firstLine="567"/>
        <w:rPr>
          <w:rFonts w:ascii="Times New Roman" w:hAnsi="Times New Roman"/>
          <w:b/>
          <w:bCs/>
          <w:sz w:val="24"/>
          <w:szCs w:val="24"/>
        </w:rPr>
      </w:pPr>
      <w:r w:rsidRPr="00004AC7">
        <w:rPr>
          <w:rFonts w:ascii="Times New Roman" w:hAnsi="Times New Roman"/>
          <w:b/>
          <w:bCs/>
          <w:sz w:val="24"/>
          <w:szCs w:val="24"/>
        </w:rPr>
        <w:t xml:space="preserve">2. </w:t>
      </w:r>
      <w:r w:rsidR="007F03FC" w:rsidRPr="00004AC7">
        <w:rPr>
          <w:rFonts w:ascii="Times New Roman" w:hAnsi="Times New Roman"/>
          <w:b/>
          <w:bCs/>
          <w:sz w:val="24"/>
          <w:szCs w:val="24"/>
        </w:rPr>
        <w:t>Siūlomos teisinio reguliavimo nuostatos ir laukiami rezultatai</w:t>
      </w:r>
    </w:p>
    <w:p w14:paraId="7C8ED7CB" w14:textId="1790DC4E" w:rsidR="00AD3B66" w:rsidRPr="00004AC7" w:rsidRDefault="00483F6F" w:rsidP="00243646">
      <w:pPr>
        <w:shd w:val="clear" w:color="auto" w:fill="FFFFFF"/>
        <w:ind w:firstLine="567"/>
        <w:rPr>
          <w:sz w:val="24"/>
          <w:szCs w:val="24"/>
        </w:rPr>
      </w:pPr>
      <w:r w:rsidRPr="00004AC7">
        <w:rPr>
          <w:sz w:val="24"/>
          <w:szCs w:val="24"/>
        </w:rPr>
        <w:t>Pri</w:t>
      </w:r>
      <w:r w:rsidR="00BC2679" w:rsidRPr="00004AC7">
        <w:rPr>
          <w:sz w:val="24"/>
          <w:szCs w:val="24"/>
        </w:rPr>
        <w:t>taru</w:t>
      </w:r>
      <w:r w:rsidRPr="00004AC7">
        <w:rPr>
          <w:sz w:val="24"/>
          <w:szCs w:val="24"/>
        </w:rPr>
        <w:t>s</w:t>
      </w:r>
      <w:r w:rsidR="008A3DF9" w:rsidRPr="00004AC7">
        <w:rPr>
          <w:sz w:val="24"/>
          <w:szCs w:val="24"/>
        </w:rPr>
        <w:t>i</w:t>
      </w:r>
      <w:r w:rsidRPr="00004AC7">
        <w:rPr>
          <w:sz w:val="24"/>
          <w:szCs w:val="24"/>
        </w:rPr>
        <w:t xml:space="preserve"> teikiam</w:t>
      </w:r>
      <w:r w:rsidR="0095295E" w:rsidRPr="00004AC7">
        <w:rPr>
          <w:sz w:val="24"/>
          <w:szCs w:val="24"/>
        </w:rPr>
        <w:t>am</w:t>
      </w:r>
      <w:r w:rsidRPr="00004AC7">
        <w:rPr>
          <w:sz w:val="24"/>
          <w:szCs w:val="24"/>
        </w:rPr>
        <w:t xml:space="preserve"> sprendimo projekt</w:t>
      </w:r>
      <w:r w:rsidR="00BC2679" w:rsidRPr="00004AC7">
        <w:rPr>
          <w:sz w:val="24"/>
          <w:szCs w:val="24"/>
        </w:rPr>
        <w:t>ui</w:t>
      </w:r>
      <w:r w:rsidRPr="00004AC7">
        <w:rPr>
          <w:sz w:val="24"/>
          <w:szCs w:val="24"/>
        </w:rPr>
        <w:t xml:space="preserve"> </w:t>
      </w:r>
      <w:r w:rsidR="000A6866" w:rsidRPr="00004AC7">
        <w:rPr>
          <w:sz w:val="24"/>
          <w:szCs w:val="24"/>
        </w:rPr>
        <w:t>Panevėžio rajono savivaldybės taryba įsipareigoja padengti būtinas išlaidas, kurių nepadengia projektams skiriamas finansavimas, t. y. 20 proc. lėšų  nuo sumos,</w:t>
      </w:r>
      <w:r w:rsidR="00E07FA1" w:rsidRPr="00004AC7">
        <w:rPr>
          <w:sz w:val="24"/>
          <w:szCs w:val="24"/>
        </w:rPr>
        <w:t xml:space="preserve"> skirtos projektams įgyvendinti, kurios, baigus projektines veiklas, bus </w:t>
      </w:r>
      <w:r w:rsidR="00FA54DB" w:rsidRPr="00004AC7">
        <w:rPr>
          <w:sz w:val="24"/>
          <w:szCs w:val="24"/>
        </w:rPr>
        <w:t>grąžinamos</w:t>
      </w:r>
      <w:r w:rsidR="000B15C8" w:rsidRPr="00004AC7">
        <w:rPr>
          <w:sz w:val="24"/>
          <w:szCs w:val="24"/>
        </w:rPr>
        <w:t xml:space="preserve"> į savivaldybės biudžetą. </w:t>
      </w:r>
    </w:p>
    <w:p w14:paraId="0CF64E7D" w14:textId="09965539" w:rsidR="00AD4559" w:rsidRPr="00004AC7" w:rsidRDefault="00AD4559" w:rsidP="00415FAC">
      <w:pPr>
        <w:pStyle w:val="Sraopastraipa"/>
        <w:ind w:left="0" w:firstLine="567"/>
        <w:rPr>
          <w:sz w:val="24"/>
          <w:szCs w:val="24"/>
        </w:rPr>
      </w:pPr>
      <w:r w:rsidRPr="00004AC7">
        <w:rPr>
          <w:sz w:val="24"/>
          <w:szCs w:val="24"/>
        </w:rPr>
        <w:t>Įvykdę projekto veiklas Dembavos lopšelio-</w:t>
      </w:r>
      <w:r w:rsidR="00771A6B" w:rsidRPr="00004AC7">
        <w:rPr>
          <w:sz w:val="24"/>
          <w:szCs w:val="24"/>
        </w:rPr>
        <w:t xml:space="preserve">darželio „Smalsutis“ pedagogai taikydami dirbtinio intelekto įrankius sėkmingiau organizuos ugdymo procesą. </w:t>
      </w:r>
    </w:p>
    <w:p w14:paraId="2CC44659" w14:textId="094F599F" w:rsidR="00BF43BB" w:rsidRPr="00004AC7" w:rsidRDefault="00AD4559" w:rsidP="00491B7B">
      <w:pPr>
        <w:pStyle w:val="Sraopastraipa"/>
        <w:ind w:left="0" w:firstLine="567"/>
        <w:rPr>
          <w:bCs/>
          <w:sz w:val="24"/>
          <w:szCs w:val="24"/>
        </w:rPr>
      </w:pPr>
      <w:r w:rsidRPr="00004AC7">
        <w:rPr>
          <w:sz w:val="24"/>
          <w:szCs w:val="24"/>
        </w:rPr>
        <w:t xml:space="preserve">Naujamiesčio lopšelio-darželio „Bitutė“ mokytojai ir mokinio padėjėjai </w:t>
      </w:r>
      <w:r w:rsidR="0072097E" w:rsidRPr="00004AC7">
        <w:rPr>
          <w:sz w:val="24"/>
          <w:szCs w:val="24"/>
        </w:rPr>
        <w:t xml:space="preserve">bei Naujamiesčio mokyklos pedagogai </w:t>
      </w:r>
      <w:r w:rsidRPr="00004AC7">
        <w:rPr>
          <w:sz w:val="24"/>
          <w:szCs w:val="24"/>
        </w:rPr>
        <w:t xml:space="preserve">projekto metu </w:t>
      </w:r>
      <w:r w:rsidRPr="00004AC7">
        <w:rPr>
          <w:bCs/>
          <w:sz w:val="24"/>
          <w:szCs w:val="24"/>
        </w:rPr>
        <w:t>sustiprins gebėjimus atpažinti, suprasti ir tenkinti įvairius vaikų poreikius, sėkmingiau organizuos įtraukiojo ugdymo procesą, lengviau įveiks iššūkius kasdieniame darbe</w:t>
      </w:r>
      <w:r w:rsidR="00844437" w:rsidRPr="00004AC7">
        <w:rPr>
          <w:bCs/>
          <w:sz w:val="24"/>
          <w:szCs w:val="24"/>
        </w:rPr>
        <w:t xml:space="preserve"> bei dal</w:t>
      </w:r>
      <w:r w:rsidR="002C26C2">
        <w:rPr>
          <w:bCs/>
          <w:sz w:val="24"/>
          <w:szCs w:val="24"/>
        </w:rPr>
        <w:t>y</w:t>
      </w:r>
      <w:r w:rsidR="00844437" w:rsidRPr="00004AC7">
        <w:rPr>
          <w:bCs/>
          <w:sz w:val="24"/>
          <w:szCs w:val="24"/>
        </w:rPr>
        <w:t>sis įgytomis žiniomis su rajono ir šalies kolegomis</w:t>
      </w:r>
      <w:r w:rsidRPr="00004AC7">
        <w:rPr>
          <w:bCs/>
          <w:sz w:val="24"/>
          <w:szCs w:val="24"/>
        </w:rPr>
        <w:t xml:space="preserve">. </w:t>
      </w:r>
    </w:p>
    <w:p w14:paraId="2A6FB3EB" w14:textId="442DE42E" w:rsidR="00D07370" w:rsidRPr="00004AC7" w:rsidRDefault="0072097E" w:rsidP="0072097E">
      <w:pPr>
        <w:ind w:firstLine="567"/>
        <w:rPr>
          <w:bCs/>
          <w:sz w:val="24"/>
          <w:lang w:eastAsia="en-US"/>
          <w14:ligatures w14:val="standardContextual"/>
        </w:rPr>
      </w:pPr>
      <w:r w:rsidRPr="00004AC7">
        <w:rPr>
          <w:sz w:val="24"/>
          <w:szCs w:val="24"/>
        </w:rPr>
        <w:t xml:space="preserve">Velžio gimnazijos mokytojai </w:t>
      </w:r>
      <w:r w:rsidRPr="00004AC7">
        <w:rPr>
          <w:sz w:val="24"/>
          <w:szCs w:val="24"/>
          <w:lang w:eastAsia="lt-LT"/>
        </w:rPr>
        <w:t xml:space="preserve">su partneriais įgyvendinę projekto mobilumo veiklas susipažins ir gebės naudotis </w:t>
      </w:r>
      <w:r w:rsidR="00AD4559" w:rsidRPr="00004AC7">
        <w:rPr>
          <w:bCs/>
          <w:sz w:val="24"/>
          <w:lang w:eastAsia="en-US"/>
          <w14:ligatures w14:val="standardContextual"/>
        </w:rPr>
        <w:t xml:space="preserve">naujausiomis skaitmeninėmis </w:t>
      </w:r>
      <w:r w:rsidRPr="00004AC7">
        <w:rPr>
          <w:bCs/>
          <w:sz w:val="24"/>
          <w:lang w:eastAsia="en-US"/>
          <w14:ligatures w14:val="standardContextual"/>
        </w:rPr>
        <w:t>technologijomis ir DI galimybėmis</w:t>
      </w:r>
      <w:r w:rsidR="00D07370" w:rsidRPr="00004AC7">
        <w:rPr>
          <w:bCs/>
          <w:sz w:val="24"/>
          <w:lang w:eastAsia="en-US"/>
          <w14:ligatures w14:val="standardContextual"/>
        </w:rPr>
        <w:t>, taikys</w:t>
      </w:r>
      <w:r w:rsidR="00AD4559" w:rsidRPr="00004AC7">
        <w:rPr>
          <w:bCs/>
          <w:sz w:val="24"/>
          <w:lang w:eastAsia="en-US"/>
          <w14:ligatures w14:val="standardContextual"/>
        </w:rPr>
        <w:t xml:space="preserve"> įvairius inovatyvius</w:t>
      </w:r>
      <w:r w:rsidR="00D07370" w:rsidRPr="00004AC7">
        <w:rPr>
          <w:bCs/>
          <w:sz w:val="24"/>
          <w:lang w:eastAsia="en-US"/>
          <w14:ligatures w14:val="standardContextual"/>
        </w:rPr>
        <w:t xml:space="preserve"> metodus ar aplikacijas mokymo procese bei sieks atliepti įvairius mokinių poreikius ir padės jiems patirti asmeninę sėkmę.</w:t>
      </w:r>
    </w:p>
    <w:p w14:paraId="3607E1E4" w14:textId="651A5A2D" w:rsidR="00086E3A" w:rsidRPr="00004AC7" w:rsidRDefault="00093392" w:rsidP="00092D04">
      <w:pPr>
        <w:ind w:firstLine="567"/>
        <w:rPr>
          <w:sz w:val="24"/>
          <w:szCs w:val="24"/>
        </w:rPr>
      </w:pPr>
      <w:r w:rsidRPr="00004AC7">
        <w:rPr>
          <w:sz w:val="24"/>
          <w:szCs w:val="24"/>
        </w:rPr>
        <w:t>Upytės Antano Belazaro p</w:t>
      </w:r>
      <w:r w:rsidR="00A85C7C" w:rsidRPr="00004AC7">
        <w:rPr>
          <w:sz w:val="24"/>
          <w:szCs w:val="24"/>
        </w:rPr>
        <w:t>agrindinės mokyklos pedagogai ir vadovai plėtos žinias</w:t>
      </w:r>
      <w:r w:rsidR="002C26C2">
        <w:rPr>
          <w:sz w:val="24"/>
          <w:szCs w:val="24"/>
        </w:rPr>
        <w:t>,</w:t>
      </w:r>
      <w:r w:rsidR="00A85C7C" w:rsidRPr="00004AC7">
        <w:rPr>
          <w:sz w:val="24"/>
          <w:szCs w:val="24"/>
        </w:rPr>
        <w:t xml:space="preserve"> kaip kurti </w:t>
      </w:r>
      <w:proofErr w:type="spellStart"/>
      <w:r w:rsidR="00A85C7C" w:rsidRPr="00004AC7">
        <w:rPr>
          <w:sz w:val="24"/>
          <w:szCs w:val="24"/>
        </w:rPr>
        <w:t>įtraukaus</w:t>
      </w:r>
      <w:proofErr w:type="spellEnd"/>
      <w:r w:rsidR="00A85C7C" w:rsidRPr="00004AC7">
        <w:rPr>
          <w:sz w:val="24"/>
          <w:szCs w:val="24"/>
        </w:rPr>
        <w:t xml:space="preserve"> ugdymo strategiją ir pagalbos mokiniui sistemą, įgis žinių</w:t>
      </w:r>
      <w:r w:rsidR="002C26C2">
        <w:rPr>
          <w:sz w:val="24"/>
          <w:szCs w:val="24"/>
        </w:rPr>
        <w:t>,</w:t>
      </w:r>
      <w:r w:rsidR="00A85C7C" w:rsidRPr="00004AC7">
        <w:rPr>
          <w:sz w:val="24"/>
          <w:szCs w:val="24"/>
        </w:rPr>
        <w:t xml:space="preserve"> kaip strategiškai p</w:t>
      </w:r>
      <w:r w:rsidR="00EE50D9" w:rsidRPr="00004AC7">
        <w:rPr>
          <w:sz w:val="24"/>
          <w:szCs w:val="24"/>
        </w:rPr>
        <w:t xml:space="preserve">lanuoti ir valdyti </w:t>
      </w:r>
      <w:r w:rsidR="00A85C7C" w:rsidRPr="00004AC7">
        <w:rPr>
          <w:sz w:val="24"/>
          <w:szCs w:val="24"/>
        </w:rPr>
        <w:t xml:space="preserve">ugdymą kultūriškai ir socialiai įvairioje mokykloje. Projekto veiklų metu mokiniai turės galimybę tikslingai ugdytis kritinį mąstymą, kultūrinį sąmoningumą, savarankiškumą, socialinę įtrauktį. </w:t>
      </w:r>
    </w:p>
    <w:p w14:paraId="0B76113A" w14:textId="77777777" w:rsidR="006B0E24" w:rsidRPr="00004AC7" w:rsidRDefault="006B0E24" w:rsidP="00092D04">
      <w:pPr>
        <w:ind w:firstLine="567"/>
        <w:rPr>
          <w:bCs/>
          <w:sz w:val="24"/>
        </w:rPr>
      </w:pPr>
    </w:p>
    <w:p w14:paraId="3BD92964" w14:textId="4090D612" w:rsidR="00C5083D" w:rsidRPr="00004AC7" w:rsidRDefault="007F03FC" w:rsidP="00BC2679">
      <w:pPr>
        <w:ind w:right="80" w:firstLine="567"/>
        <w:rPr>
          <w:b/>
          <w:bCs/>
          <w:sz w:val="24"/>
          <w:szCs w:val="24"/>
        </w:rPr>
      </w:pPr>
      <w:r w:rsidRPr="00004AC7">
        <w:rPr>
          <w:b/>
          <w:bCs/>
          <w:sz w:val="24"/>
          <w:szCs w:val="24"/>
        </w:rPr>
        <w:lastRenderedPageBreak/>
        <w:t>3</w:t>
      </w:r>
      <w:r w:rsidR="007C6638" w:rsidRPr="00004AC7">
        <w:rPr>
          <w:b/>
          <w:bCs/>
          <w:sz w:val="24"/>
          <w:szCs w:val="24"/>
        </w:rPr>
        <w:t xml:space="preserve">. </w:t>
      </w:r>
      <w:r w:rsidRPr="00004AC7">
        <w:rPr>
          <w:rFonts w:eastAsia="Calibri"/>
          <w:b/>
          <w:bCs/>
          <w:sz w:val="24"/>
          <w:szCs w:val="24"/>
        </w:rPr>
        <w:t>Lėšų poreikis ir šaltiniai</w:t>
      </w:r>
    </w:p>
    <w:p w14:paraId="2C1065B5" w14:textId="71B5F601" w:rsidR="005E04CF" w:rsidRPr="00004AC7" w:rsidRDefault="0021214F" w:rsidP="00BC2679">
      <w:pPr>
        <w:pStyle w:val="Betarp"/>
        <w:ind w:firstLine="567"/>
        <w:rPr>
          <w:rFonts w:ascii="Times New Roman" w:hAnsi="Times New Roman"/>
          <w:sz w:val="24"/>
          <w:szCs w:val="24"/>
        </w:rPr>
      </w:pPr>
      <w:r w:rsidRPr="00004AC7">
        <w:rPr>
          <w:rFonts w:ascii="Times New Roman" w:hAnsi="Times New Roman"/>
          <w:sz w:val="24"/>
          <w:szCs w:val="24"/>
        </w:rPr>
        <w:t>Iš savivaldybės biudžeto prašom</w:t>
      </w:r>
      <w:r w:rsidR="0090186A" w:rsidRPr="00004AC7">
        <w:rPr>
          <w:rFonts w:ascii="Times New Roman" w:hAnsi="Times New Roman"/>
          <w:sz w:val="24"/>
          <w:szCs w:val="24"/>
        </w:rPr>
        <w:t>a</w:t>
      </w:r>
      <w:r w:rsidRPr="00004AC7">
        <w:rPr>
          <w:rFonts w:ascii="Times New Roman" w:hAnsi="Times New Roman"/>
          <w:sz w:val="24"/>
          <w:szCs w:val="24"/>
        </w:rPr>
        <w:t xml:space="preserve"> </w:t>
      </w:r>
      <w:r w:rsidR="00177C97" w:rsidRPr="00004AC7">
        <w:rPr>
          <w:rFonts w:ascii="Times New Roman" w:hAnsi="Times New Roman"/>
          <w:sz w:val="24"/>
          <w:szCs w:val="24"/>
        </w:rPr>
        <w:t xml:space="preserve">švietimo įstaigoms </w:t>
      </w:r>
      <w:r w:rsidR="00415FAC" w:rsidRPr="00004AC7">
        <w:rPr>
          <w:rFonts w:ascii="Times New Roman" w:hAnsi="Times New Roman"/>
          <w:sz w:val="24"/>
          <w:szCs w:val="24"/>
        </w:rPr>
        <w:t>programos „Erasmus+“ KA1 pr</w:t>
      </w:r>
      <w:r w:rsidR="00A2682C" w:rsidRPr="00004AC7">
        <w:rPr>
          <w:rFonts w:ascii="Times New Roman" w:hAnsi="Times New Roman"/>
          <w:sz w:val="24"/>
          <w:szCs w:val="24"/>
        </w:rPr>
        <w:t>ojektų veikloms įgyvendinti 2026</w:t>
      </w:r>
      <w:r w:rsidR="00415FAC" w:rsidRPr="00004AC7">
        <w:rPr>
          <w:rFonts w:ascii="Times New Roman" w:hAnsi="Times New Roman"/>
          <w:sz w:val="24"/>
          <w:szCs w:val="24"/>
        </w:rPr>
        <w:t xml:space="preserve"> m. skirti </w:t>
      </w:r>
      <w:r w:rsidR="0022756A" w:rsidRPr="00004AC7">
        <w:rPr>
          <w:rFonts w:ascii="Times New Roman" w:hAnsi="Times New Roman"/>
          <w:sz w:val="24"/>
          <w:szCs w:val="24"/>
        </w:rPr>
        <w:t xml:space="preserve">10 </w:t>
      </w:r>
      <w:r w:rsidR="004C34B0" w:rsidRPr="00004AC7">
        <w:rPr>
          <w:rFonts w:ascii="Times New Roman" w:hAnsi="Times New Roman"/>
          <w:sz w:val="24"/>
          <w:szCs w:val="24"/>
        </w:rPr>
        <w:t>000,00</w:t>
      </w:r>
      <w:r w:rsidR="00A2682C" w:rsidRPr="00004AC7">
        <w:rPr>
          <w:rFonts w:ascii="Times New Roman" w:hAnsi="Times New Roman"/>
          <w:sz w:val="24"/>
          <w:szCs w:val="24"/>
        </w:rPr>
        <w:t xml:space="preserve"> </w:t>
      </w:r>
      <w:r w:rsidR="00415FAC" w:rsidRPr="00004AC7">
        <w:rPr>
          <w:rFonts w:ascii="Times New Roman" w:hAnsi="Times New Roman"/>
          <w:sz w:val="24"/>
          <w:szCs w:val="24"/>
        </w:rPr>
        <w:t>Eur</w:t>
      </w:r>
      <w:r w:rsidR="00BC2679" w:rsidRPr="00004AC7">
        <w:rPr>
          <w:rFonts w:ascii="Times New Roman" w:hAnsi="Times New Roman"/>
          <w:sz w:val="24"/>
          <w:szCs w:val="24"/>
        </w:rPr>
        <w:t>,</w:t>
      </w:r>
      <w:r w:rsidR="00415FAC" w:rsidRPr="00004AC7">
        <w:rPr>
          <w:rFonts w:ascii="Times New Roman" w:hAnsi="Times New Roman"/>
          <w:sz w:val="24"/>
          <w:szCs w:val="24"/>
        </w:rPr>
        <w:t xml:space="preserve"> </w:t>
      </w:r>
      <w:r w:rsidR="00BC2679" w:rsidRPr="00004AC7">
        <w:rPr>
          <w:rFonts w:ascii="Times New Roman" w:hAnsi="Times New Roman"/>
          <w:sz w:val="24"/>
          <w:szCs w:val="24"/>
        </w:rPr>
        <w:t>o</w:t>
      </w:r>
      <w:r w:rsidR="00A2682C" w:rsidRPr="00004AC7">
        <w:rPr>
          <w:rFonts w:ascii="Times New Roman" w:hAnsi="Times New Roman"/>
          <w:sz w:val="24"/>
          <w:szCs w:val="24"/>
        </w:rPr>
        <w:t xml:space="preserve"> 2027</w:t>
      </w:r>
      <w:r w:rsidR="00415FAC" w:rsidRPr="00004AC7">
        <w:rPr>
          <w:rFonts w:ascii="Times New Roman" w:hAnsi="Times New Roman"/>
          <w:sz w:val="24"/>
          <w:szCs w:val="24"/>
        </w:rPr>
        <w:t xml:space="preserve"> m. </w:t>
      </w:r>
      <w:r w:rsidR="00BC2679" w:rsidRPr="00004AC7">
        <w:rPr>
          <w:rFonts w:ascii="Times New Roman" w:hAnsi="Times New Roman"/>
          <w:sz w:val="24"/>
          <w:szCs w:val="24"/>
        </w:rPr>
        <w:t>–</w:t>
      </w:r>
      <w:r w:rsidR="00415FAC" w:rsidRPr="00004AC7">
        <w:rPr>
          <w:rFonts w:ascii="Times New Roman" w:hAnsi="Times New Roman"/>
          <w:sz w:val="24"/>
          <w:szCs w:val="24"/>
        </w:rPr>
        <w:t xml:space="preserve"> </w:t>
      </w:r>
      <w:r w:rsidR="004C34B0" w:rsidRPr="00004AC7">
        <w:rPr>
          <w:rFonts w:ascii="Times New Roman" w:hAnsi="Times New Roman"/>
          <w:sz w:val="24"/>
          <w:szCs w:val="24"/>
        </w:rPr>
        <w:t>19</w:t>
      </w:r>
      <w:r w:rsidR="0022756A" w:rsidRPr="00004AC7">
        <w:rPr>
          <w:rFonts w:ascii="Times New Roman" w:hAnsi="Times New Roman"/>
          <w:sz w:val="24"/>
          <w:szCs w:val="24"/>
        </w:rPr>
        <w:t xml:space="preserve"> </w:t>
      </w:r>
      <w:r w:rsidR="004C34B0" w:rsidRPr="00004AC7">
        <w:rPr>
          <w:rFonts w:ascii="Times New Roman" w:hAnsi="Times New Roman"/>
          <w:sz w:val="24"/>
          <w:szCs w:val="24"/>
        </w:rPr>
        <w:t xml:space="preserve">300,00 </w:t>
      </w:r>
      <w:r w:rsidR="00EB339D" w:rsidRPr="00004AC7">
        <w:rPr>
          <w:rFonts w:ascii="Times New Roman" w:hAnsi="Times New Roman"/>
          <w:sz w:val="24"/>
          <w:szCs w:val="24"/>
        </w:rPr>
        <w:t xml:space="preserve">Eur, kas sudarytų 20 proc. nuo </w:t>
      </w:r>
      <w:r w:rsidRPr="00004AC7">
        <w:rPr>
          <w:rFonts w:ascii="Times New Roman" w:hAnsi="Times New Roman"/>
          <w:sz w:val="24"/>
          <w:szCs w:val="24"/>
        </w:rPr>
        <w:t>projekt</w:t>
      </w:r>
      <w:r w:rsidR="00D456D2" w:rsidRPr="00004AC7">
        <w:rPr>
          <w:rFonts w:ascii="Times New Roman" w:hAnsi="Times New Roman"/>
          <w:sz w:val="24"/>
          <w:szCs w:val="24"/>
        </w:rPr>
        <w:t>ų</w:t>
      </w:r>
      <w:r w:rsidRPr="00004AC7">
        <w:rPr>
          <w:rFonts w:ascii="Times New Roman" w:hAnsi="Times New Roman"/>
          <w:sz w:val="24"/>
          <w:szCs w:val="24"/>
        </w:rPr>
        <w:t xml:space="preserve"> įgyvendinimui</w:t>
      </w:r>
      <w:r w:rsidR="00B653BB" w:rsidRPr="00004AC7">
        <w:rPr>
          <w:rFonts w:ascii="Times New Roman" w:hAnsi="Times New Roman"/>
          <w:sz w:val="24"/>
          <w:szCs w:val="24"/>
        </w:rPr>
        <w:t xml:space="preserve"> </w:t>
      </w:r>
      <w:r w:rsidR="0047697A" w:rsidRPr="00004AC7">
        <w:rPr>
          <w:rFonts w:ascii="Times New Roman" w:hAnsi="Times New Roman"/>
          <w:sz w:val="24"/>
          <w:szCs w:val="24"/>
        </w:rPr>
        <w:t>skirtos</w:t>
      </w:r>
      <w:r w:rsidR="007C6638" w:rsidRPr="00004AC7">
        <w:rPr>
          <w:rFonts w:ascii="Times New Roman" w:hAnsi="Times New Roman"/>
          <w:sz w:val="24"/>
          <w:szCs w:val="24"/>
        </w:rPr>
        <w:t xml:space="preserve"> </w:t>
      </w:r>
      <w:r w:rsidR="004C34B0" w:rsidRPr="00004AC7">
        <w:rPr>
          <w:rFonts w:ascii="Times New Roman" w:hAnsi="Times New Roman"/>
          <w:sz w:val="24"/>
          <w:szCs w:val="24"/>
        </w:rPr>
        <w:t>146 187</w:t>
      </w:r>
      <w:r w:rsidR="00A74BA4" w:rsidRPr="00004AC7">
        <w:rPr>
          <w:rFonts w:ascii="Times New Roman" w:hAnsi="Times New Roman"/>
          <w:sz w:val="24"/>
          <w:szCs w:val="24"/>
        </w:rPr>
        <w:t>,00</w:t>
      </w:r>
      <w:r w:rsidR="00EB339D" w:rsidRPr="00004AC7">
        <w:rPr>
          <w:rFonts w:ascii="Times New Roman" w:hAnsi="Times New Roman"/>
          <w:sz w:val="24"/>
          <w:szCs w:val="24"/>
        </w:rPr>
        <w:t xml:space="preserve"> Eur dotacijos</w:t>
      </w:r>
      <w:r w:rsidRPr="00004AC7">
        <w:rPr>
          <w:rFonts w:ascii="Times New Roman" w:hAnsi="Times New Roman"/>
          <w:sz w:val="24"/>
          <w:szCs w:val="24"/>
        </w:rPr>
        <w:t xml:space="preserve">: </w:t>
      </w:r>
    </w:p>
    <w:p w14:paraId="2FBF1106" w14:textId="77777777" w:rsidR="00A07488" w:rsidRPr="00004AC7" w:rsidRDefault="00A07488" w:rsidP="005E04CF">
      <w:pPr>
        <w:pStyle w:val="Betarp"/>
        <w:rPr>
          <w:rFonts w:ascii="Times New Roman" w:hAnsi="Times New Roman"/>
          <w:sz w:val="24"/>
          <w:szCs w:val="24"/>
        </w:rPr>
      </w:pPr>
    </w:p>
    <w:tbl>
      <w:tblPr>
        <w:tblStyle w:val="Lentelstinklelis"/>
        <w:tblW w:w="9634" w:type="dxa"/>
        <w:tblLook w:val="04A0" w:firstRow="1" w:lastRow="0" w:firstColumn="1" w:lastColumn="0" w:noHBand="0" w:noVBand="1"/>
      </w:tblPr>
      <w:tblGrid>
        <w:gridCol w:w="846"/>
        <w:gridCol w:w="4252"/>
        <w:gridCol w:w="1843"/>
        <w:gridCol w:w="2693"/>
      </w:tblGrid>
      <w:tr w:rsidR="00004AC7" w:rsidRPr="00004AC7" w14:paraId="6F5FADC9" w14:textId="630FE2A7" w:rsidTr="009566A6">
        <w:tc>
          <w:tcPr>
            <w:tcW w:w="846" w:type="dxa"/>
          </w:tcPr>
          <w:p w14:paraId="176A698F" w14:textId="77777777" w:rsidR="00A07488" w:rsidRPr="00004AC7" w:rsidRDefault="00A07488" w:rsidP="005E04CF">
            <w:pPr>
              <w:pStyle w:val="Betarp"/>
              <w:rPr>
                <w:rFonts w:ascii="Times New Roman" w:hAnsi="Times New Roman" w:cs="Times New Roman"/>
                <w:sz w:val="24"/>
                <w:szCs w:val="24"/>
              </w:rPr>
            </w:pPr>
            <w:r w:rsidRPr="00004AC7">
              <w:rPr>
                <w:rFonts w:ascii="Times New Roman" w:hAnsi="Times New Roman" w:cs="Times New Roman"/>
                <w:sz w:val="24"/>
                <w:szCs w:val="24"/>
              </w:rPr>
              <w:t>Metai</w:t>
            </w:r>
          </w:p>
          <w:p w14:paraId="686042FA" w14:textId="77777777" w:rsidR="00F17399" w:rsidRPr="00004AC7" w:rsidRDefault="00F17399" w:rsidP="005E04CF">
            <w:pPr>
              <w:pStyle w:val="Betarp"/>
              <w:rPr>
                <w:rFonts w:ascii="Times New Roman" w:hAnsi="Times New Roman" w:cs="Times New Roman"/>
                <w:sz w:val="24"/>
                <w:szCs w:val="24"/>
              </w:rPr>
            </w:pPr>
          </w:p>
          <w:p w14:paraId="4F1D3E67" w14:textId="241841D9" w:rsidR="00F17399" w:rsidRPr="00004AC7" w:rsidRDefault="00F17399" w:rsidP="005E04CF">
            <w:pPr>
              <w:pStyle w:val="Betarp"/>
              <w:rPr>
                <w:rFonts w:ascii="Times New Roman" w:hAnsi="Times New Roman" w:cs="Times New Roman"/>
                <w:sz w:val="24"/>
                <w:szCs w:val="24"/>
              </w:rPr>
            </w:pPr>
          </w:p>
        </w:tc>
        <w:tc>
          <w:tcPr>
            <w:tcW w:w="4252" w:type="dxa"/>
          </w:tcPr>
          <w:p w14:paraId="2FEFD75A" w14:textId="3FA83935" w:rsidR="00A07488" w:rsidRPr="00004AC7" w:rsidRDefault="00A07488" w:rsidP="005E04CF">
            <w:pPr>
              <w:pStyle w:val="Betarp"/>
              <w:rPr>
                <w:rFonts w:ascii="Times New Roman" w:hAnsi="Times New Roman" w:cs="Times New Roman"/>
                <w:sz w:val="24"/>
                <w:szCs w:val="24"/>
              </w:rPr>
            </w:pPr>
            <w:r w:rsidRPr="00004AC7">
              <w:rPr>
                <w:rFonts w:ascii="Times New Roman" w:hAnsi="Times New Roman" w:cs="Times New Roman"/>
                <w:sz w:val="24"/>
                <w:szCs w:val="24"/>
              </w:rPr>
              <w:t>Švietimo įstaigos pavadinimas</w:t>
            </w:r>
          </w:p>
        </w:tc>
        <w:tc>
          <w:tcPr>
            <w:tcW w:w="1843" w:type="dxa"/>
          </w:tcPr>
          <w:p w14:paraId="7714ADE2" w14:textId="6E2E7343" w:rsidR="00A07488" w:rsidRPr="00004AC7" w:rsidRDefault="00A07488" w:rsidP="005E04CF">
            <w:pPr>
              <w:pStyle w:val="Betarp"/>
              <w:rPr>
                <w:rFonts w:ascii="Times New Roman" w:hAnsi="Times New Roman" w:cs="Times New Roman"/>
                <w:sz w:val="24"/>
                <w:szCs w:val="24"/>
              </w:rPr>
            </w:pPr>
            <w:r w:rsidRPr="00004AC7">
              <w:rPr>
                <w:rFonts w:ascii="Times New Roman" w:hAnsi="Times New Roman" w:cs="Times New Roman"/>
                <w:sz w:val="24"/>
                <w:szCs w:val="24"/>
              </w:rPr>
              <w:t xml:space="preserve">Skirta projekto dotacija Eur </w:t>
            </w:r>
          </w:p>
        </w:tc>
        <w:tc>
          <w:tcPr>
            <w:tcW w:w="2693" w:type="dxa"/>
          </w:tcPr>
          <w:p w14:paraId="3E36946C" w14:textId="3CC0B894" w:rsidR="009566A6" w:rsidRPr="00004AC7" w:rsidRDefault="00A07488" w:rsidP="00A07488">
            <w:pPr>
              <w:pStyle w:val="Betarp"/>
              <w:rPr>
                <w:rFonts w:ascii="Times New Roman" w:hAnsi="Times New Roman" w:cs="Times New Roman"/>
                <w:sz w:val="24"/>
                <w:szCs w:val="24"/>
              </w:rPr>
            </w:pPr>
            <w:r w:rsidRPr="00004AC7">
              <w:rPr>
                <w:rFonts w:ascii="Times New Roman" w:hAnsi="Times New Roman" w:cs="Times New Roman"/>
                <w:sz w:val="24"/>
                <w:szCs w:val="24"/>
              </w:rPr>
              <w:t xml:space="preserve">Skiriamos </w:t>
            </w:r>
            <w:r w:rsidR="009566A6" w:rsidRPr="00004AC7">
              <w:rPr>
                <w:rFonts w:ascii="Times New Roman" w:hAnsi="Times New Roman" w:cs="Times New Roman"/>
                <w:sz w:val="24"/>
                <w:szCs w:val="24"/>
              </w:rPr>
              <w:t xml:space="preserve">savivaldybės biudžeto </w:t>
            </w:r>
            <w:r w:rsidRPr="00004AC7">
              <w:rPr>
                <w:rFonts w:ascii="Times New Roman" w:hAnsi="Times New Roman" w:cs="Times New Roman"/>
                <w:sz w:val="24"/>
                <w:szCs w:val="24"/>
              </w:rPr>
              <w:t xml:space="preserve">lėšos </w:t>
            </w:r>
          </w:p>
          <w:p w14:paraId="737706AF" w14:textId="4EE8DB29" w:rsidR="00A07488" w:rsidRPr="00004AC7" w:rsidRDefault="00A07488" w:rsidP="00A07488">
            <w:pPr>
              <w:pStyle w:val="Betarp"/>
              <w:rPr>
                <w:rFonts w:ascii="Times New Roman" w:hAnsi="Times New Roman" w:cs="Times New Roman"/>
                <w:sz w:val="24"/>
                <w:szCs w:val="24"/>
              </w:rPr>
            </w:pPr>
            <w:r w:rsidRPr="00004AC7">
              <w:rPr>
                <w:rFonts w:ascii="Times New Roman" w:hAnsi="Times New Roman" w:cs="Times New Roman"/>
                <w:sz w:val="24"/>
                <w:szCs w:val="24"/>
              </w:rPr>
              <w:t>(20 proc.) Eur</w:t>
            </w:r>
          </w:p>
        </w:tc>
      </w:tr>
      <w:tr w:rsidR="00004AC7" w:rsidRPr="00004AC7" w14:paraId="2A853EE5" w14:textId="77777777" w:rsidTr="009566A6">
        <w:tc>
          <w:tcPr>
            <w:tcW w:w="846" w:type="dxa"/>
          </w:tcPr>
          <w:p w14:paraId="6F39B073" w14:textId="25A88870" w:rsidR="00A2682C" w:rsidRPr="00004AC7" w:rsidRDefault="00A2682C" w:rsidP="00A2682C">
            <w:pPr>
              <w:pStyle w:val="Betarp"/>
              <w:rPr>
                <w:rFonts w:ascii="Times New Roman" w:hAnsi="Times New Roman" w:cs="Times New Roman"/>
                <w:sz w:val="24"/>
                <w:szCs w:val="24"/>
              </w:rPr>
            </w:pPr>
            <w:r w:rsidRPr="00004AC7">
              <w:rPr>
                <w:rFonts w:ascii="Times New Roman" w:hAnsi="Times New Roman" w:cs="Times New Roman"/>
                <w:sz w:val="24"/>
                <w:szCs w:val="24"/>
              </w:rPr>
              <w:t>2026</w:t>
            </w:r>
          </w:p>
        </w:tc>
        <w:tc>
          <w:tcPr>
            <w:tcW w:w="4252" w:type="dxa"/>
          </w:tcPr>
          <w:p w14:paraId="13332BC2" w14:textId="4D86ED3B" w:rsidR="00A2682C" w:rsidRPr="00004AC7" w:rsidRDefault="00A2682C" w:rsidP="00A2682C">
            <w:pPr>
              <w:pStyle w:val="Betarp"/>
              <w:rPr>
                <w:rFonts w:ascii="Times New Roman" w:hAnsi="Times New Roman" w:cs="Times New Roman"/>
                <w:sz w:val="24"/>
                <w:szCs w:val="24"/>
              </w:rPr>
            </w:pPr>
            <w:r w:rsidRPr="00004AC7">
              <w:rPr>
                <w:rFonts w:ascii="Times New Roman" w:hAnsi="Times New Roman" w:cs="Times New Roman"/>
                <w:sz w:val="24"/>
                <w:szCs w:val="24"/>
              </w:rPr>
              <w:t>Naujamiesčio lopšelis-darželis „Bitutė“</w:t>
            </w:r>
          </w:p>
        </w:tc>
        <w:tc>
          <w:tcPr>
            <w:tcW w:w="1843" w:type="dxa"/>
          </w:tcPr>
          <w:p w14:paraId="2D226E3F" w14:textId="221199B3" w:rsidR="00A2682C" w:rsidRPr="00004AC7" w:rsidRDefault="0089411C" w:rsidP="00A2682C">
            <w:pPr>
              <w:pStyle w:val="Betarp"/>
              <w:rPr>
                <w:rFonts w:ascii="Times New Roman" w:hAnsi="Times New Roman" w:cs="Times New Roman"/>
                <w:sz w:val="24"/>
                <w:szCs w:val="24"/>
              </w:rPr>
            </w:pPr>
            <w:r w:rsidRPr="00004AC7">
              <w:rPr>
                <w:rFonts w:ascii="Times New Roman" w:hAnsi="Times New Roman" w:cs="Times New Roman"/>
                <w:bCs/>
                <w:sz w:val="24"/>
                <w:szCs w:val="24"/>
              </w:rPr>
              <w:t>18 800</w:t>
            </w:r>
          </w:p>
        </w:tc>
        <w:tc>
          <w:tcPr>
            <w:tcW w:w="2693" w:type="dxa"/>
          </w:tcPr>
          <w:p w14:paraId="1CEC2647" w14:textId="28F7D9C1" w:rsidR="00A2682C" w:rsidRPr="00004AC7" w:rsidRDefault="0089411C" w:rsidP="00A2682C">
            <w:pPr>
              <w:pStyle w:val="Betarp"/>
              <w:rPr>
                <w:rFonts w:ascii="Times New Roman" w:hAnsi="Times New Roman" w:cs="Times New Roman"/>
                <w:sz w:val="24"/>
                <w:szCs w:val="24"/>
              </w:rPr>
            </w:pPr>
            <w:r w:rsidRPr="00004AC7">
              <w:rPr>
                <w:rFonts w:ascii="Times New Roman" w:hAnsi="Times New Roman" w:cs="Times New Roman"/>
                <w:bCs/>
                <w:sz w:val="24"/>
                <w:szCs w:val="24"/>
              </w:rPr>
              <w:t>3 800</w:t>
            </w:r>
          </w:p>
        </w:tc>
      </w:tr>
      <w:tr w:rsidR="00004AC7" w:rsidRPr="00004AC7" w14:paraId="20687967" w14:textId="77777777" w:rsidTr="009566A6">
        <w:tc>
          <w:tcPr>
            <w:tcW w:w="846" w:type="dxa"/>
          </w:tcPr>
          <w:p w14:paraId="0E781681" w14:textId="3649456E" w:rsidR="00A2682C" w:rsidRPr="00004AC7" w:rsidRDefault="00A2682C" w:rsidP="00A2682C">
            <w:pPr>
              <w:pStyle w:val="Betarp"/>
              <w:rPr>
                <w:rFonts w:ascii="Times New Roman" w:hAnsi="Times New Roman" w:cs="Times New Roman"/>
                <w:sz w:val="24"/>
                <w:szCs w:val="24"/>
              </w:rPr>
            </w:pPr>
            <w:r w:rsidRPr="00004AC7">
              <w:rPr>
                <w:rFonts w:ascii="Times New Roman" w:hAnsi="Times New Roman" w:cs="Times New Roman"/>
                <w:sz w:val="24"/>
                <w:szCs w:val="24"/>
              </w:rPr>
              <w:t>2026</w:t>
            </w:r>
          </w:p>
        </w:tc>
        <w:tc>
          <w:tcPr>
            <w:tcW w:w="4252" w:type="dxa"/>
          </w:tcPr>
          <w:p w14:paraId="30040E82" w14:textId="33F96AD9" w:rsidR="00A2682C" w:rsidRPr="00004AC7" w:rsidRDefault="00A2682C" w:rsidP="00A2682C">
            <w:pPr>
              <w:pStyle w:val="Betarp"/>
              <w:rPr>
                <w:rFonts w:ascii="Times New Roman" w:hAnsi="Times New Roman" w:cs="Times New Roman"/>
                <w:sz w:val="24"/>
                <w:szCs w:val="24"/>
              </w:rPr>
            </w:pPr>
            <w:r w:rsidRPr="00004AC7">
              <w:rPr>
                <w:rFonts w:ascii="Times New Roman" w:hAnsi="Times New Roman" w:cs="Times New Roman"/>
                <w:sz w:val="24"/>
                <w:szCs w:val="24"/>
              </w:rPr>
              <w:t>Naujamiesčio mokykla</w:t>
            </w:r>
          </w:p>
        </w:tc>
        <w:tc>
          <w:tcPr>
            <w:tcW w:w="1843" w:type="dxa"/>
          </w:tcPr>
          <w:p w14:paraId="26AD5B2F" w14:textId="25DD672E" w:rsidR="00A2682C" w:rsidRPr="00004AC7" w:rsidRDefault="00250611" w:rsidP="00A2682C">
            <w:pPr>
              <w:pStyle w:val="Betarp"/>
              <w:rPr>
                <w:rFonts w:ascii="Times New Roman" w:hAnsi="Times New Roman" w:cs="Times New Roman"/>
                <w:sz w:val="24"/>
                <w:szCs w:val="24"/>
              </w:rPr>
            </w:pPr>
            <w:r w:rsidRPr="00004AC7">
              <w:rPr>
                <w:rFonts w:ascii="Times New Roman" w:hAnsi="Times New Roman" w:cs="Times New Roman"/>
                <w:sz w:val="21"/>
                <w:szCs w:val="21"/>
              </w:rPr>
              <w:t>30 900</w:t>
            </w:r>
          </w:p>
        </w:tc>
        <w:tc>
          <w:tcPr>
            <w:tcW w:w="2693" w:type="dxa"/>
          </w:tcPr>
          <w:p w14:paraId="638FD843" w14:textId="43072C91" w:rsidR="00A2682C" w:rsidRPr="00004AC7" w:rsidRDefault="0041304B" w:rsidP="00A2682C">
            <w:pPr>
              <w:pStyle w:val="Betarp"/>
              <w:rPr>
                <w:rFonts w:ascii="Times New Roman" w:hAnsi="Times New Roman" w:cs="Times New Roman"/>
                <w:sz w:val="24"/>
                <w:szCs w:val="24"/>
              </w:rPr>
            </w:pPr>
            <w:r w:rsidRPr="00004AC7">
              <w:rPr>
                <w:rFonts w:ascii="Times New Roman" w:hAnsi="Times New Roman" w:cs="Times New Roman"/>
                <w:sz w:val="24"/>
                <w:szCs w:val="24"/>
              </w:rPr>
              <w:t>6 20</w:t>
            </w:r>
            <w:r w:rsidR="00250611" w:rsidRPr="00004AC7">
              <w:rPr>
                <w:rFonts w:ascii="Times New Roman" w:hAnsi="Times New Roman" w:cs="Times New Roman"/>
                <w:sz w:val="24"/>
                <w:szCs w:val="24"/>
              </w:rPr>
              <w:t>0</w:t>
            </w:r>
          </w:p>
        </w:tc>
      </w:tr>
      <w:tr w:rsidR="00004AC7" w:rsidRPr="00004AC7" w14:paraId="5B4ED310" w14:textId="77777777" w:rsidTr="009566A6">
        <w:tc>
          <w:tcPr>
            <w:tcW w:w="846" w:type="dxa"/>
          </w:tcPr>
          <w:p w14:paraId="73E1E8DE" w14:textId="5C07270A" w:rsidR="00A2682C" w:rsidRPr="00004AC7" w:rsidRDefault="00A2682C" w:rsidP="00A2682C">
            <w:pPr>
              <w:pStyle w:val="Betarp"/>
              <w:rPr>
                <w:rFonts w:ascii="Times New Roman" w:hAnsi="Times New Roman" w:cs="Times New Roman"/>
                <w:sz w:val="24"/>
                <w:szCs w:val="24"/>
              </w:rPr>
            </w:pPr>
            <w:r w:rsidRPr="00004AC7">
              <w:rPr>
                <w:rFonts w:ascii="Times New Roman" w:hAnsi="Times New Roman" w:cs="Times New Roman"/>
                <w:sz w:val="24"/>
                <w:szCs w:val="24"/>
              </w:rPr>
              <w:t>2027</w:t>
            </w:r>
          </w:p>
        </w:tc>
        <w:tc>
          <w:tcPr>
            <w:tcW w:w="4252" w:type="dxa"/>
          </w:tcPr>
          <w:p w14:paraId="3CAF71F4" w14:textId="36C7650D" w:rsidR="00A2682C" w:rsidRPr="00004AC7" w:rsidRDefault="00A2682C" w:rsidP="00A2682C">
            <w:pPr>
              <w:pStyle w:val="Betarp"/>
              <w:rPr>
                <w:rFonts w:ascii="Times New Roman" w:hAnsi="Times New Roman" w:cs="Times New Roman"/>
                <w:sz w:val="24"/>
                <w:szCs w:val="24"/>
              </w:rPr>
            </w:pPr>
            <w:r w:rsidRPr="00004AC7">
              <w:rPr>
                <w:rFonts w:ascii="Times New Roman" w:hAnsi="Times New Roman" w:cs="Times New Roman"/>
                <w:sz w:val="24"/>
                <w:szCs w:val="24"/>
              </w:rPr>
              <w:t>Dembavos lopšelis-darželis „Smalsutis“</w:t>
            </w:r>
          </w:p>
        </w:tc>
        <w:tc>
          <w:tcPr>
            <w:tcW w:w="1843" w:type="dxa"/>
          </w:tcPr>
          <w:p w14:paraId="31B3674C" w14:textId="71D91717" w:rsidR="00A2682C" w:rsidRPr="00004AC7" w:rsidRDefault="003D35E0" w:rsidP="00A2682C">
            <w:pPr>
              <w:pStyle w:val="Betarp"/>
              <w:rPr>
                <w:rFonts w:ascii="Times New Roman" w:hAnsi="Times New Roman" w:cs="Times New Roman"/>
                <w:sz w:val="24"/>
                <w:szCs w:val="24"/>
              </w:rPr>
            </w:pPr>
            <w:r w:rsidRPr="00004AC7">
              <w:rPr>
                <w:rFonts w:ascii="Times New Roman" w:hAnsi="Times New Roman" w:cs="Times New Roman"/>
                <w:sz w:val="24"/>
                <w:szCs w:val="24"/>
              </w:rPr>
              <w:t>22 750</w:t>
            </w:r>
          </w:p>
        </w:tc>
        <w:tc>
          <w:tcPr>
            <w:tcW w:w="2693" w:type="dxa"/>
          </w:tcPr>
          <w:p w14:paraId="4A8E974A" w14:textId="7D196B9E" w:rsidR="00A2682C" w:rsidRPr="00004AC7" w:rsidRDefault="003D35E0" w:rsidP="00A2682C">
            <w:pPr>
              <w:pStyle w:val="Betarp"/>
              <w:rPr>
                <w:rFonts w:ascii="Times New Roman" w:hAnsi="Times New Roman" w:cs="Times New Roman"/>
                <w:sz w:val="24"/>
                <w:szCs w:val="24"/>
                <w:lang w:eastAsia="ar-SA"/>
              </w:rPr>
            </w:pPr>
            <w:r w:rsidRPr="00004AC7">
              <w:rPr>
                <w:rFonts w:ascii="Times New Roman" w:hAnsi="Times New Roman" w:cs="Times New Roman"/>
                <w:sz w:val="24"/>
                <w:szCs w:val="24"/>
                <w:lang w:eastAsia="ar-SA"/>
              </w:rPr>
              <w:t>4 </w:t>
            </w:r>
            <w:r w:rsidR="0041304B" w:rsidRPr="00004AC7">
              <w:rPr>
                <w:rFonts w:ascii="Times New Roman" w:hAnsi="Times New Roman" w:cs="Times New Roman"/>
                <w:sz w:val="24"/>
                <w:szCs w:val="24"/>
                <w:lang w:eastAsia="ar-SA"/>
              </w:rPr>
              <w:t>60</w:t>
            </w:r>
            <w:r w:rsidRPr="00004AC7">
              <w:rPr>
                <w:rFonts w:ascii="Times New Roman" w:hAnsi="Times New Roman" w:cs="Times New Roman"/>
                <w:sz w:val="24"/>
                <w:szCs w:val="24"/>
                <w:lang w:eastAsia="ar-SA"/>
              </w:rPr>
              <w:t>0</w:t>
            </w:r>
          </w:p>
        </w:tc>
      </w:tr>
      <w:tr w:rsidR="00004AC7" w:rsidRPr="00004AC7" w14:paraId="7B444A30" w14:textId="77777777" w:rsidTr="009566A6">
        <w:tc>
          <w:tcPr>
            <w:tcW w:w="846" w:type="dxa"/>
          </w:tcPr>
          <w:p w14:paraId="4F03BF0F" w14:textId="677CCDEE" w:rsidR="00A2682C" w:rsidRPr="00004AC7" w:rsidRDefault="00A2682C" w:rsidP="00A2682C">
            <w:pPr>
              <w:pStyle w:val="Betarp"/>
              <w:rPr>
                <w:rFonts w:ascii="Times New Roman" w:hAnsi="Times New Roman" w:cs="Times New Roman"/>
                <w:sz w:val="24"/>
                <w:szCs w:val="24"/>
              </w:rPr>
            </w:pPr>
            <w:r w:rsidRPr="00004AC7">
              <w:rPr>
                <w:rFonts w:ascii="Times New Roman" w:hAnsi="Times New Roman" w:cs="Times New Roman"/>
                <w:sz w:val="24"/>
                <w:szCs w:val="24"/>
              </w:rPr>
              <w:t>2027</w:t>
            </w:r>
          </w:p>
        </w:tc>
        <w:tc>
          <w:tcPr>
            <w:tcW w:w="4252" w:type="dxa"/>
          </w:tcPr>
          <w:p w14:paraId="5DC58E6B" w14:textId="1C75F5E6" w:rsidR="00A2682C" w:rsidRPr="00004AC7" w:rsidRDefault="00A2682C" w:rsidP="00A2682C">
            <w:pPr>
              <w:pStyle w:val="Betarp"/>
              <w:rPr>
                <w:rFonts w:ascii="Times New Roman" w:hAnsi="Times New Roman" w:cs="Times New Roman"/>
                <w:sz w:val="24"/>
                <w:szCs w:val="24"/>
              </w:rPr>
            </w:pPr>
            <w:r w:rsidRPr="00004AC7">
              <w:rPr>
                <w:rFonts w:ascii="Times New Roman" w:hAnsi="Times New Roman" w:cs="Times New Roman"/>
                <w:sz w:val="24"/>
                <w:szCs w:val="24"/>
              </w:rPr>
              <w:t>Upytės Antano Belazaro pagrindinė mokykla</w:t>
            </w:r>
          </w:p>
        </w:tc>
        <w:tc>
          <w:tcPr>
            <w:tcW w:w="1843" w:type="dxa"/>
          </w:tcPr>
          <w:p w14:paraId="7EF59541" w14:textId="0D357AE0" w:rsidR="00A2682C" w:rsidRPr="00004AC7" w:rsidRDefault="00CD4F4D" w:rsidP="00A2682C">
            <w:pPr>
              <w:pStyle w:val="Betarp"/>
              <w:rPr>
                <w:rFonts w:ascii="Times New Roman" w:hAnsi="Times New Roman" w:cs="Times New Roman"/>
                <w:sz w:val="24"/>
                <w:szCs w:val="24"/>
              </w:rPr>
            </w:pPr>
            <w:r w:rsidRPr="00004AC7">
              <w:rPr>
                <w:rFonts w:ascii="Times New Roman" w:hAnsi="Times New Roman" w:cs="Times New Roman"/>
                <w:sz w:val="24"/>
                <w:szCs w:val="24"/>
              </w:rPr>
              <w:t>26 642</w:t>
            </w:r>
          </w:p>
        </w:tc>
        <w:tc>
          <w:tcPr>
            <w:tcW w:w="2693" w:type="dxa"/>
          </w:tcPr>
          <w:p w14:paraId="2E6BDE84" w14:textId="58E4B1B4" w:rsidR="00CD4F4D" w:rsidRPr="00004AC7" w:rsidRDefault="00CD4F4D" w:rsidP="00A2682C">
            <w:pPr>
              <w:pStyle w:val="Betarp"/>
              <w:rPr>
                <w:rFonts w:ascii="Times New Roman" w:hAnsi="Times New Roman" w:cs="Times New Roman"/>
                <w:sz w:val="24"/>
                <w:szCs w:val="24"/>
                <w:lang w:val="en-US"/>
              </w:rPr>
            </w:pPr>
            <w:r w:rsidRPr="00004AC7">
              <w:rPr>
                <w:rFonts w:ascii="Times New Roman" w:hAnsi="Times New Roman" w:cs="Times New Roman"/>
                <w:sz w:val="24"/>
                <w:szCs w:val="24"/>
              </w:rPr>
              <w:t xml:space="preserve">5 </w:t>
            </w:r>
            <w:r w:rsidR="0041304B" w:rsidRPr="00004AC7">
              <w:rPr>
                <w:rFonts w:ascii="Times New Roman" w:hAnsi="Times New Roman" w:cs="Times New Roman"/>
                <w:sz w:val="24"/>
                <w:szCs w:val="24"/>
              </w:rPr>
              <w:t>300</w:t>
            </w:r>
          </w:p>
          <w:p w14:paraId="1AA9B699" w14:textId="77777777" w:rsidR="00A2682C" w:rsidRPr="00004AC7" w:rsidRDefault="00A2682C" w:rsidP="00CD4F4D">
            <w:pPr>
              <w:rPr>
                <w:rFonts w:ascii="Times New Roman" w:hAnsi="Times New Roman" w:cs="Times New Roman"/>
                <w:lang w:eastAsia="en-US"/>
              </w:rPr>
            </w:pPr>
          </w:p>
        </w:tc>
      </w:tr>
      <w:tr w:rsidR="00C13A3B" w:rsidRPr="00004AC7" w14:paraId="6CB7ADF9" w14:textId="77777777" w:rsidTr="009566A6">
        <w:tc>
          <w:tcPr>
            <w:tcW w:w="846" w:type="dxa"/>
          </w:tcPr>
          <w:p w14:paraId="309A67E0" w14:textId="085981CC" w:rsidR="00C13A3B" w:rsidRPr="00004AC7" w:rsidRDefault="00C13A3B" w:rsidP="00C13A3B">
            <w:pPr>
              <w:pStyle w:val="Betarp"/>
              <w:rPr>
                <w:rFonts w:ascii="Times New Roman" w:hAnsi="Times New Roman"/>
                <w:sz w:val="24"/>
                <w:szCs w:val="24"/>
              </w:rPr>
            </w:pPr>
            <w:r w:rsidRPr="00004AC7">
              <w:rPr>
                <w:rFonts w:ascii="Times New Roman" w:hAnsi="Times New Roman" w:cs="Times New Roman"/>
                <w:sz w:val="24"/>
                <w:szCs w:val="24"/>
              </w:rPr>
              <w:t>2027</w:t>
            </w:r>
          </w:p>
        </w:tc>
        <w:tc>
          <w:tcPr>
            <w:tcW w:w="4252" w:type="dxa"/>
          </w:tcPr>
          <w:p w14:paraId="2E8FC8A7" w14:textId="6CD51A31" w:rsidR="00C13A3B" w:rsidRPr="00004AC7" w:rsidRDefault="00C13A3B" w:rsidP="00C13A3B">
            <w:pPr>
              <w:pStyle w:val="Betarp"/>
              <w:rPr>
                <w:rFonts w:ascii="Times New Roman" w:hAnsi="Times New Roman"/>
                <w:sz w:val="24"/>
                <w:szCs w:val="24"/>
              </w:rPr>
            </w:pPr>
            <w:r w:rsidRPr="00004AC7">
              <w:rPr>
                <w:rFonts w:ascii="Times New Roman" w:hAnsi="Times New Roman" w:cs="Times New Roman"/>
                <w:sz w:val="24"/>
                <w:szCs w:val="24"/>
              </w:rPr>
              <w:t>Velžio gimnazija</w:t>
            </w:r>
          </w:p>
        </w:tc>
        <w:tc>
          <w:tcPr>
            <w:tcW w:w="1843" w:type="dxa"/>
          </w:tcPr>
          <w:p w14:paraId="5D11850F" w14:textId="465AB4A6" w:rsidR="00C13A3B" w:rsidRPr="00004AC7" w:rsidRDefault="00C13A3B" w:rsidP="00C13A3B">
            <w:pPr>
              <w:pStyle w:val="Betarp"/>
              <w:rPr>
                <w:rFonts w:ascii="Times New Roman" w:hAnsi="Times New Roman"/>
                <w:sz w:val="24"/>
                <w:szCs w:val="24"/>
              </w:rPr>
            </w:pPr>
            <w:r w:rsidRPr="00004AC7">
              <w:rPr>
                <w:rFonts w:ascii="Times New Roman" w:hAnsi="Times New Roman" w:cs="Times New Roman"/>
                <w:bCs/>
                <w:sz w:val="24"/>
              </w:rPr>
              <w:t>47 095</w:t>
            </w:r>
          </w:p>
        </w:tc>
        <w:tc>
          <w:tcPr>
            <w:tcW w:w="2693" w:type="dxa"/>
          </w:tcPr>
          <w:p w14:paraId="042A7ADA" w14:textId="20D11F0C" w:rsidR="00C13A3B" w:rsidRPr="00004AC7" w:rsidRDefault="00C13A3B" w:rsidP="00C13A3B">
            <w:pPr>
              <w:pStyle w:val="Betarp"/>
              <w:rPr>
                <w:rFonts w:ascii="Times New Roman" w:hAnsi="Times New Roman"/>
                <w:sz w:val="24"/>
                <w:szCs w:val="24"/>
              </w:rPr>
            </w:pPr>
            <w:r w:rsidRPr="00004AC7">
              <w:rPr>
                <w:rFonts w:ascii="Times New Roman" w:hAnsi="Times New Roman" w:cs="Times New Roman"/>
                <w:bCs/>
                <w:sz w:val="24"/>
              </w:rPr>
              <w:t>9 400</w:t>
            </w:r>
          </w:p>
        </w:tc>
      </w:tr>
    </w:tbl>
    <w:p w14:paraId="1B1BE1C4" w14:textId="71FF8347" w:rsidR="000C16EF" w:rsidRPr="00004AC7" w:rsidRDefault="000C16EF" w:rsidP="000C16EF">
      <w:pPr>
        <w:pStyle w:val="Betarp"/>
        <w:rPr>
          <w:rFonts w:ascii="Times New Roman" w:hAnsi="Times New Roman"/>
          <w:sz w:val="24"/>
          <w:szCs w:val="24"/>
        </w:rPr>
      </w:pPr>
    </w:p>
    <w:p w14:paraId="59B4F094" w14:textId="7E76D00F" w:rsidR="00F13E0B" w:rsidRPr="00004AC7" w:rsidRDefault="007F03FC" w:rsidP="00BC2679">
      <w:pPr>
        <w:pStyle w:val="Betarp"/>
        <w:ind w:firstLine="567"/>
        <w:rPr>
          <w:rFonts w:ascii="Times New Roman" w:hAnsi="Times New Roman"/>
          <w:b/>
          <w:sz w:val="24"/>
          <w:szCs w:val="24"/>
        </w:rPr>
      </w:pPr>
      <w:r w:rsidRPr="00004AC7">
        <w:rPr>
          <w:rFonts w:ascii="Times New Roman" w:hAnsi="Times New Roman"/>
          <w:b/>
          <w:sz w:val="24"/>
          <w:szCs w:val="24"/>
        </w:rPr>
        <w:t>4</w:t>
      </w:r>
      <w:r w:rsidR="007C6638" w:rsidRPr="00004AC7">
        <w:rPr>
          <w:rFonts w:ascii="Times New Roman" w:hAnsi="Times New Roman"/>
          <w:b/>
          <w:sz w:val="24"/>
          <w:szCs w:val="24"/>
        </w:rPr>
        <w:t xml:space="preserve">. </w:t>
      </w:r>
      <w:r w:rsidRPr="00004AC7">
        <w:rPr>
          <w:rFonts w:ascii="Times New Roman" w:hAnsi="Times New Roman"/>
          <w:b/>
          <w:sz w:val="24"/>
          <w:szCs w:val="24"/>
        </w:rPr>
        <w:t>Kiti sprendimui priimti reikalingi pagrindimai, skaičiavimai ar paaiškinimai</w:t>
      </w:r>
    </w:p>
    <w:p w14:paraId="341660B5" w14:textId="3F8F0B50" w:rsidR="004E2952" w:rsidRPr="00004AC7" w:rsidRDefault="004E2952" w:rsidP="00FF5EA9">
      <w:pPr>
        <w:pStyle w:val="Betarp"/>
        <w:ind w:firstLine="567"/>
        <w:rPr>
          <w:rFonts w:ascii="Times New Roman" w:hAnsi="Times New Roman"/>
          <w:sz w:val="24"/>
          <w:szCs w:val="24"/>
        </w:rPr>
      </w:pPr>
      <w:r w:rsidRPr="00004AC7">
        <w:rPr>
          <w:rFonts w:ascii="Times New Roman" w:hAnsi="Times New Roman"/>
          <w:sz w:val="24"/>
          <w:szCs w:val="24"/>
        </w:rPr>
        <w:t>Sprendimo projekt</w:t>
      </w:r>
      <w:r w:rsidR="00BC39B2" w:rsidRPr="00004AC7">
        <w:rPr>
          <w:rFonts w:ascii="Times New Roman" w:hAnsi="Times New Roman"/>
          <w:sz w:val="24"/>
          <w:szCs w:val="24"/>
        </w:rPr>
        <w:t>o</w:t>
      </w:r>
      <w:r w:rsidRPr="00004AC7">
        <w:rPr>
          <w:rFonts w:ascii="Times New Roman" w:hAnsi="Times New Roman"/>
          <w:sz w:val="24"/>
          <w:szCs w:val="24"/>
        </w:rPr>
        <w:t xml:space="preserve"> antikorupcinis vertinimas nereikalingas.</w:t>
      </w:r>
    </w:p>
    <w:p w14:paraId="5988DB8A" w14:textId="77777777" w:rsidR="004E2952" w:rsidRPr="00004AC7" w:rsidRDefault="004E2952" w:rsidP="004E2952">
      <w:pPr>
        <w:pStyle w:val="Betarp"/>
        <w:rPr>
          <w:rFonts w:ascii="Times New Roman" w:hAnsi="Times New Roman"/>
          <w:sz w:val="24"/>
          <w:szCs w:val="24"/>
        </w:rPr>
      </w:pPr>
    </w:p>
    <w:p w14:paraId="725B2A86" w14:textId="77777777" w:rsidR="004E2952" w:rsidRPr="00004AC7" w:rsidRDefault="004E2952" w:rsidP="004E2952">
      <w:pPr>
        <w:pStyle w:val="Betarp"/>
        <w:rPr>
          <w:rFonts w:ascii="Times New Roman" w:hAnsi="Times New Roman"/>
          <w:sz w:val="24"/>
          <w:szCs w:val="24"/>
        </w:rPr>
      </w:pPr>
    </w:p>
    <w:p w14:paraId="2E7B5E60" w14:textId="4F432017" w:rsidR="004E2952" w:rsidRPr="00004AC7" w:rsidRDefault="004E2952" w:rsidP="008A3DF9">
      <w:pPr>
        <w:pStyle w:val="Betarp"/>
        <w:ind w:firstLine="0"/>
        <w:rPr>
          <w:rFonts w:ascii="Times New Roman" w:hAnsi="Times New Roman"/>
          <w:sz w:val="24"/>
          <w:szCs w:val="24"/>
        </w:rPr>
      </w:pPr>
      <w:r w:rsidRPr="00004AC7">
        <w:rPr>
          <w:rFonts w:ascii="Times New Roman" w:hAnsi="Times New Roman"/>
          <w:sz w:val="24"/>
          <w:szCs w:val="24"/>
        </w:rPr>
        <w:t xml:space="preserve">Vyriausioji specialistė </w:t>
      </w:r>
      <w:r w:rsidR="00410A38" w:rsidRPr="00004AC7">
        <w:rPr>
          <w:rFonts w:ascii="Times New Roman" w:hAnsi="Times New Roman"/>
          <w:sz w:val="24"/>
          <w:szCs w:val="24"/>
        </w:rPr>
        <w:t xml:space="preserve">          </w:t>
      </w:r>
      <w:r w:rsidRPr="00004AC7">
        <w:rPr>
          <w:rFonts w:ascii="Times New Roman" w:hAnsi="Times New Roman"/>
          <w:sz w:val="24"/>
          <w:szCs w:val="24"/>
        </w:rPr>
        <w:t xml:space="preserve"> </w:t>
      </w:r>
      <w:r w:rsidR="008A3DF9" w:rsidRPr="00004AC7">
        <w:rPr>
          <w:rFonts w:ascii="Times New Roman" w:hAnsi="Times New Roman"/>
          <w:sz w:val="24"/>
          <w:szCs w:val="24"/>
        </w:rPr>
        <w:tab/>
      </w:r>
      <w:r w:rsidR="008E653C" w:rsidRPr="00004AC7">
        <w:rPr>
          <w:rFonts w:ascii="Times New Roman" w:hAnsi="Times New Roman"/>
          <w:sz w:val="24"/>
          <w:szCs w:val="24"/>
        </w:rPr>
        <w:tab/>
      </w:r>
      <w:r w:rsidR="008E653C" w:rsidRPr="00004AC7">
        <w:rPr>
          <w:rFonts w:ascii="Times New Roman" w:hAnsi="Times New Roman"/>
          <w:sz w:val="24"/>
          <w:szCs w:val="24"/>
        </w:rPr>
        <w:tab/>
      </w:r>
      <w:r w:rsidR="008E653C" w:rsidRPr="00004AC7">
        <w:rPr>
          <w:rFonts w:ascii="Times New Roman" w:hAnsi="Times New Roman"/>
          <w:sz w:val="24"/>
          <w:szCs w:val="24"/>
        </w:rPr>
        <w:tab/>
      </w:r>
      <w:r w:rsidR="008E653C" w:rsidRPr="00004AC7">
        <w:rPr>
          <w:rFonts w:ascii="Times New Roman" w:hAnsi="Times New Roman"/>
          <w:sz w:val="24"/>
          <w:szCs w:val="24"/>
        </w:rPr>
        <w:tab/>
      </w:r>
      <w:r w:rsidR="008E653C" w:rsidRPr="00004AC7">
        <w:rPr>
          <w:rFonts w:ascii="Times New Roman" w:hAnsi="Times New Roman"/>
          <w:sz w:val="24"/>
          <w:szCs w:val="24"/>
        </w:rPr>
        <w:tab/>
      </w:r>
      <w:r w:rsidR="008E653C" w:rsidRPr="00004AC7">
        <w:rPr>
          <w:rFonts w:ascii="Times New Roman" w:hAnsi="Times New Roman"/>
          <w:sz w:val="24"/>
          <w:szCs w:val="24"/>
        </w:rPr>
        <w:tab/>
      </w:r>
      <w:r w:rsidR="00022299" w:rsidRPr="00004AC7">
        <w:rPr>
          <w:rFonts w:ascii="Times New Roman" w:hAnsi="Times New Roman"/>
          <w:sz w:val="24"/>
          <w:szCs w:val="24"/>
        </w:rPr>
        <w:tab/>
      </w:r>
      <w:r w:rsidR="00D4278A" w:rsidRPr="00004AC7">
        <w:rPr>
          <w:rFonts w:ascii="Times New Roman" w:hAnsi="Times New Roman"/>
          <w:sz w:val="24"/>
          <w:szCs w:val="24"/>
        </w:rPr>
        <w:t>Irma Vareikienė</w:t>
      </w:r>
    </w:p>
    <w:p w14:paraId="171FE417" w14:textId="77777777" w:rsidR="00E44E0E" w:rsidRPr="00004AC7" w:rsidRDefault="00E44E0E" w:rsidP="00E44E0E">
      <w:pPr>
        <w:pStyle w:val="Betarp"/>
        <w:rPr>
          <w:rFonts w:ascii="Times New Roman" w:hAnsi="Times New Roman"/>
          <w:sz w:val="24"/>
          <w:szCs w:val="24"/>
        </w:rPr>
      </w:pPr>
    </w:p>
    <w:p w14:paraId="578B738A" w14:textId="1D6067BA" w:rsidR="00BF608C" w:rsidRPr="00004AC7" w:rsidRDefault="00BF608C" w:rsidP="00E44E0E">
      <w:pPr>
        <w:pStyle w:val="Betarp"/>
        <w:ind w:firstLine="0"/>
        <w:rPr>
          <w:rFonts w:ascii="Times New Roman" w:hAnsi="Times New Roman"/>
          <w:sz w:val="23"/>
          <w:szCs w:val="23"/>
        </w:rPr>
      </w:pPr>
    </w:p>
    <w:p w14:paraId="73260BEA" w14:textId="77777777" w:rsidR="00A1793F" w:rsidRPr="00004AC7" w:rsidRDefault="00A1793F">
      <w:pPr>
        <w:pStyle w:val="Betarp"/>
        <w:ind w:firstLine="0"/>
        <w:rPr>
          <w:rFonts w:ascii="Times New Roman" w:hAnsi="Times New Roman"/>
          <w:sz w:val="23"/>
          <w:szCs w:val="23"/>
        </w:rPr>
      </w:pPr>
    </w:p>
    <w:p w14:paraId="764F9EB7" w14:textId="77777777" w:rsidR="00004AC7" w:rsidRPr="00004AC7" w:rsidRDefault="00004AC7">
      <w:pPr>
        <w:pStyle w:val="Betarp"/>
        <w:ind w:firstLine="0"/>
        <w:rPr>
          <w:rFonts w:ascii="Times New Roman" w:hAnsi="Times New Roman"/>
          <w:sz w:val="23"/>
          <w:szCs w:val="23"/>
        </w:rPr>
      </w:pPr>
      <w:bookmarkStart w:id="1" w:name="_GoBack"/>
      <w:bookmarkEnd w:id="1"/>
    </w:p>
    <w:sectPr w:rsidR="00004AC7" w:rsidRPr="00004AC7" w:rsidSect="000536DF">
      <w:headerReference w:type="even" r:id="rId8"/>
      <w:footerReference w:type="even" r:id="rId9"/>
      <w:headerReference w:type="first" r:id="rId10"/>
      <w:pgSz w:w="11907" w:h="16840" w:code="9"/>
      <w:pgMar w:top="1134" w:right="567" w:bottom="426"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4D7E4" w14:textId="77777777" w:rsidR="00EE17A0" w:rsidRDefault="00EE17A0">
      <w:r>
        <w:separator/>
      </w:r>
    </w:p>
  </w:endnote>
  <w:endnote w:type="continuationSeparator" w:id="0">
    <w:p w14:paraId="4E0261CD" w14:textId="77777777" w:rsidR="00EE17A0" w:rsidRDefault="00EE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eeSans">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5B745" w14:textId="77777777" w:rsidR="00EE17A0" w:rsidRDefault="00EE17A0">
      <w:r>
        <w:separator/>
      </w:r>
    </w:p>
  </w:footnote>
  <w:footnote w:type="continuationSeparator" w:id="0">
    <w:p w14:paraId="0165F317" w14:textId="77777777" w:rsidR="00EE17A0" w:rsidRDefault="00EE1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47491E" w:rsidRPr="00BC13A9" w:rsidRDefault="0047491E"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95pt" o:ole="">
          <v:imagedata r:id="rId1" o:title=""/>
        </v:shape>
        <o:OLEObject Type="Embed" ProgID="PI3.Image" ShapeID="_x0000_i1025" DrawAspect="Content" ObjectID="_1842172885" r:id="rId2"/>
      </w:object>
    </w:r>
  </w:p>
  <w:p w14:paraId="3B862DA8" w14:textId="51850D1F" w:rsidR="0047491E" w:rsidRPr="00925AE0" w:rsidRDefault="00925AE0" w:rsidP="00B0372A">
    <w:pPr>
      <w:pStyle w:val="Antrats"/>
      <w:jc w:val="right"/>
      <w:rPr>
        <w:b/>
        <w:sz w:val="24"/>
        <w:szCs w:val="24"/>
      </w:rPr>
    </w:pPr>
    <w:r>
      <w:tab/>
      <w:t xml:space="preserve">                      </w:t>
    </w:r>
    <w:r>
      <w:tab/>
    </w:r>
    <w:r w:rsidR="00B0372A">
      <w:t xml:space="preserve">         </w:t>
    </w:r>
    <w:r w:rsidRPr="00925AE0">
      <w:rPr>
        <w:b/>
        <w:sz w:val="24"/>
        <w:szCs w:val="24"/>
      </w:rPr>
      <w:t>Projektas</w:t>
    </w:r>
  </w:p>
  <w:p w14:paraId="25925562" w14:textId="77777777" w:rsidR="0047491E" w:rsidRDefault="0047491E" w:rsidP="00EF6F95">
    <w:pPr>
      <w:pStyle w:val="Antrats"/>
      <w:jc w:val="center"/>
      <w:rPr>
        <w:b/>
        <w:sz w:val="28"/>
      </w:rPr>
    </w:pPr>
    <w:r>
      <w:rPr>
        <w:b/>
        <w:sz w:val="28"/>
      </w:rPr>
      <w:t xml:space="preserve">PANEVĖŽIO RAJONO SAVIVALDYBĖS TARYBA </w:t>
    </w:r>
  </w:p>
  <w:p w14:paraId="79E251C9" w14:textId="77777777" w:rsidR="0047491E" w:rsidRPr="00BC2679" w:rsidRDefault="0047491E" w:rsidP="00EF6F95">
    <w:pPr>
      <w:pStyle w:val="Antrats"/>
      <w:jc w:val="center"/>
      <w:rPr>
        <w:b/>
        <w:sz w:val="16"/>
        <w:szCs w:val="16"/>
      </w:rPr>
    </w:pPr>
  </w:p>
  <w:p w14:paraId="7A688D45"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7E9"/>
    <w:multiLevelType w:val="hybridMultilevel"/>
    <w:tmpl w:val="AEEC2AA6"/>
    <w:lvl w:ilvl="0" w:tplc="0427000F">
      <w:start w:val="1"/>
      <w:numFmt w:val="decimal"/>
      <w:lvlText w:val="%1."/>
      <w:lvlJc w:val="left"/>
      <w:pPr>
        <w:ind w:left="2070" w:hanging="360"/>
      </w:pPr>
      <w:rPr>
        <w:rFonts w:hint="default"/>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2101656A"/>
    <w:multiLevelType w:val="multilevel"/>
    <w:tmpl w:val="21016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53C33"/>
    <w:multiLevelType w:val="hybridMultilevel"/>
    <w:tmpl w:val="501EE3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3927177"/>
    <w:multiLevelType w:val="multilevel"/>
    <w:tmpl w:val="F9A615D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1"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3"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5" w15:restartNumberingAfterBreak="0">
    <w:nsid w:val="6F350B92"/>
    <w:multiLevelType w:val="hybridMultilevel"/>
    <w:tmpl w:val="C4BCF798"/>
    <w:lvl w:ilvl="0" w:tplc="0427000F">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
  </w:num>
  <w:num w:numId="3">
    <w:abstractNumId w:val="2"/>
  </w:num>
  <w:num w:numId="4">
    <w:abstractNumId w:val="6"/>
  </w:num>
  <w:num w:numId="5">
    <w:abstractNumId w:val="13"/>
  </w:num>
  <w:num w:numId="6">
    <w:abstractNumId w:val="8"/>
  </w:num>
  <w:num w:numId="7">
    <w:abstractNumId w:val="10"/>
  </w:num>
  <w:num w:numId="8">
    <w:abstractNumId w:val="12"/>
  </w:num>
  <w:num w:numId="9">
    <w:abstractNumId w:val="11"/>
  </w:num>
  <w:num w:numId="10">
    <w:abstractNumId w:val="4"/>
  </w:num>
  <w:num w:numId="11">
    <w:abstractNumId w:val="16"/>
  </w:num>
  <w:num w:numId="12">
    <w:abstractNumId w:val="3"/>
  </w:num>
  <w:num w:numId="13">
    <w:abstractNumId w:val="5"/>
  </w:num>
  <w:num w:numId="14">
    <w:abstractNumId w:val="0"/>
  </w:num>
  <w:num w:numId="15">
    <w:abstractNumId w:val="15"/>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4AC7"/>
    <w:rsid w:val="00007999"/>
    <w:rsid w:val="00013838"/>
    <w:rsid w:val="000142B7"/>
    <w:rsid w:val="00014B97"/>
    <w:rsid w:val="0001644B"/>
    <w:rsid w:val="0001797C"/>
    <w:rsid w:val="00022299"/>
    <w:rsid w:val="0002274C"/>
    <w:rsid w:val="00022B79"/>
    <w:rsid w:val="00025012"/>
    <w:rsid w:val="000278FF"/>
    <w:rsid w:val="000306FC"/>
    <w:rsid w:val="00032B9E"/>
    <w:rsid w:val="000334A1"/>
    <w:rsid w:val="000345C3"/>
    <w:rsid w:val="00034B69"/>
    <w:rsid w:val="00035267"/>
    <w:rsid w:val="00035C9E"/>
    <w:rsid w:val="000369C0"/>
    <w:rsid w:val="00040207"/>
    <w:rsid w:val="00040F29"/>
    <w:rsid w:val="00041611"/>
    <w:rsid w:val="00041C27"/>
    <w:rsid w:val="000427FD"/>
    <w:rsid w:val="00050873"/>
    <w:rsid w:val="00052D21"/>
    <w:rsid w:val="000536DF"/>
    <w:rsid w:val="00053706"/>
    <w:rsid w:val="000553EA"/>
    <w:rsid w:val="00057296"/>
    <w:rsid w:val="0005764B"/>
    <w:rsid w:val="00061F0B"/>
    <w:rsid w:val="00062103"/>
    <w:rsid w:val="0006243D"/>
    <w:rsid w:val="000639D9"/>
    <w:rsid w:val="00063DB8"/>
    <w:rsid w:val="00070A72"/>
    <w:rsid w:val="00072CFD"/>
    <w:rsid w:val="000737CD"/>
    <w:rsid w:val="00074251"/>
    <w:rsid w:val="00074599"/>
    <w:rsid w:val="00075457"/>
    <w:rsid w:val="000757D3"/>
    <w:rsid w:val="000776B3"/>
    <w:rsid w:val="00080D2F"/>
    <w:rsid w:val="00084AD1"/>
    <w:rsid w:val="00086519"/>
    <w:rsid w:val="00086E3A"/>
    <w:rsid w:val="00086FDD"/>
    <w:rsid w:val="00087BA1"/>
    <w:rsid w:val="000904CE"/>
    <w:rsid w:val="00091249"/>
    <w:rsid w:val="00091318"/>
    <w:rsid w:val="00092D04"/>
    <w:rsid w:val="00093392"/>
    <w:rsid w:val="00094685"/>
    <w:rsid w:val="000946CA"/>
    <w:rsid w:val="00094AE9"/>
    <w:rsid w:val="00095524"/>
    <w:rsid w:val="000970B7"/>
    <w:rsid w:val="000A6866"/>
    <w:rsid w:val="000B15C8"/>
    <w:rsid w:val="000B41D9"/>
    <w:rsid w:val="000B4F0D"/>
    <w:rsid w:val="000B50FB"/>
    <w:rsid w:val="000C16EF"/>
    <w:rsid w:val="000C23DC"/>
    <w:rsid w:val="000C2420"/>
    <w:rsid w:val="000C3026"/>
    <w:rsid w:val="000C4819"/>
    <w:rsid w:val="000C495C"/>
    <w:rsid w:val="000C5C88"/>
    <w:rsid w:val="000C5DB3"/>
    <w:rsid w:val="000C6D91"/>
    <w:rsid w:val="000D2C56"/>
    <w:rsid w:val="000D3C10"/>
    <w:rsid w:val="000D49E2"/>
    <w:rsid w:val="000E23AD"/>
    <w:rsid w:val="000E32A1"/>
    <w:rsid w:val="000E4AA0"/>
    <w:rsid w:val="000E52AF"/>
    <w:rsid w:val="000E5E1C"/>
    <w:rsid w:val="000E60C5"/>
    <w:rsid w:val="000E639E"/>
    <w:rsid w:val="000E7075"/>
    <w:rsid w:val="000E76C9"/>
    <w:rsid w:val="000E77F3"/>
    <w:rsid w:val="000F395E"/>
    <w:rsid w:val="000F502C"/>
    <w:rsid w:val="00101E60"/>
    <w:rsid w:val="00107342"/>
    <w:rsid w:val="001111A6"/>
    <w:rsid w:val="0011199C"/>
    <w:rsid w:val="0011293A"/>
    <w:rsid w:val="00115474"/>
    <w:rsid w:val="001176D3"/>
    <w:rsid w:val="001224AD"/>
    <w:rsid w:val="0012287B"/>
    <w:rsid w:val="00124054"/>
    <w:rsid w:val="0012458A"/>
    <w:rsid w:val="00124A6E"/>
    <w:rsid w:val="00125377"/>
    <w:rsid w:val="00125DAD"/>
    <w:rsid w:val="00130F9E"/>
    <w:rsid w:val="001311E0"/>
    <w:rsid w:val="0013194C"/>
    <w:rsid w:val="00133013"/>
    <w:rsid w:val="00141638"/>
    <w:rsid w:val="00144FA8"/>
    <w:rsid w:val="00151EBA"/>
    <w:rsid w:val="0015354F"/>
    <w:rsid w:val="0015549E"/>
    <w:rsid w:val="00161D64"/>
    <w:rsid w:val="001621C2"/>
    <w:rsid w:val="001632FF"/>
    <w:rsid w:val="00163B08"/>
    <w:rsid w:val="001647BA"/>
    <w:rsid w:val="00164EB8"/>
    <w:rsid w:val="00174738"/>
    <w:rsid w:val="00175C27"/>
    <w:rsid w:val="00177C97"/>
    <w:rsid w:val="001821A9"/>
    <w:rsid w:val="00185839"/>
    <w:rsid w:val="001859BA"/>
    <w:rsid w:val="00187265"/>
    <w:rsid w:val="00191076"/>
    <w:rsid w:val="001917FC"/>
    <w:rsid w:val="00191A78"/>
    <w:rsid w:val="0019347D"/>
    <w:rsid w:val="001A225D"/>
    <w:rsid w:val="001A54DF"/>
    <w:rsid w:val="001A7A9D"/>
    <w:rsid w:val="001B26D2"/>
    <w:rsid w:val="001B2E69"/>
    <w:rsid w:val="001B3780"/>
    <w:rsid w:val="001C125F"/>
    <w:rsid w:val="001C3D32"/>
    <w:rsid w:val="001C3EFF"/>
    <w:rsid w:val="001C400D"/>
    <w:rsid w:val="001C4523"/>
    <w:rsid w:val="001C4663"/>
    <w:rsid w:val="001C5A2B"/>
    <w:rsid w:val="001C7BF7"/>
    <w:rsid w:val="001D0646"/>
    <w:rsid w:val="001D1878"/>
    <w:rsid w:val="001D377C"/>
    <w:rsid w:val="001D3D07"/>
    <w:rsid w:val="001D65A6"/>
    <w:rsid w:val="001F3214"/>
    <w:rsid w:val="001F3ACE"/>
    <w:rsid w:val="001F46A4"/>
    <w:rsid w:val="001F66A5"/>
    <w:rsid w:val="001F7D5B"/>
    <w:rsid w:val="00203031"/>
    <w:rsid w:val="002031B5"/>
    <w:rsid w:val="00205D73"/>
    <w:rsid w:val="00207015"/>
    <w:rsid w:val="00210332"/>
    <w:rsid w:val="0021214F"/>
    <w:rsid w:val="00213F1E"/>
    <w:rsid w:val="0021627F"/>
    <w:rsid w:val="002163A2"/>
    <w:rsid w:val="00220702"/>
    <w:rsid w:val="002226E4"/>
    <w:rsid w:val="00222E10"/>
    <w:rsid w:val="00223FBC"/>
    <w:rsid w:val="00227447"/>
    <w:rsid w:val="0022756A"/>
    <w:rsid w:val="00231419"/>
    <w:rsid w:val="002331B8"/>
    <w:rsid w:val="00233209"/>
    <w:rsid w:val="00235CF7"/>
    <w:rsid w:val="00237DED"/>
    <w:rsid w:val="00240551"/>
    <w:rsid w:val="00241D13"/>
    <w:rsid w:val="00241DD2"/>
    <w:rsid w:val="00243646"/>
    <w:rsid w:val="0024668C"/>
    <w:rsid w:val="0024787E"/>
    <w:rsid w:val="00250611"/>
    <w:rsid w:val="002534B0"/>
    <w:rsid w:val="0025390D"/>
    <w:rsid w:val="00254097"/>
    <w:rsid w:val="002601AA"/>
    <w:rsid w:val="002625FF"/>
    <w:rsid w:val="002627C9"/>
    <w:rsid w:val="00263410"/>
    <w:rsid w:val="00265DD8"/>
    <w:rsid w:val="002669A7"/>
    <w:rsid w:val="00271AEB"/>
    <w:rsid w:val="002727D1"/>
    <w:rsid w:val="002738A3"/>
    <w:rsid w:val="00274697"/>
    <w:rsid w:val="00275416"/>
    <w:rsid w:val="00275471"/>
    <w:rsid w:val="0027604F"/>
    <w:rsid w:val="002768AD"/>
    <w:rsid w:val="002811D8"/>
    <w:rsid w:val="002833C3"/>
    <w:rsid w:val="0028414D"/>
    <w:rsid w:val="00286111"/>
    <w:rsid w:val="00292BA5"/>
    <w:rsid w:val="0029590D"/>
    <w:rsid w:val="002A0953"/>
    <w:rsid w:val="002A2F1E"/>
    <w:rsid w:val="002A516F"/>
    <w:rsid w:val="002B2218"/>
    <w:rsid w:val="002B384A"/>
    <w:rsid w:val="002B4224"/>
    <w:rsid w:val="002B47D2"/>
    <w:rsid w:val="002B5676"/>
    <w:rsid w:val="002B6FB6"/>
    <w:rsid w:val="002B7262"/>
    <w:rsid w:val="002C26C2"/>
    <w:rsid w:val="002C473B"/>
    <w:rsid w:val="002C4EA3"/>
    <w:rsid w:val="002C55ED"/>
    <w:rsid w:val="002D7255"/>
    <w:rsid w:val="002E2528"/>
    <w:rsid w:val="002E7FF2"/>
    <w:rsid w:val="002F384D"/>
    <w:rsid w:val="002F5149"/>
    <w:rsid w:val="00303805"/>
    <w:rsid w:val="00303A03"/>
    <w:rsid w:val="00305026"/>
    <w:rsid w:val="003056D0"/>
    <w:rsid w:val="003065CF"/>
    <w:rsid w:val="00307A58"/>
    <w:rsid w:val="00311AEC"/>
    <w:rsid w:val="00325E08"/>
    <w:rsid w:val="00332811"/>
    <w:rsid w:val="00332F42"/>
    <w:rsid w:val="00334FA8"/>
    <w:rsid w:val="00335846"/>
    <w:rsid w:val="00336F45"/>
    <w:rsid w:val="00340B09"/>
    <w:rsid w:val="00342216"/>
    <w:rsid w:val="00345CCA"/>
    <w:rsid w:val="00346F3F"/>
    <w:rsid w:val="00347433"/>
    <w:rsid w:val="00351EF8"/>
    <w:rsid w:val="00352DB4"/>
    <w:rsid w:val="00352FBA"/>
    <w:rsid w:val="003548D6"/>
    <w:rsid w:val="0036326C"/>
    <w:rsid w:val="00365287"/>
    <w:rsid w:val="0036777F"/>
    <w:rsid w:val="003750F4"/>
    <w:rsid w:val="003757C4"/>
    <w:rsid w:val="003805FD"/>
    <w:rsid w:val="00380B01"/>
    <w:rsid w:val="00381B47"/>
    <w:rsid w:val="0038217A"/>
    <w:rsid w:val="00382F04"/>
    <w:rsid w:val="003838F5"/>
    <w:rsid w:val="003846D7"/>
    <w:rsid w:val="00384ECA"/>
    <w:rsid w:val="0038711D"/>
    <w:rsid w:val="00387709"/>
    <w:rsid w:val="00387867"/>
    <w:rsid w:val="00390B0A"/>
    <w:rsid w:val="00394181"/>
    <w:rsid w:val="003A0180"/>
    <w:rsid w:val="003A2D48"/>
    <w:rsid w:val="003A41C5"/>
    <w:rsid w:val="003A64C8"/>
    <w:rsid w:val="003B1F54"/>
    <w:rsid w:val="003B2E5C"/>
    <w:rsid w:val="003B500E"/>
    <w:rsid w:val="003C0E0A"/>
    <w:rsid w:val="003C1331"/>
    <w:rsid w:val="003C393F"/>
    <w:rsid w:val="003C577B"/>
    <w:rsid w:val="003C7278"/>
    <w:rsid w:val="003D0042"/>
    <w:rsid w:val="003D1B8E"/>
    <w:rsid w:val="003D35E0"/>
    <w:rsid w:val="003D5ED1"/>
    <w:rsid w:val="003D753B"/>
    <w:rsid w:val="003E1110"/>
    <w:rsid w:val="003E3F95"/>
    <w:rsid w:val="003E5F82"/>
    <w:rsid w:val="003F337B"/>
    <w:rsid w:val="003F6269"/>
    <w:rsid w:val="00400DA8"/>
    <w:rsid w:val="00401E7E"/>
    <w:rsid w:val="00401FC5"/>
    <w:rsid w:val="00403164"/>
    <w:rsid w:val="00404DAA"/>
    <w:rsid w:val="00404F02"/>
    <w:rsid w:val="00410A38"/>
    <w:rsid w:val="0041304B"/>
    <w:rsid w:val="00413665"/>
    <w:rsid w:val="00413F18"/>
    <w:rsid w:val="00415FAC"/>
    <w:rsid w:val="004162A2"/>
    <w:rsid w:val="00422794"/>
    <w:rsid w:val="00423096"/>
    <w:rsid w:val="00425EE9"/>
    <w:rsid w:val="0042780C"/>
    <w:rsid w:val="00435B1A"/>
    <w:rsid w:val="00437B32"/>
    <w:rsid w:val="00437D60"/>
    <w:rsid w:val="0044450E"/>
    <w:rsid w:val="0044517D"/>
    <w:rsid w:val="00446598"/>
    <w:rsid w:val="00446F42"/>
    <w:rsid w:val="00447D28"/>
    <w:rsid w:val="00453E3C"/>
    <w:rsid w:val="00455AF4"/>
    <w:rsid w:val="004603D2"/>
    <w:rsid w:val="00463F1D"/>
    <w:rsid w:val="00464E51"/>
    <w:rsid w:val="004661AA"/>
    <w:rsid w:val="0047317D"/>
    <w:rsid w:val="0047491E"/>
    <w:rsid w:val="0047504C"/>
    <w:rsid w:val="00476092"/>
    <w:rsid w:val="0047697A"/>
    <w:rsid w:val="00480374"/>
    <w:rsid w:val="00480F8F"/>
    <w:rsid w:val="00483AB0"/>
    <w:rsid w:val="00483D56"/>
    <w:rsid w:val="00483F6F"/>
    <w:rsid w:val="00484822"/>
    <w:rsid w:val="004849C1"/>
    <w:rsid w:val="00491B7B"/>
    <w:rsid w:val="004924F3"/>
    <w:rsid w:val="004939CF"/>
    <w:rsid w:val="00496611"/>
    <w:rsid w:val="00496A2F"/>
    <w:rsid w:val="004A117F"/>
    <w:rsid w:val="004A42D7"/>
    <w:rsid w:val="004A55F8"/>
    <w:rsid w:val="004B0907"/>
    <w:rsid w:val="004B2376"/>
    <w:rsid w:val="004B3D81"/>
    <w:rsid w:val="004B5306"/>
    <w:rsid w:val="004C02B3"/>
    <w:rsid w:val="004C34B0"/>
    <w:rsid w:val="004C52F7"/>
    <w:rsid w:val="004C56DD"/>
    <w:rsid w:val="004C71A1"/>
    <w:rsid w:val="004D1713"/>
    <w:rsid w:val="004D17CD"/>
    <w:rsid w:val="004D23C1"/>
    <w:rsid w:val="004D4A6C"/>
    <w:rsid w:val="004E2952"/>
    <w:rsid w:val="004E5859"/>
    <w:rsid w:val="004E6397"/>
    <w:rsid w:val="004F1C82"/>
    <w:rsid w:val="004F5BA3"/>
    <w:rsid w:val="004F6F60"/>
    <w:rsid w:val="00502C60"/>
    <w:rsid w:val="00503C73"/>
    <w:rsid w:val="005047C7"/>
    <w:rsid w:val="005055D0"/>
    <w:rsid w:val="00506500"/>
    <w:rsid w:val="005078CA"/>
    <w:rsid w:val="005105CE"/>
    <w:rsid w:val="00511DB1"/>
    <w:rsid w:val="005124AF"/>
    <w:rsid w:val="00515432"/>
    <w:rsid w:val="00515998"/>
    <w:rsid w:val="00516457"/>
    <w:rsid w:val="005165A0"/>
    <w:rsid w:val="005165F7"/>
    <w:rsid w:val="00520AE0"/>
    <w:rsid w:val="005262E4"/>
    <w:rsid w:val="00530EFD"/>
    <w:rsid w:val="005373F0"/>
    <w:rsid w:val="00537EEE"/>
    <w:rsid w:val="005440BB"/>
    <w:rsid w:val="005476BA"/>
    <w:rsid w:val="005511FE"/>
    <w:rsid w:val="00551965"/>
    <w:rsid w:val="0055268F"/>
    <w:rsid w:val="00552A23"/>
    <w:rsid w:val="00552DC7"/>
    <w:rsid w:val="00554CCD"/>
    <w:rsid w:val="0055709C"/>
    <w:rsid w:val="00560A71"/>
    <w:rsid w:val="00561721"/>
    <w:rsid w:val="00563E7D"/>
    <w:rsid w:val="00564DD1"/>
    <w:rsid w:val="00566E32"/>
    <w:rsid w:val="00572E66"/>
    <w:rsid w:val="005741B8"/>
    <w:rsid w:val="005847BF"/>
    <w:rsid w:val="00584855"/>
    <w:rsid w:val="00586A53"/>
    <w:rsid w:val="00586A6D"/>
    <w:rsid w:val="00591E6B"/>
    <w:rsid w:val="00594E5B"/>
    <w:rsid w:val="0059581B"/>
    <w:rsid w:val="00595D55"/>
    <w:rsid w:val="005972FB"/>
    <w:rsid w:val="005A06FE"/>
    <w:rsid w:val="005A0EA7"/>
    <w:rsid w:val="005A3399"/>
    <w:rsid w:val="005A523A"/>
    <w:rsid w:val="005A5CC8"/>
    <w:rsid w:val="005B4B80"/>
    <w:rsid w:val="005B4D38"/>
    <w:rsid w:val="005B6760"/>
    <w:rsid w:val="005B72E8"/>
    <w:rsid w:val="005C5136"/>
    <w:rsid w:val="005C5702"/>
    <w:rsid w:val="005C62F2"/>
    <w:rsid w:val="005C68EB"/>
    <w:rsid w:val="005C6F0F"/>
    <w:rsid w:val="005C751B"/>
    <w:rsid w:val="005D0493"/>
    <w:rsid w:val="005D0EB3"/>
    <w:rsid w:val="005D2BCB"/>
    <w:rsid w:val="005D52F0"/>
    <w:rsid w:val="005D6506"/>
    <w:rsid w:val="005D71B7"/>
    <w:rsid w:val="005E04CF"/>
    <w:rsid w:val="005E1550"/>
    <w:rsid w:val="005E1F46"/>
    <w:rsid w:val="005E3904"/>
    <w:rsid w:val="005E3E9C"/>
    <w:rsid w:val="005E4638"/>
    <w:rsid w:val="005E69FF"/>
    <w:rsid w:val="005F0D7A"/>
    <w:rsid w:val="005F1DDB"/>
    <w:rsid w:val="005F25D4"/>
    <w:rsid w:val="005F48CD"/>
    <w:rsid w:val="005F6CD0"/>
    <w:rsid w:val="006004AA"/>
    <w:rsid w:val="00601117"/>
    <w:rsid w:val="00602676"/>
    <w:rsid w:val="0060290C"/>
    <w:rsid w:val="006047CF"/>
    <w:rsid w:val="00606946"/>
    <w:rsid w:val="006079FE"/>
    <w:rsid w:val="00611174"/>
    <w:rsid w:val="00612ECA"/>
    <w:rsid w:val="00614463"/>
    <w:rsid w:val="00614C8A"/>
    <w:rsid w:val="0061564F"/>
    <w:rsid w:val="006171D5"/>
    <w:rsid w:val="0061791B"/>
    <w:rsid w:val="00617F31"/>
    <w:rsid w:val="006204C3"/>
    <w:rsid w:val="006223A6"/>
    <w:rsid w:val="00622B3B"/>
    <w:rsid w:val="00634D1E"/>
    <w:rsid w:val="006351F6"/>
    <w:rsid w:val="00636949"/>
    <w:rsid w:val="0064593A"/>
    <w:rsid w:val="00661B78"/>
    <w:rsid w:val="006642D4"/>
    <w:rsid w:val="00664460"/>
    <w:rsid w:val="00664EF3"/>
    <w:rsid w:val="00666FF0"/>
    <w:rsid w:val="006719BC"/>
    <w:rsid w:val="0067220D"/>
    <w:rsid w:val="00673BB8"/>
    <w:rsid w:val="00675818"/>
    <w:rsid w:val="006772D1"/>
    <w:rsid w:val="00680580"/>
    <w:rsid w:val="00682261"/>
    <w:rsid w:val="00683544"/>
    <w:rsid w:val="00687E38"/>
    <w:rsid w:val="006904F1"/>
    <w:rsid w:val="00691116"/>
    <w:rsid w:val="00692468"/>
    <w:rsid w:val="0069690D"/>
    <w:rsid w:val="006A140A"/>
    <w:rsid w:val="006A1467"/>
    <w:rsid w:val="006A373C"/>
    <w:rsid w:val="006A4608"/>
    <w:rsid w:val="006A4A18"/>
    <w:rsid w:val="006A5C08"/>
    <w:rsid w:val="006A77DE"/>
    <w:rsid w:val="006A7FE0"/>
    <w:rsid w:val="006B02A8"/>
    <w:rsid w:val="006B049C"/>
    <w:rsid w:val="006B0E24"/>
    <w:rsid w:val="006B4097"/>
    <w:rsid w:val="006B491F"/>
    <w:rsid w:val="006B4975"/>
    <w:rsid w:val="006B5ACA"/>
    <w:rsid w:val="006C2323"/>
    <w:rsid w:val="006C3AA9"/>
    <w:rsid w:val="006D6C3C"/>
    <w:rsid w:val="006D72F0"/>
    <w:rsid w:val="006E19C7"/>
    <w:rsid w:val="006E5149"/>
    <w:rsid w:val="006E635D"/>
    <w:rsid w:val="006E6695"/>
    <w:rsid w:val="006E7AF9"/>
    <w:rsid w:val="006F051C"/>
    <w:rsid w:val="006F3225"/>
    <w:rsid w:val="006F3405"/>
    <w:rsid w:val="006F5E85"/>
    <w:rsid w:val="0070146E"/>
    <w:rsid w:val="007045DF"/>
    <w:rsid w:val="00704F29"/>
    <w:rsid w:val="00710E65"/>
    <w:rsid w:val="007122E6"/>
    <w:rsid w:val="007131CB"/>
    <w:rsid w:val="0072097E"/>
    <w:rsid w:val="00721813"/>
    <w:rsid w:val="00723D94"/>
    <w:rsid w:val="00724487"/>
    <w:rsid w:val="0072474E"/>
    <w:rsid w:val="00724946"/>
    <w:rsid w:val="00724EA3"/>
    <w:rsid w:val="007254F3"/>
    <w:rsid w:val="00727500"/>
    <w:rsid w:val="007305C9"/>
    <w:rsid w:val="00730965"/>
    <w:rsid w:val="00731F71"/>
    <w:rsid w:val="00732624"/>
    <w:rsid w:val="00732A10"/>
    <w:rsid w:val="007346D2"/>
    <w:rsid w:val="00737D2A"/>
    <w:rsid w:val="00740718"/>
    <w:rsid w:val="007421F3"/>
    <w:rsid w:val="0074264D"/>
    <w:rsid w:val="00742B88"/>
    <w:rsid w:val="00744A82"/>
    <w:rsid w:val="007518CA"/>
    <w:rsid w:val="00754A69"/>
    <w:rsid w:val="007551E1"/>
    <w:rsid w:val="00757A2C"/>
    <w:rsid w:val="00757B08"/>
    <w:rsid w:val="00757C56"/>
    <w:rsid w:val="007636E0"/>
    <w:rsid w:val="00767292"/>
    <w:rsid w:val="007709DF"/>
    <w:rsid w:val="0077168D"/>
    <w:rsid w:val="00771A6B"/>
    <w:rsid w:val="007759D9"/>
    <w:rsid w:val="0077624D"/>
    <w:rsid w:val="00780155"/>
    <w:rsid w:val="0078452A"/>
    <w:rsid w:val="00793694"/>
    <w:rsid w:val="00796C76"/>
    <w:rsid w:val="007A0A8F"/>
    <w:rsid w:val="007B66D7"/>
    <w:rsid w:val="007C596A"/>
    <w:rsid w:val="007C6638"/>
    <w:rsid w:val="007E0EEA"/>
    <w:rsid w:val="007E7F09"/>
    <w:rsid w:val="007F03FC"/>
    <w:rsid w:val="007F4F9A"/>
    <w:rsid w:val="00801274"/>
    <w:rsid w:val="00805CD6"/>
    <w:rsid w:val="00805FEB"/>
    <w:rsid w:val="00807850"/>
    <w:rsid w:val="00807AA4"/>
    <w:rsid w:val="00812D9A"/>
    <w:rsid w:val="00813C9E"/>
    <w:rsid w:val="00813D84"/>
    <w:rsid w:val="008266A2"/>
    <w:rsid w:val="00835F60"/>
    <w:rsid w:val="008414A9"/>
    <w:rsid w:val="00841D6C"/>
    <w:rsid w:val="0084227C"/>
    <w:rsid w:val="008435B1"/>
    <w:rsid w:val="00844437"/>
    <w:rsid w:val="008451D6"/>
    <w:rsid w:val="00850B35"/>
    <w:rsid w:val="00851107"/>
    <w:rsid w:val="00852C93"/>
    <w:rsid w:val="00857280"/>
    <w:rsid w:val="0085758C"/>
    <w:rsid w:val="00862133"/>
    <w:rsid w:val="008643B0"/>
    <w:rsid w:val="00866F92"/>
    <w:rsid w:val="00867A33"/>
    <w:rsid w:val="00870EBC"/>
    <w:rsid w:val="00871392"/>
    <w:rsid w:val="00871EDC"/>
    <w:rsid w:val="00874293"/>
    <w:rsid w:val="008747AC"/>
    <w:rsid w:val="00875856"/>
    <w:rsid w:val="00876DCF"/>
    <w:rsid w:val="00881DC5"/>
    <w:rsid w:val="0089411C"/>
    <w:rsid w:val="00894C79"/>
    <w:rsid w:val="00895657"/>
    <w:rsid w:val="00895785"/>
    <w:rsid w:val="00896726"/>
    <w:rsid w:val="008A3DF9"/>
    <w:rsid w:val="008A49D5"/>
    <w:rsid w:val="008A50BB"/>
    <w:rsid w:val="008A64C8"/>
    <w:rsid w:val="008A65E2"/>
    <w:rsid w:val="008B42F9"/>
    <w:rsid w:val="008B5193"/>
    <w:rsid w:val="008B74A0"/>
    <w:rsid w:val="008C1E0A"/>
    <w:rsid w:val="008C2BDD"/>
    <w:rsid w:val="008C3E9D"/>
    <w:rsid w:val="008C3F1F"/>
    <w:rsid w:val="008C40F8"/>
    <w:rsid w:val="008C6AA9"/>
    <w:rsid w:val="008D143C"/>
    <w:rsid w:val="008D2594"/>
    <w:rsid w:val="008D2C79"/>
    <w:rsid w:val="008D336F"/>
    <w:rsid w:val="008D400E"/>
    <w:rsid w:val="008D53F1"/>
    <w:rsid w:val="008D783E"/>
    <w:rsid w:val="008E1D58"/>
    <w:rsid w:val="008E27D4"/>
    <w:rsid w:val="008E3A16"/>
    <w:rsid w:val="008E4AD0"/>
    <w:rsid w:val="008E653C"/>
    <w:rsid w:val="008F17A9"/>
    <w:rsid w:val="008F2A60"/>
    <w:rsid w:val="008F4AE4"/>
    <w:rsid w:val="008F5983"/>
    <w:rsid w:val="008F7578"/>
    <w:rsid w:val="0090186A"/>
    <w:rsid w:val="00901DC6"/>
    <w:rsid w:val="00904F26"/>
    <w:rsid w:val="00907961"/>
    <w:rsid w:val="009139E1"/>
    <w:rsid w:val="00915217"/>
    <w:rsid w:val="00917ABE"/>
    <w:rsid w:val="009217D0"/>
    <w:rsid w:val="00922278"/>
    <w:rsid w:val="00925AE0"/>
    <w:rsid w:val="00926282"/>
    <w:rsid w:val="00926F8D"/>
    <w:rsid w:val="00927294"/>
    <w:rsid w:val="00930CB6"/>
    <w:rsid w:val="0093128F"/>
    <w:rsid w:val="009316B3"/>
    <w:rsid w:val="00940063"/>
    <w:rsid w:val="009476E8"/>
    <w:rsid w:val="00947C4E"/>
    <w:rsid w:val="00951497"/>
    <w:rsid w:val="0095295E"/>
    <w:rsid w:val="00952C43"/>
    <w:rsid w:val="009546D1"/>
    <w:rsid w:val="00956413"/>
    <w:rsid w:val="009566A6"/>
    <w:rsid w:val="00957393"/>
    <w:rsid w:val="00960957"/>
    <w:rsid w:val="00962B2C"/>
    <w:rsid w:val="00963060"/>
    <w:rsid w:val="00963985"/>
    <w:rsid w:val="009700EA"/>
    <w:rsid w:val="00970304"/>
    <w:rsid w:val="00972D37"/>
    <w:rsid w:val="00972DA3"/>
    <w:rsid w:val="00975F58"/>
    <w:rsid w:val="0098019D"/>
    <w:rsid w:val="0098487D"/>
    <w:rsid w:val="009914D6"/>
    <w:rsid w:val="00994629"/>
    <w:rsid w:val="009A13CA"/>
    <w:rsid w:val="009A2291"/>
    <w:rsid w:val="009A355E"/>
    <w:rsid w:val="009A653B"/>
    <w:rsid w:val="009A7157"/>
    <w:rsid w:val="009A7668"/>
    <w:rsid w:val="009B0EF9"/>
    <w:rsid w:val="009B2647"/>
    <w:rsid w:val="009B4E86"/>
    <w:rsid w:val="009C1ADC"/>
    <w:rsid w:val="009C2706"/>
    <w:rsid w:val="009C284D"/>
    <w:rsid w:val="009C2CC6"/>
    <w:rsid w:val="009C585E"/>
    <w:rsid w:val="009D59E9"/>
    <w:rsid w:val="009D6545"/>
    <w:rsid w:val="009D6794"/>
    <w:rsid w:val="009E1750"/>
    <w:rsid w:val="009E1E80"/>
    <w:rsid w:val="009E252F"/>
    <w:rsid w:val="009E2B98"/>
    <w:rsid w:val="009E5D8D"/>
    <w:rsid w:val="009F3C91"/>
    <w:rsid w:val="009F6D78"/>
    <w:rsid w:val="009F77B5"/>
    <w:rsid w:val="00A0009E"/>
    <w:rsid w:val="00A03431"/>
    <w:rsid w:val="00A06B9C"/>
    <w:rsid w:val="00A06D93"/>
    <w:rsid w:val="00A07488"/>
    <w:rsid w:val="00A105A4"/>
    <w:rsid w:val="00A1088A"/>
    <w:rsid w:val="00A12DF6"/>
    <w:rsid w:val="00A14918"/>
    <w:rsid w:val="00A14ADD"/>
    <w:rsid w:val="00A1793F"/>
    <w:rsid w:val="00A22F54"/>
    <w:rsid w:val="00A23CE0"/>
    <w:rsid w:val="00A24EE1"/>
    <w:rsid w:val="00A2582D"/>
    <w:rsid w:val="00A2682C"/>
    <w:rsid w:val="00A278BB"/>
    <w:rsid w:val="00A3204E"/>
    <w:rsid w:val="00A35D85"/>
    <w:rsid w:val="00A42B02"/>
    <w:rsid w:val="00A5316C"/>
    <w:rsid w:val="00A61FC4"/>
    <w:rsid w:val="00A64701"/>
    <w:rsid w:val="00A65A76"/>
    <w:rsid w:val="00A65CD4"/>
    <w:rsid w:val="00A67E2F"/>
    <w:rsid w:val="00A70E61"/>
    <w:rsid w:val="00A727D9"/>
    <w:rsid w:val="00A7338F"/>
    <w:rsid w:val="00A749B4"/>
    <w:rsid w:val="00A74BA4"/>
    <w:rsid w:val="00A840D6"/>
    <w:rsid w:val="00A85C7C"/>
    <w:rsid w:val="00A87D43"/>
    <w:rsid w:val="00A965B5"/>
    <w:rsid w:val="00A9744C"/>
    <w:rsid w:val="00AA0C59"/>
    <w:rsid w:val="00AA2B30"/>
    <w:rsid w:val="00AB0D21"/>
    <w:rsid w:val="00AB50F1"/>
    <w:rsid w:val="00AC3351"/>
    <w:rsid w:val="00AC35E6"/>
    <w:rsid w:val="00AC586B"/>
    <w:rsid w:val="00AC699E"/>
    <w:rsid w:val="00AD26E9"/>
    <w:rsid w:val="00AD2C84"/>
    <w:rsid w:val="00AD3B66"/>
    <w:rsid w:val="00AD4559"/>
    <w:rsid w:val="00AD541C"/>
    <w:rsid w:val="00AD75F3"/>
    <w:rsid w:val="00AD7FEA"/>
    <w:rsid w:val="00AE3BE1"/>
    <w:rsid w:val="00AE49CC"/>
    <w:rsid w:val="00AE58FF"/>
    <w:rsid w:val="00AF4F52"/>
    <w:rsid w:val="00B00ED0"/>
    <w:rsid w:val="00B0176B"/>
    <w:rsid w:val="00B0297E"/>
    <w:rsid w:val="00B03632"/>
    <w:rsid w:val="00B0372A"/>
    <w:rsid w:val="00B0392C"/>
    <w:rsid w:val="00B039BA"/>
    <w:rsid w:val="00B054FA"/>
    <w:rsid w:val="00B06D7F"/>
    <w:rsid w:val="00B15BD2"/>
    <w:rsid w:val="00B175D5"/>
    <w:rsid w:val="00B17CCC"/>
    <w:rsid w:val="00B210DB"/>
    <w:rsid w:val="00B22A76"/>
    <w:rsid w:val="00B2520D"/>
    <w:rsid w:val="00B25D6B"/>
    <w:rsid w:val="00B32109"/>
    <w:rsid w:val="00B32315"/>
    <w:rsid w:val="00B3268B"/>
    <w:rsid w:val="00B35471"/>
    <w:rsid w:val="00B365F5"/>
    <w:rsid w:val="00B378BB"/>
    <w:rsid w:val="00B419AD"/>
    <w:rsid w:val="00B41B62"/>
    <w:rsid w:val="00B4560B"/>
    <w:rsid w:val="00B46F18"/>
    <w:rsid w:val="00B4740A"/>
    <w:rsid w:val="00B52B2A"/>
    <w:rsid w:val="00B531C6"/>
    <w:rsid w:val="00B56283"/>
    <w:rsid w:val="00B56E97"/>
    <w:rsid w:val="00B57720"/>
    <w:rsid w:val="00B63B01"/>
    <w:rsid w:val="00B63D1C"/>
    <w:rsid w:val="00B64B6D"/>
    <w:rsid w:val="00B653BB"/>
    <w:rsid w:val="00B666D3"/>
    <w:rsid w:val="00B73059"/>
    <w:rsid w:val="00B73080"/>
    <w:rsid w:val="00B73D30"/>
    <w:rsid w:val="00B77EB3"/>
    <w:rsid w:val="00B82950"/>
    <w:rsid w:val="00B8653C"/>
    <w:rsid w:val="00B87024"/>
    <w:rsid w:val="00B9283B"/>
    <w:rsid w:val="00B92DD8"/>
    <w:rsid w:val="00B96176"/>
    <w:rsid w:val="00B97049"/>
    <w:rsid w:val="00BA15C8"/>
    <w:rsid w:val="00BA4226"/>
    <w:rsid w:val="00BA4870"/>
    <w:rsid w:val="00BB29CA"/>
    <w:rsid w:val="00BB5B60"/>
    <w:rsid w:val="00BB5E4A"/>
    <w:rsid w:val="00BB754A"/>
    <w:rsid w:val="00BC13A9"/>
    <w:rsid w:val="00BC1CA2"/>
    <w:rsid w:val="00BC2679"/>
    <w:rsid w:val="00BC39B2"/>
    <w:rsid w:val="00BD0059"/>
    <w:rsid w:val="00BD7607"/>
    <w:rsid w:val="00BE381C"/>
    <w:rsid w:val="00BE7A14"/>
    <w:rsid w:val="00BE7DC5"/>
    <w:rsid w:val="00BE7E7E"/>
    <w:rsid w:val="00BF072F"/>
    <w:rsid w:val="00BF1D06"/>
    <w:rsid w:val="00BF43BB"/>
    <w:rsid w:val="00BF4D45"/>
    <w:rsid w:val="00BF608C"/>
    <w:rsid w:val="00BF64AD"/>
    <w:rsid w:val="00BF7781"/>
    <w:rsid w:val="00BF7F27"/>
    <w:rsid w:val="00C00B6A"/>
    <w:rsid w:val="00C0254A"/>
    <w:rsid w:val="00C053AB"/>
    <w:rsid w:val="00C06E0B"/>
    <w:rsid w:val="00C101E2"/>
    <w:rsid w:val="00C10220"/>
    <w:rsid w:val="00C13A3B"/>
    <w:rsid w:val="00C1511D"/>
    <w:rsid w:val="00C20A9E"/>
    <w:rsid w:val="00C21789"/>
    <w:rsid w:val="00C2223A"/>
    <w:rsid w:val="00C33C38"/>
    <w:rsid w:val="00C35357"/>
    <w:rsid w:val="00C375D2"/>
    <w:rsid w:val="00C4053D"/>
    <w:rsid w:val="00C41407"/>
    <w:rsid w:val="00C42DDF"/>
    <w:rsid w:val="00C44982"/>
    <w:rsid w:val="00C44B00"/>
    <w:rsid w:val="00C47700"/>
    <w:rsid w:val="00C5083D"/>
    <w:rsid w:val="00C517B8"/>
    <w:rsid w:val="00C523A6"/>
    <w:rsid w:val="00C5428E"/>
    <w:rsid w:val="00C55317"/>
    <w:rsid w:val="00C557E3"/>
    <w:rsid w:val="00C5606F"/>
    <w:rsid w:val="00C5784D"/>
    <w:rsid w:val="00C64704"/>
    <w:rsid w:val="00C656BC"/>
    <w:rsid w:val="00C67C10"/>
    <w:rsid w:val="00C72C85"/>
    <w:rsid w:val="00C741BB"/>
    <w:rsid w:val="00C7461D"/>
    <w:rsid w:val="00C763E7"/>
    <w:rsid w:val="00C77869"/>
    <w:rsid w:val="00C80BF2"/>
    <w:rsid w:val="00C81DB5"/>
    <w:rsid w:val="00C87A8F"/>
    <w:rsid w:val="00C93304"/>
    <w:rsid w:val="00C93F50"/>
    <w:rsid w:val="00C9466A"/>
    <w:rsid w:val="00C97F3E"/>
    <w:rsid w:val="00CA15F3"/>
    <w:rsid w:val="00CA22A5"/>
    <w:rsid w:val="00CA2381"/>
    <w:rsid w:val="00CB0FD9"/>
    <w:rsid w:val="00CB1C0E"/>
    <w:rsid w:val="00CB229B"/>
    <w:rsid w:val="00CB3AD5"/>
    <w:rsid w:val="00CB7E62"/>
    <w:rsid w:val="00CC2AD4"/>
    <w:rsid w:val="00CC67CE"/>
    <w:rsid w:val="00CC79B3"/>
    <w:rsid w:val="00CD1205"/>
    <w:rsid w:val="00CD288E"/>
    <w:rsid w:val="00CD3951"/>
    <w:rsid w:val="00CD3F78"/>
    <w:rsid w:val="00CD4F4D"/>
    <w:rsid w:val="00CD6685"/>
    <w:rsid w:val="00CD7029"/>
    <w:rsid w:val="00CE237E"/>
    <w:rsid w:val="00CE308B"/>
    <w:rsid w:val="00CE4971"/>
    <w:rsid w:val="00CE53F2"/>
    <w:rsid w:val="00CE7D41"/>
    <w:rsid w:val="00CF21DF"/>
    <w:rsid w:val="00CF29DA"/>
    <w:rsid w:val="00CF3383"/>
    <w:rsid w:val="00CF6FF2"/>
    <w:rsid w:val="00D024C7"/>
    <w:rsid w:val="00D05680"/>
    <w:rsid w:val="00D057C1"/>
    <w:rsid w:val="00D07370"/>
    <w:rsid w:val="00D1600B"/>
    <w:rsid w:val="00D17B9C"/>
    <w:rsid w:val="00D209B0"/>
    <w:rsid w:val="00D23131"/>
    <w:rsid w:val="00D24956"/>
    <w:rsid w:val="00D24EEA"/>
    <w:rsid w:val="00D30DB9"/>
    <w:rsid w:val="00D3375B"/>
    <w:rsid w:val="00D33AA2"/>
    <w:rsid w:val="00D4117B"/>
    <w:rsid w:val="00D41989"/>
    <w:rsid w:val="00D4278A"/>
    <w:rsid w:val="00D43F6B"/>
    <w:rsid w:val="00D456D2"/>
    <w:rsid w:val="00D47CFC"/>
    <w:rsid w:val="00D50286"/>
    <w:rsid w:val="00D50665"/>
    <w:rsid w:val="00D555D6"/>
    <w:rsid w:val="00D57DAE"/>
    <w:rsid w:val="00D6035B"/>
    <w:rsid w:val="00D649FE"/>
    <w:rsid w:val="00D667CC"/>
    <w:rsid w:val="00D66FC3"/>
    <w:rsid w:val="00D70B50"/>
    <w:rsid w:val="00D72267"/>
    <w:rsid w:val="00D7265D"/>
    <w:rsid w:val="00D72FE1"/>
    <w:rsid w:val="00D739E0"/>
    <w:rsid w:val="00D74C94"/>
    <w:rsid w:val="00D7654B"/>
    <w:rsid w:val="00D85FBB"/>
    <w:rsid w:val="00D866C8"/>
    <w:rsid w:val="00D87018"/>
    <w:rsid w:val="00D90863"/>
    <w:rsid w:val="00D90A86"/>
    <w:rsid w:val="00D90E25"/>
    <w:rsid w:val="00D90F8E"/>
    <w:rsid w:val="00D970BC"/>
    <w:rsid w:val="00DA1AA9"/>
    <w:rsid w:val="00DA1DB0"/>
    <w:rsid w:val="00DA1F0B"/>
    <w:rsid w:val="00DA2570"/>
    <w:rsid w:val="00DA7736"/>
    <w:rsid w:val="00DB299D"/>
    <w:rsid w:val="00DB2B1A"/>
    <w:rsid w:val="00DB3458"/>
    <w:rsid w:val="00DB4728"/>
    <w:rsid w:val="00DB60E6"/>
    <w:rsid w:val="00DB6E1E"/>
    <w:rsid w:val="00DC1DC2"/>
    <w:rsid w:val="00DC5271"/>
    <w:rsid w:val="00DC6609"/>
    <w:rsid w:val="00DC7D54"/>
    <w:rsid w:val="00DD39F4"/>
    <w:rsid w:val="00DD4145"/>
    <w:rsid w:val="00DD4B7C"/>
    <w:rsid w:val="00DD5703"/>
    <w:rsid w:val="00DD7915"/>
    <w:rsid w:val="00DE0A85"/>
    <w:rsid w:val="00DE1856"/>
    <w:rsid w:val="00DE4EB5"/>
    <w:rsid w:val="00DE51E5"/>
    <w:rsid w:val="00DE69D5"/>
    <w:rsid w:val="00DF2380"/>
    <w:rsid w:val="00DF464A"/>
    <w:rsid w:val="00DF4D6B"/>
    <w:rsid w:val="00DF5A3E"/>
    <w:rsid w:val="00DF6F87"/>
    <w:rsid w:val="00DF750E"/>
    <w:rsid w:val="00E00F2B"/>
    <w:rsid w:val="00E04561"/>
    <w:rsid w:val="00E07FA1"/>
    <w:rsid w:val="00E10F1E"/>
    <w:rsid w:val="00E13FB0"/>
    <w:rsid w:val="00E149A1"/>
    <w:rsid w:val="00E15F94"/>
    <w:rsid w:val="00E164FF"/>
    <w:rsid w:val="00E21241"/>
    <w:rsid w:val="00E21EA2"/>
    <w:rsid w:val="00E23085"/>
    <w:rsid w:val="00E242FE"/>
    <w:rsid w:val="00E249DD"/>
    <w:rsid w:val="00E25822"/>
    <w:rsid w:val="00E25DA6"/>
    <w:rsid w:val="00E30DE1"/>
    <w:rsid w:val="00E31EA9"/>
    <w:rsid w:val="00E3300F"/>
    <w:rsid w:val="00E35A57"/>
    <w:rsid w:val="00E36335"/>
    <w:rsid w:val="00E37901"/>
    <w:rsid w:val="00E414E8"/>
    <w:rsid w:val="00E44E0E"/>
    <w:rsid w:val="00E46797"/>
    <w:rsid w:val="00E47B72"/>
    <w:rsid w:val="00E51DDE"/>
    <w:rsid w:val="00E52E9E"/>
    <w:rsid w:val="00E54CD4"/>
    <w:rsid w:val="00E55763"/>
    <w:rsid w:val="00E55A67"/>
    <w:rsid w:val="00E55C75"/>
    <w:rsid w:val="00E564D9"/>
    <w:rsid w:val="00E64050"/>
    <w:rsid w:val="00E640FF"/>
    <w:rsid w:val="00E70543"/>
    <w:rsid w:val="00E73B05"/>
    <w:rsid w:val="00E7597B"/>
    <w:rsid w:val="00E837D0"/>
    <w:rsid w:val="00E85A91"/>
    <w:rsid w:val="00E87FCA"/>
    <w:rsid w:val="00E92FBC"/>
    <w:rsid w:val="00E94891"/>
    <w:rsid w:val="00E94FDB"/>
    <w:rsid w:val="00E96123"/>
    <w:rsid w:val="00EA3DA6"/>
    <w:rsid w:val="00EA52C1"/>
    <w:rsid w:val="00EA5BEA"/>
    <w:rsid w:val="00EB339D"/>
    <w:rsid w:val="00EB566C"/>
    <w:rsid w:val="00EB625C"/>
    <w:rsid w:val="00EB6421"/>
    <w:rsid w:val="00EB77D5"/>
    <w:rsid w:val="00EC0201"/>
    <w:rsid w:val="00EC1A46"/>
    <w:rsid w:val="00EC2256"/>
    <w:rsid w:val="00EC3791"/>
    <w:rsid w:val="00ED37DB"/>
    <w:rsid w:val="00ED42A0"/>
    <w:rsid w:val="00ED6A8E"/>
    <w:rsid w:val="00EE17A0"/>
    <w:rsid w:val="00EE19DB"/>
    <w:rsid w:val="00EE1C5B"/>
    <w:rsid w:val="00EE4602"/>
    <w:rsid w:val="00EE50D9"/>
    <w:rsid w:val="00EE58B8"/>
    <w:rsid w:val="00EF0453"/>
    <w:rsid w:val="00EF306B"/>
    <w:rsid w:val="00EF4252"/>
    <w:rsid w:val="00EF58D6"/>
    <w:rsid w:val="00EF6621"/>
    <w:rsid w:val="00EF68FD"/>
    <w:rsid w:val="00EF6F95"/>
    <w:rsid w:val="00EF7C79"/>
    <w:rsid w:val="00EF7D69"/>
    <w:rsid w:val="00F02127"/>
    <w:rsid w:val="00F11206"/>
    <w:rsid w:val="00F11585"/>
    <w:rsid w:val="00F13831"/>
    <w:rsid w:val="00F13E0B"/>
    <w:rsid w:val="00F146AD"/>
    <w:rsid w:val="00F17399"/>
    <w:rsid w:val="00F24E80"/>
    <w:rsid w:val="00F25DA2"/>
    <w:rsid w:val="00F278BE"/>
    <w:rsid w:val="00F3703E"/>
    <w:rsid w:val="00F37956"/>
    <w:rsid w:val="00F37F11"/>
    <w:rsid w:val="00F42922"/>
    <w:rsid w:val="00F4580C"/>
    <w:rsid w:val="00F4658D"/>
    <w:rsid w:val="00F51195"/>
    <w:rsid w:val="00F51BF2"/>
    <w:rsid w:val="00F54061"/>
    <w:rsid w:val="00F54240"/>
    <w:rsid w:val="00F54921"/>
    <w:rsid w:val="00F55FFC"/>
    <w:rsid w:val="00F560AE"/>
    <w:rsid w:val="00F6040A"/>
    <w:rsid w:val="00F62D98"/>
    <w:rsid w:val="00F63416"/>
    <w:rsid w:val="00F6396F"/>
    <w:rsid w:val="00F70D43"/>
    <w:rsid w:val="00F74501"/>
    <w:rsid w:val="00F75F8F"/>
    <w:rsid w:val="00F76A94"/>
    <w:rsid w:val="00F77D23"/>
    <w:rsid w:val="00F77FCD"/>
    <w:rsid w:val="00F8275C"/>
    <w:rsid w:val="00F83A9E"/>
    <w:rsid w:val="00F83D24"/>
    <w:rsid w:val="00F854C4"/>
    <w:rsid w:val="00F85F6D"/>
    <w:rsid w:val="00F86AE2"/>
    <w:rsid w:val="00F913EC"/>
    <w:rsid w:val="00F92BA9"/>
    <w:rsid w:val="00F935F7"/>
    <w:rsid w:val="00F963AE"/>
    <w:rsid w:val="00F97AA4"/>
    <w:rsid w:val="00FA3CDA"/>
    <w:rsid w:val="00FA54DB"/>
    <w:rsid w:val="00FA56C1"/>
    <w:rsid w:val="00FA5CA6"/>
    <w:rsid w:val="00FA6D0B"/>
    <w:rsid w:val="00FB37D5"/>
    <w:rsid w:val="00FB37FF"/>
    <w:rsid w:val="00FB5AB4"/>
    <w:rsid w:val="00FB6C2C"/>
    <w:rsid w:val="00FB77C1"/>
    <w:rsid w:val="00FC016C"/>
    <w:rsid w:val="00FC0806"/>
    <w:rsid w:val="00FC2AC5"/>
    <w:rsid w:val="00FC2F58"/>
    <w:rsid w:val="00FC762B"/>
    <w:rsid w:val="00FD211E"/>
    <w:rsid w:val="00FD3921"/>
    <w:rsid w:val="00FD6860"/>
    <w:rsid w:val="00FD7417"/>
    <w:rsid w:val="00FE097C"/>
    <w:rsid w:val="00FE18AF"/>
    <w:rsid w:val="00FE1961"/>
    <w:rsid w:val="00FE21A2"/>
    <w:rsid w:val="00FE52A2"/>
    <w:rsid w:val="00FE6BCA"/>
    <w:rsid w:val="00FE6CB0"/>
    <w:rsid w:val="00FF0C0B"/>
    <w:rsid w:val="00FF45B6"/>
    <w:rsid w:val="00FF57DD"/>
    <w:rsid w:val="00FF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5F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 w:type="table" w:styleId="Lentelstinklelis">
    <w:name w:val="Table Grid"/>
    <w:basedOn w:val="prastojilentel"/>
    <w:uiPriority w:val="39"/>
    <w:locked/>
    <w:rsid w:val="003750F4"/>
    <w:pPr>
      <w:ind w:firstLine="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750F4"/>
    <w:pPr>
      <w:spacing w:before="100" w:beforeAutospacing="1" w:after="100" w:afterAutospacing="1"/>
      <w:ind w:firstLine="0"/>
      <w:jc w:val="left"/>
    </w:pPr>
    <w:rPr>
      <w:sz w:val="24"/>
      <w:szCs w:val="24"/>
      <w:lang w:eastAsia="lt-LT"/>
    </w:rPr>
  </w:style>
  <w:style w:type="character" w:customStyle="1" w:styleId="fontstyle01">
    <w:name w:val="fontstyle01"/>
    <w:basedOn w:val="Numatytasispastraiposriftas"/>
    <w:qFormat/>
    <w:rsid w:val="00EB6421"/>
    <w:rPr>
      <w:rFonts w:ascii="FreeSans" w:hAnsi="FreeSans"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471">
      <w:bodyDiv w:val="1"/>
      <w:marLeft w:val="0"/>
      <w:marRight w:val="0"/>
      <w:marTop w:val="0"/>
      <w:marBottom w:val="0"/>
      <w:divBdr>
        <w:top w:val="none" w:sz="0" w:space="0" w:color="auto"/>
        <w:left w:val="none" w:sz="0" w:space="0" w:color="auto"/>
        <w:bottom w:val="none" w:sz="0" w:space="0" w:color="auto"/>
        <w:right w:val="none" w:sz="0" w:space="0" w:color="auto"/>
      </w:divBdr>
    </w:div>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710303598">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420907191">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D8362-B9AB-444C-AEC6-26BF8C17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4922</Words>
  <Characters>2806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Irma Vareikienė</cp:lastModifiedBy>
  <cp:revision>3</cp:revision>
  <cp:lastPrinted>2026-06-04T08:39:00Z</cp:lastPrinted>
  <dcterms:created xsi:type="dcterms:W3CDTF">2026-06-05T10:49:00Z</dcterms:created>
  <dcterms:modified xsi:type="dcterms:W3CDTF">2026-06-05T10:55:00Z</dcterms:modified>
</cp:coreProperties>
</file>