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A39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5766AA8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8A8FDD9"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261F2A87"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4AF357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20A2E774" w14:textId="77777777"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r w:rsidRPr="00701510">
        <w:rPr>
          <w:rFonts w:ascii="Times New Roman" w:eastAsia="Times New Roman" w:hAnsi="Times New Roman" w:cs="Times New Roman"/>
          <w:b/>
          <w:sz w:val="24"/>
          <w:szCs w:val="24"/>
          <w:lang w:eastAsia="ar-SA"/>
        </w:rPr>
        <w:t>DĖL</w:t>
      </w:r>
      <w:r w:rsidR="00AA62A6" w:rsidRPr="00AA62A6">
        <w:rPr>
          <w:b/>
          <w:sz w:val="24"/>
          <w:szCs w:val="24"/>
        </w:rPr>
        <w:t xml:space="preserve"> </w:t>
      </w:r>
      <w:r w:rsidR="005E1E78">
        <w:rPr>
          <w:rFonts w:ascii="Times New Roman" w:hAnsi="Times New Roman" w:cs="Times New Roman"/>
          <w:b/>
          <w:sz w:val="24"/>
          <w:szCs w:val="24"/>
        </w:rPr>
        <w:t xml:space="preserve">LEIDIMO </w:t>
      </w:r>
      <w:r w:rsidR="00AA62A6" w:rsidRPr="00AA62A6">
        <w:rPr>
          <w:rFonts w:ascii="Times New Roman" w:hAnsi="Times New Roman" w:cs="Times New Roman"/>
          <w:b/>
          <w:sz w:val="24"/>
          <w:szCs w:val="24"/>
        </w:rPr>
        <w:t>RE</w:t>
      </w:r>
      <w:r w:rsidR="005E1E78">
        <w:rPr>
          <w:rFonts w:ascii="Times New Roman" w:hAnsi="Times New Roman" w:cs="Times New Roman"/>
          <w:b/>
          <w:sz w:val="24"/>
          <w:szCs w:val="24"/>
        </w:rPr>
        <w:t>N</w:t>
      </w:r>
      <w:r w:rsidR="00AA62A6" w:rsidRPr="00AA62A6">
        <w:rPr>
          <w:rFonts w:ascii="Times New Roman" w:hAnsi="Times New Roman" w:cs="Times New Roman"/>
          <w:b/>
          <w:sz w:val="24"/>
          <w:szCs w:val="24"/>
        </w:rPr>
        <w:t>GTI DETALŲJĮ PLANĄ</w:t>
      </w:r>
    </w:p>
    <w:p w14:paraId="24962316" w14:textId="77777777" w:rsidR="009B3703" w:rsidRDefault="009B3703" w:rsidP="002F21A7">
      <w:pPr>
        <w:spacing w:after="0" w:line="240" w:lineRule="auto"/>
        <w:ind w:left="839"/>
        <w:jc w:val="center"/>
        <w:rPr>
          <w:rFonts w:ascii="Times New Roman" w:eastAsia="Times New Roman" w:hAnsi="Times New Roman" w:cs="Times New Roman"/>
          <w:sz w:val="24"/>
          <w:szCs w:val="24"/>
          <w:lang w:eastAsia="ar-SA"/>
        </w:rPr>
      </w:pPr>
    </w:p>
    <w:p w14:paraId="2ECCC395" w14:textId="7B3DD5B5" w:rsidR="002F21A7" w:rsidRPr="00FE4C30" w:rsidRDefault="009B3703" w:rsidP="009B3703">
      <w:pPr>
        <w:spacing w:after="0" w:line="240" w:lineRule="auto"/>
        <w:ind w:left="83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ar-SA"/>
        </w:rPr>
        <w:t xml:space="preserve">                                            </w:t>
      </w:r>
      <w:r w:rsidR="0090645A">
        <w:rPr>
          <w:rFonts w:ascii="Times New Roman" w:eastAsia="Times New Roman" w:hAnsi="Times New Roman" w:cs="Times New Roman"/>
          <w:sz w:val="24"/>
          <w:szCs w:val="24"/>
          <w:lang w:eastAsia="lt-LT"/>
        </w:rPr>
        <w:t>2026</w:t>
      </w:r>
      <w:r w:rsidR="002F21A7" w:rsidRPr="00FE4C30">
        <w:rPr>
          <w:rFonts w:ascii="Times New Roman" w:eastAsia="Times New Roman" w:hAnsi="Times New Roman" w:cs="Times New Roman"/>
          <w:sz w:val="24"/>
          <w:szCs w:val="24"/>
          <w:lang w:eastAsia="lt-LT"/>
        </w:rPr>
        <w:t xml:space="preserve"> m.</w:t>
      </w:r>
      <w:r w:rsidR="00A633E7">
        <w:rPr>
          <w:rFonts w:ascii="Times New Roman" w:eastAsia="Times New Roman" w:hAnsi="Times New Roman" w:cs="Times New Roman"/>
          <w:sz w:val="24"/>
          <w:szCs w:val="24"/>
          <w:lang w:eastAsia="lt-LT"/>
        </w:rPr>
        <w:t xml:space="preserve"> </w:t>
      </w:r>
      <w:r w:rsidR="00801E4E">
        <w:rPr>
          <w:rFonts w:ascii="Times New Roman" w:eastAsia="Times New Roman" w:hAnsi="Times New Roman" w:cs="Times New Roman"/>
          <w:sz w:val="24"/>
          <w:szCs w:val="24"/>
          <w:lang w:eastAsia="lt-LT"/>
        </w:rPr>
        <w:t>b</w:t>
      </w:r>
      <w:r w:rsidR="000514A0">
        <w:rPr>
          <w:rFonts w:ascii="Times New Roman" w:eastAsia="Times New Roman" w:hAnsi="Times New Roman" w:cs="Times New Roman"/>
          <w:sz w:val="24"/>
          <w:szCs w:val="24"/>
          <w:lang w:eastAsia="lt-LT"/>
        </w:rPr>
        <w:t>ir</w:t>
      </w:r>
      <w:r w:rsidR="00801E4E">
        <w:rPr>
          <w:rFonts w:ascii="Times New Roman" w:eastAsia="Times New Roman" w:hAnsi="Times New Roman" w:cs="Times New Roman"/>
          <w:sz w:val="24"/>
          <w:szCs w:val="24"/>
          <w:lang w:eastAsia="lt-LT"/>
        </w:rPr>
        <w:t>ž</w:t>
      </w:r>
      <w:r w:rsidR="000514A0">
        <w:rPr>
          <w:rFonts w:ascii="Times New Roman" w:eastAsia="Times New Roman" w:hAnsi="Times New Roman" w:cs="Times New Roman"/>
          <w:sz w:val="24"/>
          <w:szCs w:val="24"/>
          <w:lang w:eastAsia="lt-LT"/>
        </w:rPr>
        <w:t>el</w:t>
      </w:r>
      <w:r w:rsidR="0090645A">
        <w:rPr>
          <w:rFonts w:ascii="Times New Roman" w:eastAsia="Times New Roman" w:hAnsi="Times New Roman" w:cs="Times New Roman"/>
          <w:sz w:val="24"/>
          <w:szCs w:val="24"/>
          <w:lang w:eastAsia="lt-LT"/>
        </w:rPr>
        <w:t>io</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A633E7">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0077F4A3" w14:textId="77777777" w:rsidR="002F21A7" w:rsidRPr="00FE4C30" w:rsidRDefault="009B3703" w:rsidP="009B3703">
      <w:pPr>
        <w:spacing w:after="0" w:line="240" w:lineRule="auto"/>
        <w:ind w:left="3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F21A7" w:rsidRPr="00FE4C30">
        <w:rPr>
          <w:rFonts w:ascii="Times New Roman" w:eastAsia="Times New Roman" w:hAnsi="Times New Roman" w:cs="Times New Roman"/>
          <w:sz w:val="24"/>
          <w:szCs w:val="24"/>
          <w:lang w:eastAsia="ar-SA"/>
        </w:rPr>
        <w:t>Panevėžys</w:t>
      </w:r>
    </w:p>
    <w:p w14:paraId="14F0CBF6"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14:paraId="74CD5F6D" w14:textId="472FD6A1" w:rsidR="005927AE" w:rsidRPr="005927AE" w:rsidRDefault="004E4E73" w:rsidP="005927AE">
      <w:pPr>
        <w:pStyle w:val="Betarp"/>
        <w:jc w:val="both"/>
        <w:rPr>
          <w:rFonts w:ascii="Times New Roman" w:hAnsi="Times New Roman" w:cs="Times New Roman"/>
          <w:color w:val="000000"/>
          <w:sz w:val="24"/>
          <w:szCs w:val="24"/>
        </w:rPr>
      </w:pPr>
      <w:r>
        <w:rPr>
          <w:rFonts w:ascii="Times New Roman" w:hAnsi="Times New Roman" w:cs="Times New Roman"/>
        </w:rPr>
        <w:t xml:space="preserve">       </w:t>
      </w:r>
      <w:r w:rsidRPr="005927AE">
        <w:rPr>
          <w:rFonts w:ascii="Times New Roman" w:hAnsi="Times New Roman" w:cs="Times New Roman"/>
          <w:sz w:val="24"/>
          <w:szCs w:val="24"/>
        </w:rPr>
        <w:t xml:space="preserve"> </w:t>
      </w:r>
      <w:r w:rsidR="005927AE">
        <w:rPr>
          <w:rFonts w:ascii="Times New Roman" w:hAnsi="Times New Roman" w:cs="Times New Roman"/>
          <w:sz w:val="24"/>
          <w:szCs w:val="24"/>
        </w:rPr>
        <w:t xml:space="preserve">       </w:t>
      </w:r>
      <w:r w:rsidRPr="005927AE">
        <w:rPr>
          <w:rFonts w:ascii="Times New Roman" w:hAnsi="Times New Roman" w:cs="Times New Roman"/>
          <w:sz w:val="24"/>
          <w:szCs w:val="24"/>
        </w:rPr>
        <w:t xml:space="preserve">Vadovaudamasis Lietuvos Respublikos vietos savivaldos įstatymo </w:t>
      </w:r>
      <w:r w:rsidR="002A1410">
        <w:rPr>
          <w:rFonts w:ascii="Times New Roman" w:hAnsi="Times New Roman" w:cs="Times New Roman"/>
          <w:sz w:val="24"/>
          <w:szCs w:val="24"/>
        </w:rPr>
        <w:t>25</w:t>
      </w:r>
      <w:r w:rsidR="002A1410" w:rsidRPr="005927AE">
        <w:rPr>
          <w:rFonts w:ascii="Times New Roman" w:hAnsi="Times New Roman" w:cs="Times New Roman"/>
          <w:sz w:val="24"/>
          <w:szCs w:val="24"/>
        </w:rPr>
        <w:t xml:space="preserve"> straipsnio</w:t>
      </w:r>
      <w:r w:rsidR="002A1410">
        <w:rPr>
          <w:rFonts w:ascii="Times New Roman" w:hAnsi="Times New Roman" w:cs="Times New Roman"/>
          <w:sz w:val="24"/>
          <w:szCs w:val="24"/>
        </w:rPr>
        <w:t xml:space="preserve"> 5</w:t>
      </w:r>
      <w:r w:rsidR="002A1410" w:rsidRPr="005927AE">
        <w:rPr>
          <w:rFonts w:ascii="Times New Roman" w:hAnsi="Times New Roman" w:cs="Times New Roman"/>
          <w:sz w:val="24"/>
          <w:szCs w:val="24"/>
        </w:rPr>
        <w:t xml:space="preserve"> dali</w:t>
      </w:r>
      <w:r w:rsidR="002A1410">
        <w:rPr>
          <w:rFonts w:ascii="Times New Roman" w:hAnsi="Times New Roman" w:cs="Times New Roman"/>
          <w:sz w:val="24"/>
          <w:szCs w:val="24"/>
        </w:rPr>
        <w:t>mi</w:t>
      </w:r>
      <w:r w:rsidR="002A1410" w:rsidRPr="005927AE">
        <w:rPr>
          <w:rFonts w:ascii="Times New Roman" w:hAnsi="Times New Roman" w:cs="Times New Roman"/>
          <w:sz w:val="24"/>
          <w:szCs w:val="24"/>
        </w:rPr>
        <w:t>, Lietuvos Respublikos teritorijų planavimo įstatymo</w:t>
      </w:r>
      <w:r w:rsidR="002A1410">
        <w:rPr>
          <w:rFonts w:ascii="Times New Roman" w:hAnsi="Times New Roman" w:cs="Times New Roman"/>
          <w:sz w:val="24"/>
          <w:szCs w:val="24"/>
        </w:rPr>
        <w:t xml:space="preserve"> 6 straipsnio 2 ir 3 dalimis, 24 straipsnio 5 dalimi</w:t>
      </w:r>
      <w:r w:rsidR="002A1410" w:rsidRPr="005927AE">
        <w:rPr>
          <w:rFonts w:ascii="Times New Roman" w:hAnsi="Times New Roman" w:cs="Times New Roman"/>
          <w:sz w:val="24"/>
          <w:szCs w:val="24"/>
        </w:rPr>
        <w:t>, Kompleksinio teritorijų planavimo dokumentų rengimo taisyklių, patvirtintų Lietuvos Respublikos aplinkos ministro 2014 m. sausio 2 d. įsakymu Nr. D1-8 „Dėl Kompleksinio teritorijų planavimo dokumentų reng</w:t>
      </w:r>
      <w:r w:rsidR="002A1410">
        <w:rPr>
          <w:rFonts w:ascii="Times New Roman" w:hAnsi="Times New Roman" w:cs="Times New Roman"/>
          <w:sz w:val="24"/>
          <w:szCs w:val="24"/>
        </w:rPr>
        <w:t>imo taisyklių patvirtinimo“, 249 punktu ir 6 skyr</w:t>
      </w:r>
      <w:r w:rsidR="002A1410" w:rsidRPr="005927AE">
        <w:rPr>
          <w:rFonts w:ascii="Times New Roman" w:hAnsi="Times New Roman" w:cs="Times New Roman"/>
          <w:sz w:val="24"/>
          <w:szCs w:val="24"/>
        </w:rPr>
        <w:t>iu</w:t>
      </w:r>
      <w:r w:rsidR="002A1410">
        <w:rPr>
          <w:rFonts w:ascii="Times New Roman" w:hAnsi="Times New Roman" w:cs="Times New Roman"/>
          <w:sz w:val="24"/>
          <w:szCs w:val="24"/>
        </w:rPr>
        <w:t>mi</w:t>
      </w:r>
      <w:r w:rsidR="002A1410" w:rsidRPr="005927AE">
        <w:rPr>
          <w:rFonts w:ascii="Times New Roman" w:hAnsi="Times New Roman" w:cs="Times New Roman"/>
          <w:sz w:val="24"/>
          <w:szCs w:val="24"/>
        </w:rPr>
        <w:t xml:space="preserve"> </w:t>
      </w:r>
      <w:r w:rsidR="005927AE" w:rsidRPr="005927AE">
        <w:rPr>
          <w:rFonts w:ascii="Times New Roman" w:hAnsi="Times New Roman" w:cs="Times New Roman"/>
          <w:sz w:val="24"/>
          <w:szCs w:val="24"/>
        </w:rPr>
        <w:t>b</w:t>
      </w:r>
      <w:r w:rsidR="00CF7B64">
        <w:rPr>
          <w:rFonts w:ascii="Times New Roman" w:hAnsi="Times New Roman" w:cs="Times New Roman"/>
          <w:sz w:val="24"/>
          <w:szCs w:val="24"/>
        </w:rPr>
        <w:t>ei atsižvelgdam</w:t>
      </w:r>
      <w:r w:rsidR="00EE5A89">
        <w:rPr>
          <w:rFonts w:ascii="Times New Roman" w:hAnsi="Times New Roman" w:cs="Times New Roman"/>
          <w:sz w:val="24"/>
          <w:szCs w:val="24"/>
        </w:rPr>
        <w:t xml:space="preserve">as į žemės </w:t>
      </w:r>
      <w:r w:rsidR="004B0B8A">
        <w:rPr>
          <w:rFonts w:ascii="Times New Roman" w:hAnsi="Times New Roman" w:cs="Times New Roman"/>
          <w:sz w:val="24"/>
          <w:szCs w:val="24"/>
        </w:rPr>
        <w:t>sklyp</w:t>
      </w:r>
      <w:r w:rsidR="00B726BA">
        <w:rPr>
          <w:rFonts w:ascii="Times New Roman" w:hAnsi="Times New Roman" w:cs="Times New Roman"/>
          <w:sz w:val="24"/>
          <w:szCs w:val="24"/>
        </w:rPr>
        <w:t>o</w:t>
      </w:r>
      <w:r w:rsidR="004B0B8A">
        <w:rPr>
          <w:rFonts w:ascii="Times New Roman" w:hAnsi="Times New Roman" w:cs="Times New Roman"/>
          <w:sz w:val="24"/>
          <w:szCs w:val="24"/>
        </w:rPr>
        <w:t xml:space="preserve"> savinink</w:t>
      </w:r>
      <w:r w:rsidR="00B726BA">
        <w:rPr>
          <w:rFonts w:ascii="Times New Roman" w:hAnsi="Times New Roman" w:cs="Times New Roman"/>
          <w:sz w:val="24"/>
          <w:szCs w:val="24"/>
        </w:rPr>
        <w:t>o</w:t>
      </w:r>
      <w:r w:rsidR="00D064BA">
        <w:rPr>
          <w:rFonts w:ascii="Times New Roman" w:hAnsi="Times New Roman" w:cs="Times New Roman"/>
          <w:sz w:val="24"/>
          <w:szCs w:val="24"/>
        </w:rPr>
        <w:t xml:space="preserve"> 2026</w:t>
      </w:r>
      <w:r w:rsidR="00F36B7D">
        <w:rPr>
          <w:rFonts w:ascii="Times New Roman" w:hAnsi="Times New Roman" w:cs="Times New Roman"/>
          <w:sz w:val="24"/>
          <w:szCs w:val="24"/>
        </w:rPr>
        <w:t xml:space="preserve"> m. </w:t>
      </w:r>
      <w:r w:rsidR="00B51E72">
        <w:rPr>
          <w:rFonts w:ascii="Times New Roman" w:hAnsi="Times New Roman" w:cs="Times New Roman"/>
          <w:sz w:val="24"/>
          <w:szCs w:val="24"/>
        </w:rPr>
        <w:t>balandži</w:t>
      </w:r>
      <w:r w:rsidR="00801E4E">
        <w:rPr>
          <w:rFonts w:ascii="Times New Roman" w:hAnsi="Times New Roman" w:cs="Times New Roman"/>
          <w:sz w:val="24"/>
          <w:szCs w:val="24"/>
        </w:rPr>
        <w:t>o 2</w:t>
      </w:r>
      <w:r w:rsidR="00B726BA">
        <w:rPr>
          <w:rFonts w:ascii="Times New Roman" w:hAnsi="Times New Roman" w:cs="Times New Roman"/>
          <w:sz w:val="24"/>
          <w:szCs w:val="24"/>
        </w:rPr>
        <w:t>3</w:t>
      </w:r>
      <w:r w:rsidR="005927AE" w:rsidRPr="005927AE">
        <w:rPr>
          <w:rFonts w:ascii="Times New Roman" w:hAnsi="Times New Roman" w:cs="Times New Roman"/>
          <w:sz w:val="24"/>
          <w:szCs w:val="24"/>
        </w:rPr>
        <w:t xml:space="preserve"> d. prašym</w:t>
      </w:r>
      <w:r w:rsidR="00B726BA">
        <w:rPr>
          <w:rFonts w:ascii="Times New Roman" w:hAnsi="Times New Roman" w:cs="Times New Roman"/>
          <w:sz w:val="24"/>
          <w:szCs w:val="24"/>
        </w:rPr>
        <w:t>ą</w:t>
      </w:r>
      <w:r w:rsidR="005927AE" w:rsidRPr="005927AE">
        <w:rPr>
          <w:rFonts w:ascii="Times New Roman" w:hAnsi="Times New Roman" w:cs="Times New Roman"/>
          <w:sz w:val="24"/>
          <w:szCs w:val="24"/>
        </w:rPr>
        <w:t>:</w:t>
      </w:r>
    </w:p>
    <w:p w14:paraId="05D2D3BF" w14:textId="4CDED66C" w:rsidR="00347DE2" w:rsidRDefault="004E4E73" w:rsidP="005927AE">
      <w:pPr>
        <w:pStyle w:val="Betarp"/>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47DE2">
        <w:rPr>
          <w:rFonts w:ascii="Times New Roman" w:hAnsi="Times New Roman" w:cs="Times New Roman"/>
          <w:color w:val="000000"/>
          <w:sz w:val="24"/>
          <w:szCs w:val="24"/>
        </w:rPr>
        <w:t xml:space="preserve">1. L e i d ž i u </w:t>
      </w:r>
      <w:r w:rsidRPr="004E4E73">
        <w:rPr>
          <w:rFonts w:ascii="Times New Roman" w:hAnsi="Times New Roman" w:cs="Times New Roman"/>
          <w:color w:val="000000"/>
          <w:sz w:val="24"/>
          <w:szCs w:val="24"/>
        </w:rPr>
        <w:t>re</w:t>
      </w:r>
      <w:r w:rsidR="00347DE2">
        <w:rPr>
          <w:rFonts w:ascii="Times New Roman" w:hAnsi="Times New Roman" w:cs="Times New Roman"/>
          <w:color w:val="000000"/>
          <w:sz w:val="24"/>
          <w:szCs w:val="24"/>
        </w:rPr>
        <w:t>n</w:t>
      </w:r>
      <w:r w:rsidR="004B0B8A">
        <w:rPr>
          <w:rFonts w:ascii="Times New Roman" w:hAnsi="Times New Roman" w:cs="Times New Roman"/>
          <w:color w:val="000000"/>
          <w:sz w:val="24"/>
          <w:szCs w:val="24"/>
        </w:rPr>
        <w:t>gti žemės sklyp</w:t>
      </w:r>
      <w:r w:rsidR="00B726BA">
        <w:rPr>
          <w:rFonts w:ascii="Times New Roman" w:hAnsi="Times New Roman" w:cs="Times New Roman"/>
          <w:color w:val="000000"/>
          <w:sz w:val="24"/>
          <w:szCs w:val="24"/>
        </w:rPr>
        <w:t>o</w:t>
      </w:r>
      <w:r w:rsidRPr="004E4E73">
        <w:rPr>
          <w:rFonts w:ascii="Times New Roman" w:hAnsi="Times New Roman" w:cs="Times New Roman"/>
          <w:color w:val="000000"/>
          <w:sz w:val="24"/>
          <w:szCs w:val="24"/>
        </w:rPr>
        <w:t xml:space="preserve">, </w:t>
      </w:r>
      <w:r w:rsidR="00BD25CF">
        <w:rPr>
          <w:rFonts w:ascii="Times New Roman" w:hAnsi="Times New Roman" w:cs="Times New Roman"/>
          <w:sz w:val="24"/>
          <w:szCs w:val="24"/>
        </w:rPr>
        <w:t>kadastro Nr. 66</w:t>
      </w:r>
      <w:r w:rsidR="00801E4E">
        <w:rPr>
          <w:rFonts w:ascii="Times New Roman" w:hAnsi="Times New Roman" w:cs="Times New Roman"/>
          <w:sz w:val="24"/>
          <w:szCs w:val="24"/>
        </w:rPr>
        <w:t>55/0009</w:t>
      </w:r>
      <w:r w:rsidR="005927AE">
        <w:rPr>
          <w:rFonts w:ascii="Times New Roman" w:hAnsi="Times New Roman" w:cs="Times New Roman"/>
          <w:sz w:val="24"/>
          <w:szCs w:val="24"/>
        </w:rPr>
        <w:t>:</w:t>
      </w:r>
      <w:r w:rsidR="004B0B8A">
        <w:rPr>
          <w:rFonts w:ascii="Times New Roman" w:hAnsi="Times New Roman" w:cs="Times New Roman"/>
          <w:sz w:val="24"/>
          <w:szCs w:val="24"/>
        </w:rPr>
        <w:t>11</w:t>
      </w:r>
      <w:r w:rsidR="00B726BA">
        <w:rPr>
          <w:rFonts w:ascii="Times New Roman" w:hAnsi="Times New Roman" w:cs="Times New Roman"/>
          <w:sz w:val="24"/>
          <w:szCs w:val="24"/>
        </w:rPr>
        <w:t>2</w:t>
      </w:r>
      <w:r w:rsidR="004B0B8A">
        <w:rPr>
          <w:rFonts w:ascii="Times New Roman" w:hAnsi="Times New Roman" w:cs="Times New Roman"/>
          <w:sz w:val="24"/>
          <w:szCs w:val="24"/>
        </w:rPr>
        <w:t xml:space="preserve">, </w:t>
      </w:r>
      <w:r w:rsidR="00347DE2">
        <w:rPr>
          <w:rFonts w:ascii="Times New Roman" w:hAnsi="Times New Roman" w:cs="Times New Roman"/>
          <w:sz w:val="24"/>
          <w:szCs w:val="24"/>
        </w:rPr>
        <w:t xml:space="preserve">Panevėžio r. sav., </w:t>
      </w:r>
      <w:r w:rsidR="00B726BA">
        <w:rPr>
          <w:rFonts w:ascii="Times New Roman" w:hAnsi="Times New Roman" w:cs="Times New Roman"/>
          <w:sz w:val="24"/>
          <w:szCs w:val="24"/>
        </w:rPr>
        <w:t xml:space="preserve">  </w:t>
      </w:r>
      <w:r w:rsidR="00801E4E">
        <w:rPr>
          <w:rFonts w:ascii="Times New Roman" w:hAnsi="Times New Roman" w:cs="Times New Roman"/>
          <w:sz w:val="24"/>
          <w:szCs w:val="24"/>
        </w:rPr>
        <w:t>Panevėžio sen., Paežerio I</w:t>
      </w:r>
      <w:r w:rsidR="00347DE2">
        <w:rPr>
          <w:rFonts w:ascii="Times New Roman" w:hAnsi="Times New Roman" w:cs="Times New Roman"/>
          <w:sz w:val="24"/>
          <w:szCs w:val="24"/>
        </w:rPr>
        <w:t xml:space="preserve"> k., detalųjį planą.</w:t>
      </w:r>
    </w:p>
    <w:p w14:paraId="0411FAEA" w14:textId="1E53F47A" w:rsidR="00256C6D" w:rsidRPr="008D7622" w:rsidRDefault="005927AE" w:rsidP="00256C6D">
      <w:pPr>
        <w:pStyle w:val="Betarp"/>
        <w:jc w:val="both"/>
        <w:rPr>
          <w:rFonts w:ascii="Times New Roman" w:hAnsi="Times New Roman" w:cs="Times New Roman"/>
          <w:sz w:val="24"/>
          <w:szCs w:val="24"/>
        </w:rPr>
      </w:pPr>
      <w:r>
        <w:rPr>
          <w:rFonts w:ascii="Times New Roman" w:hAnsi="Times New Roman" w:cs="Times New Roman"/>
          <w:sz w:val="24"/>
          <w:szCs w:val="24"/>
        </w:rPr>
        <w:t xml:space="preserve">              2. </w:t>
      </w:r>
      <w:r w:rsidR="00A87EFF">
        <w:rPr>
          <w:rFonts w:ascii="Times New Roman" w:hAnsi="Times New Roman" w:cs="Times New Roman"/>
          <w:sz w:val="24"/>
          <w:szCs w:val="24"/>
        </w:rPr>
        <w:t>N u s t a t a u planavimo tikslu</w:t>
      </w:r>
      <w:r w:rsidRPr="00A87EFF">
        <w:rPr>
          <w:rFonts w:ascii="Times New Roman" w:hAnsi="Times New Roman" w:cs="Times New Roman"/>
          <w:sz w:val="24"/>
          <w:szCs w:val="24"/>
        </w:rPr>
        <w:t xml:space="preserve">s </w:t>
      </w:r>
      <w:r w:rsidRPr="008D7622">
        <w:rPr>
          <w:rFonts w:ascii="Times New Roman" w:hAnsi="Times New Roman" w:cs="Times New Roman"/>
          <w:sz w:val="24"/>
          <w:szCs w:val="24"/>
        </w:rPr>
        <w:t>–</w:t>
      </w:r>
      <w:r w:rsidR="0027513D">
        <w:rPr>
          <w:rFonts w:ascii="Times New Roman" w:hAnsi="Times New Roman" w:cs="Times New Roman"/>
          <w:sz w:val="24"/>
          <w:szCs w:val="24"/>
        </w:rPr>
        <w:t xml:space="preserve"> </w:t>
      </w:r>
      <w:r w:rsidR="00B726BA">
        <w:rPr>
          <w:rFonts w:ascii="Times New Roman" w:hAnsi="Times New Roman" w:cs="Times New Roman"/>
          <w:sz w:val="24"/>
          <w:szCs w:val="24"/>
        </w:rPr>
        <w:t xml:space="preserve">padalyti </w:t>
      </w:r>
      <w:r w:rsidR="00B726BA" w:rsidRPr="00766805">
        <w:rPr>
          <w:rFonts w:ascii="Times New Roman" w:hAnsi="Times New Roman" w:cs="Times New Roman"/>
          <w:sz w:val="24"/>
          <w:szCs w:val="24"/>
        </w:rPr>
        <w:t>že</w:t>
      </w:r>
      <w:r w:rsidR="00B726BA">
        <w:rPr>
          <w:rFonts w:ascii="Times New Roman" w:hAnsi="Times New Roman" w:cs="Times New Roman"/>
          <w:sz w:val="24"/>
          <w:szCs w:val="24"/>
        </w:rPr>
        <w:t>mės ūkio paskirties žemės sklypą</w:t>
      </w:r>
      <w:r w:rsidR="00B726BA" w:rsidRPr="00766805">
        <w:rPr>
          <w:rFonts w:ascii="Times New Roman" w:hAnsi="Times New Roman" w:cs="Times New Roman"/>
          <w:sz w:val="24"/>
          <w:szCs w:val="24"/>
        </w:rPr>
        <w:t xml:space="preserve">, </w:t>
      </w:r>
      <w:r w:rsidR="00B726BA">
        <w:rPr>
          <w:rFonts w:ascii="Times New Roman" w:hAnsi="Times New Roman" w:cs="Times New Roman"/>
          <w:color w:val="000000"/>
          <w:sz w:val="24"/>
          <w:szCs w:val="24"/>
        </w:rPr>
        <w:t xml:space="preserve">kadastro </w:t>
      </w:r>
      <w:r w:rsidR="00B726BA" w:rsidRPr="00766805">
        <w:rPr>
          <w:rFonts w:ascii="Times New Roman" w:hAnsi="Times New Roman" w:cs="Times New Roman"/>
          <w:color w:val="000000"/>
          <w:sz w:val="24"/>
          <w:szCs w:val="24"/>
        </w:rPr>
        <w:t xml:space="preserve">Nr. </w:t>
      </w:r>
      <w:r w:rsidR="00B726BA">
        <w:rPr>
          <w:rFonts w:ascii="Times New Roman" w:hAnsi="Times New Roman" w:cs="Times New Roman"/>
          <w:sz w:val="24"/>
          <w:szCs w:val="24"/>
        </w:rPr>
        <w:t>6655/0009:</w:t>
      </w:r>
      <w:r w:rsidR="00B726BA">
        <w:rPr>
          <w:rFonts w:ascii="Times New Roman" w:hAnsi="Times New Roman" w:cs="Times New Roman"/>
          <w:sz w:val="24"/>
          <w:szCs w:val="24"/>
        </w:rPr>
        <w:t>11</w:t>
      </w:r>
      <w:r w:rsidR="00D2443C">
        <w:rPr>
          <w:rFonts w:ascii="Times New Roman" w:hAnsi="Times New Roman" w:cs="Times New Roman"/>
          <w:sz w:val="24"/>
          <w:szCs w:val="24"/>
        </w:rPr>
        <w:t>2</w:t>
      </w:r>
      <w:r w:rsidR="00B726BA">
        <w:rPr>
          <w:rFonts w:ascii="Times New Roman" w:hAnsi="Times New Roman" w:cs="Times New Roman"/>
          <w:sz w:val="24"/>
          <w:szCs w:val="24"/>
        </w:rPr>
        <w:t xml:space="preserve">, </w:t>
      </w:r>
      <w:proofErr w:type="spellStart"/>
      <w:r w:rsidR="00B726BA">
        <w:rPr>
          <w:rFonts w:ascii="Times New Roman" w:hAnsi="Times New Roman" w:cs="Times New Roman"/>
          <w:sz w:val="24"/>
          <w:szCs w:val="24"/>
        </w:rPr>
        <w:t>Paliūniškio</w:t>
      </w:r>
      <w:proofErr w:type="spellEnd"/>
      <w:r w:rsidR="00B726BA">
        <w:rPr>
          <w:rFonts w:ascii="Times New Roman" w:hAnsi="Times New Roman" w:cs="Times New Roman"/>
          <w:sz w:val="24"/>
          <w:szCs w:val="24"/>
        </w:rPr>
        <w:t xml:space="preserve"> k. v., esantį Panevėžio r. sav., Panevėžio sen., Paežerio I k., į atskirus žemės sklypus ir </w:t>
      </w:r>
      <w:r w:rsidR="00B726BA" w:rsidRPr="008D7622">
        <w:rPr>
          <w:rFonts w:ascii="Times New Roman" w:hAnsi="Times New Roman" w:cs="Times New Roman"/>
          <w:color w:val="000000"/>
          <w:sz w:val="24"/>
          <w:szCs w:val="24"/>
        </w:rPr>
        <w:t>pakei</w:t>
      </w:r>
      <w:r w:rsidR="00B726BA">
        <w:rPr>
          <w:rFonts w:ascii="Times New Roman" w:hAnsi="Times New Roman" w:cs="Times New Roman"/>
          <w:color w:val="000000"/>
          <w:sz w:val="24"/>
          <w:szCs w:val="24"/>
        </w:rPr>
        <w:t>s</w:t>
      </w:r>
      <w:r w:rsidR="00B726BA" w:rsidRPr="008D7622">
        <w:rPr>
          <w:rFonts w:ascii="Times New Roman" w:hAnsi="Times New Roman" w:cs="Times New Roman"/>
          <w:color w:val="000000"/>
          <w:sz w:val="24"/>
          <w:szCs w:val="24"/>
        </w:rPr>
        <w:t>t</w:t>
      </w:r>
      <w:r w:rsidR="00B726BA">
        <w:rPr>
          <w:rFonts w:ascii="Times New Roman" w:hAnsi="Times New Roman" w:cs="Times New Roman"/>
          <w:color w:val="000000"/>
          <w:sz w:val="24"/>
          <w:szCs w:val="24"/>
        </w:rPr>
        <w:t>i</w:t>
      </w:r>
      <w:r w:rsidR="00B726BA" w:rsidRPr="008D7622">
        <w:rPr>
          <w:rFonts w:ascii="Times New Roman" w:hAnsi="Times New Roman" w:cs="Times New Roman"/>
          <w:sz w:val="24"/>
          <w:szCs w:val="24"/>
        </w:rPr>
        <w:t xml:space="preserve"> </w:t>
      </w:r>
      <w:r w:rsidR="00B726BA">
        <w:rPr>
          <w:rFonts w:ascii="Times New Roman" w:hAnsi="Times New Roman" w:cs="Times New Roman"/>
          <w:sz w:val="24"/>
          <w:szCs w:val="24"/>
        </w:rPr>
        <w:t xml:space="preserve">jų </w:t>
      </w:r>
      <w:r w:rsidR="00B726BA" w:rsidRPr="008D7622">
        <w:rPr>
          <w:rFonts w:ascii="Times New Roman" w:hAnsi="Times New Roman" w:cs="Times New Roman"/>
          <w:sz w:val="24"/>
          <w:szCs w:val="24"/>
        </w:rPr>
        <w:t xml:space="preserve">pagrindinę </w:t>
      </w:r>
      <w:r w:rsidR="00B726BA" w:rsidRPr="008D7622">
        <w:rPr>
          <w:rFonts w:ascii="Times New Roman" w:hAnsi="Times New Roman" w:cs="Times New Roman"/>
          <w:sz w:val="24"/>
          <w:szCs w:val="24"/>
          <w:shd w:val="clear" w:color="auto" w:fill="FFFFFF"/>
        </w:rPr>
        <w:t>žemės naudojimo p</w:t>
      </w:r>
      <w:r w:rsidR="00B726BA">
        <w:rPr>
          <w:rFonts w:ascii="Times New Roman" w:hAnsi="Times New Roman" w:cs="Times New Roman"/>
          <w:sz w:val="24"/>
          <w:szCs w:val="24"/>
          <w:shd w:val="clear" w:color="auto" w:fill="FFFFFF"/>
        </w:rPr>
        <w:t xml:space="preserve">askirtį į kitos paskirties žemę </w:t>
      </w:r>
      <w:r w:rsidR="00B726BA" w:rsidRPr="008D7622">
        <w:rPr>
          <w:rFonts w:ascii="Times New Roman" w:hAnsi="Times New Roman" w:cs="Times New Roman"/>
          <w:sz w:val="24"/>
          <w:szCs w:val="24"/>
          <w:shd w:val="clear" w:color="auto" w:fill="FFFFFF"/>
        </w:rPr>
        <w:t>nustatant žemės naudojimo būdus</w:t>
      </w:r>
      <w:r w:rsidR="00256C6D" w:rsidRPr="008F173C">
        <w:rPr>
          <w:rFonts w:ascii="Times New Roman" w:hAnsi="Times New Roman" w:cs="Times New Roman"/>
          <w:sz w:val="24"/>
          <w:szCs w:val="24"/>
          <w:shd w:val="clear" w:color="auto" w:fill="FFFFFF"/>
        </w:rPr>
        <w:t xml:space="preserve"> </w:t>
      </w:r>
      <w:r w:rsidR="0090645A">
        <w:rPr>
          <w:rFonts w:ascii="Times New Roman" w:hAnsi="Times New Roman" w:cs="Times New Roman"/>
          <w:sz w:val="24"/>
          <w:szCs w:val="24"/>
        </w:rPr>
        <w:t>bei</w:t>
      </w:r>
      <w:r w:rsidR="00256C6D" w:rsidRPr="008D7622">
        <w:rPr>
          <w:rFonts w:ascii="Times New Roman" w:hAnsi="Times New Roman" w:cs="Times New Roman"/>
          <w:sz w:val="24"/>
          <w:szCs w:val="24"/>
        </w:rPr>
        <w:t xml:space="preserve"> k</w:t>
      </w:r>
      <w:r w:rsidR="00256C6D">
        <w:rPr>
          <w:rFonts w:ascii="Times New Roman" w:hAnsi="Times New Roman" w:cs="Times New Roman"/>
          <w:sz w:val="24"/>
          <w:szCs w:val="24"/>
        </w:rPr>
        <w:t>ei</w:t>
      </w:r>
      <w:r w:rsidR="00256C6D" w:rsidRPr="008D7622">
        <w:rPr>
          <w:rFonts w:ascii="Times New Roman" w:hAnsi="Times New Roman" w:cs="Times New Roman"/>
          <w:sz w:val="24"/>
          <w:szCs w:val="24"/>
        </w:rPr>
        <w:t>s</w:t>
      </w:r>
      <w:r w:rsidR="00256C6D">
        <w:rPr>
          <w:rFonts w:ascii="Times New Roman" w:hAnsi="Times New Roman" w:cs="Times New Roman"/>
          <w:sz w:val="24"/>
          <w:szCs w:val="24"/>
        </w:rPr>
        <w:t>ti</w:t>
      </w:r>
      <w:r w:rsidR="00256C6D" w:rsidRPr="008D7622">
        <w:rPr>
          <w:rFonts w:ascii="Times New Roman" w:hAnsi="Times New Roman" w:cs="Times New Roman"/>
          <w:sz w:val="24"/>
          <w:szCs w:val="24"/>
        </w:rPr>
        <w:t xml:space="preserve"> privalomuosius teritorijos naudojimo reglamentus pagal </w:t>
      </w:r>
      <w:r w:rsidR="00355EF8">
        <w:rPr>
          <w:rFonts w:ascii="Times New Roman" w:hAnsi="Times New Roman" w:cs="Times New Roman"/>
          <w:sz w:val="24"/>
          <w:szCs w:val="24"/>
        </w:rPr>
        <w:t xml:space="preserve">  </w:t>
      </w:r>
      <w:r w:rsidR="00256C6D" w:rsidRPr="008D7622">
        <w:rPr>
          <w:rFonts w:ascii="Times New Roman" w:hAnsi="Times New Roman" w:cs="Times New Roman"/>
          <w:sz w:val="24"/>
          <w:szCs w:val="24"/>
        </w:rPr>
        <w:t>Panevėžio rajono savivaldybės teritorijos bendrojo plano, patvirtinto Panevėžio rajono savivaldybės tarybos 2008 m. liepos 3 d. sprendimu Nr. T-154 „Dėl Panevėžio rajono savivaldybės teritorijos bendrojo plano tvirtinimo“, sprendinius.</w:t>
      </w:r>
    </w:p>
    <w:p w14:paraId="0FC219A8" w14:textId="77777777" w:rsidR="00B726BA" w:rsidRDefault="00D31131" w:rsidP="004E4E73">
      <w:pPr>
        <w:pStyle w:val="Betarp"/>
        <w:jc w:val="both"/>
        <w:rPr>
          <w:rFonts w:ascii="Times New Roman" w:hAnsi="Times New Roman" w:cs="Times New Roman"/>
          <w:sz w:val="24"/>
          <w:szCs w:val="24"/>
          <w:shd w:val="clear" w:color="auto" w:fill="FFFFFF"/>
        </w:rPr>
      </w:pPr>
      <w:r w:rsidRPr="00B91F57">
        <w:rPr>
          <w:rFonts w:ascii="Times New Roman" w:hAnsi="Times New Roman" w:cs="Times New Roman"/>
          <w:sz w:val="24"/>
          <w:szCs w:val="24"/>
          <w:shd w:val="clear" w:color="auto" w:fill="FFFFFF"/>
        </w:rPr>
        <w:t xml:space="preserve">               </w:t>
      </w:r>
    </w:p>
    <w:p w14:paraId="1226AEDE" w14:textId="0CC5AD16" w:rsidR="00516E29" w:rsidRPr="00B91F57" w:rsidRDefault="00B726BA" w:rsidP="00B726BA">
      <w:pPr>
        <w:pStyle w:val="Betarp"/>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B91F57" w:rsidRPr="00B91F57">
        <w:rPr>
          <w:rFonts w:ascii="Times New Roman" w:hAnsi="Times New Roman" w:cs="Times New Roman"/>
          <w:color w:val="000000"/>
          <w:sz w:val="24"/>
          <w:szCs w:val="24"/>
        </w:rPr>
        <w:t xml:space="preserve">Šis </w:t>
      </w:r>
      <w:r w:rsidR="00B91F57" w:rsidRPr="00B91F57">
        <w:rPr>
          <w:rFonts w:ascii="Times New Roman" w:hAnsi="Times New Roman" w:cs="Times New Roman"/>
          <w:sz w:val="24"/>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w:t>
      </w:r>
      <w:r w:rsidR="00B91F57">
        <w:rPr>
          <w:rFonts w:ascii="Times New Roman" w:hAnsi="Times New Roman" w:cs="Times New Roman"/>
          <w:sz w:val="24"/>
          <w:szCs w:val="24"/>
        </w:rPr>
        <w:t xml:space="preserve">               </w:t>
      </w:r>
      <w:r w:rsidR="00B91F57" w:rsidRPr="00B91F57">
        <w:rPr>
          <w:rFonts w:ascii="Times New Roman" w:hAnsi="Times New Roman" w:cs="Times New Roman"/>
          <w:sz w:val="24"/>
          <w:szCs w:val="24"/>
        </w:rPr>
        <w:t>Panevėžio rūmams (Respublikos g. 62, 35158 Panevėžys) Lietuvos Respublikos administracinių bylų teisenos įstatymo nustatyta tvarka.</w:t>
      </w:r>
    </w:p>
    <w:p w14:paraId="710F27C1" w14:textId="77777777" w:rsidR="00516E29" w:rsidRDefault="00516E29" w:rsidP="004E4E73">
      <w:pPr>
        <w:pStyle w:val="Betarp"/>
        <w:jc w:val="both"/>
        <w:rPr>
          <w:rFonts w:ascii="Times New Roman" w:hAnsi="Times New Roman" w:cs="Times New Roman"/>
          <w:sz w:val="24"/>
          <w:szCs w:val="24"/>
        </w:rPr>
      </w:pPr>
    </w:p>
    <w:p w14:paraId="6D74FE49" w14:textId="77777777" w:rsidR="00D17C5D" w:rsidRDefault="00D17C5D" w:rsidP="004E4E73">
      <w:pPr>
        <w:pStyle w:val="Betarp"/>
        <w:jc w:val="both"/>
        <w:rPr>
          <w:rFonts w:ascii="Times New Roman" w:hAnsi="Times New Roman" w:cs="Times New Roman"/>
          <w:sz w:val="24"/>
          <w:szCs w:val="24"/>
        </w:rPr>
      </w:pPr>
    </w:p>
    <w:p w14:paraId="3C4C3B5E" w14:textId="77777777" w:rsidR="00EE5A89" w:rsidRDefault="00821ED1" w:rsidP="004E4E73">
      <w:pPr>
        <w:pStyle w:val="Betarp"/>
        <w:jc w:val="both"/>
        <w:rPr>
          <w:rFonts w:ascii="Times New Roman" w:hAnsi="Times New Roman" w:cs="Times New Roman"/>
          <w:sz w:val="24"/>
          <w:szCs w:val="24"/>
        </w:rPr>
      </w:pPr>
      <w:r>
        <w:rPr>
          <w:rFonts w:ascii="Times New Roman" w:hAnsi="Times New Roman" w:cs="Times New Roman"/>
          <w:sz w:val="24"/>
          <w:szCs w:val="24"/>
        </w:rPr>
        <w:t xml:space="preserve">Savivaldybės </w:t>
      </w:r>
      <w:r w:rsidR="00EE5A89">
        <w:rPr>
          <w:rFonts w:ascii="Times New Roman" w:hAnsi="Times New Roman" w:cs="Times New Roman"/>
          <w:sz w:val="24"/>
          <w:szCs w:val="24"/>
        </w:rPr>
        <w:t xml:space="preserve">meras                                                                  </w:t>
      </w:r>
      <w:r>
        <w:rPr>
          <w:rFonts w:ascii="Times New Roman" w:hAnsi="Times New Roman" w:cs="Times New Roman"/>
          <w:sz w:val="24"/>
          <w:szCs w:val="24"/>
        </w:rPr>
        <w:t xml:space="preserve">                                     </w:t>
      </w:r>
      <w:r w:rsidR="00CC2D70">
        <w:rPr>
          <w:rFonts w:ascii="Times New Roman" w:hAnsi="Times New Roman" w:cs="Times New Roman"/>
          <w:sz w:val="24"/>
          <w:szCs w:val="24"/>
        </w:rPr>
        <w:t xml:space="preserve"> </w:t>
      </w:r>
      <w:r>
        <w:rPr>
          <w:rFonts w:ascii="Times New Roman" w:hAnsi="Times New Roman" w:cs="Times New Roman"/>
          <w:sz w:val="24"/>
          <w:szCs w:val="24"/>
        </w:rPr>
        <w:t>An</w:t>
      </w:r>
      <w:r w:rsidR="00EE5A89">
        <w:rPr>
          <w:rFonts w:ascii="Times New Roman" w:hAnsi="Times New Roman" w:cs="Times New Roman"/>
          <w:sz w:val="24"/>
          <w:szCs w:val="24"/>
        </w:rPr>
        <w:t>ta</w:t>
      </w:r>
      <w:r>
        <w:rPr>
          <w:rFonts w:ascii="Times New Roman" w:hAnsi="Times New Roman" w:cs="Times New Roman"/>
          <w:sz w:val="24"/>
          <w:szCs w:val="24"/>
        </w:rPr>
        <w:t>nas Pociu</w:t>
      </w:r>
      <w:r w:rsidR="00EE5A89">
        <w:rPr>
          <w:rFonts w:ascii="Times New Roman" w:hAnsi="Times New Roman" w:cs="Times New Roman"/>
          <w:sz w:val="24"/>
          <w:szCs w:val="24"/>
        </w:rPr>
        <w:t>s</w:t>
      </w:r>
    </w:p>
    <w:p w14:paraId="538E60EF" w14:textId="77777777" w:rsidR="00B75AAA" w:rsidRPr="00FE4C30" w:rsidRDefault="00B75AAA" w:rsidP="002F21A7">
      <w:pPr>
        <w:spacing w:after="0" w:line="240" w:lineRule="auto"/>
        <w:jc w:val="both"/>
        <w:rPr>
          <w:rFonts w:ascii="Times New Roman" w:eastAsia="Times New Roman" w:hAnsi="Times New Roman" w:cs="Times New Roman"/>
          <w:sz w:val="24"/>
          <w:szCs w:val="24"/>
          <w:lang w:eastAsia="ar-SA"/>
        </w:rPr>
      </w:pPr>
    </w:p>
    <w:p w14:paraId="18299E39" w14:textId="77777777" w:rsidR="007B432F" w:rsidRDefault="007B432F" w:rsidP="002F21A7">
      <w:pPr>
        <w:spacing w:after="0" w:line="240" w:lineRule="auto"/>
        <w:jc w:val="both"/>
        <w:rPr>
          <w:rFonts w:ascii="Times New Roman" w:eastAsia="Times New Roman" w:hAnsi="Times New Roman" w:cs="Times New Roman"/>
          <w:sz w:val="24"/>
          <w:szCs w:val="24"/>
          <w:lang w:eastAsia="ar-SA"/>
        </w:rPr>
      </w:pPr>
    </w:p>
    <w:p w14:paraId="0FA7ABAE" w14:textId="77777777" w:rsidR="0026248B" w:rsidRDefault="0026248B" w:rsidP="002F21A7">
      <w:pPr>
        <w:spacing w:after="0" w:line="240" w:lineRule="auto"/>
        <w:jc w:val="both"/>
        <w:rPr>
          <w:rFonts w:ascii="Times New Roman" w:eastAsia="Times New Roman" w:hAnsi="Times New Roman" w:cs="Times New Roman"/>
          <w:sz w:val="24"/>
          <w:szCs w:val="24"/>
          <w:lang w:eastAsia="ar-SA"/>
        </w:rPr>
      </w:pPr>
    </w:p>
    <w:p w14:paraId="623D85D7" w14:textId="77777777" w:rsidR="00256C6D" w:rsidRDefault="00256C6D" w:rsidP="002F21A7">
      <w:pPr>
        <w:spacing w:after="0" w:line="240" w:lineRule="auto"/>
        <w:jc w:val="both"/>
        <w:rPr>
          <w:rFonts w:ascii="Times New Roman" w:eastAsia="Times New Roman" w:hAnsi="Times New Roman" w:cs="Times New Roman"/>
          <w:sz w:val="24"/>
          <w:szCs w:val="24"/>
          <w:lang w:eastAsia="ar-SA"/>
        </w:rPr>
      </w:pPr>
    </w:p>
    <w:p w14:paraId="6D447CCB" w14:textId="77777777" w:rsidR="00256C6D" w:rsidRDefault="00256C6D" w:rsidP="002F21A7">
      <w:pPr>
        <w:spacing w:after="0" w:line="240" w:lineRule="auto"/>
        <w:jc w:val="both"/>
        <w:rPr>
          <w:rFonts w:ascii="Times New Roman" w:eastAsia="Times New Roman" w:hAnsi="Times New Roman" w:cs="Times New Roman"/>
          <w:sz w:val="24"/>
          <w:szCs w:val="24"/>
          <w:lang w:eastAsia="ar-SA"/>
        </w:rPr>
      </w:pPr>
    </w:p>
    <w:p w14:paraId="5AD8C3B6" w14:textId="77777777" w:rsidR="00B726BA" w:rsidRDefault="00B726BA" w:rsidP="002F21A7">
      <w:pPr>
        <w:spacing w:after="0" w:line="240" w:lineRule="auto"/>
        <w:jc w:val="both"/>
        <w:rPr>
          <w:rFonts w:ascii="Times New Roman" w:eastAsia="Times New Roman" w:hAnsi="Times New Roman" w:cs="Times New Roman"/>
          <w:sz w:val="24"/>
          <w:szCs w:val="24"/>
          <w:lang w:eastAsia="ar-SA"/>
        </w:rPr>
      </w:pPr>
    </w:p>
    <w:p w14:paraId="4A8BF860" w14:textId="77777777" w:rsidR="00B726BA" w:rsidRDefault="00B726BA" w:rsidP="002F21A7">
      <w:pPr>
        <w:spacing w:after="0" w:line="240" w:lineRule="auto"/>
        <w:jc w:val="both"/>
        <w:rPr>
          <w:rFonts w:ascii="Times New Roman" w:eastAsia="Times New Roman" w:hAnsi="Times New Roman" w:cs="Times New Roman"/>
          <w:sz w:val="24"/>
          <w:szCs w:val="24"/>
          <w:lang w:eastAsia="ar-SA"/>
        </w:rPr>
      </w:pPr>
    </w:p>
    <w:p w14:paraId="68009EF9" w14:textId="77777777" w:rsidR="00B726BA" w:rsidRDefault="00B726BA" w:rsidP="002F21A7">
      <w:pPr>
        <w:spacing w:after="0" w:line="240" w:lineRule="auto"/>
        <w:jc w:val="both"/>
        <w:rPr>
          <w:rFonts w:ascii="Times New Roman" w:eastAsia="Times New Roman" w:hAnsi="Times New Roman" w:cs="Times New Roman"/>
          <w:sz w:val="24"/>
          <w:szCs w:val="24"/>
          <w:lang w:eastAsia="ar-SA"/>
        </w:rPr>
      </w:pPr>
    </w:p>
    <w:p w14:paraId="777462F7" w14:textId="77777777" w:rsidR="00FA327A" w:rsidRDefault="00FA327A" w:rsidP="002F21A7">
      <w:pPr>
        <w:spacing w:after="0" w:line="240" w:lineRule="auto"/>
        <w:jc w:val="both"/>
        <w:rPr>
          <w:rFonts w:ascii="Times New Roman" w:eastAsia="Times New Roman" w:hAnsi="Times New Roman" w:cs="Times New Roman"/>
          <w:sz w:val="24"/>
          <w:szCs w:val="24"/>
          <w:lang w:eastAsia="ar-SA"/>
        </w:rPr>
      </w:pPr>
    </w:p>
    <w:p w14:paraId="363B8435" w14:textId="77777777" w:rsidR="00355EF8" w:rsidRPr="00355EF8" w:rsidRDefault="00355EF8" w:rsidP="002F21A7">
      <w:pPr>
        <w:spacing w:after="0" w:line="240" w:lineRule="auto"/>
        <w:jc w:val="both"/>
        <w:rPr>
          <w:rFonts w:ascii="Times New Roman" w:eastAsia="Times New Roman" w:hAnsi="Times New Roman" w:cs="Times New Roman"/>
          <w:sz w:val="16"/>
          <w:szCs w:val="16"/>
          <w:lang w:eastAsia="ar-SA"/>
        </w:rPr>
      </w:pPr>
    </w:p>
    <w:p w14:paraId="47059B3C" w14:textId="77777777" w:rsidR="0026248B" w:rsidRPr="00051965" w:rsidRDefault="0026248B" w:rsidP="0026248B">
      <w:pPr>
        <w:pStyle w:val="Betarp"/>
        <w:rPr>
          <w:rFonts w:ascii="Times New Roman" w:hAnsi="Times New Roman" w:cs="Times New Roman"/>
          <w:sz w:val="24"/>
          <w:szCs w:val="24"/>
        </w:rPr>
      </w:pPr>
      <w:r w:rsidRPr="00051965">
        <w:rPr>
          <w:rFonts w:ascii="Times New Roman" w:hAnsi="Times New Roman" w:cs="Times New Roman"/>
          <w:sz w:val="24"/>
        </w:rPr>
        <w:t xml:space="preserve">Svaja </w:t>
      </w:r>
      <w:proofErr w:type="spellStart"/>
      <w:r w:rsidRPr="00051965">
        <w:rPr>
          <w:rFonts w:ascii="Times New Roman" w:hAnsi="Times New Roman" w:cs="Times New Roman"/>
          <w:sz w:val="24"/>
        </w:rPr>
        <w:t>Trečiokienė</w:t>
      </w:r>
      <w:proofErr w:type="spellEnd"/>
    </w:p>
    <w:p w14:paraId="3D21303A" w14:textId="255EBB9D" w:rsidR="0026248B" w:rsidRPr="007273DF" w:rsidRDefault="009B3703">
      <w:pPr>
        <w:pStyle w:val="Betarp"/>
        <w:rPr>
          <w:rFonts w:ascii="Times New Roman" w:hAnsi="Times New Roman" w:cs="Times New Roman"/>
          <w:sz w:val="24"/>
          <w:szCs w:val="24"/>
        </w:rPr>
      </w:pPr>
      <w:r>
        <w:rPr>
          <w:rFonts w:ascii="Times New Roman" w:hAnsi="Times New Roman" w:cs="Times New Roman"/>
          <w:sz w:val="24"/>
          <w:szCs w:val="24"/>
        </w:rPr>
        <w:t>2026-0</w:t>
      </w:r>
      <w:r w:rsidR="00DF3F21">
        <w:rPr>
          <w:rFonts w:ascii="Times New Roman" w:hAnsi="Times New Roman" w:cs="Times New Roman"/>
          <w:sz w:val="24"/>
          <w:szCs w:val="24"/>
        </w:rPr>
        <w:t>6</w:t>
      </w:r>
      <w:r w:rsidR="009E3DFE">
        <w:rPr>
          <w:rFonts w:ascii="Times New Roman" w:hAnsi="Times New Roman" w:cs="Times New Roman"/>
          <w:sz w:val="24"/>
          <w:szCs w:val="24"/>
        </w:rPr>
        <w:t>-0</w:t>
      </w:r>
      <w:r w:rsidR="00DF3F21">
        <w:rPr>
          <w:rFonts w:ascii="Times New Roman" w:hAnsi="Times New Roman" w:cs="Times New Roman"/>
          <w:sz w:val="24"/>
          <w:szCs w:val="24"/>
        </w:rPr>
        <w:t>4</w:t>
      </w:r>
    </w:p>
    <w:sectPr w:rsidR="0026248B"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431902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5399534">
    <w:abstractNumId w:val="0"/>
  </w:num>
  <w:num w:numId="3" w16cid:durableId="1709256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5D6A"/>
    <w:rsid w:val="000144B0"/>
    <w:rsid w:val="000337AE"/>
    <w:rsid w:val="000514A0"/>
    <w:rsid w:val="00051965"/>
    <w:rsid w:val="000839F6"/>
    <w:rsid w:val="000A40AD"/>
    <w:rsid w:val="000C1145"/>
    <w:rsid w:val="00110CDD"/>
    <w:rsid w:val="0016226E"/>
    <w:rsid w:val="0018361F"/>
    <w:rsid w:val="00184E87"/>
    <w:rsid w:val="001B6B36"/>
    <w:rsid w:val="001D5F48"/>
    <w:rsid w:val="002304EE"/>
    <w:rsid w:val="00256C6D"/>
    <w:rsid w:val="0026248B"/>
    <w:rsid w:val="0027513D"/>
    <w:rsid w:val="002A1410"/>
    <w:rsid w:val="002B2C98"/>
    <w:rsid w:val="002B742C"/>
    <w:rsid w:val="002F21A7"/>
    <w:rsid w:val="00321EAB"/>
    <w:rsid w:val="00347DE2"/>
    <w:rsid w:val="00355EF8"/>
    <w:rsid w:val="0036754B"/>
    <w:rsid w:val="003C44F3"/>
    <w:rsid w:val="003C7C81"/>
    <w:rsid w:val="003D3A24"/>
    <w:rsid w:val="0040315C"/>
    <w:rsid w:val="00485795"/>
    <w:rsid w:val="00494144"/>
    <w:rsid w:val="0049554C"/>
    <w:rsid w:val="004B0B8A"/>
    <w:rsid w:val="004E4E73"/>
    <w:rsid w:val="004E598C"/>
    <w:rsid w:val="0050482E"/>
    <w:rsid w:val="00516E29"/>
    <w:rsid w:val="00536B94"/>
    <w:rsid w:val="005611C4"/>
    <w:rsid w:val="005919CC"/>
    <w:rsid w:val="005927AE"/>
    <w:rsid w:val="00596BFA"/>
    <w:rsid w:val="005E1E78"/>
    <w:rsid w:val="00602C04"/>
    <w:rsid w:val="00660553"/>
    <w:rsid w:val="00662696"/>
    <w:rsid w:val="006757A8"/>
    <w:rsid w:val="00685D11"/>
    <w:rsid w:val="006A7541"/>
    <w:rsid w:val="006B5AF4"/>
    <w:rsid w:val="006C4A2E"/>
    <w:rsid w:val="006E0DBC"/>
    <w:rsid w:val="007273DF"/>
    <w:rsid w:val="00751BB6"/>
    <w:rsid w:val="007B432F"/>
    <w:rsid w:val="007D38CC"/>
    <w:rsid w:val="007E3488"/>
    <w:rsid w:val="007F08ED"/>
    <w:rsid w:val="00801E4E"/>
    <w:rsid w:val="00821ED1"/>
    <w:rsid w:val="008511A7"/>
    <w:rsid w:val="008B60C4"/>
    <w:rsid w:val="008D7622"/>
    <w:rsid w:val="008F173C"/>
    <w:rsid w:val="0090645A"/>
    <w:rsid w:val="00910970"/>
    <w:rsid w:val="00961496"/>
    <w:rsid w:val="00974D75"/>
    <w:rsid w:val="009A74A8"/>
    <w:rsid w:val="009A7962"/>
    <w:rsid w:val="009B3703"/>
    <w:rsid w:val="009E3DFE"/>
    <w:rsid w:val="009F5F84"/>
    <w:rsid w:val="009F6364"/>
    <w:rsid w:val="00A00510"/>
    <w:rsid w:val="00A060D4"/>
    <w:rsid w:val="00A06F85"/>
    <w:rsid w:val="00A14B9E"/>
    <w:rsid w:val="00A26B04"/>
    <w:rsid w:val="00A402F7"/>
    <w:rsid w:val="00A633E7"/>
    <w:rsid w:val="00A70DA1"/>
    <w:rsid w:val="00A72BE0"/>
    <w:rsid w:val="00A87EFF"/>
    <w:rsid w:val="00AA62A6"/>
    <w:rsid w:val="00AE5228"/>
    <w:rsid w:val="00B51E72"/>
    <w:rsid w:val="00B55FE1"/>
    <w:rsid w:val="00B726BA"/>
    <w:rsid w:val="00B75A5D"/>
    <w:rsid w:val="00B75AAA"/>
    <w:rsid w:val="00B91F57"/>
    <w:rsid w:val="00BB4A08"/>
    <w:rsid w:val="00BC3056"/>
    <w:rsid w:val="00BD25CF"/>
    <w:rsid w:val="00C53211"/>
    <w:rsid w:val="00C70742"/>
    <w:rsid w:val="00C763D7"/>
    <w:rsid w:val="00C90100"/>
    <w:rsid w:val="00CA58FF"/>
    <w:rsid w:val="00CC2D70"/>
    <w:rsid w:val="00CD59D7"/>
    <w:rsid w:val="00CE3B21"/>
    <w:rsid w:val="00CF7B64"/>
    <w:rsid w:val="00D064BA"/>
    <w:rsid w:val="00D17C5D"/>
    <w:rsid w:val="00D2443C"/>
    <w:rsid w:val="00D272FE"/>
    <w:rsid w:val="00D31131"/>
    <w:rsid w:val="00D91F4E"/>
    <w:rsid w:val="00DF3F21"/>
    <w:rsid w:val="00E35B60"/>
    <w:rsid w:val="00E44E54"/>
    <w:rsid w:val="00E52E8D"/>
    <w:rsid w:val="00E677EE"/>
    <w:rsid w:val="00EB55A7"/>
    <w:rsid w:val="00EE2C46"/>
    <w:rsid w:val="00EE5A89"/>
    <w:rsid w:val="00F037E5"/>
    <w:rsid w:val="00F05355"/>
    <w:rsid w:val="00F36B7D"/>
    <w:rsid w:val="00F45CA3"/>
    <w:rsid w:val="00F66D29"/>
    <w:rsid w:val="00FA327A"/>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1E02"/>
  <w15:docId w15:val="{998EF2E8-008D-4D95-9878-BE69FDB6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1510</Words>
  <Characters>862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Svaja Treciokiene</cp:lastModifiedBy>
  <cp:revision>5</cp:revision>
  <cp:lastPrinted>2025-02-27T07:00:00Z</cp:lastPrinted>
  <dcterms:created xsi:type="dcterms:W3CDTF">2026-06-04T09:54:00Z</dcterms:created>
  <dcterms:modified xsi:type="dcterms:W3CDTF">2026-06-04T10:00:00Z</dcterms:modified>
</cp:coreProperties>
</file>