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3799" w14:textId="432A790F" w:rsidR="002B267F" w:rsidRDefault="002B267F" w:rsidP="00AD373E">
      <w:pPr>
        <w:pStyle w:val="Antrats"/>
        <w:jc w:val="center"/>
      </w:pPr>
      <w:r>
        <w:object w:dxaOrig="729" w:dyaOrig="864" w14:anchorId="1D6E02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0.25pt" o:ole="" fillcolor="window">
            <v:imagedata r:id="rId8" o:title=""/>
          </v:shape>
          <o:OLEObject Type="Embed" ProgID="PI3.Image" ShapeID="_x0000_i1025" DrawAspect="Content" ObjectID="_1841401884" r:id="rId9"/>
        </w:object>
      </w:r>
    </w:p>
    <w:p w14:paraId="4B8FC4D2" w14:textId="77777777" w:rsidR="002B267F" w:rsidRDefault="002B267F" w:rsidP="002B267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657E76C4" w14:textId="77777777" w:rsidR="002B267F" w:rsidRDefault="002B267F" w:rsidP="002B267F">
      <w:pPr>
        <w:pStyle w:val="Antrats"/>
        <w:jc w:val="center"/>
        <w:rPr>
          <w:b/>
          <w:sz w:val="28"/>
        </w:rPr>
      </w:pPr>
    </w:p>
    <w:p w14:paraId="3F9F2C2C" w14:textId="77777777" w:rsidR="00084FB7" w:rsidRDefault="002B267F" w:rsidP="003C106D">
      <w:pPr>
        <w:pStyle w:val="Antrats"/>
        <w:jc w:val="center"/>
      </w:pPr>
      <w:bookmarkStart w:id="0" w:name="_Hlk187673403"/>
      <w:r>
        <w:rPr>
          <w:b/>
          <w:sz w:val="28"/>
        </w:rPr>
        <w:t>SPRENDIMAS</w:t>
      </w:r>
    </w:p>
    <w:p w14:paraId="586E6E32" w14:textId="5B175BF5" w:rsidR="00084FB7" w:rsidRPr="000421E8" w:rsidRDefault="00084FB7" w:rsidP="00084FB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1" w:name="_Hlk184981695"/>
      <w:r>
        <w:t xml:space="preserve"> </w:t>
      </w:r>
      <w:r w:rsidRPr="000421E8">
        <w:rPr>
          <w:b/>
          <w:bCs/>
          <w:color w:val="000000"/>
        </w:rPr>
        <w:t>DĖL PANEVĖŽIO RAJONO SAVIVALDYBĖS TARYBOS</w:t>
      </w:r>
      <w:r w:rsidR="000421E8" w:rsidRPr="000421E8">
        <w:rPr>
          <w:b/>
          <w:bCs/>
          <w:color w:val="000000"/>
        </w:rPr>
        <w:t xml:space="preserve"> 2023 M. </w:t>
      </w:r>
      <w:r w:rsidR="000443D9">
        <w:rPr>
          <w:b/>
          <w:bCs/>
          <w:color w:val="000000"/>
        </w:rPr>
        <w:t>RUGPJŪČIO 29</w:t>
      </w:r>
      <w:r w:rsidR="000421E8" w:rsidRPr="000421E8">
        <w:rPr>
          <w:b/>
          <w:bCs/>
          <w:color w:val="000000"/>
        </w:rPr>
        <w:t xml:space="preserve"> </w:t>
      </w:r>
      <w:r w:rsidR="0083689B">
        <w:rPr>
          <w:b/>
          <w:bCs/>
          <w:color w:val="000000"/>
        </w:rPr>
        <w:t>D</w:t>
      </w:r>
      <w:r w:rsidR="000421E8" w:rsidRPr="000421E8">
        <w:rPr>
          <w:b/>
          <w:bCs/>
          <w:color w:val="000000"/>
        </w:rPr>
        <w:t>. SPRENDIMO NR. T-</w:t>
      </w:r>
      <w:r w:rsidR="004E25BE">
        <w:rPr>
          <w:b/>
          <w:bCs/>
          <w:color w:val="000000"/>
        </w:rPr>
        <w:t>191</w:t>
      </w:r>
      <w:r w:rsidR="000421E8" w:rsidRPr="000421E8">
        <w:rPr>
          <w:b/>
          <w:bCs/>
          <w:color w:val="000000"/>
        </w:rPr>
        <w:t xml:space="preserve"> „DĖL</w:t>
      </w:r>
      <w:r w:rsidR="004E25BE">
        <w:rPr>
          <w:b/>
          <w:bCs/>
          <w:color w:val="000000"/>
        </w:rPr>
        <w:t xml:space="preserve"> PIRČIŲ PASLAUGŲ KAINŲ NUSTATYMO</w:t>
      </w:r>
      <w:r w:rsidR="000421E8" w:rsidRPr="000421E8">
        <w:rPr>
          <w:b/>
          <w:bCs/>
          <w:color w:val="000000"/>
        </w:rPr>
        <w:t>“ PAKEITIMO</w:t>
      </w:r>
    </w:p>
    <w:bookmarkEnd w:id="1"/>
    <w:p w14:paraId="1F8668AE" w14:textId="77777777" w:rsidR="003C106D" w:rsidRDefault="003C106D" w:rsidP="00084FB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026AA000" w14:textId="2F4E3E61" w:rsidR="00352BFB" w:rsidRPr="00352BFB" w:rsidRDefault="00084FB7" w:rsidP="00084FB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b/>
          <w:bCs/>
          <w:color w:val="000000"/>
          <w:sz w:val="23"/>
          <w:szCs w:val="23"/>
        </w:rPr>
        <w:t xml:space="preserve"> </w:t>
      </w:r>
      <w:r w:rsidR="00AD0BD6">
        <w:rPr>
          <w:color w:val="000000"/>
          <w:lang w:eastAsia="lt-LT"/>
        </w:rPr>
        <w:t>202</w:t>
      </w:r>
      <w:r w:rsidR="00147D65">
        <w:rPr>
          <w:color w:val="000000"/>
          <w:lang w:eastAsia="lt-LT"/>
        </w:rPr>
        <w:t>6</w:t>
      </w:r>
      <w:r w:rsidR="00352BFB" w:rsidRPr="00352BFB">
        <w:rPr>
          <w:color w:val="000000"/>
          <w:lang w:eastAsia="lt-LT"/>
        </w:rPr>
        <w:t xml:space="preserve"> m.</w:t>
      </w:r>
      <w:r w:rsidR="00246243">
        <w:rPr>
          <w:color w:val="000000"/>
          <w:lang w:eastAsia="lt-LT"/>
        </w:rPr>
        <w:t xml:space="preserve"> </w:t>
      </w:r>
      <w:r w:rsidR="00147D65">
        <w:rPr>
          <w:color w:val="000000"/>
          <w:lang w:eastAsia="lt-LT"/>
        </w:rPr>
        <w:t>gegužės 28</w:t>
      </w:r>
      <w:r w:rsidR="00352BFB">
        <w:rPr>
          <w:color w:val="000000"/>
          <w:lang w:eastAsia="lt-LT"/>
        </w:rPr>
        <w:t xml:space="preserve"> d. Nr. T-</w:t>
      </w:r>
      <w:r w:rsidR="00600544">
        <w:rPr>
          <w:color w:val="000000"/>
          <w:lang w:eastAsia="lt-LT"/>
        </w:rPr>
        <w:t>114</w:t>
      </w:r>
      <w:r w:rsidR="00352BFB" w:rsidRPr="00352BFB">
        <w:rPr>
          <w:color w:val="000000"/>
          <w:lang w:eastAsia="lt-LT"/>
        </w:rPr>
        <w:t xml:space="preserve"> </w:t>
      </w:r>
    </w:p>
    <w:p w14:paraId="4F88C9BC" w14:textId="77777777" w:rsidR="00352BFB" w:rsidRDefault="00352BFB" w:rsidP="00352BFB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4DB011CE" w14:textId="77777777" w:rsidR="00084FB7" w:rsidRPr="00084FB7" w:rsidRDefault="00084FB7" w:rsidP="00084FB7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76A7FAE0" w14:textId="11C8BFDB" w:rsidR="000421E8" w:rsidRDefault="00084FB7" w:rsidP="00435D6B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bookmarkStart w:id="2" w:name="_Hlk184982671"/>
      <w:r w:rsidRPr="00084FB7">
        <w:rPr>
          <w:lang w:eastAsia="lt-LT"/>
        </w:rPr>
        <w:t xml:space="preserve"> </w:t>
      </w:r>
      <w:r w:rsidRPr="00084FB7">
        <w:rPr>
          <w:color w:val="000000"/>
          <w:lang w:eastAsia="lt-LT"/>
        </w:rPr>
        <w:t>Vadovaudamasi Lietuvos Respubl</w:t>
      </w:r>
      <w:r w:rsidR="00DC2D41">
        <w:rPr>
          <w:color w:val="000000"/>
          <w:lang w:eastAsia="lt-LT"/>
        </w:rPr>
        <w:t>ikos vietos savivaldos</w:t>
      </w:r>
      <w:r w:rsidR="001003E5">
        <w:rPr>
          <w:color w:val="000000"/>
          <w:lang w:eastAsia="lt-LT"/>
        </w:rPr>
        <w:t xml:space="preserve"> įstatymo</w:t>
      </w:r>
      <w:r w:rsidR="00DC2D41">
        <w:rPr>
          <w:color w:val="000000"/>
          <w:lang w:eastAsia="lt-LT"/>
        </w:rPr>
        <w:t xml:space="preserve"> </w:t>
      </w:r>
      <w:r w:rsidR="00B6797B">
        <w:rPr>
          <w:color w:val="000000"/>
          <w:lang w:eastAsia="lt-LT"/>
        </w:rPr>
        <w:t>1</w:t>
      </w:r>
      <w:r w:rsidR="004E25BE">
        <w:rPr>
          <w:color w:val="000000"/>
          <w:lang w:eastAsia="lt-LT"/>
        </w:rPr>
        <w:t>5</w:t>
      </w:r>
      <w:r w:rsidR="00B6797B">
        <w:rPr>
          <w:color w:val="000000"/>
        </w:rPr>
        <w:t xml:space="preserve"> straipsnio </w:t>
      </w:r>
      <w:r w:rsidR="004E25BE">
        <w:rPr>
          <w:color w:val="000000"/>
        </w:rPr>
        <w:t>2</w:t>
      </w:r>
      <w:r w:rsidR="00B6797B">
        <w:rPr>
          <w:color w:val="000000"/>
        </w:rPr>
        <w:t xml:space="preserve"> dali</w:t>
      </w:r>
      <w:r w:rsidR="004E25BE">
        <w:rPr>
          <w:color w:val="000000"/>
        </w:rPr>
        <w:t xml:space="preserve">es </w:t>
      </w:r>
      <w:r w:rsidR="00880414">
        <w:rPr>
          <w:color w:val="000000"/>
        </w:rPr>
        <w:br/>
      </w:r>
      <w:r w:rsidR="00147D65">
        <w:rPr>
          <w:color w:val="000000"/>
        </w:rPr>
        <w:t>29</w:t>
      </w:r>
      <w:r w:rsidR="004E25BE">
        <w:rPr>
          <w:color w:val="000000"/>
        </w:rPr>
        <w:t xml:space="preserve"> punktu</w:t>
      </w:r>
      <w:r w:rsidR="005A6C1A">
        <w:rPr>
          <w:color w:val="000000"/>
        </w:rPr>
        <w:t xml:space="preserve">, </w:t>
      </w:r>
      <w:r w:rsidR="00880414">
        <w:rPr>
          <w:color w:val="000000"/>
        </w:rPr>
        <w:t xml:space="preserve">16 straipsnio 1 dalimi, </w:t>
      </w:r>
      <w:r w:rsidRPr="00084FB7">
        <w:rPr>
          <w:color w:val="000000"/>
          <w:lang w:eastAsia="lt-LT"/>
        </w:rPr>
        <w:t>Savivaldybės taryba n u s p r e n d ž i a</w:t>
      </w:r>
      <w:r w:rsidR="00AF47F1">
        <w:rPr>
          <w:color w:val="000000"/>
          <w:lang w:eastAsia="lt-LT"/>
        </w:rPr>
        <w:t>:</w:t>
      </w:r>
    </w:p>
    <w:p w14:paraId="7585BF8B" w14:textId="0320C10C" w:rsidR="009C38E4" w:rsidRDefault="00EC01DB" w:rsidP="009C38E4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1.</w:t>
      </w:r>
      <w:r w:rsidR="009C38E4">
        <w:rPr>
          <w:color w:val="000000"/>
          <w:lang w:eastAsia="lt-LT"/>
        </w:rPr>
        <w:t xml:space="preserve"> Pakeisti Panevėžio rajono savivaldybės tarybos 2023 m. rugpjūčio 29 d. sprendim</w:t>
      </w:r>
      <w:r w:rsidR="001F4037">
        <w:rPr>
          <w:color w:val="000000"/>
          <w:lang w:eastAsia="lt-LT"/>
        </w:rPr>
        <w:t>o</w:t>
      </w:r>
      <w:r w:rsidR="009C38E4">
        <w:rPr>
          <w:color w:val="000000"/>
          <w:lang w:eastAsia="lt-LT"/>
        </w:rPr>
        <w:t xml:space="preserve">              Nr. T-191 „Dėl pirčių paslaugų kainų nustatymo“ patvirtinimo“</w:t>
      </w:r>
      <w:r w:rsidR="00147D65">
        <w:rPr>
          <w:color w:val="000000"/>
          <w:lang w:eastAsia="lt-LT"/>
        </w:rPr>
        <w:t xml:space="preserve"> 1.1. ir </w:t>
      </w:r>
      <w:r w:rsidR="009C38E4">
        <w:rPr>
          <w:color w:val="000000"/>
          <w:lang w:eastAsia="lt-LT"/>
        </w:rPr>
        <w:t xml:space="preserve"> 1.2 papunk</w:t>
      </w:r>
      <w:r w:rsidR="00147D65">
        <w:rPr>
          <w:color w:val="000000"/>
          <w:lang w:eastAsia="lt-LT"/>
        </w:rPr>
        <w:t>čius</w:t>
      </w:r>
      <w:r w:rsidR="009C38E4">
        <w:rPr>
          <w:color w:val="000000"/>
          <w:lang w:eastAsia="lt-LT"/>
        </w:rPr>
        <w:t xml:space="preserve"> ir j</w:t>
      </w:r>
      <w:r w:rsidR="00147D65">
        <w:rPr>
          <w:color w:val="000000"/>
          <w:lang w:eastAsia="lt-LT"/>
        </w:rPr>
        <w:t>uos</w:t>
      </w:r>
      <w:r w:rsidR="009C38E4">
        <w:rPr>
          <w:color w:val="000000"/>
          <w:lang w:eastAsia="lt-LT"/>
        </w:rPr>
        <w:t xml:space="preserve"> išdėstyti taip:</w:t>
      </w:r>
    </w:p>
    <w:p w14:paraId="2805128D" w14:textId="0A0F8061" w:rsidR="00147D65" w:rsidRDefault="00147D65" w:rsidP="009C38E4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„1.1. suaugusiesiems </w:t>
      </w:r>
      <w:r w:rsidRPr="009C38E4">
        <w:rPr>
          <w:kern w:val="3"/>
          <w:lang w:eastAsia="lt-LT"/>
        </w:rPr>
        <w:t>–</w:t>
      </w:r>
      <w:r>
        <w:rPr>
          <w:kern w:val="3"/>
          <w:lang w:eastAsia="lt-LT"/>
        </w:rPr>
        <w:t xml:space="preserve"> 7,00 Eur</w:t>
      </w:r>
      <w:r>
        <w:rPr>
          <w:color w:val="000000"/>
          <w:lang w:eastAsia="lt-LT"/>
        </w:rPr>
        <w:t>;</w:t>
      </w:r>
    </w:p>
    <w:p w14:paraId="7EEDEDAB" w14:textId="6DB49CDA" w:rsidR="009C38E4" w:rsidRDefault="009C38E4" w:rsidP="00435D6B">
      <w:pPr>
        <w:autoSpaceDE w:val="0"/>
        <w:autoSpaceDN w:val="0"/>
        <w:adjustRightInd w:val="0"/>
        <w:ind w:firstLine="720"/>
        <w:jc w:val="both"/>
        <w:rPr>
          <w:kern w:val="3"/>
          <w:lang w:eastAsia="lt-LT"/>
        </w:rPr>
      </w:pPr>
      <w:r>
        <w:rPr>
          <w:color w:val="000000"/>
          <w:lang w:eastAsia="lt-LT"/>
        </w:rPr>
        <w:t xml:space="preserve">1.2. </w:t>
      </w:r>
      <w:r w:rsidRPr="009C38E4">
        <w:rPr>
          <w:kern w:val="3"/>
          <w:lang w:eastAsia="lt-LT"/>
        </w:rPr>
        <w:t xml:space="preserve">asmenims, sukakusiems senatvės pensijos amžių, asmenims su negalia, kuriems nustatytas 0–25 proc. </w:t>
      </w:r>
      <w:proofErr w:type="spellStart"/>
      <w:r w:rsidRPr="009C38E4">
        <w:rPr>
          <w:kern w:val="3"/>
          <w:lang w:eastAsia="lt-LT"/>
        </w:rPr>
        <w:t>dalyvumo</w:t>
      </w:r>
      <w:proofErr w:type="spellEnd"/>
      <w:r w:rsidRPr="009C38E4">
        <w:rPr>
          <w:kern w:val="3"/>
          <w:lang w:eastAsia="lt-LT"/>
        </w:rPr>
        <w:t xml:space="preserve"> lygis, ir vaikams iki 16 metų – </w:t>
      </w:r>
      <w:r w:rsidR="00147D65">
        <w:rPr>
          <w:kern w:val="3"/>
          <w:lang w:eastAsia="lt-LT"/>
        </w:rPr>
        <w:t>6</w:t>
      </w:r>
      <w:r w:rsidRPr="009C38E4">
        <w:rPr>
          <w:kern w:val="3"/>
          <w:lang w:eastAsia="lt-LT"/>
        </w:rPr>
        <w:t>,00 Eur</w:t>
      </w:r>
      <w:r w:rsidR="00E57900">
        <w:rPr>
          <w:kern w:val="3"/>
          <w:lang w:eastAsia="lt-LT"/>
        </w:rPr>
        <w:t>;</w:t>
      </w:r>
      <w:r>
        <w:rPr>
          <w:kern w:val="3"/>
          <w:lang w:eastAsia="lt-LT"/>
        </w:rPr>
        <w:t>“.</w:t>
      </w:r>
    </w:p>
    <w:p w14:paraId="36940588" w14:textId="37F1F92F" w:rsidR="00EC01DB" w:rsidRDefault="00EC01DB" w:rsidP="00435D6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kern w:val="3"/>
          <w:lang w:eastAsia="lt-LT"/>
        </w:rPr>
        <w:t xml:space="preserve">2. Šis sprendimas įsigalioja nuo 2026 m. birželio 1 d.  </w:t>
      </w:r>
    </w:p>
    <w:bookmarkEnd w:id="2"/>
    <w:p w14:paraId="1303EB41" w14:textId="77777777" w:rsidR="00F02AFD" w:rsidRDefault="00F02AFD" w:rsidP="00352BFB">
      <w:pPr>
        <w:jc w:val="both"/>
      </w:pPr>
    </w:p>
    <w:bookmarkEnd w:id="0"/>
    <w:p w14:paraId="1864E8E5" w14:textId="77777777" w:rsidR="00F02AFD" w:rsidRDefault="00F02AFD" w:rsidP="00352BFB">
      <w:pPr>
        <w:jc w:val="both"/>
      </w:pPr>
    </w:p>
    <w:p w14:paraId="7B6DDA4D" w14:textId="77777777" w:rsidR="00600544" w:rsidRDefault="00600544" w:rsidP="00600544">
      <w:pPr>
        <w:ind w:right="-15"/>
        <w:jc w:val="both"/>
      </w:pPr>
      <w:r>
        <w:t>Savivaldybės meras                                                                                                  Antanas Pocius</w:t>
      </w:r>
    </w:p>
    <w:p w14:paraId="405CA9D1" w14:textId="77777777" w:rsidR="00600544" w:rsidRDefault="00600544" w:rsidP="00600544">
      <w:pPr>
        <w:ind w:firstLine="720"/>
        <w:jc w:val="both"/>
      </w:pPr>
    </w:p>
    <w:p w14:paraId="3DEB9BDB" w14:textId="77777777" w:rsidR="00600544" w:rsidRDefault="00600544" w:rsidP="00600544">
      <w:pPr>
        <w:ind w:firstLine="720"/>
        <w:jc w:val="both"/>
        <w:rPr>
          <w:color w:val="000000"/>
        </w:rPr>
      </w:pPr>
    </w:p>
    <w:p w14:paraId="12C6EDBD" w14:textId="77777777" w:rsidR="00600544" w:rsidRDefault="00600544" w:rsidP="00600544">
      <w:pPr>
        <w:jc w:val="both"/>
      </w:pPr>
    </w:p>
    <w:p w14:paraId="72474938" w14:textId="77777777" w:rsidR="00F02AFD" w:rsidRDefault="00F02AFD" w:rsidP="00352BFB">
      <w:pPr>
        <w:jc w:val="both"/>
      </w:pPr>
    </w:p>
    <w:p w14:paraId="33D0D3BE" w14:textId="77777777" w:rsidR="00F02AFD" w:rsidRDefault="00F02AFD" w:rsidP="00352BFB">
      <w:pPr>
        <w:jc w:val="both"/>
      </w:pPr>
    </w:p>
    <w:p w14:paraId="6D57F72A" w14:textId="77777777" w:rsidR="00F02AFD" w:rsidRDefault="00F02AFD" w:rsidP="00352BFB">
      <w:pPr>
        <w:jc w:val="both"/>
      </w:pPr>
    </w:p>
    <w:p w14:paraId="62B1E99C" w14:textId="77777777" w:rsidR="00F02AFD" w:rsidRDefault="00F02AFD" w:rsidP="00352BFB">
      <w:pPr>
        <w:jc w:val="both"/>
      </w:pPr>
    </w:p>
    <w:p w14:paraId="5E5C007A" w14:textId="77777777" w:rsidR="00F02AFD" w:rsidRDefault="00F02AFD" w:rsidP="00352BFB">
      <w:pPr>
        <w:jc w:val="both"/>
      </w:pPr>
    </w:p>
    <w:p w14:paraId="0A8B3D5D" w14:textId="77777777" w:rsidR="00F02AFD" w:rsidRDefault="00F02AFD" w:rsidP="00352BFB">
      <w:pPr>
        <w:jc w:val="both"/>
      </w:pPr>
    </w:p>
    <w:p w14:paraId="1ABDC1A0" w14:textId="77777777" w:rsidR="00F02AFD" w:rsidRDefault="00F02AFD" w:rsidP="00352BFB">
      <w:pPr>
        <w:jc w:val="both"/>
      </w:pPr>
    </w:p>
    <w:p w14:paraId="7CB9CA5F" w14:textId="77777777" w:rsidR="00F02AFD" w:rsidRDefault="00F02AFD" w:rsidP="00352BFB">
      <w:pPr>
        <w:jc w:val="both"/>
      </w:pPr>
    </w:p>
    <w:p w14:paraId="7E95A800" w14:textId="77777777" w:rsidR="00F02AFD" w:rsidRDefault="00F02AFD" w:rsidP="00352BFB">
      <w:pPr>
        <w:jc w:val="both"/>
      </w:pPr>
    </w:p>
    <w:p w14:paraId="4E5B1431" w14:textId="77777777" w:rsidR="00F02AFD" w:rsidRDefault="00F02AFD" w:rsidP="00352BFB">
      <w:pPr>
        <w:jc w:val="both"/>
      </w:pPr>
    </w:p>
    <w:p w14:paraId="288FF2F5" w14:textId="77777777" w:rsidR="005E2369" w:rsidRPr="00133DAB" w:rsidRDefault="005E2369" w:rsidP="00600544">
      <w:pPr>
        <w:jc w:val="center"/>
        <w:rPr>
          <w:b/>
          <w:bCs/>
          <w:color w:val="000000"/>
        </w:rPr>
      </w:pPr>
    </w:p>
    <w:sectPr w:rsidR="005E2369" w:rsidRPr="00133DAB" w:rsidSect="003C106D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7745" w14:textId="77777777" w:rsidR="00CE1388" w:rsidRDefault="00CE1388" w:rsidP="003C106D">
      <w:r>
        <w:separator/>
      </w:r>
    </w:p>
  </w:endnote>
  <w:endnote w:type="continuationSeparator" w:id="0">
    <w:p w14:paraId="3ABB50F3" w14:textId="77777777" w:rsidR="00CE1388" w:rsidRDefault="00CE1388" w:rsidP="003C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0731" w14:textId="77777777" w:rsidR="00CE1388" w:rsidRDefault="00CE1388" w:rsidP="003C106D">
      <w:r>
        <w:separator/>
      </w:r>
    </w:p>
  </w:footnote>
  <w:footnote w:type="continuationSeparator" w:id="0">
    <w:p w14:paraId="7A6BC2B9" w14:textId="77777777" w:rsidR="00CE1388" w:rsidRDefault="00CE1388" w:rsidP="003C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B186" w14:textId="77777777" w:rsidR="00A61715" w:rsidRDefault="00A61715">
    <w:pPr>
      <w:pStyle w:val="Antrats"/>
      <w:jc w:val="center"/>
    </w:pPr>
  </w:p>
  <w:p w14:paraId="2C0B3287" w14:textId="77777777" w:rsidR="00A61715" w:rsidRDefault="00A617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FFD226"/>
    <w:multiLevelType w:val="hybridMultilevel"/>
    <w:tmpl w:val="67858B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7AC004"/>
    <w:multiLevelType w:val="hybridMultilevel"/>
    <w:tmpl w:val="7B498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BE589D"/>
    <w:multiLevelType w:val="hybridMultilevel"/>
    <w:tmpl w:val="A5453F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81ACCC"/>
    <w:multiLevelType w:val="hybridMultilevel"/>
    <w:tmpl w:val="987C3E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B285B1"/>
    <w:multiLevelType w:val="hybridMultilevel"/>
    <w:tmpl w:val="178D64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45132FA"/>
    <w:multiLevelType w:val="hybridMultilevel"/>
    <w:tmpl w:val="E8C2A8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87AD14C"/>
    <w:multiLevelType w:val="hybridMultilevel"/>
    <w:tmpl w:val="02A20B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8B0F5D8"/>
    <w:multiLevelType w:val="hybridMultilevel"/>
    <w:tmpl w:val="64E7E2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E9E7D1D"/>
    <w:multiLevelType w:val="hybridMultilevel"/>
    <w:tmpl w:val="4F109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7DA36"/>
    <w:multiLevelType w:val="hybridMultilevel"/>
    <w:tmpl w:val="9269A0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AD350A6"/>
    <w:multiLevelType w:val="hybridMultilevel"/>
    <w:tmpl w:val="C88A0418"/>
    <w:lvl w:ilvl="0" w:tplc="E7F0A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E4DDC1"/>
    <w:multiLevelType w:val="hybridMultilevel"/>
    <w:tmpl w:val="363CB52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468004">
    <w:abstractNumId w:val="3"/>
  </w:num>
  <w:num w:numId="2" w16cid:durableId="443236025">
    <w:abstractNumId w:val="0"/>
  </w:num>
  <w:num w:numId="3" w16cid:durableId="614754036">
    <w:abstractNumId w:val="9"/>
  </w:num>
  <w:num w:numId="4" w16cid:durableId="1848403898">
    <w:abstractNumId w:val="10"/>
  </w:num>
  <w:num w:numId="5" w16cid:durableId="779643050">
    <w:abstractNumId w:val="7"/>
  </w:num>
  <w:num w:numId="6" w16cid:durableId="1640764230">
    <w:abstractNumId w:val="12"/>
  </w:num>
  <w:num w:numId="7" w16cid:durableId="746003786">
    <w:abstractNumId w:val="1"/>
  </w:num>
  <w:num w:numId="8" w16cid:durableId="257177381">
    <w:abstractNumId w:val="4"/>
  </w:num>
  <w:num w:numId="9" w16cid:durableId="816801561">
    <w:abstractNumId w:val="8"/>
  </w:num>
  <w:num w:numId="10" w16cid:durableId="183133698">
    <w:abstractNumId w:val="5"/>
  </w:num>
  <w:num w:numId="11" w16cid:durableId="2030330123">
    <w:abstractNumId w:val="2"/>
  </w:num>
  <w:num w:numId="12" w16cid:durableId="1049958053">
    <w:abstractNumId w:val="11"/>
  </w:num>
  <w:num w:numId="13" w16cid:durableId="1302535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7F"/>
    <w:rsid w:val="0000509C"/>
    <w:rsid w:val="00012C01"/>
    <w:rsid w:val="0001475D"/>
    <w:rsid w:val="00030FDC"/>
    <w:rsid w:val="00034882"/>
    <w:rsid w:val="000421E8"/>
    <w:rsid w:val="000443D9"/>
    <w:rsid w:val="00045599"/>
    <w:rsid w:val="00050E21"/>
    <w:rsid w:val="00084FB7"/>
    <w:rsid w:val="00094D92"/>
    <w:rsid w:val="000A3AC3"/>
    <w:rsid w:val="000A43C8"/>
    <w:rsid w:val="000A43FC"/>
    <w:rsid w:val="000A7DD2"/>
    <w:rsid w:val="000B554F"/>
    <w:rsid w:val="000E5E9F"/>
    <w:rsid w:val="000F3CBA"/>
    <w:rsid w:val="000F5636"/>
    <w:rsid w:val="000F684B"/>
    <w:rsid w:val="001003E5"/>
    <w:rsid w:val="00133DAB"/>
    <w:rsid w:val="00134241"/>
    <w:rsid w:val="0014601D"/>
    <w:rsid w:val="00147D65"/>
    <w:rsid w:val="00152F1B"/>
    <w:rsid w:val="00160603"/>
    <w:rsid w:val="001804AB"/>
    <w:rsid w:val="00185ED0"/>
    <w:rsid w:val="001A66FD"/>
    <w:rsid w:val="001F4037"/>
    <w:rsid w:val="002155F8"/>
    <w:rsid w:val="002178E0"/>
    <w:rsid w:val="002222FD"/>
    <w:rsid w:val="00222491"/>
    <w:rsid w:val="00246243"/>
    <w:rsid w:val="0029147E"/>
    <w:rsid w:val="002A0C9F"/>
    <w:rsid w:val="002B267F"/>
    <w:rsid w:val="002E4098"/>
    <w:rsid w:val="002F3C9F"/>
    <w:rsid w:val="002F6BC9"/>
    <w:rsid w:val="0031318C"/>
    <w:rsid w:val="0032630B"/>
    <w:rsid w:val="003518B9"/>
    <w:rsid w:val="00352BFB"/>
    <w:rsid w:val="00355DC2"/>
    <w:rsid w:val="003673B8"/>
    <w:rsid w:val="003726D1"/>
    <w:rsid w:val="003863E2"/>
    <w:rsid w:val="00396635"/>
    <w:rsid w:val="003B1262"/>
    <w:rsid w:val="003B2C4D"/>
    <w:rsid w:val="003C106D"/>
    <w:rsid w:val="003F0BEF"/>
    <w:rsid w:val="003F7232"/>
    <w:rsid w:val="004124FD"/>
    <w:rsid w:val="00435D6B"/>
    <w:rsid w:val="004370F5"/>
    <w:rsid w:val="004533F8"/>
    <w:rsid w:val="00455015"/>
    <w:rsid w:val="0046593A"/>
    <w:rsid w:val="00470322"/>
    <w:rsid w:val="0047402B"/>
    <w:rsid w:val="0047603A"/>
    <w:rsid w:val="004C2636"/>
    <w:rsid w:val="004E25BE"/>
    <w:rsid w:val="004F3D5D"/>
    <w:rsid w:val="00500B37"/>
    <w:rsid w:val="00503A26"/>
    <w:rsid w:val="00510319"/>
    <w:rsid w:val="005356E1"/>
    <w:rsid w:val="0053619D"/>
    <w:rsid w:val="005447EB"/>
    <w:rsid w:val="00590EC4"/>
    <w:rsid w:val="0059793E"/>
    <w:rsid w:val="005A6C1A"/>
    <w:rsid w:val="005B5628"/>
    <w:rsid w:val="005D3ECA"/>
    <w:rsid w:val="005E2369"/>
    <w:rsid w:val="00600544"/>
    <w:rsid w:val="006055A8"/>
    <w:rsid w:val="00607A9E"/>
    <w:rsid w:val="0064423C"/>
    <w:rsid w:val="00650B2D"/>
    <w:rsid w:val="00664EE0"/>
    <w:rsid w:val="006703C3"/>
    <w:rsid w:val="00673FE9"/>
    <w:rsid w:val="00682C7D"/>
    <w:rsid w:val="006A7B7C"/>
    <w:rsid w:val="006B61C9"/>
    <w:rsid w:val="006E1A37"/>
    <w:rsid w:val="006E3077"/>
    <w:rsid w:val="006E4D54"/>
    <w:rsid w:val="006E6B67"/>
    <w:rsid w:val="00716E52"/>
    <w:rsid w:val="00727248"/>
    <w:rsid w:val="00751702"/>
    <w:rsid w:val="007B073C"/>
    <w:rsid w:val="007B0B5A"/>
    <w:rsid w:val="007B605F"/>
    <w:rsid w:val="007C1886"/>
    <w:rsid w:val="007D287E"/>
    <w:rsid w:val="007F5FE5"/>
    <w:rsid w:val="008155C4"/>
    <w:rsid w:val="008227DA"/>
    <w:rsid w:val="00825EF5"/>
    <w:rsid w:val="0083689B"/>
    <w:rsid w:val="00843335"/>
    <w:rsid w:val="00845223"/>
    <w:rsid w:val="008538DE"/>
    <w:rsid w:val="008667E8"/>
    <w:rsid w:val="00876B88"/>
    <w:rsid w:val="00877151"/>
    <w:rsid w:val="00880414"/>
    <w:rsid w:val="00892509"/>
    <w:rsid w:val="008D4A9E"/>
    <w:rsid w:val="008E3E3C"/>
    <w:rsid w:val="00913268"/>
    <w:rsid w:val="00920DB6"/>
    <w:rsid w:val="00960398"/>
    <w:rsid w:val="00965703"/>
    <w:rsid w:val="00973B9D"/>
    <w:rsid w:val="009B6FA9"/>
    <w:rsid w:val="009C2F79"/>
    <w:rsid w:val="009C38E4"/>
    <w:rsid w:val="009F402B"/>
    <w:rsid w:val="009F6CB2"/>
    <w:rsid w:val="009F7885"/>
    <w:rsid w:val="00A41471"/>
    <w:rsid w:val="00A5566E"/>
    <w:rsid w:val="00A61715"/>
    <w:rsid w:val="00A74E02"/>
    <w:rsid w:val="00A80B93"/>
    <w:rsid w:val="00A852D4"/>
    <w:rsid w:val="00A85BFD"/>
    <w:rsid w:val="00A94725"/>
    <w:rsid w:val="00AA2CF0"/>
    <w:rsid w:val="00AD0BD6"/>
    <w:rsid w:val="00AD373E"/>
    <w:rsid w:val="00AF47F1"/>
    <w:rsid w:val="00B17C63"/>
    <w:rsid w:val="00B36E2E"/>
    <w:rsid w:val="00B375C2"/>
    <w:rsid w:val="00B61145"/>
    <w:rsid w:val="00B6797B"/>
    <w:rsid w:val="00B77EB0"/>
    <w:rsid w:val="00B90E6D"/>
    <w:rsid w:val="00BF0E4B"/>
    <w:rsid w:val="00C01E49"/>
    <w:rsid w:val="00C0707A"/>
    <w:rsid w:val="00C27803"/>
    <w:rsid w:val="00C42DD5"/>
    <w:rsid w:val="00C526E9"/>
    <w:rsid w:val="00C63DF1"/>
    <w:rsid w:val="00CB1DD1"/>
    <w:rsid w:val="00CB5F68"/>
    <w:rsid w:val="00CC2C3E"/>
    <w:rsid w:val="00CC34A8"/>
    <w:rsid w:val="00CC4AB6"/>
    <w:rsid w:val="00CE05C4"/>
    <w:rsid w:val="00CE1265"/>
    <w:rsid w:val="00CE1388"/>
    <w:rsid w:val="00CE3781"/>
    <w:rsid w:val="00CF58BD"/>
    <w:rsid w:val="00CF6B23"/>
    <w:rsid w:val="00D22CCA"/>
    <w:rsid w:val="00D325ED"/>
    <w:rsid w:val="00D56247"/>
    <w:rsid w:val="00D72DBA"/>
    <w:rsid w:val="00D92B1B"/>
    <w:rsid w:val="00D957D0"/>
    <w:rsid w:val="00DA05D7"/>
    <w:rsid w:val="00DA1C94"/>
    <w:rsid w:val="00DA6FCA"/>
    <w:rsid w:val="00DC2D41"/>
    <w:rsid w:val="00DD17CD"/>
    <w:rsid w:val="00DD45AB"/>
    <w:rsid w:val="00DD5F0C"/>
    <w:rsid w:val="00DE4AE6"/>
    <w:rsid w:val="00E0766A"/>
    <w:rsid w:val="00E20A07"/>
    <w:rsid w:val="00E34E95"/>
    <w:rsid w:val="00E47DEE"/>
    <w:rsid w:val="00E57900"/>
    <w:rsid w:val="00E62B9C"/>
    <w:rsid w:val="00E70CD3"/>
    <w:rsid w:val="00E87D08"/>
    <w:rsid w:val="00EB34BC"/>
    <w:rsid w:val="00EC01DB"/>
    <w:rsid w:val="00EC130E"/>
    <w:rsid w:val="00EC30B0"/>
    <w:rsid w:val="00ED1A45"/>
    <w:rsid w:val="00ED2917"/>
    <w:rsid w:val="00ED31D1"/>
    <w:rsid w:val="00ED671F"/>
    <w:rsid w:val="00EF0B64"/>
    <w:rsid w:val="00EF0CD3"/>
    <w:rsid w:val="00EF7985"/>
    <w:rsid w:val="00EF7D96"/>
    <w:rsid w:val="00F02AFD"/>
    <w:rsid w:val="00F1474B"/>
    <w:rsid w:val="00F21CB5"/>
    <w:rsid w:val="00F3129A"/>
    <w:rsid w:val="00F31550"/>
    <w:rsid w:val="00F352B4"/>
    <w:rsid w:val="00F55059"/>
    <w:rsid w:val="00F55E44"/>
    <w:rsid w:val="00F8637D"/>
    <w:rsid w:val="00FD7AAC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D7501"/>
  <w15:chartTrackingRefBased/>
  <w15:docId w15:val="{50640E4D-F701-46A3-A9F6-F1AA5FB1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C01D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F5636"/>
    <w:pPr>
      <w:keepNext/>
      <w:numPr>
        <w:numId w:val="13"/>
      </w:numPr>
      <w:suppressAutoHyphens/>
      <w:jc w:val="center"/>
      <w:outlineLvl w:val="0"/>
    </w:pPr>
    <w:rPr>
      <w:szCs w:val="20"/>
      <w:lang w:eastAsia="ar-SA"/>
    </w:rPr>
  </w:style>
  <w:style w:type="paragraph" w:styleId="Antrat3">
    <w:name w:val="heading 3"/>
    <w:basedOn w:val="prastasis"/>
    <w:next w:val="prastasis"/>
    <w:link w:val="Antrat3Diagrama"/>
    <w:qFormat/>
    <w:rsid w:val="000F5636"/>
    <w:pPr>
      <w:keepNext/>
      <w:numPr>
        <w:ilvl w:val="2"/>
        <w:numId w:val="13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0F5636"/>
    <w:pPr>
      <w:keepNext/>
      <w:numPr>
        <w:ilvl w:val="3"/>
        <w:numId w:val="1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B267F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892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B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52BFB"/>
    <w:rPr>
      <w:color w:val="auto"/>
    </w:rPr>
  </w:style>
  <w:style w:type="paragraph" w:styleId="Pagrindiniotekstotrauka">
    <w:name w:val="Body Text Indent"/>
    <w:basedOn w:val="Default"/>
    <w:next w:val="Default"/>
    <w:link w:val="PagrindiniotekstotraukaDiagrama"/>
    <w:uiPriority w:val="99"/>
    <w:rsid w:val="00084FB7"/>
    <w:rPr>
      <w:color w:val="auto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084FB7"/>
    <w:rPr>
      <w:sz w:val="24"/>
      <w:szCs w:val="24"/>
    </w:rPr>
  </w:style>
  <w:style w:type="paragraph" w:styleId="Pagrindinistekstas2">
    <w:name w:val="Body Text 2"/>
    <w:basedOn w:val="Default"/>
    <w:next w:val="Default"/>
    <w:link w:val="Pagrindinistekstas2Diagrama"/>
    <w:uiPriority w:val="99"/>
    <w:rsid w:val="00084FB7"/>
    <w:rPr>
      <w:color w:val="auto"/>
    </w:rPr>
  </w:style>
  <w:style w:type="character" w:customStyle="1" w:styleId="Pagrindinistekstas2Diagrama">
    <w:name w:val="Pagrindinis tekstas 2 Diagrama"/>
    <w:link w:val="Pagrindinistekstas2"/>
    <w:uiPriority w:val="99"/>
    <w:rsid w:val="00084FB7"/>
    <w:rPr>
      <w:sz w:val="24"/>
      <w:szCs w:val="24"/>
    </w:rPr>
  </w:style>
  <w:style w:type="paragraph" w:styleId="Porat">
    <w:name w:val="footer"/>
    <w:basedOn w:val="prastasis"/>
    <w:link w:val="PoratDiagrama"/>
    <w:rsid w:val="003C10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C106D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rsid w:val="003C106D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00B37"/>
    <w:pPr>
      <w:suppressAutoHyphens/>
    </w:pPr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6E1A37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0F5636"/>
    <w:rPr>
      <w:sz w:val="24"/>
      <w:lang w:eastAsia="ar-SA"/>
    </w:rPr>
  </w:style>
  <w:style w:type="character" w:customStyle="1" w:styleId="Antrat3Diagrama">
    <w:name w:val="Antraštė 3 Diagrama"/>
    <w:basedOn w:val="Numatytasispastraiposriftas"/>
    <w:link w:val="Antrat3"/>
    <w:rsid w:val="000F5636"/>
    <w:rPr>
      <w:rFonts w:ascii="Arial" w:hAnsi="Arial" w:cs="Arial"/>
      <w:b/>
      <w:bCs/>
      <w:sz w:val="26"/>
      <w:szCs w:val="26"/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0F5636"/>
    <w:rPr>
      <w:b/>
      <w:bCs/>
      <w:sz w:val="28"/>
      <w:szCs w:val="28"/>
      <w:lang w:eastAsia="ar-SA"/>
    </w:rPr>
  </w:style>
  <w:style w:type="paragraph" w:customStyle="1" w:styleId="Standard">
    <w:name w:val="Standard"/>
    <w:rsid w:val="000F5636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0F5636"/>
    <w:pPr>
      <w:widowControl w:val="0"/>
    </w:pPr>
    <w:rPr>
      <w:rFonts w:eastAsia="Calibri"/>
      <w:sz w:val="24"/>
    </w:rPr>
  </w:style>
  <w:style w:type="character" w:styleId="Hipersaitas">
    <w:name w:val="Hyperlink"/>
    <w:basedOn w:val="Numatytasispastraiposriftas"/>
    <w:rsid w:val="00147D6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47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1BFC-55C9-4A07-A451-56A61F09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Rajono savivaldybė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Karpavičienė</dc:creator>
  <cp:keywords/>
  <cp:lastModifiedBy>Jadvyga Balciene</cp:lastModifiedBy>
  <cp:revision>4</cp:revision>
  <cp:lastPrinted>2026-05-27T12:40:00Z</cp:lastPrinted>
  <dcterms:created xsi:type="dcterms:W3CDTF">2026-05-27T12:41:00Z</dcterms:created>
  <dcterms:modified xsi:type="dcterms:W3CDTF">2026-05-27T12:45:00Z</dcterms:modified>
</cp:coreProperties>
</file>