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53" w:rsidRDefault="00221668" w:rsidP="00221668">
      <w:pPr>
        <w:jc w:val="center"/>
        <w:rPr>
          <w:b/>
          <w:sz w:val="28"/>
          <w:szCs w:val="28"/>
          <w:lang w:val="lt-LT"/>
        </w:rPr>
      </w:pPr>
      <w:bookmarkStart w:id="0" w:name="_GoBack"/>
      <w:bookmarkEnd w:id="0"/>
      <w:r w:rsidRPr="00221668">
        <w:rPr>
          <w:b/>
          <w:sz w:val="28"/>
          <w:szCs w:val="28"/>
          <w:lang w:val="lt-LT"/>
        </w:rPr>
        <w:t>PANEVĖŽIO R</w:t>
      </w:r>
      <w:r w:rsidR="000C45CB">
        <w:rPr>
          <w:b/>
          <w:sz w:val="28"/>
          <w:szCs w:val="28"/>
          <w:lang w:val="lt-LT"/>
        </w:rPr>
        <w:t xml:space="preserve">. </w:t>
      </w:r>
      <w:r w:rsidR="004523CB">
        <w:rPr>
          <w:b/>
          <w:sz w:val="28"/>
          <w:szCs w:val="28"/>
          <w:lang w:val="lt-LT"/>
        </w:rPr>
        <w:t>KREKENAVOS MYKOLO ANTANAIČIO GIMNAZIJA</w:t>
      </w:r>
    </w:p>
    <w:p w:rsidR="00221668" w:rsidRDefault="00221668" w:rsidP="00221668">
      <w:pPr>
        <w:jc w:val="center"/>
        <w:rPr>
          <w:b/>
          <w:sz w:val="28"/>
          <w:szCs w:val="28"/>
          <w:lang w:val="lt-LT"/>
        </w:rPr>
      </w:pPr>
    </w:p>
    <w:p w:rsidR="00221668" w:rsidRDefault="004523CB" w:rsidP="00221668">
      <w:pPr>
        <w:jc w:val="center"/>
        <w:rPr>
          <w:lang w:val="lt-LT"/>
        </w:rPr>
      </w:pPr>
      <w:r>
        <w:rPr>
          <w:lang w:val="lt-LT"/>
        </w:rPr>
        <w:t>190397677</w:t>
      </w:r>
      <w:r w:rsidR="00687871">
        <w:rPr>
          <w:lang w:val="lt-LT"/>
        </w:rPr>
        <w:t>,</w:t>
      </w:r>
      <w:r>
        <w:rPr>
          <w:lang w:val="lt-LT"/>
        </w:rPr>
        <w:t xml:space="preserve"> Laisvės g. 18,</w:t>
      </w:r>
      <w:r w:rsidR="00221668" w:rsidRPr="00221668">
        <w:rPr>
          <w:lang w:val="lt-LT"/>
        </w:rPr>
        <w:t xml:space="preserve"> </w:t>
      </w:r>
      <w:r>
        <w:rPr>
          <w:lang w:val="lt-LT"/>
        </w:rPr>
        <w:t>Krekenavos mstl.,</w:t>
      </w:r>
      <w:r w:rsidR="00221668" w:rsidRPr="00221668">
        <w:rPr>
          <w:lang w:val="lt-LT"/>
        </w:rPr>
        <w:t xml:space="preserve"> Panevėžio r.</w:t>
      </w:r>
    </w:p>
    <w:p w:rsidR="00221668" w:rsidRDefault="00221668" w:rsidP="00221668">
      <w:pPr>
        <w:jc w:val="center"/>
        <w:rPr>
          <w:lang w:val="lt-LT"/>
        </w:rPr>
      </w:pPr>
    </w:p>
    <w:p w:rsidR="00221668" w:rsidRDefault="007B6779" w:rsidP="00221668">
      <w:pPr>
        <w:jc w:val="center"/>
        <w:rPr>
          <w:b/>
          <w:lang w:val="lt-LT"/>
        </w:rPr>
      </w:pPr>
      <w:r>
        <w:rPr>
          <w:b/>
          <w:lang w:val="lt-LT"/>
        </w:rPr>
        <w:t>2025</w:t>
      </w:r>
      <w:r w:rsidR="00221668" w:rsidRPr="00221668">
        <w:rPr>
          <w:b/>
          <w:lang w:val="lt-LT"/>
        </w:rPr>
        <w:t xml:space="preserve"> M. </w:t>
      </w:r>
      <w:r w:rsidR="00AD3704">
        <w:rPr>
          <w:b/>
          <w:lang w:val="lt-LT"/>
        </w:rPr>
        <w:t xml:space="preserve">METINIS </w:t>
      </w:r>
      <w:r w:rsidR="00AD25BA">
        <w:rPr>
          <w:b/>
          <w:lang w:val="lt-LT"/>
        </w:rPr>
        <w:t>FINANSINIŲ ATASKAITŲ AIŠKINAMASIS RAŠTAS</w:t>
      </w:r>
    </w:p>
    <w:p w:rsidR="00675203" w:rsidRDefault="00221668" w:rsidP="00AD25BA">
      <w:pPr>
        <w:jc w:val="center"/>
        <w:rPr>
          <w:b/>
          <w:lang w:val="lt-LT"/>
        </w:rPr>
      </w:pPr>
      <w:r w:rsidRPr="00221668">
        <w:rPr>
          <w:b/>
          <w:lang w:val="lt-LT"/>
        </w:rPr>
        <w:t xml:space="preserve"> </w:t>
      </w:r>
    </w:p>
    <w:p w:rsidR="00675203" w:rsidRDefault="0077519F" w:rsidP="00221668">
      <w:pPr>
        <w:jc w:val="center"/>
        <w:rPr>
          <w:b/>
          <w:lang w:val="lt-LT"/>
        </w:rPr>
      </w:pPr>
      <w:r>
        <w:rPr>
          <w:b/>
          <w:lang w:val="lt-LT"/>
        </w:rPr>
        <w:t>2026-02-23</w:t>
      </w:r>
      <w:r w:rsidR="00CF0B69">
        <w:rPr>
          <w:b/>
          <w:lang w:val="lt-LT"/>
        </w:rPr>
        <w:t xml:space="preserve"> Nr.</w:t>
      </w:r>
    </w:p>
    <w:p w:rsidR="00AD25BA" w:rsidRDefault="00AD25BA" w:rsidP="00221668">
      <w:pPr>
        <w:jc w:val="center"/>
        <w:rPr>
          <w:b/>
          <w:lang w:val="lt-LT"/>
        </w:rPr>
      </w:pPr>
    </w:p>
    <w:p w:rsidR="00AD25BA" w:rsidRDefault="00AD25BA" w:rsidP="00221668">
      <w:pPr>
        <w:jc w:val="center"/>
        <w:rPr>
          <w:b/>
          <w:lang w:val="lt-LT"/>
        </w:rPr>
      </w:pPr>
      <w:r>
        <w:rPr>
          <w:b/>
          <w:lang w:val="lt-LT"/>
        </w:rPr>
        <w:t>BENDROJI INFORMACIJA</w:t>
      </w:r>
    </w:p>
    <w:p w:rsidR="00FB1D39" w:rsidRDefault="00FB1D39" w:rsidP="00221668">
      <w:pPr>
        <w:jc w:val="center"/>
        <w:rPr>
          <w:b/>
          <w:lang w:val="lt-LT"/>
        </w:rPr>
      </w:pPr>
    </w:p>
    <w:p w:rsidR="00AD25BA" w:rsidRDefault="00AD25BA" w:rsidP="00221668">
      <w:pPr>
        <w:jc w:val="center"/>
        <w:rPr>
          <w:b/>
          <w:lang w:val="lt-LT"/>
        </w:rPr>
      </w:pPr>
    </w:p>
    <w:p w:rsidR="00AD25BA" w:rsidRDefault="00AD25BA" w:rsidP="00AD25BA">
      <w:pPr>
        <w:ind w:firstLine="720"/>
        <w:jc w:val="both"/>
        <w:rPr>
          <w:lang w:val="lt-LT"/>
        </w:rPr>
      </w:pPr>
      <w:r>
        <w:rPr>
          <w:lang w:val="lt-LT"/>
        </w:rPr>
        <w:t>Gimnazijos steigėja yra Panevėžio rajono savivaldybė. Gimnazija įregistruota Lietuvos Respublikos Juridinių asmenų registre 1995-06-07.</w:t>
      </w:r>
    </w:p>
    <w:p w:rsidR="00AD25BA" w:rsidRDefault="00AD25BA" w:rsidP="00AD25BA">
      <w:pPr>
        <w:ind w:firstLine="720"/>
        <w:jc w:val="both"/>
        <w:rPr>
          <w:lang w:val="lt-LT"/>
        </w:rPr>
      </w:pPr>
      <w:r>
        <w:rPr>
          <w:lang w:val="lt-LT"/>
        </w:rPr>
        <w:t>Gimnazijos teisinė forma – viešasis juridinis asmuo, veikiantis kaip biudžetinė įstaiga.</w:t>
      </w:r>
    </w:p>
    <w:p w:rsidR="005155C5" w:rsidRDefault="005155C5" w:rsidP="00AD25BA">
      <w:pPr>
        <w:ind w:firstLine="720"/>
        <w:jc w:val="both"/>
        <w:rPr>
          <w:lang w:val="lt-LT"/>
        </w:rPr>
      </w:pPr>
      <w:r>
        <w:rPr>
          <w:lang w:val="lt-LT"/>
        </w:rPr>
        <w:t>Buveinės adresas – Laisvės g. 18, Krekenavos mstl., Panevėžio r.</w:t>
      </w:r>
    </w:p>
    <w:p w:rsidR="005155C5" w:rsidRDefault="005155C5" w:rsidP="00AD25BA">
      <w:pPr>
        <w:ind w:firstLine="720"/>
        <w:jc w:val="both"/>
        <w:rPr>
          <w:lang w:val="lt-LT"/>
        </w:rPr>
      </w:pPr>
      <w:r>
        <w:rPr>
          <w:lang w:val="lt-LT"/>
        </w:rPr>
        <w:t>Gimnazija filialų ir struktūrinių padalinių neturi.</w:t>
      </w:r>
    </w:p>
    <w:p w:rsidR="00B8631F" w:rsidRDefault="00B8631F" w:rsidP="00AD25BA">
      <w:pPr>
        <w:ind w:firstLine="720"/>
        <w:jc w:val="both"/>
        <w:rPr>
          <w:lang w:val="lt-LT"/>
        </w:rPr>
      </w:pPr>
      <w:r w:rsidRPr="00B8631F">
        <w:rPr>
          <w:lang w:val="lt-LT"/>
        </w:rPr>
        <w:t>Gimnazija</w:t>
      </w:r>
      <w:r>
        <w:t xml:space="preserve"> </w:t>
      </w:r>
      <w:r w:rsidRPr="00B8631F">
        <w:rPr>
          <w:lang w:val="lt-LT"/>
        </w:rPr>
        <w:t>neturi kontroliuojamų arba asocijuotų subjektų</w:t>
      </w:r>
      <w:r>
        <w:rPr>
          <w:lang w:val="lt-LT"/>
        </w:rPr>
        <w:t>.</w:t>
      </w:r>
    </w:p>
    <w:p w:rsidR="00B8631F" w:rsidRPr="00B8631F" w:rsidRDefault="00B8631F" w:rsidP="00B8631F">
      <w:pPr>
        <w:ind w:firstLine="720"/>
        <w:jc w:val="both"/>
        <w:rPr>
          <w:lang w:val="lt-LT"/>
        </w:rPr>
      </w:pPr>
      <w:r w:rsidRPr="00B8631F">
        <w:rPr>
          <w:lang w:val="lt-LT"/>
        </w:rPr>
        <w:t xml:space="preserve">Neapibrėžtųjų įsipareigojimų ar neapibrėžtojo turto pokyčių nuo ataskaitinių finansinių metų pradžios iki ataskaitinio laikotarpio </w:t>
      </w:r>
      <w:r>
        <w:rPr>
          <w:lang w:val="lt-LT"/>
        </w:rPr>
        <w:t xml:space="preserve">paskutinės </w:t>
      </w:r>
      <w:r w:rsidRPr="00B8631F">
        <w:rPr>
          <w:lang w:val="lt-LT"/>
        </w:rPr>
        <w:t>dienos nebuvo įvertinta.</w:t>
      </w:r>
    </w:p>
    <w:p w:rsidR="00B8631F" w:rsidRPr="00B8631F" w:rsidRDefault="00B8631F" w:rsidP="00B8631F">
      <w:pPr>
        <w:ind w:firstLine="720"/>
        <w:jc w:val="both"/>
        <w:rPr>
          <w:lang w:val="lt-LT"/>
        </w:rPr>
      </w:pPr>
      <w:r w:rsidRPr="00B8631F">
        <w:rPr>
          <w:lang w:val="lt-LT"/>
        </w:rPr>
        <w:t>Sprendimų dėl teisinių ginčų nebuvo priimta.</w:t>
      </w:r>
    </w:p>
    <w:p w:rsidR="00B8631F" w:rsidRPr="00B8631F" w:rsidRDefault="00961A48" w:rsidP="00B8631F">
      <w:pPr>
        <w:ind w:firstLine="720"/>
        <w:jc w:val="both"/>
        <w:rPr>
          <w:lang w:val="lt-LT"/>
        </w:rPr>
      </w:pPr>
      <w:r>
        <w:rPr>
          <w:lang w:val="lt-LT"/>
        </w:rPr>
        <w:t>Gimnazija</w:t>
      </w:r>
      <w:r w:rsidR="00B8631F" w:rsidRPr="00B8631F">
        <w:rPr>
          <w:lang w:val="lt-LT"/>
        </w:rPr>
        <w:t xml:space="preserve"> savo veiklą grindžia Lietuvos Respublikos Konstitu</w:t>
      </w:r>
      <w:r w:rsidR="00C16BB9">
        <w:rPr>
          <w:lang w:val="lt-LT"/>
        </w:rPr>
        <w:t xml:space="preserve">cija, Vaiko teisių konvencija, </w:t>
      </w:r>
      <w:r w:rsidR="00B8631F" w:rsidRPr="00B8631F">
        <w:rPr>
          <w:lang w:val="lt-LT"/>
        </w:rPr>
        <w:t>Lietuvos Respublikos Vyriausybės nutarimais ir kitais teisės aktais.</w:t>
      </w:r>
    </w:p>
    <w:p w:rsidR="00B8631F" w:rsidRPr="00B8631F" w:rsidRDefault="00961A48" w:rsidP="00B8631F">
      <w:pPr>
        <w:ind w:firstLine="720"/>
        <w:jc w:val="both"/>
        <w:rPr>
          <w:lang w:val="lt-LT"/>
        </w:rPr>
      </w:pPr>
      <w:r>
        <w:rPr>
          <w:lang w:val="lt-LT"/>
        </w:rPr>
        <w:t>Gimnazijos</w:t>
      </w:r>
      <w:r w:rsidR="00B8631F" w:rsidRPr="00B8631F">
        <w:rPr>
          <w:lang w:val="lt-LT"/>
        </w:rPr>
        <w:t xml:space="preserve"> finansiniai metai prasideda sausio 1 d., o baigiasi gruodžio 31 d.</w:t>
      </w:r>
    </w:p>
    <w:p w:rsidR="00B8631F" w:rsidRDefault="00B8631F" w:rsidP="00B8631F">
      <w:pPr>
        <w:ind w:firstLine="720"/>
        <w:jc w:val="both"/>
        <w:rPr>
          <w:lang w:val="lt-LT"/>
        </w:rPr>
      </w:pPr>
      <w:r>
        <w:rPr>
          <w:lang w:val="lt-LT"/>
        </w:rPr>
        <w:t xml:space="preserve">Krekenavos Mykolo Antanaičio gimnazijoje vykdomos bendrojo lavinimo programos, t.y. pradinio, pagrindinio, vidurinio ugdymo programos. </w:t>
      </w:r>
    </w:p>
    <w:p w:rsidR="005155C5" w:rsidRDefault="005155C5" w:rsidP="00B8631F">
      <w:pPr>
        <w:ind w:firstLine="720"/>
        <w:jc w:val="both"/>
        <w:rPr>
          <w:lang w:val="lt-LT"/>
        </w:rPr>
      </w:pPr>
      <w:r>
        <w:rPr>
          <w:lang w:val="lt-LT"/>
        </w:rPr>
        <w:t xml:space="preserve">Gimnazijos tikslai išugdyti vertybines </w:t>
      </w:r>
      <w:r w:rsidR="00900F3E">
        <w:rPr>
          <w:lang w:val="lt-LT"/>
        </w:rPr>
        <w:t>orientacijas, leidžiančias tapti</w:t>
      </w:r>
      <w:r>
        <w:rPr>
          <w:lang w:val="lt-LT"/>
        </w:rPr>
        <w:t xml:space="preserve"> doru, siekiančiu žinių, savarankišku, atsakingu, patriotiškai nusiteikusiu, turinčiu komunikacinius gebėjimus, padėti įsisavinti informacinę kultūrą, gimtosios ir užsienio kalbų mokėjimą, informacinį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ugdymo programomis.</w:t>
      </w:r>
    </w:p>
    <w:p w:rsidR="005155C5" w:rsidRDefault="00113CE2" w:rsidP="00AD25BA">
      <w:pPr>
        <w:ind w:firstLine="720"/>
        <w:jc w:val="both"/>
        <w:rPr>
          <w:lang w:val="lt-LT"/>
        </w:rPr>
      </w:pPr>
      <w:r>
        <w:rPr>
          <w:lang w:val="lt-LT"/>
        </w:rPr>
        <w:t>Gimnazij</w:t>
      </w:r>
      <w:r w:rsidR="008D6F91">
        <w:rPr>
          <w:lang w:val="lt-LT"/>
        </w:rPr>
        <w:t>oje 2025 metų pabaigoje dirbo 71 darbuotojas</w:t>
      </w:r>
      <w:r w:rsidR="000A7EC6">
        <w:rPr>
          <w:lang w:val="lt-LT"/>
        </w:rPr>
        <w:t>.</w:t>
      </w:r>
    </w:p>
    <w:p w:rsidR="00FB1D39" w:rsidRDefault="00FB1D39" w:rsidP="00AD25BA">
      <w:pPr>
        <w:ind w:firstLine="720"/>
        <w:jc w:val="both"/>
        <w:rPr>
          <w:lang w:val="lt-LT"/>
        </w:rPr>
      </w:pPr>
    </w:p>
    <w:p w:rsidR="000A7EC6" w:rsidRDefault="000A7EC6" w:rsidP="00AD25BA">
      <w:pPr>
        <w:ind w:firstLine="720"/>
        <w:jc w:val="both"/>
        <w:rPr>
          <w:lang w:val="lt-LT"/>
        </w:rPr>
      </w:pPr>
    </w:p>
    <w:p w:rsidR="000A7EC6" w:rsidRPr="000A7EC6" w:rsidRDefault="000A7EC6" w:rsidP="000A7EC6">
      <w:pPr>
        <w:ind w:firstLine="720"/>
        <w:jc w:val="center"/>
        <w:rPr>
          <w:b/>
          <w:lang w:val="lt-LT"/>
        </w:rPr>
      </w:pPr>
      <w:r w:rsidRPr="000A7EC6">
        <w:rPr>
          <w:b/>
          <w:lang w:val="lt-LT"/>
        </w:rPr>
        <w:t>APSKAITOS POLITIKA</w:t>
      </w:r>
    </w:p>
    <w:p w:rsidR="00675203" w:rsidRDefault="00675203" w:rsidP="00221668">
      <w:pPr>
        <w:jc w:val="center"/>
        <w:rPr>
          <w:b/>
          <w:lang w:val="lt-LT"/>
        </w:rPr>
      </w:pPr>
    </w:p>
    <w:p w:rsidR="00961A48" w:rsidRDefault="00675203" w:rsidP="00897112">
      <w:pPr>
        <w:jc w:val="both"/>
        <w:rPr>
          <w:lang w:val="lt-LT"/>
        </w:rPr>
      </w:pPr>
      <w:r w:rsidRPr="004D4D64">
        <w:rPr>
          <w:lang w:val="lt-LT"/>
        </w:rPr>
        <w:t xml:space="preserve"> </w:t>
      </w:r>
      <w:r w:rsidR="00D97434">
        <w:rPr>
          <w:lang w:val="lt-LT"/>
        </w:rPr>
        <w:tab/>
      </w:r>
      <w:r w:rsidR="000A7EC6">
        <w:rPr>
          <w:lang w:val="lt-LT"/>
        </w:rPr>
        <w:t>Gimnazijoje</w:t>
      </w:r>
      <w:r w:rsidRPr="004D4D64">
        <w:rPr>
          <w:lang w:val="lt-LT"/>
        </w:rPr>
        <w:t xml:space="preserve"> buhalterinė apskaita tvarkoma ir finansinės ataskaitos sudaromos vadovaujantis Lietuvos Respublikos buhalterinės apskaitos įstatymu, Lietuvos Respublikos viešojo sektoriaus atskaitomybės įstatymu, Lietuvos Respublikos finan</w:t>
      </w:r>
      <w:r w:rsidR="004D4D64" w:rsidRPr="004D4D64">
        <w:rPr>
          <w:lang w:val="lt-LT"/>
        </w:rPr>
        <w:t>sų ministro įsakymais</w:t>
      </w:r>
      <w:r w:rsidR="00D87EBC">
        <w:rPr>
          <w:lang w:val="lt-LT"/>
        </w:rPr>
        <w:t>,</w:t>
      </w:r>
      <w:r w:rsidR="004D4D64" w:rsidRPr="004D4D64">
        <w:rPr>
          <w:lang w:val="lt-LT"/>
        </w:rPr>
        <w:t xml:space="preserve"> patvirtintais viešojo sektoriaus apskaitos ir finansinės atskaitomybės standartais</w:t>
      </w:r>
      <w:r w:rsidR="00113CE2">
        <w:rPr>
          <w:lang w:val="lt-LT"/>
        </w:rPr>
        <w:t>, Lietuvos Respublikos biudžetinių įstaigų įstatymu</w:t>
      </w:r>
      <w:r w:rsidR="004D4D64" w:rsidRPr="004D4D64">
        <w:rPr>
          <w:lang w:val="lt-LT"/>
        </w:rPr>
        <w:t xml:space="preserve"> ir kitais teisės aktais, reglamentu</w:t>
      </w:r>
      <w:r w:rsidR="007939C6">
        <w:rPr>
          <w:lang w:val="lt-LT"/>
        </w:rPr>
        <w:t>o</w:t>
      </w:r>
      <w:r w:rsidR="004D4D64" w:rsidRPr="004D4D64">
        <w:rPr>
          <w:lang w:val="lt-LT"/>
        </w:rPr>
        <w:t>jančiais buhalterinės apskaitos tvarkymą.</w:t>
      </w:r>
      <w:r w:rsidR="0032196F">
        <w:rPr>
          <w:lang w:val="lt-LT"/>
        </w:rPr>
        <w:t xml:space="preserve"> </w:t>
      </w:r>
    </w:p>
    <w:p w:rsidR="00113CE2" w:rsidRPr="00897112" w:rsidRDefault="00113CE2" w:rsidP="00897112">
      <w:pPr>
        <w:jc w:val="both"/>
        <w:rPr>
          <w:lang w:val="lt-LT"/>
        </w:rPr>
      </w:pPr>
      <w:r>
        <w:rPr>
          <w:lang w:val="lt-LT"/>
        </w:rPr>
        <w:tab/>
        <w:t>Gimnazijos apskaitos politika patvirtinta direktoriaus įsakymu. Apskaitos politika užtikrina, kad apskaitos duomenys atitiktų kiekvieno taikytino VSAFAS reikalavimus.</w:t>
      </w:r>
    </w:p>
    <w:p w:rsidR="0032196F" w:rsidRDefault="0032196F" w:rsidP="00961A48">
      <w:pPr>
        <w:ind w:firstLine="567"/>
        <w:jc w:val="both"/>
        <w:rPr>
          <w:lang w:val="lt-LT"/>
        </w:rPr>
      </w:pPr>
      <w:r>
        <w:rPr>
          <w:lang w:val="lt-LT"/>
        </w:rPr>
        <w:t>Plačiau apskaitos politika aprašyta</w:t>
      </w:r>
      <w:r w:rsidRPr="00F71ED8">
        <w:rPr>
          <w:lang w:val="lt-LT"/>
        </w:rPr>
        <w:t xml:space="preserve"> finansinių atskaitų rinkinio </w:t>
      </w:r>
      <w:r w:rsidR="00C7521F" w:rsidRPr="007F6932">
        <w:rPr>
          <w:lang w:val="lt-LT"/>
        </w:rPr>
        <w:t>8</w:t>
      </w:r>
      <w:r>
        <w:rPr>
          <w:lang w:val="lt-LT"/>
        </w:rPr>
        <w:t xml:space="preserve"> psl</w:t>
      </w:r>
      <w:r w:rsidRPr="00F71ED8">
        <w:rPr>
          <w:lang w:val="lt-LT"/>
        </w:rPr>
        <w:t>.</w:t>
      </w:r>
    </w:p>
    <w:p w:rsidR="0032196F" w:rsidRDefault="0032196F" w:rsidP="00D97434">
      <w:pPr>
        <w:jc w:val="both"/>
        <w:rPr>
          <w:lang w:val="lt-LT"/>
        </w:rPr>
      </w:pPr>
    </w:p>
    <w:p w:rsidR="00FB1D39" w:rsidRDefault="00FB1D39" w:rsidP="00113CE2">
      <w:pPr>
        <w:rPr>
          <w:b/>
          <w:lang w:val="lt-LT"/>
        </w:rPr>
      </w:pPr>
    </w:p>
    <w:p w:rsidR="00FB1D39" w:rsidRDefault="00FB1D39" w:rsidP="000A7EC6">
      <w:pPr>
        <w:jc w:val="center"/>
        <w:rPr>
          <w:b/>
          <w:lang w:val="lt-LT"/>
        </w:rPr>
      </w:pPr>
    </w:p>
    <w:p w:rsidR="000A7EC6" w:rsidRDefault="00CE4D21" w:rsidP="000A7EC6">
      <w:pPr>
        <w:jc w:val="center"/>
        <w:rPr>
          <w:b/>
          <w:lang w:val="lt-LT"/>
        </w:rPr>
      </w:pPr>
      <w:r w:rsidRPr="00CE4D21">
        <w:rPr>
          <w:b/>
          <w:lang w:val="lt-LT"/>
        </w:rPr>
        <w:lastRenderedPageBreak/>
        <w:t>AIŠKINAMOJO RAŠTO PASTABOS</w:t>
      </w:r>
    </w:p>
    <w:p w:rsidR="00FB1D39" w:rsidRPr="00CE4D21" w:rsidRDefault="00FB1D39" w:rsidP="000A7EC6">
      <w:pPr>
        <w:jc w:val="center"/>
        <w:rPr>
          <w:b/>
          <w:lang w:val="lt-LT"/>
        </w:rPr>
      </w:pPr>
    </w:p>
    <w:p w:rsidR="00FE747A" w:rsidRPr="00FE747A" w:rsidRDefault="00FE747A" w:rsidP="001D3FE6">
      <w:pPr>
        <w:rPr>
          <w:lang w:val="lt-LT"/>
        </w:rPr>
      </w:pPr>
    </w:p>
    <w:p w:rsidR="00D777BB" w:rsidRDefault="009D417A" w:rsidP="007939C6">
      <w:pPr>
        <w:numPr>
          <w:ilvl w:val="0"/>
          <w:numId w:val="4"/>
        </w:numPr>
        <w:jc w:val="center"/>
        <w:rPr>
          <w:b/>
          <w:lang w:val="lt-LT"/>
        </w:rPr>
      </w:pPr>
      <w:r>
        <w:rPr>
          <w:b/>
          <w:lang w:val="lt-LT"/>
        </w:rPr>
        <w:t>Finansinės</w:t>
      </w:r>
      <w:r w:rsidR="00FE747A" w:rsidRPr="009A336A">
        <w:rPr>
          <w:b/>
          <w:lang w:val="lt-LT"/>
        </w:rPr>
        <w:t xml:space="preserve"> būklės ataskaita</w:t>
      </w:r>
    </w:p>
    <w:p w:rsidR="009253DC" w:rsidRDefault="009253DC" w:rsidP="00221668">
      <w:pPr>
        <w:jc w:val="center"/>
        <w:rPr>
          <w:b/>
          <w:lang w:val="lt-LT"/>
        </w:rPr>
      </w:pPr>
    </w:p>
    <w:p w:rsidR="009253DC" w:rsidRDefault="009253DC" w:rsidP="00AE5A76">
      <w:pPr>
        <w:ind w:firstLine="720"/>
        <w:jc w:val="both"/>
        <w:rPr>
          <w:b/>
          <w:lang w:val="lt-LT"/>
        </w:rPr>
      </w:pPr>
      <w:r>
        <w:rPr>
          <w:b/>
          <w:lang w:val="lt-LT"/>
        </w:rPr>
        <w:t>P03 – Ilgalaikis nematerialusis turtas</w:t>
      </w:r>
    </w:p>
    <w:p w:rsidR="004D4D64" w:rsidRPr="009E072C" w:rsidRDefault="003001DD" w:rsidP="00B94B6E">
      <w:pPr>
        <w:ind w:firstLine="360"/>
        <w:jc w:val="both"/>
        <w:rPr>
          <w:lang w:val="lt-LT"/>
        </w:rPr>
      </w:pPr>
      <w:r>
        <w:rPr>
          <w:lang w:val="lt-LT"/>
        </w:rPr>
        <w:t>Nematerialiojo turto grupės</w:t>
      </w:r>
      <w:r w:rsidR="004D4D64" w:rsidRPr="009E072C">
        <w:rPr>
          <w:lang w:val="lt-LT"/>
        </w:rPr>
        <w:t xml:space="preserve"> ir jų </w:t>
      </w:r>
      <w:r w:rsidR="00FB1D39">
        <w:rPr>
          <w:lang w:val="lt-LT"/>
        </w:rPr>
        <w:t>amortizacijos</w:t>
      </w:r>
      <w:r>
        <w:rPr>
          <w:lang w:val="lt-LT"/>
        </w:rPr>
        <w:t xml:space="preserve"> norma</w:t>
      </w:r>
      <w:r w:rsidR="00775EEA">
        <w:rPr>
          <w:lang w:val="lt-LT"/>
        </w:rPr>
        <w:t>tyvai pateikti 17</w:t>
      </w:r>
      <w:r>
        <w:rPr>
          <w:lang w:val="lt-LT"/>
        </w:rPr>
        <w:t xml:space="preserve"> psl.</w:t>
      </w:r>
    </w:p>
    <w:p w:rsidR="009253DC" w:rsidRDefault="009253DC" w:rsidP="00775EEA">
      <w:pPr>
        <w:ind w:firstLine="360"/>
        <w:jc w:val="both"/>
        <w:rPr>
          <w:lang w:val="lt-LT"/>
        </w:rPr>
      </w:pPr>
      <w:r w:rsidRPr="00F71ED8">
        <w:rPr>
          <w:lang w:val="lt-LT"/>
        </w:rPr>
        <w:t xml:space="preserve">Ilgalaikio </w:t>
      </w:r>
      <w:r>
        <w:rPr>
          <w:lang w:val="lt-LT"/>
        </w:rPr>
        <w:t>ne</w:t>
      </w:r>
      <w:r w:rsidRPr="00F71ED8">
        <w:rPr>
          <w:lang w:val="lt-LT"/>
        </w:rPr>
        <w:t>materialiojo turto balansin</w:t>
      </w:r>
      <w:r w:rsidR="00687871">
        <w:rPr>
          <w:lang w:val="lt-LT"/>
        </w:rPr>
        <w:t>ės vertės pasikeitimas per atas</w:t>
      </w:r>
      <w:r w:rsidRPr="00F71ED8">
        <w:rPr>
          <w:lang w:val="lt-LT"/>
        </w:rPr>
        <w:t>k</w:t>
      </w:r>
      <w:r w:rsidR="00687871">
        <w:rPr>
          <w:lang w:val="lt-LT"/>
        </w:rPr>
        <w:t>a</w:t>
      </w:r>
      <w:r w:rsidRPr="00F71ED8">
        <w:rPr>
          <w:lang w:val="lt-LT"/>
        </w:rPr>
        <w:t xml:space="preserve">itinį laikotarpį </w:t>
      </w:r>
      <w:r w:rsidR="00C55A19">
        <w:rPr>
          <w:lang w:val="lt-LT"/>
        </w:rPr>
        <w:t>pateiktas</w:t>
      </w:r>
      <w:r w:rsidRPr="00F71ED8">
        <w:rPr>
          <w:lang w:val="lt-LT"/>
        </w:rPr>
        <w:t xml:space="preserve"> finansinių atskaitų rinkinio </w:t>
      </w:r>
      <w:r w:rsidRPr="008D4F06">
        <w:rPr>
          <w:lang w:val="lt-LT"/>
        </w:rPr>
        <w:t>1</w:t>
      </w:r>
      <w:r w:rsidR="00775EEA">
        <w:rPr>
          <w:lang w:val="lt-LT"/>
        </w:rPr>
        <w:t>5-16</w:t>
      </w:r>
      <w:r w:rsidR="003070A5">
        <w:rPr>
          <w:lang w:val="lt-LT"/>
        </w:rPr>
        <w:t xml:space="preserve"> psl</w:t>
      </w:r>
      <w:r w:rsidRPr="00F71ED8">
        <w:rPr>
          <w:lang w:val="lt-LT"/>
        </w:rPr>
        <w:t>.</w:t>
      </w:r>
    </w:p>
    <w:p w:rsidR="004B2A14" w:rsidRDefault="004B2A14" w:rsidP="00B94B6E">
      <w:pPr>
        <w:ind w:firstLine="720"/>
        <w:jc w:val="both"/>
        <w:rPr>
          <w:lang w:val="lt-LT"/>
        </w:rPr>
      </w:pPr>
      <w:r>
        <w:rPr>
          <w:lang w:val="lt-LT"/>
        </w:rPr>
        <w:t>P</w:t>
      </w:r>
      <w:r w:rsidR="009D417A">
        <w:rPr>
          <w:lang w:val="lt-LT"/>
        </w:rPr>
        <w:t xml:space="preserve">er ataskaitinį laikotarpį </w:t>
      </w:r>
      <w:r w:rsidR="003001DD">
        <w:rPr>
          <w:lang w:val="lt-LT"/>
        </w:rPr>
        <w:t>neįsigyta nematerialaus turto.</w:t>
      </w:r>
    </w:p>
    <w:p w:rsidR="00C50B51" w:rsidRDefault="00D70E3B" w:rsidP="00DB7963">
      <w:pPr>
        <w:ind w:firstLine="720"/>
        <w:jc w:val="both"/>
        <w:rPr>
          <w:lang w:val="lt-LT"/>
        </w:rPr>
      </w:pPr>
      <w:r>
        <w:rPr>
          <w:lang w:val="lt-LT"/>
        </w:rPr>
        <w:t>Nematerialiojo turto likutinė vertė ataskaitinio l</w:t>
      </w:r>
      <w:r w:rsidR="00775EEA">
        <w:rPr>
          <w:lang w:val="lt-LT"/>
        </w:rPr>
        <w:t>aikotarpio pabaigoje – 1,00 Eur, nematerialusis turtas yra nudėvėtas, tačiau vis dar naudojamas veikloje. Nematerialiojo turto, kurio kontrolę riboja sutartys ar teisės aktai nėra.</w:t>
      </w:r>
    </w:p>
    <w:p w:rsidR="00F71ED8" w:rsidRDefault="00F71ED8" w:rsidP="00B94B6E">
      <w:pPr>
        <w:ind w:firstLine="720"/>
        <w:rPr>
          <w:b/>
          <w:lang w:val="lt-LT"/>
        </w:rPr>
      </w:pPr>
      <w:r w:rsidRPr="00F71ED8">
        <w:rPr>
          <w:b/>
          <w:lang w:val="lt-LT"/>
        </w:rPr>
        <w:t>P</w:t>
      </w:r>
      <w:r w:rsidR="00942EF7">
        <w:rPr>
          <w:b/>
          <w:lang w:val="lt-LT"/>
        </w:rPr>
        <w:t>0</w:t>
      </w:r>
      <w:r w:rsidRPr="00F71ED8">
        <w:rPr>
          <w:b/>
          <w:lang w:val="lt-LT"/>
        </w:rPr>
        <w:t>4 – Ilgalaikis materialusis turtas</w:t>
      </w:r>
    </w:p>
    <w:p w:rsidR="009E072C" w:rsidRDefault="003001DD" w:rsidP="00B94B6E">
      <w:pPr>
        <w:ind w:firstLine="720"/>
        <w:rPr>
          <w:lang w:val="lt-LT"/>
        </w:rPr>
      </w:pPr>
      <w:r>
        <w:rPr>
          <w:lang w:val="lt-LT"/>
        </w:rPr>
        <w:t>M</w:t>
      </w:r>
      <w:r w:rsidR="009E072C" w:rsidRPr="008000FC">
        <w:rPr>
          <w:lang w:val="lt-LT"/>
        </w:rPr>
        <w:t xml:space="preserve">aterialiojo turto grupės ir </w:t>
      </w:r>
      <w:r>
        <w:rPr>
          <w:lang w:val="lt-LT"/>
        </w:rPr>
        <w:t>jų</w:t>
      </w:r>
      <w:r w:rsidR="00FB1D39">
        <w:rPr>
          <w:lang w:val="lt-LT"/>
        </w:rPr>
        <w:t xml:space="preserve"> nusidėvėjimo</w:t>
      </w:r>
      <w:r w:rsidR="004C75D0">
        <w:rPr>
          <w:lang w:val="lt-LT"/>
        </w:rPr>
        <w:t xml:space="preserve"> normatyvai pateikti 20</w:t>
      </w:r>
      <w:r>
        <w:rPr>
          <w:lang w:val="lt-LT"/>
        </w:rPr>
        <w:t xml:space="preserve"> psl.</w:t>
      </w:r>
    </w:p>
    <w:p w:rsidR="008000FC" w:rsidRPr="008000FC" w:rsidRDefault="003001DD" w:rsidP="00FE747A">
      <w:pPr>
        <w:rPr>
          <w:lang w:val="lt-LT"/>
        </w:rPr>
      </w:pPr>
      <w:r>
        <w:rPr>
          <w:lang w:val="lt-LT"/>
        </w:rPr>
        <w:t>Gimnazijoje taikomi šie nusidėvėjimo normatyvai:</w:t>
      </w:r>
      <w:r w:rsidR="004C75D0">
        <w:rPr>
          <w:lang w:val="lt-LT"/>
        </w:rPr>
        <w:t xml:space="preserve"> p</w:t>
      </w:r>
      <w:r w:rsidR="009E072C" w:rsidRPr="008000FC">
        <w:rPr>
          <w:lang w:val="lt-LT"/>
        </w:rPr>
        <w:t xml:space="preserve">astatai </w:t>
      </w:r>
      <w:r w:rsidR="008000FC" w:rsidRPr="008000FC">
        <w:rPr>
          <w:lang w:val="lt-LT"/>
        </w:rPr>
        <w:t>–</w:t>
      </w:r>
      <w:r w:rsidR="009E072C" w:rsidRPr="008000FC">
        <w:rPr>
          <w:lang w:val="lt-LT"/>
        </w:rPr>
        <w:t xml:space="preserve"> </w:t>
      </w:r>
      <w:r w:rsidR="008000FC" w:rsidRPr="008000FC">
        <w:rPr>
          <w:lang w:val="lt-LT"/>
        </w:rPr>
        <w:t>70 metų;</w:t>
      </w:r>
      <w:r w:rsidR="004C75D0">
        <w:rPr>
          <w:lang w:val="lt-LT"/>
        </w:rPr>
        <w:t xml:space="preserve"> k</w:t>
      </w:r>
      <w:r w:rsidR="00FB1D39">
        <w:rPr>
          <w:lang w:val="lt-LT"/>
        </w:rPr>
        <w:t>iti statiniai – 10</w:t>
      </w:r>
      <w:r w:rsidR="004C75D0">
        <w:rPr>
          <w:lang w:val="lt-LT"/>
        </w:rPr>
        <w:t>-25 metai</w:t>
      </w:r>
      <w:r w:rsidR="00FB1D39">
        <w:rPr>
          <w:lang w:val="lt-LT"/>
        </w:rPr>
        <w:t>;</w:t>
      </w:r>
      <w:r w:rsidR="004C75D0">
        <w:rPr>
          <w:lang w:val="lt-LT"/>
        </w:rPr>
        <w:t xml:space="preserve"> m</w:t>
      </w:r>
      <w:r w:rsidR="008000FC" w:rsidRPr="008000FC">
        <w:rPr>
          <w:lang w:val="lt-LT"/>
        </w:rPr>
        <w:t>ašinos ir įrengin</w:t>
      </w:r>
      <w:r w:rsidR="004D212D">
        <w:rPr>
          <w:lang w:val="lt-LT"/>
        </w:rPr>
        <w:t>i</w:t>
      </w:r>
      <w:r w:rsidR="008000FC" w:rsidRPr="008000FC">
        <w:rPr>
          <w:lang w:val="lt-LT"/>
        </w:rPr>
        <w:t>ai – 5</w:t>
      </w:r>
      <w:r w:rsidR="00855FA6">
        <w:rPr>
          <w:lang w:val="lt-LT"/>
        </w:rPr>
        <w:t>-8</w:t>
      </w:r>
      <w:r w:rsidR="008000FC" w:rsidRPr="008000FC">
        <w:rPr>
          <w:lang w:val="lt-LT"/>
        </w:rPr>
        <w:t xml:space="preserve"> metai;</w:t>
      </w:r>
      <w:r w:rsidR="004C75D0">
        <w:rPr>
          <w:lang w:val="lt-LT"/>
        </w:rPr>
        <w:t xml:space="preserve"> t</w:t>
      </w:r>
      <w:r w:rsidR="008000FC" w:rsidRPr="008000FC">
        <w:rPr>
          <w:lang w:val="lt-LT"/>
        </w:rPr>
        <w:t>ransporto p</w:t>
      </w:r>
      <w:r w:rsidR="00BC5CD0">
        <w:rPr>
          <w:lang w:val="lt-LT"/>
        </w:rPr>
        <w:t>riemonės – 6</w:t>
      </w:r>
      <w:r w:rsidR="008000FC" w:rsidRPr="008000FC">
        <w:rPr>
          <w:lang w:val="lt-LT"/>
        </w:rPr>
        <w:t xml:space="preserve"> metai;</w:t>
      </w:r>
      <w:r w:rsidR="004C75D0">
        <w:rPr>
          <w:lang w:val="lt-LT"/>
        </w:rPr>
        <w:t xml:space="preserve"> b</w:t>
      </w:r>
      <w:r w:rsidR="00606A18">
        <w:rPr>
          <w:lang w:val="lt-LT"/>
        </w:rPr>
        <w:t xml:space="preserve">aldai – 6 metai; kompiuteriai ir jų įranga – 5 metai; kopijavimo ir dokumentų dauginimo priemonės – 4 metai; </w:t>
      </w:r>
      <w:r w:rsidR="00BC5CD0">
        <w:rPr>
          <w:lang w:val="lt-LT"/>
        </w:rPr>
        <w:t>biuro įranga</w:t>
      </w:r>
      <w:r w:rsidR="00FB1D39">
        <w:rPr>
          <w:lang w:val="lt-LT"/>
        </w:rPr>
        <w:t xml:space="preserve"> ir k</w:t>
      </w:r>
      <w:r w:rsidR="00FB1D39" w:rsidRPr="008000FC">
        <w:rPr>
          <w:lang w:val="lt-LT"/>
        </w:rPr>
        <w:t>itas il</w:t>
      </w:r>
      <w:r w:rsidR="00FB1D39">
        <w:rPr>
          <w:lang w:val="lt-LT"/>
        </w:rPr>
        <w:t>galaikis materialusis turtas</w:t>
      </w:r>
      <w:r w:rsidR="00606A18">
        <w:rPr>
          <w:lang w:val="lt-LT"/>
        </w:rPr>
        <w:t xml:space="preserve"> – 5</w:t>
      </w:r>
      <w:r w:rsidR="00FB1D39">
        <w:rPr>
          <w:lang w:val="lt-LT"/>
        </w:rPr>
        <w:t xml:space="preserve"> metai.</w:t>
      </w:r>
    </w:p>
    <w:p w:rsidR="00855FA6" w:rsidRDefault="00F71ED8" w:rsidP="00B94B6E">
      <w:pPr>
        <w:ind w:firstLine="720"/>
        <w:jc w:val="both"/>
        <w:rPr>
          <w:lang w:val="lt-LT"/>
        </w:rPr>
      </w:pPr>
      <w:r w:rsidRPr="00F71ED8">
        <w:rPr>
          <w:lang w:val="lt-LT"/>
        </w:rPr>
        <w:t>Ilgalaikio materialiojo turto</w:t>
      </w:r>
      <w:r w:rsidR="00FB1D39">
        <w:rPr>
          <w:lang w:val="lt-LT"/>
        </w:rPr>
        <w:t xml:space="preserve">, vertinamo įsigijimo savikaina, </w:t>
      </w:r>
      <w:r w:rsidRPr="00F71ED8">
        <w:rPr>
          <w:lang w:val="lt-LT"/>
        </w:rPr>
        <w:t>balansin</w:t>
      </w:r>
      <w:r w:rsidR="004B2A14">
        <w:rPr>
          <w:lang w:val="lt-LT"/>
        </w:rPr>
        <w:t>ės vertės pasikeitimas per atas</w:t>
      </w:r>
      <w:r w:rsidRPr="00F71ED8">
        <w:rPr>
          <w:lang w:val="lt-LT"/>
        </w:rPr>
        <w:t>k</w:t>
      </w:r>
      <w:r w:rsidR="004B2A14">
        <w:rPr>
          <w:lang w:val="lt-LT"/>
        </w:rPr>
        <w:t>a</w:t>
      </w:r>
      <w:r w:rsidRPr="00F71ED8">
        <w:rPr>
          <w:lang w:val="lt-LT"/>
        </w:rPr>
        <w:t xml:space="preserve">itinį laikotarpį </w:t>
      </w:r>
      <w:r w:rsidR="00C55A19">
        <w:rPr>
          <w:lang w:val="lt-LT"/>
        </w:rPr>
        <w:t>pateiktas</w:t>
      </w:r>
      <w:r w:rsidR="003070A5">
        <w:rPr>
          <w:lang w:val="lt-LT"/>
        </w:rPr>
        <w:t xml:space="preserve"> finansinių atskaitų rinkinio </w:t>
      </w:r>
      <w:r w:rsidR="004C75D0">
        <w:rPr>
          <w:lang w:val="lt-LT"/>
        </w:rPr>
        <w:t>18-19</w:t>
      </w:r>
      <w:r w:rsidR="003070A5">
        <w:rPr>
          <w:lang w:val="lt-LT"/>
        </w:rPr>
        <w:t xml:space="preserve"> psl.</w:t>
      </w:r>
    </w:p>
    <w:p w:rsidR="009F0CE1" w:rsidRDefault="009F0CE1" w:rsidP="00614EB9">
      <w:pPr>
        <w:ind w:firstLine="720"/>
        <w:jc w:val="both"/>
        <w:rPr>
          <w:lang w:val="lt-LT"/>
        </w:rPr>
      </w:pPr>
      <w:r>
        <w:rPr>
          <w:lang w:val="lt-LT"/>
        </w:rPr>
        <w:t>Per ataskaitinį laikotarpį</w:t>
      </w:r>
      <w:r w:rsidR="00614B8E">
        <w:rPr>
          <w:lang w:val="lt-LT"/>
        </w:rPr>
        <w:t xml:space="preserve"> įsigyto ilgalaikio turto vertė </w:t>
      </w:r>
      <w:r w:rsidR="00CB1E05">
        <w:rPr>
          <w:lang w:val="lt-LT"/>
        </w:rPr>
        <w:t>–</w:t>
      </w:r>
      <w:r w:rsidR="00614B8E">
        <w:rPr>
          <w:lang w:val="lt-LT"/>
        </w:rPr>
        <w:t xml:space="preserve"> </w:t>
      </w:r>
      <w:r w:rsidR="00CB1E05">
        <w:rPr>
          <w:lang w:val="lt-LT"/>
        </w:rPr>
        <w:t>118 733,13</w:t>
      </w:r>
      <w:r w:rsidR="00614B8E">
        <w:rPr>
          <w:lang w:val="lt-LT"/>
        </w:rPr>
        <w:t xml:space="preserve"> Eur.</w:t>
      </w:r>
      <w:r w:rsidR="00646C02">
        <w:rPr>
          <w:lang w:val="lt-LT"/>
        </w:rPr>
        <w:t xml:space="preserve"> Iš ES lėšų „TŪM“ projekto finansavimo </w:t>
      </w:r>
      <w:r w:rsidR="00CB1E05">
        <w:rPr>
          <w:lang w:val="lt-LT"/>
        </w:rPr>
        <w:t>įsigyta: baldų</w:t>
      </w:r>
      <w:r w:rsidR="00646C02">
        <w:rPr>
          <w:lang w:val="lt-LT"/>
        </w:rPr>
        <w:t xml:space="preserve"> už </w:t>
      </w:r>
      <w:r w:rsidR="00CB1E05">
        <w:rPr>
          <w:lang w:val="lt-LT"/>
        </w:rPr>
        <w:t>3 073,40</w:t>
      </w:r>
      <w:r w:rsidR="00646C02">
        <w:rPr>
          <w:lang w:val="lt-LT"/>
        </w:rPr>
        <w:t xml:space="preserve"> Eur, komp</w:t>
      </w:r>
      <w:r w:rsidR="00CB1E05">
        <w:rPr>
          <w:lang w:val="lt-LT"/>
        </w:rPr>
        <w:t>iuterinės įrangos (</w:t>
      </w:r>
      <w:r w:rsidR="00614EB9">
        <w:rPr>
          <w:lang w:val="lt-LT"/>
        </w:rPr>
        <w:t>interaktyvūs ekranai</w:t>
      </w:r>
      <w:r w:rsidR="00CB1E05">
        <w:rPr>
          <w:lang w:val="lt-LT"/>
        </w:rPr>
        <w:t xml:space="preserve"> ir žaidimų siena</w:t>
      </w:r>
      <w:r w:rsidR="00614EB9">
        <w:rPr>
          <w:lang w:val="lt-LT"/>
        </w:rPr>
        <w:t>)</w:t>
      </w:r>
      <w:r w:rsidR="00646C02">
        <w:rPr>
          <w:lang w:val="lt-LT"/>
        </w:rPr>
        <w:t xml:space="preserve"> už </w:t>
      </w:r>
      <w:r w:rsidR="00CB1E05">
        <w:rPr>
          <w:lang w:val="lt-LT"/>
        </w:rPr>
        <w:t>19 867,40</w:t>
      </w:r>
      <w:r w:rsidR="00646C02">
        <w:rPr>
          <w:lang w:val="lt-LT"/>
        </w:rPr>
        <w:t xml:space="preserve"> Eur, </w:t>
      </w:r>
      <w:r w:rsidR="00614EB9">
        <w:rPr>
          <w:lang w:val="lt-LT"/>
        </w:rPr>
        <w:t>kitos biuro įra</w:t>
      </w:r>
      <w:r w:rsidR="00CB1E05">
        <w:rPr>
          <w:lang w:val="lt-LT"/>
        </w:rPr>
        <w:t>ngos (3D spausdintuvas</w:t>
      </w:r>
      <w:r w:rsidR="00614EB9">
        <w:rPr>
          <w:lang w:val="lt-LT"/>
        </w:rPr>
        <w:t xml:space="preserve">) </w:t>
      </w:r>
      <w:r w:rsidR="00646C02">
        <w:rPr>
          <w:lang w:val="lt-LT"/>
        </w:rPr>
        <w:t xml:space="preserve">už </w:t>
      </w:r>
      <w:r w:rsidR="00CB1E05">
        <w:rPr>
          <w:lang w:val="lt-LT"/>
        </w:rPr>
        <w:t>2 292,83 Eur.</w:t>
      </w:r>
      <w:r w:rsidR="00614EB9">
        <w:rPr>
          <w:lang w:val="lt-LT"/>
        </w:rPr>
        <w:t xml:space="preserve"> Iš </w:t>
      </w:r>
      <w:r w:rsidR="00894229">
        <w:rPr>
          <w:lang w:val="lt-LT"/>
        </w:rPr>
        <w:t>valstybės biudžeto skaitmen</w:t>
      </w:r>
      <w:r w:rsidR="00614EB9">
        <w:rPr>
          <w:lang w:val="lt-LT"/>
        </w:rPr>
        <w:t xml:space="preserve">inio ugdymo priemonių lėšų įsigyta kompiuterinės įrangos (interaktyvus ekranas) už </w:t>
      </w:r>
      <w:r w:rsidR="00CB1E05">
        <w:rPr>
          <w:lang w:val="lt-LT"/>
        </w:rPr>
        <w:t>8 400</w:t>
      </w:r>
      <w:r w:rsidR="00614EB9">
        <w:rPr>
          <w:lang w:val="lt-LT"/>
        </w:rPr>
        <w:t xml:space="preserve"> Eur. Iš</w:t>
      </w:r>
      <w:r w:rsidR="00894229">
        <w:rPr>
          <w:lang w:val="lt-LT"/>
        </w:rPr>
        <w:t xml:space="preserve"> savivaldybės biudžeto lėšų </w:t>
      </w:r>
      <w:r w:rsidR="00E2682A">
        <w:rPr>
          <w:lang w:val="lt-LT"/>
        </w:rPr>
        <w:t>įsigyta: biuro įrangos</w:t>
      </w:r>
      <w:r w:rsidR="00614EB9">
        <w:rPr>
          <w:lang w:val="lt-LT"/>
        </w:rPr>
        <w:t xml:space="preserve"> už </w:t>
      </w:r>
      <w:r w:rsidR="00E2682A">
        <w:rPr>
          <w:lang w:val="lt-LT"/>
        </w:rPr>
        <w:t>907,15</w:t>
      </w:r>
      <w:r w:rsidR="00614EB9">
        <w:rPr>
          <w:lang w:val="lt-LT"/>
        </w:rPr>
        <w:t xml:space="preserve"> E</w:t>
      </w:r>
      <w:r w:rsidR="007617A1">
        <w:rPr>
          <w:lang w:val="lt-LT"/>
        </w:rPr>
        <w:t>ur, kitų mašinų ir įrenginių (kondicionieriai</w:t>
      </w:r>
      <w:r w:rsidR="00E2682A">
        <w:rPr>
          <w:lang w:val="lt-LT"/>
        </w:rPr>
        <w:t>, gaisro signalizacijos ir apsaugos sistemos</w:t>
      </w:r>
      <w:r w:rsidR="007617A1">
        <w:rPr>
          <w:lang w:val="lt-LT"/>
        </w:rPr>
        <w:t xml:space="preserve">) už </w:t>
      </w:r>
      <w:r w:rsidR="00E2682A">
        <w:rPr>
          <w:lang w:val="lt-LT"/>
        </w:rPr>
        <w:t>29 992,35 Eur. Atlikti esminio pagerinimo darbai (stogo remontas) ir padidinta gimnazijos pastato įsigijimo vertė už 54 200 Eur.</w:t>
      </w:r>
      <w:r w:rsidR="007617A1">
        <w:rPr>
          <w:lang w:val="lt-LT"/>
        </w:rPr>
        <w:t xml:space="preserve"> </w:t>
      </w:r>
    </w:p>
    <w:p w:rsidR="00614EB9" w:rsidRDefault="006A32EF" w:rsidP="0043417C">
      <w:pPr>
        <w:ind w:firstLine="720"/>
        <w:jc w:val="both"/>
        <w:rPr>
          <w:lang w:val="lt-LT"/>
        </w:rPr>
      </w:pPr>
      <w:r>
        <w:rPr>
          <w:lang w:val="lt-LT"/>
        </w:rPr>
        <w:t>Patikėjimo teise n</w:t>
      </w:r>
      <w:r w:rsidR="007617A1">
        <w:rPr>
          <w:lang w:val="lt-LT"/>
        </w:rPr>
        <w:t xml:space="preserve">eatlygintinai gauta kitos biuro įrangos už </w:t>
      </w:r>
      <w:r>
        <w:rPr>
          <w:lang w:val="lt-LT"/>
        </w:rPr>
        <w:t>4 673,34</w:t>
      </w:r>
      <w:r w:rsidR="007617A1">
        <w:rPr>
          <w:lang w:val="lt-LT"/>
        </w:rPr>
        <w:t xml:space="preserve"> Eur. Iš ES lėšų</w:t>
      </w:r>
      <w:r w:rsidR="0043417C">
        <w:rPr>
          <w:lang w:val="lt-LT"/>
        </w:rPr>
        <w:t xml:space="preserve"> </w:t>
      </w:r>
      <w:r>
        <w:rPr>
          <w:lang w:val="lt-LT"/>
        </w:rPr>
        <w:t>nešiojamas kompiuteris su įkrovimo spintele</w:t>
      </w:r>
      <w:r w:rsidR="0043417C">
        <w:rPr>
          <w:lang w:val="lt-LT"/>
        </w:rPr>
        <w:t xml:space="preserve">, kurių įsigijimo savikaina </w:t>
      </w:r>
      <w:r>
        <w:rPr>
          <w:lang w:val="lt-LT"/>
        </w:rPr>
        <w:t>1 457,16</w:t>
      </w:r>
      <w:r w:rsidR="0043417C">
        <w:rPr>
          <w:lang w:val="lt-LT"/>
        </w:rPr>
        <w:t xml:space="preserve"> Eur, balansinė vertė </w:t>
      </w:r>
      <w:r>
        <w:rPr>
          <w:lang w:val="lt-LT"/>
        </w:rPr>
        <w:t>1 311,42</w:t>
      </w:r>
      <w:r w:rsidR="0043417C">
        <w:rPr>
          <w:lang w:val="lt-LT"/>
        </w:rPr>
        <w:t xml:space="preserve"> Eur. Iš valstybės biudžeto lėšų mobilūs vaizdo įrašymo ir transliavimo įrenginiai, kurių įsigijimo savikaina </w:t>
      </w:r>
      <w:r>
        <w:rPr>
          <w:lang w:val="lt-LT"/>
        </w:rPr>
        <w:t>3 216,18</w:t>
      </w:r>
      <w:r w:rsidR="0043417C">
        <w:rPr>
          <w:lang w:val="lt-LT"/>
        </w:rPr>
        <w:t xml:space="preserve"> Eur, balansinė vertė </w:t>
      </w:r>
      <w:r>
        <w:rPr>
          <w:lang w:val="lt-LT"/>
        </w:rPr>
        <w:t>958,32</w:t>
      </w:r>
      <w:r w:rsidR="0043417C">
        <w:rPr>
          <w:lang w:val="lt-LT"/>
        </w:rPr>
        <w:t xml:space="preserve"> Eur.</w:t>
      </w:r>
    </w:p>
    <w:p w:rsidR="005E68AB" w:rsidRDefault="004C2306" w:rsidP="005E68AB">
      <w:pPr>
        <w:ind w:firstLine="720"/>
        <w:jc w:val="both"/>
        <w:rPr>
          <w:bCs/>
          <w:lang w:val="lt-LT"/>
        </w:rPr>
      </w:pPr>
      <w:r>
        <w:rPr>
          <w:lang w:val="lt-LT"/>
        </w:rPr>
        <w:t>Pergrupavimo ei</w:t>
      </w:r>
      <w:r w:rsidR="003C6CC6">
        <w:rPr>
          <w:lang w:val="lt-LT"/>
        </w:rPr>
        <w:t>lutės</w:t>
      </w:r>
      <w:r w:rsidR="00A241A2">
        <w:rPr>
          <w:lang w:val="lt-LT"/>
        </w:rPr>
        <w:t>e pa</w:t>
      </w:r>
      <w:r w:rsidR="00B836D3">
        <w:rPr>
          <w:lang w:val="lt-LT"/>
        </w:rPr>
        <w:t xml:space="preserve">teikta </w:t>
      </w:r>
      <w:r w:rsidR="0043417C" w:rsidRPr="00C24691">
        <w:rPr>
          <w:lang w:val="lt-LT"/>
        </w:rPr>
        <w:t>pasikeitus</w:t>
      </w:r>
      <w:r w:rsidR="0043417C" w:rsidRPr="00C24691">
        <w:t xml:space="preserve"> 12-ojo VSAFAS 86 </w:t>
      </w:r>
      <w:r w:rsidR="0043417C" w:rsidRPr="008B0196">
        <w:rPr>
          <w:lang w:val="lt-LT"/>
        </w:rPr>
        <w:t>str</w:t>
      </w:r>
      <w:r w:rsidR="008B0196">
        <w:rPr>
          <w:bCs/>
          <w:lang w:val="lt-LT"/>
        </w:rPr>
        <w:t>., i</w:t>
      </w:r>
      <w:r w:rsidR="0043417C" w:rsidRPr="008B0196">
        <w:rPr>
          <w:bCs/>
          <w:lang w:val="lt-LT"/>
        </w:rPr>
        <w:t>lgalaikio</w:t>
      </w:r>
      <w:r w:rsidR="008B0196">
        <w:rPr>
          <w:bCs/>
          <w:lang w:val="lt-LT"/>
        </w:rPr>
        <w:t xml:space="preserve"> materialiojo turto pergrupavimas</w:t>
      </w:r>
      <w:r w:rsidR="0043417C" w:rsidRPr="008B0196">
        <w:rPr>
          <w:bCs/>
          <w:lang w:val="lt-LT"/>
        </w:rPr>
        <w:t xml:space="preserve"> į ūkinį inventorių</w:t>
      </w:r>
      <w:r w:rsidR="000417FC">
        <w:rPr>
          <w:bCs/>
          <w:lang w:val="lt-LT"/>
        </w:rPr>
        <w:t xml:space="preserve">: kitų statinių įsigijimo ir sukaupto nusidėvėjimo vertės </w:t>
      </w:r>
      <w:r w:rsidR="000213D7">
        <w:rPr>
          <w:bCs/>
          <w:lang w:val="lt-LT"/>
        </w:rPr>
        <w:t>576,05</w:t>
      </w:r>
      <w:r w:rsidR="000417FC">
        <w:rPr>
          <w:bCs/>
          <w:lang w:val="lt-LT"/>
        </w:rPr>
        <w:t xml:space="preserve"> Eur, mašinų ir įrenginių įsigijimo ir sukaupto nusidėvėjimo vertės 1</w:t>
      </w:r>
      <w:r w:rsidR="000213D7">
        <w:rPr>
          <w:bCs/>
          <w:lang w:val="lt-LT"/>
        </w:rPr>
        <w:t> 105,48</w:t>
      </w:r>
      <w:r w:rsidR="000417FC">
        <w:rPr>
          <w:bCs/>
          <w:lang w:val="lt-LT"/>
        </w:rPr>
        <w:t xml:space="preserve"> Eur, </w:t>
      </w:r>
      <w:r w:rsidR="003C6CC6">
        <w:rPr>
          <w:bCs/>
          <w:lang w:val="lt-LT"/>
        </w:rPr>
        <w:t xml:space="preserve">Baldų, kompiuterinės įrangos, kitos biuro įrangos, scenos meno priemonių ir kito ilgalaikio turto įsigijimo vertė </w:t>
      </w:r>
      <w:r w:rsidR="000213D7">
        <w:rPr>
          <w:bCs/>
          <w:lang w:val="lt-LT"/>
        </w:rPr>
        <w:t>78 979,29</w:t>
      </w:r>
      <w:r w:rsidR="003C6CC6">
        <w:rPr>
          <w:bCs/>
          <w:lang w:val="lt-LT"/>
        </w:rPr>
        <w:t xml:space="preserve"> Eur, sukaupto nus</w:t>
      </w:r>
      <w:r w:rsidR="00AC18BE">
        <w:rPr>
          <w:bCs/>
          <w:lang w:val="lt-LT"/>
        </w:rPr>
        <w:t>i</w:t>
      </w:r>
      <w:r w:rsidR="003C6CC6">
        <w:rPr>
          <w:bCs/>
          <w:lang w:val="lt-LT"/>
        </w:rPr>
        <w:t xml:space="preserve">dėvėjimo </w:t>
      </w:r>
      <w:r w:rsidR="000213D7">
        <w:rPr>
          <w:bCs/>
          <w:lang w:val="lt-LT"/>
        </w:rPr>
        <w:t>43 704,89</w:t>
      </w:r>
      <w:r w:rsidR="003C6CC6">
        <w:rPr>
          <w:bCs/>
          <w:lang w:val="lt-LT"/>
        </w:rPr>
        <w:t xml:space="preserve"> Eur, likutinė vertė, kuri pergrupuota į ūkinį inventorių – </w:t>
      </w:r>
      <w:r w:rsidR="000213D7">
        <w:rPr>
          <w:bCs/>
          <w:lang w:val="lt-LT"/>
        </w:rPr>
        <w:t>35 274,40 Eur, iš jų: 5 872,45 Eur valstybės biudžeto, 6 631,39 Eur savivaldybės biudžeto, 22 767,56 Eur ES biudžeto, 3 Eur kitų šaltinių lėšos.</w:t>
      </w:r>
    </w:p>
    <w:p w:rsidR="005E68AB" w:rsidRDefault="005E68AB" w:rsidP="005E68AB">
      <w:pPr>
        <w:ind w:firstLine="720"/>
        <w:jc w:val="both"/>
        <w:rPr>
          <w:bCs/>
          <w:lang w:val="lt-LT"/>
        </w:rPr>
      </w:pPr>
      <w:r>
        <w:rPr>
          <w:lang w:val="lt-LT"/>
        </w:rPr>
        <w:t>Ilgalaikio materialiojo turto, kuris visiškai nudėvėtas, bet vis dar naudojamas veikloje, įsigijimo savikaina sudaro 168 273,90 Eur.</w:t>
      </w:r>
    </w:p>
    <w:p w:rsidR="001D6395" w:rsidRDefault="00240404" w:rsidP="00DB7963">
      <w:pPr>
        <w:ind w:firstLine="720"/>
        <w:jc w:val="both"/>
        <w:rPr>
          <w:lang w:val="lt-LT"/>
        </w:rPr>
      </w:pPr>
      <w:r>
        <w:rPr>
          <w:lang w:val="lt-LT"/>
        </w:rPr>
        <w:t xml:space="preserve">Ilgalaikio materialiojo turto likutinė vertė ataskaitinio laikotarpio pabaigoje </w:t>
      </w:r>
      <w:r w:rsidR="00443B98">
        <w:rPr>
          <w:lang w:val="lt-LT"/>
        </w:rPr>
        <w:t>1</w:t>
      </w:r>
      <w:r w:rsidR="00D37FB2">
        <w:rPr>
          <w:lang w:val="lt-LT"/>
        </w:rPr>
        <w:t> 140</w:t>
      </w:r>
      <w:r w:rsidR="005E68AB">
        <w:rPr>
          <w:lang w:val="lt-LT"/>
        </w:rPr>
        <w:t> 407,16</w:t>
      </w:r>
      <w:r>
        <w:rPr>
          <w:lang w:val="lt-LT"/>
        </w:rPr>
        <w:t xml:space="preserve"> Eur, kurią sudaro: pastatai – </w:t>
      </w:r>
      <w:r w:rsidR="005E68AB">
        <w:rPr>
          <w:lang w:val="lt-LT"/>
        </w:rPr>
        <w:t>879 182,56</w:t>
      </w:r>
      <w:r w:rsidR="000F6850">
        <w:rPr>
          <w:lang w:val="lt-LT"/>
        </w:rPr>
        <w:t xml:space="preserve"> Eur, kiti</w:t>
      </w:r>
      <w:r w:rsidR="00443B98">
        <w:rPr>
          <w:lang w:val="lt-LT"/>
        </w:rPr>
        <w:t xml:space="preserve"> </w:t>
      </w:r>
      <w:r>
        <w:rPr>
          <w:lang w:val="lt-LT"/>
        </w:rPr>
        <w:t xml:space="preserve">statiniai – </w:t>
      </w:r>
      <w:r w:rsidR="005E68AB">
        <w:rPr>
          <w:lang w:val="lt-LT"/>
        </w:rPr>
        <w:t>60 649</w:t>
      </w:r>
      <w:r>
        <w:rPr>
          <w:lang w:val="lt-LT"/>
        </w:rPr>
        <w:t xml:space="preserve"> Eur, mašinos ir įrenginiai – </w:t>
      </w:r>
      <w:r w:rsidR="005E68AB">
        <w:rPr>
          <w:lang w:val="lt-LT"/>
        </w:rPr>
        <w:t>38 397,53</w:t>
      </w:r>
      <w:r>
        <w:rPr>
          <w:lang w:val="lt-LT"/>
        </w:rPr>
        <w:t xml:space="preserve"> Eur, transporto priemonės – </w:t>
      </w:r>
      <w:r w:rsidR="005E68AB">
        <w:rPr>
          <w:lang w:val="lt-LT"/>
        </w:rPr>
        <w:t>58 033,36</w:t>
      </w:r>
      <w:r w:rsidR="00443B98">
        <w:rPr>
          <w:lang w:val="lt-LT"/>
        </w:rPr>
        <w:t xml:space="preserve"> Eur, baldai, biuro įranga ir </w:t>
      </w:r>
      <w:r>
        <w:rPr>
          <w:lang w:val="lt-LT"/>
        </w:rPr>
        <w:t xml:space="preserve">kitas ilgalaikis materialusis turtas – </w:t>
      </w:r>
      <w:r w:rsidR="005E68AB">
        <w:rPr>
          <w:lang w:val="lt-LT"/>
        </w:rPr>
        <w:t>104 144,71</w:t>
      </w:r>
      <w:r>
        <w:rPr>
          <w:lang w:val="lt-LT"/>
        </w:rPr>
        <w:t xml:space="preserve"> E</w:t>
      </w:r>
      <w:r w:rsidR="00753E91">
        <w:rPr>
          <w:lang w:val="lt-LT"/>
        </w:rPr>
        <w:t>ur.</w:t>
      </w:r>
    </w:p>
    <w:p w:rsidR="005E68AB" w:rsidRPr="000213D7" w:rsidRDefault="005E68AB" w:rsidP="005E68AB">
      <w:pPr>
        <w:ind w:firstLine="720"/>
        <w:jc w:val="both"/>
        <w:rPr>
          <w:bCs/>
          <w:lang w:val="lt-LT"/>
        </w:rPr>
      </w:pPr>
      <w:r>
        <w:rPr>
          <w:bCs/>
          <w:lang w:val="lt-LT"/>
        </w:rPr>
        <w:t>22.5 ir 22.6 eilės numerių reikšmės aprašytos aiškinamojo rašto 6 psl. prie nuomos ir panaudos sutarčių perduoto turto.</w:t>
      </w:r>
    </w:p>
    <w:p w:rsidR="005E68AB" w:rsidRDefault="005E68AB" w:rsidP="00DB7963">
      <w:pPr>
        <w:ind w:firstLine="720"/>
        <w:jc w:val="both"/>
        <w:rPr>
          <w:lang w:val="lt-LT"/>
        </w:rPr>
      </w:pPr>
    </w:p>
    <w:p w:rsidR="00443B98" w:rsidRDefault="00C55A19" w:rsidP="00DB7963">
      <w:pPr>
        <w:ind w:firstLine="720"/>
        <w:jc w:val="both"/>
        <w:rPr>
          <w:lang w:val="lt-LT"/>
        </w:rPr>
      </w:pPr>
      <w:r w:rsidRPr="00C55A19">
        <w:rPr>
          <w:b/>
          <w:lang w:val="lt-LT"/>
        </w:rPr>
        <w:lastRenderedPageBreak/>
        <w:t>P05,</w:t>
      </w:r>
      <w:r>
        <w:rPr>
          <w:b/>
          <w:lang w:val="lt-LT"/>
        </w:rPr>
        <w:t xml:space="preserve"> </w:t>
      </w:r>
      <w:r w:rsidRPr="00C55A19">
        <w:rPr>
          <w:b/>
          <w:lang w:val="lt-LT"/>
        </w:rPr>
        <w:t xml:space="preserve">P06 - </w:t>
      </w:r>
      <w:r w:rsidR="001D6395" w:rsidRPr="00C55A19">
        <w:rPr>
          <w:b/>
          <w:lang w:val="lt-LT"/>
        </w:rPr>
        <w:t>Ilgalaikis finansinis turtas</w:t>
      </w:r>
      <w:r w:rsidR="001D6395">
        <w:rPr>
          <w:lang w:val="lt-LT"/>
        </w:rPr>
        <w:t xml:space="preserve"> –</w:t>
      </w:r>
      <w:r w:rsidR="00C9134B">
        <w:rPr>
          <w:lang w:val="lt-LT"/>
        </w:rPr>
        <w:t>6 528,13 Eur, kurį</w:t>
      </w:r>
      <w:r w:rsidR="006E5E6F">
        <w:rPr>
          <w:lang w:val="lt-LT"/>
        </w:rPr>
        <w:t xml:space="preserve"> </w:t>
      </w:r>
      <w:r w:rsidR="001D6395">
        <w:rPr>
          <w:lang w:val="lt-LT"/>
        </w:rPr>
        <w:t xml:space="preserve">sudaro </w:t>
      </w:r>
      <w:r>
        <w:rPr>
          <w:lang w:val="lt-LT"/>
        </w:rPr>
        <w:t xml:space="preserve">darbo užmokesčio </w:t>
      </w:r>
      <w:r w:rsidR="006924C3">
        <w:rPr>
          <w:lang w:val="lt-LT"/>
        </w:rPr>
        <w:t>atidėjinių</w:t>
      </w:r>
      <w:r w:rsidRPr="00C55A19">
        <w:rPr>
          <w:lang w:val="lt-LT"/>
        </w:rPr>
        <w:t xml:space="preserve"> </w:t>
      </w:r>
      <w:r w:rsidR="006924C3">
        <w:rPr>
          <w:lang w:val="lt-LT"/>
        </w:rPr>
        <w:t>ilgalaikės gautinos sumos.</w:t>
      </w:r>
      <w:r w:rsidR="00793C48">
        <w:rPr>
          <w:lang w:val="lt-LT"/>
        </w:rPr>
        <w:t xml:space="preserve"> Informacija </w:t>
      </w:r>
      <w:r w:rsidR="00AC5648">
        <w:rPr>
          <w:lang w:val="lt-LT"/>
        </w:rPr>
        <w:t>pateikta</w:t>
      </w:r>
      <w:r w:rsidR="00C9134B">
        <w:rPr>
          <w:lang w:val="lt-LT"/>
        </w:rPr>
        <w:t xml:space="preserve"> 21</w:t>
      </w:r>
      <w:r w:rsidR="00793C48">
        <w:rPr>
          <w:lang w:val="lt-LT"/>
        </w:rPr>
        <w:t xml:space="preserve"> psl.</w:t>
      </w:r>
    </w:p>
    <w:p w:rsidR="009A336A" w:rsidRPr="009A336A" w:rsidRDefault="009A336A" w:rsidP="00B94B6E">
      <w:pPr>
        <w:ind w:firstLine="720"/>
        <w:jc w:val="both"/>
        <w:rPr>
          <w:b/>
          <w:lang w:val="lt-LT"/>
        </w:rPr>
      </w:pPr>
      <w:r w:rsidRPr="009A336A">
        <w:rPr>
          <w:b/>
          <w:lang w:val="lt-LT"/>
        </w:rPr>
        <w:t>P</w:t>
      </w:r>
      <w:r w:rsidR="00605274">
        <w:rPr>
          <w:b/>
          <w:lang w:val="lt-LT"/>
        </w:rPr>
        <w:t>0</w:t>
      </w:r>
      <w:r w:rsidRPr="009A336A">
        <w:rPr>
          <w:b/>
          <w:lang w:val="lt-LT"/>
        </w:rPr>
        <w:t>8 - Atsargos</w:t>
      </w:r>
    </w:p>
    <w:p w:rsidR="004B2A14" w:rsidRPr="00B64B7A" w:rsidRDefault="009A336A" w:rsidP="00B94B6E">
      <w:pPr>
        <w:ind w:firstLine="720"/>
        <w:jc w:val="both"/>
        <w:rPr>
          <w:lang w:val="lt-LT"/>
        </w:rPr>
      </w:pPr>
      <w:r w:rsidRPr="00B64B7A">
        <w:rPr>
          <w:lang w:val="lt-LT"/>
        </w:rPr>
        <w:t xml:space="preserve">Atsargų vertės pasikeitimas per ataskaitinį laikotarpį </w:t>
      </w:r>
      <w:r w:rsidR="00AC5648">
        <w:rPr>
          <w:lang w:val="lt-LT"/>
        </w:rPr>
        <w:t>pateiktas</w:t>
      </w:r>
      <w:r w:rsidRPr="00B64B7A">
        <w:rPr>
          <w:lang w:val="lt-LT"/>
        </w:rPr>
        <w:t xml:space="preserve"> finansinių ata</w:t>
      </w:r>
      <w:r w:rsidR="00D74F95">
        <w:rPr>
          <w:lang w:val="lt-LT"/>
        </w:rPr>
        <w:t>s</w:t>
      </w:r>
      <w:r w:rsidRPr="00B64B7A">
        <w:rPr>
          <w:lang w:val="lt-LT"/>
        </w:rPr>
        <w:t>kaitų rinkinio</w:t>
      </w:r>
      <w:r w:rsidR="002A16B1" w:rsidRPr="00B64B7A">
        <w:rPr>
          <w:lang w:val="lt-LT"/>
        </w:rPr>
        <w:t xml:space="preserve"> </w:t>
      </w:r>
      <w:r w:rsidR="000A3FBC">
        <w:rPr>
          <w:lang w:val="lt-LT"/>
        </w:rPr>
        <w:t>25</w:t>
      </w:r>
      <w:r w:rsidR="00D74F95">
        <w:rPr>
          <w:lang w:val="lt-LT"/>
        </w:rPr>
        <w:t xml:space="preserve"> psl</w:t>
      </w:r>
      <w:r w:rsidR="002A16B1" w:rsidRPr="00B64B7A">
        <w:rPr>
          <w:lang w:val="lt-LT"/>
        </w:rPr>
        <w:t>.</w:t>
      </w:r>
    </w:p>
    <w:p w:rsidR="007619C8" w:rsidRDefault="00FA20D6" w:rsidP="007619C8">
      <w:pPr>
        <w:ind w:firstLine="720"/>
        <w:jc w:val="both"/>
        <w:rPr>
          <w:lang w:val="lt-LT"/>
        </w:rPr>
      </w:pPr>
      <w:r>
        <w:rPr>
          <w:lang w:val="lt-LT"/>
        </w:rPr>
        <w:t>Per ataskaitinį laikotarpį</w:t>
      </w:r>
      <w:r w:rsidR="00803165">
        <w:rPr>
          <w:lang w:val="lt-LT"/>
        </w:rPr>
        <w:t xml:space="preserve"> atsargų</w:t>
      </w:r>
      <w:r w:rsidR="000A3FBC">
        <w:rPr>
          <w:lang w:val="lt-LT"/>
        </w:rPr>
        <w:t xml:space="preserve"> įsigyta už </w:t>
      </w:r>
      <w:r w:rsidR="00D02407">
        <w:rPr>
          <w:lang w:val="lt-LT"/>
        </w:rPr>
        <w:t>134 458,14 Eur, i</w:t>
      </w:r>
      <w:r w:rsidR="00803165">
        <w:rPr>
          <w:lang w:val="lt-LT"/>
        </w:rPr>
        <w:t xml:space="preserve">š jų ES lėšų – </w:t>
      </w:r>
      <w:r w:rsidR="00B531AB">
        <w:rPr>
          <w:lang w:val="lt-LT"/>
        </w:rPr>
        <w:t>57 102,29</w:t>
      </w:r>
      <w:r w:rsidR="00803165">
        <w:rPr>
          <w:lang w:val="lt-LT"/>
        </w:rPr>
        <w:t xml:space="preserve"> Eur, valstybės biudžeto lėšų – </w:t>
      </w:r>
      <w:r w:rsidR="00B531AB">
        <w:rPr>
          <w:lang w:val="lt-LT"/>
        </w:rPr>
        <w:t>13 355,66</w:t>
      </w:r>
      <w:r w:rsidR="00803165">
        <w:rPr>
          <w:lang w:val="lt-LT"/>
        </w:rPr>
        <w:t xml:space="preserve"> Eur, savivaldybės biudžeto lėšų – </w:t>
      </w:r>
      <w:r w:rsidR="00B531AB">
        <w:rPr>
          <w:lang w:val="lt-LT"/>
        </w:rPr>
        <w:t>62 123,92</w:t>
      </w:r>
      <w:r w:rsidR="00803165">
        <w:rPr>
          <w:lang w:val="lt-LT"/>
        </w:rPr>
        <w:t xml:space="preserve"> Eur, kitų šaltinių – </w:t>
      </w:r>
      <w:r w:rsidR="00B531AB">
        <w:rPr>
          <w:lang w:val="lt-LT"/>
        </w:rPr>
        <w:t>1 876,27</w:t>
      </w:r>
      <w:r w:rsidR="00803165">
        <w:rPr>
          <w:lang w:val="lt-LT"/>
        </w:rPr>
        <w:t xml:space="preserve"> Eur.</w:t>
      </w:r>
      <w:r w:rsidR="007619C8">
        <w:rPr>
          <w:lang w:val="lt-LT"/>
        </w:rPr>
        <w:t xml:space="preserve"> </w:t>
      </w:r>
      <w:r w:rsidR="00B531AB">
        <w:rPr>
          <w:lang w:val="lt-LT"/>
        </w:rPr>
        <w:t>N</w:t>
      </w:r>
      <w:r w:rsidR="00D02407">
        <w:rPr>
          <w:lang w:val="lt-LT"/>
        </w:rPr>
        <w:t xml:space="preserve">emokamai </w:t>
      </w:r>
      <w:r w:rsidR="00B531AB">
        <w:rPr>
          <w:lang w:val="lt-LT"/>
        </w:rPr>
        <w:t xml:space="preserve">atsargų </w:t>
      </w:r>
      <w:r w:rsidR="00D02407">
        <w:rPr>
          <w:lang w:val="lt-LT"/>
        </w:rPr>
        <w:t>gauta už 1 007,66 Eur</w:t>
      </w:r>
      <w:r w:rsidR="00B531AB">
        <w:rPr>
          <w:lang w:val="lt-LT"/>
        </w:rPr>
        <w:t>, iš jų savivaldybės biudžeto lėšų – 39 Eur, kitų šaltinių – 968,66 Eur.</w:t>
      </w:r>
      <w:r w:rsidR="007619C8">
        <w:rPr>
          <w:lang w:val="lt-LT"/>
        </w:rPr>
        <w:t xml:space="preserve"> Medžiagos, žaliavos, maisto produktai, kuras, atsarginės dalys sunaudotos gimnazijos funkcijų vykdymui, ūkinis inventorius perduotas naudojimui.</w:t>
      </w:r>
    </w:p>
    <w:p w:rsidR="00275E98" w:rsidRDefault="00803165" w:rsidP="00ED4A8C">
      <w:pPr>
        <w:jc w:val="both"/>
        <w:rPr>
          <w:lang w:val="lt-LT"/>
        </w:rPr>
      </w:pPr>
      <w:r>
        <w:rPr>
          <w:lang w:val="lt-LT"/>
        </w:rPr>
        <w:tab/>
        <w:t>Atsargų pergrupavimo eilutėje pateikta pasikeitus 12-ojo VSAFAS 86 str. ilgalaikio materialiojo turto pergrupavimas į ūkinį inventorių.</w:t>
      </w:r>
    </w:p>
    <w:p w:rsidR="00240404" w:rsidRDefault="004644C3" w:rsidP="00DB7963">
      <w:pPr>
        <w:ind w:firstLine="720"/>
        <w:jc w:val="both"/>
        <w:rPr>
          <w:lang w:val="lt-LT"/>
        </w:rPr>
      </w:pPr>
      <w:r>
        <w:rPr>
          <w:lang w:val="lt-LT"/>
        </w:rPr>
        <w:t>Atsargų likutis</w:t>
      </w:r>
      <w:r w:rsidR="005F5867">
        <w:rPr>
          <w:lang w:val="lt-LT"/>
        </w:rPr>
        <w:t xml:space="preserve"> laikotarpio pabaig</w:t>
      </w:r>
      <w:r w:rsidR="007619C8">
        <w:rPr>
          <w:lang w:val="lt-LT"/>
        </w:rPr>
        <w:t xml:space="preserve">oje - </w:t>
      </w:r>
      <w:r w:rsidR="000361CF">
        <w:rPr>
          <w:lang w:val="lt-LT"/>
        </w:rPr>
        <w:t>460,04</w:t>
      </w:r>
      <w:r>
        <w:rPr>
          <w:lang w:val="lt-LT"/>
        </w:rPr>
        <w:t xml:space="preserve"> Eur, kurį </w:t>
      </w:r>
      <w:r w:rsidR="00E01E43">
        <w:rPr>
          <w:lang w:val="lt-LT"/>
        </w:rPr>
        <w:t>sudaro au</w:t>
      </w:r>
      <w:r w:rsidR="008673E1">
        <w:rPr>
          <w:lang w:val="lt-LT"/>
        </w:rPr>
        <w:t>tomobilių bakuose likęs kuras</w:t>
      </w:r>
      <w:r w:rsidR="00ED4A8C">
        <w:rPr>
          <w:lang w:val="lt-LT"/>
        </w:rPr>
        <w:t>.</w:t>
      </w:r>
    </w:p>
    <w:p w:rsidR="00901BA2" w:rsidRDefault="00985FCF" w:rsidP="00B94B6E">
      <w:pPr>
        <w:ind w:firstLine="720"/>
        <w:jc w:val="both"/>
        <w:rPr>
          <w:b/>
          <w:lang w:val="lt-LT"/>
        </w:rPr>
      </w:pPr>
      <w:r w:rsidRPr="00985FCF">
        <w:rPr>
          <w:b/>
          <w:lang w:val="lt-LT"/>
        </w:rPr>
        <w:t>P</w:t>
      </w:r>
      <w:r w:rsidR="00605274">
        <w:rPr>
          <w:b/>
          <w:lang w:val="lt-LT"/>
        </w:rPr>
        <w:t>09</w:t>
      </w:r>
      <w:r w:rsidRPr="00985FCF">
        <w:rPr>
          <w:b/>
          <w:lang w:val="lt-LT"/>
        </w:rPr>
        <w:t xml:space="preserve"> – Išankstiniai apmokėjimai</w:t>
      </w:r>
      <w:r w:rsidR="00901BA2" w:rsidRPr="00985FCF">
        <w:rPr>
          <w:b/>
          <w:lang w:val="lt-LT"/>
        </w:rPr>
        <w:t xml:space="preserve"> </w:t>
      </w:r>
    </w:p>
    <w:p w:rsidR="00897F16" w:rsidRDefault="00897F16" w:rsidP="00B94B6E">
      <w:pPr>
        <w:ind w:firstLine="720"/>
        <w:jc w:val="both"/>
        <w:rPr>
          <w:lang w:val="lt-LT"/>
        </w:rPr>
      </w:pPr>
      <w:r w:rsidRPr="00897F16">
        <w:rPr>
          <w:lang w:val="lt-LT"/>
        </w:rPr>
        <w:t>In</w:t>
      </w:r>
      <w:r>
        <w:rPr>
          <w:lang w:val="lt-LT"/>
        </w:rPr>
        <w:t xml:space="preserve">formacija apie išankstinius apmokėjimus </w:t>
      </w:r>
      <w:r w:rsidR="001721F9">
        <w:rPr>
          <w:lang w:val="lt-LT"/>
        </w:rPr>
        <w:t>pateikta</w:t>
      </w:r>
      <w:r>
        <w:rPr>
          <w:lang w:val="lt-LT"/>
        </w:rPr>
        <w:t xml:space="preserve"> finansinių atskaitų rinkinio </w:t>
      </w:r>
      <w:r w:rsidR="00FC2DC6">
        <w:rPr>
          <w:lang w:val="lt-LT"/>
        </w:rPr>
        <w:t>26</w:t>
      </w:r>
      <w:r w:rsidR="00D74F95">
        <w:rPr>
          <w:lang w:val="lt-LT"/>
        </w:rPr>
        <w:t xml:space="preserve"> psl</w:t>
      </w:r>
      <w:r>
        <w:rPr>
          <w:lang w:val="lt-LT"/>
        </w:rPr>
        <w:t>.</w:t>
      </w:r>
    </w:p>
    <w:p w:rsidR="00F23580" w:rsidRDefault="002B111A" w:rsidP="00B94B6E">
      <w:pPr>
        <w:ind w:firstLine="720"/>
        <w:jc w:val="both"/>
        <w:rPr>
          <w:lang w:val="lt-LT"/>
        </w:rPr>
      </w:pPr>
      <w:r w:rsidRPr="00A05AF5">
        <w:rPr>
          <w:lang w:val="lt-LT"/>
        </w:rPr>
        <w:t>A</w:t>
      </w:r>
      <w:r w:rsidR="00897F16" w:rsidRPr="00A05AF5">
        <w:rPr>
          <w:lang w:val="lt-LT"/>
        </w:rPr>
        <w:t>teinančių laikotarpių sąnaudos</w:t>
      </w:r>
      <w:r w:rsidR="00975B83" w:rsidRPr="00B64B7A">
        <w:rPr>
          <w:lang w:val="lt-LT"/>
        </w:rPr>
        <w:t xml:space="preserve"> – </w:t>
      </w:r>
      <w:r w:rsidR="00114B95">
        <w:rPr>
          <w:lang w:val="lt-LT"/>
        </w:rPr>
        <w:t>4</w:t>
      </w:r>
      <w:r w:rsidR="004869D0">
        <w:rPr>
          <w:lang w:val="lt-LT"/>
        </w:rPr>
        <w:t> 541,07</w:t>
      </w:r>
      <w:r w:rsidR="000706CB" w:rsidRPr="00B64B7A">
        <w:rPr>
          <w:lang w:val="lt-LT"/>
        </w:rPr>
        <w:t xml:space="preserve"> </w:t>
      </w:r>
      <w:r w:rsidR="001F577A" w:rsidRPr="00B64B7A">
        <w:rPr>
          <w:lang w:val="lt-LT"/>
        </w:rPr>
        <w:t>Eur</w:t>
      </w:r>
      <w:r w:rsidR="000706CB" w:rsidRPr="00B64B7A">
        <w:rPr>
          <w:lang w:val="lt-LT"/>
        </w:rPr>
        <w:t>.</w:t>
      </w:r>
      <w:r w:rsidR="00975B83" w:rsidRPr="00B64B7A">
        <w:rPr>
          <w:lang w:val="lt-LT"/>
        </w:rPr>
        <w:t xml:space="preserve"> Iš jų</w:t>
      </w:r>
      <w:r w:rsidR="00897F16" w:rsidRPr="00B64B7A">
        <w:rPr>
          <w:lang w:val="lt-LT"/>
        </w:rPr>
        <w:t xml:space="preserve"> </w:t>
      </w:r>
      <w:r w:rsidR="00975B83" w:rsidRPr="00B64B7A">
        <w:rPr>
          <w:lang w:val="lt-LT"/>
        </w:rPr>
        <w:t>–</w:t>
      </w:r>
      <w:r w:rsidR="00E73BDD">
        <w:rPr>
          <w:lang w:val="lt-LT"/>
        </w:rPr>
        <w:t xml:space="preserve"> </w:t>
      </w:r>
      <w:r w:rsidR="006A58BB">
        <w:rPr>
          <w:lang w:val="lt-LT"/>
        </w:rPr>
        <w:t>782,29</w:t>
      </w:r>
      <w:r w:rsidR="001F577A" w:rsidRPr="00B64B7A">
        <w:rPr>
          <w:lang w:val="lt-LT"/>
        </w:rPr>
        <w:t xml:space="preserve"> Eur</w:t>
      </w:r>
      <w:r w:rsidR="002E7A24">
        <w:rPr>
          <w:lang w:val="lt-LT"/>
        </w:rPr>
        <w:t xml:space="preserve"> </w:t>
      </w:r>
      <w:r w:rsidR="001F577A" w:rsidRPr="00B64B7A">
        <w:rPr>
          <w:lang w:val="lt-LT"/>
        </w:rPr>
        <w:t>transporto priemonių draudimas</w:t>
      </w:r>
      <w:r w:rsidR="000706CB" w:rsidRPr="00B64B7A">
        <w:rPr>
          <w:lang w:val="lt-LT"/>
        </w:rPr>
        <w:t xml:space="preserve">, </w:t>
      </w:r>
      <w:r w:rsidR="006A58BB">
        <w:rPr>
          <w:lang w:val="lt-LT"/>
        </w:rPr>
        <w:t>196,69</w:t>
      </w:r>
      <w:r w:rsidR="00BA1249">
        <w:rPr>
          <w:lang w:val="lt-LT"/>
        </w:rPr>
        <w:t xml:space="preserve"> Eur - projektinės kompiuterinės įrangos draudimas, </w:t>
      </w:r>
      <w:r w:rsidR="006A58BB">
        <w:rPr>
          <w:lang w:val="lt-LT"/>
        </w:rPr>
        <w:t>82,49</w:t>
      </w:r>
      <w:r w:rsidR="000706CB" w:rsidRPr="00B64B7A">
        <w:rPr>
          <w:lang w:val="lt-LT"/>
        </w:rPr>
        <w:t xml:space="preserve"> Eur – įstaigos bendrosios civilinės atsakomybės draudimas</w:t>
      </w:r>
      <w:r w:rsidR="002E7A24">
        <w:rPr>
          <w:lang w:val="lt-LT"/>
        </w:rPr>
        <w:t>,</w:t>
      </w:r>
      <w:r w:rsidR="00BA1249">
        <w:rPr>
          <w:lang w:val="lt-LT"/>
        </w:rPr>
        <w:t xml:space="preserve"> </w:t>
      </w:r>
      <w:r w:rsidR="002E7A24">
        <w:rPr>
          <w:lang w:val="lt-LT"/>
        </w:rPr>
        <w:t xml:space="preserve"> </w:t>
      </w:r>
      <w:r w:rsidR="001155E1">
        <w:rPr>
          <w:lang w:val="lt-LT"/>
        </w:rPr>
        <w:t>3</w:t>
      </w:r>
      <w:r w:rsidR="006A58BB">
        <w:rPr>
          <w:lang w:val="lt-LT"/>
        </w:rPr>
        <w:t> 479,60</w:t>
      </w:r>
      <w:r w:rsidR="00E73BDD">
        <w:rPr>
          <w:lang w:val="lt-LT"/>
        </w:rPr>
        <w:t xml:space="preserve"> Eur. – </w:t>
      </w:r>
      <w:r w:rsidR="001155E1">
        <w:rPr>
          <w:lang w:val="lt-LT"/>
        </w:rPr>
        <w:t xml:space="preserve">mokymosi aplinkų licencijų </w:t>
      </w:r>
      <w:r w:rsidR="00E73BDD">
        <w:rPr>
          <w:lang w:val="lt-LT"/>
        </w:rPr>
        <w:t>prenumerata</w:t>
      </w:r>
      <w:r w:rsidR="002E7A24">
        <w:rPr>
          <w:lang w:val="lt-LT"/>
        </w:rPr>
        <w:t>.</w:t>
      </w:r>
      <w:r w:rsidR="00393AD0">
        <w:rPr>
          <w:lang w:val="lt-LT"/>
        </w:rPr>
        <w:t xml:space="preserve"> </w:t>
      </w:r>
    </w:p>
    <w:p w:rsidR="00240404" w:rsidRDefault="00BA1249" w:rsidP="00DB7963">
      <w:pPr>
        <w:ind w:firstLine="720"/>
        <w:jc w:val="both"/>
        <w:rPr>
          <w:lang w:val="lt-LT"/>
        </w:rPr>
      </w:pPr>
      <w:r>
        <w:rPr>
          <w:lang w:val="lt-LT"/>
        </w:rPr>
        <w:t>Išankstinių apmokėjimų tiekėjams ataskaitinio laikotarpio pabaigoje nebuvo.</w:t>
      </w:r>
    </w:p>
    <w:p w:rsidR="00DB77C9" w:rsidRPr="00015FF1" w:rsidRDefault="00254F88" w:rsidP="00015FF1">
      <w:pPr>
        <w:ind w:firstLine="720"/>
        <w:jc w:val="both"/>
        <w:rPr>
          <w:b/>
          <w:i/>
          <w:lang w:val="lt-LT"/>
        </w:rPr>
      </w:pPr>
      <w:r w:rsidRPr="00B64B7A">
        <w:rPr>
          <w:lang w:val="lt-LT"/>
        </w:rPr>
        <w:t xml:space="preserve"> </w:t>
      </w:r>
      <w:r w:rsidR="00DB77C9" w:rsidRPr="00DB77C9">
        <w:rPr>
          <w:b/>
          <w:lang w:val="lt-LT"/>
        </w:rPr>
        <w:t>P10 – Per vienerius metus gaut</w:t>
      </w:r>
      <w:r w:rsidR="002941CD">
        <w:rPr>
          <w:b/>
          <w:lang w:val="lt-LT"/>
        </w:rPr>
        <w:t>inos</w:t>
      </w:r>
      <w:r w:rsidR="00DB77C9" w:rsidRPr="00DB77C9">
        <w:rPr>
          <w:b/>
          <w:lang w:val="lt-LT"/>
        </w:rPr>
        <w:t xml:space="preserve"> sumos</w:t>
      </w:r>
      <w:r w:rsidR="00015FF1">
        <w:rPr>
          <w:b/>
          <w:lang w:val="lt-LT"/>
        </w:rPr>
        <w:t xml:space="preserve"> </w:t>
      </w:r>
    </w:p>
    <w:p w:rsidR="002941CD" w:rsidRDefault="002941CD" w:rsidP="00B94B6E">
      <w:pPr>
        <w:ind w:firstLine="720"/>
        <w:jc w:val="both"/>
        <w:rPr>
          <w:lang w:val="lt-LT"/>
        </w:rPr>
      </w:pPr>
      <w:r w:rsidRPr="002941CD">
        <w:rPr>
          <w:lang w:val="lt-LT"/>
        </w:rPr>
        <w:t>I</w:t>
      </w:r>
      <w:r>
        <w:rPr>
          <w:lang w:val="lt-LT"/>
        </w:rPr>
        <w:t>nformacija apie per vieneri</w:t>
      </w:r>
      <w:r w:rsidR="00781742">
        <w:rPr>
          <w:lang w:val="lt-LT"/>
        </w:rPr>
        <w:t>us metus gautinas sumas pateikta</w:t>
      </w:r>
      <w:r>
        <w:rPr>
          <w:lang w:val="lt-LT"/>
        </w:rPr>
        <w:t xml:space="preserve"> finansinių ataskaitų rinkinio </w:t>
      </w:r>
      <w:r w:rsidR="00F434E7">
        <w:rPr>
          <w:lang w:val="lt-LT"/>
        </w:rPr>
        <w:t>27</w:t>
      </w:r>
      <w:r w:rsidR="00D74F95">
        <w:rPr>
          <w:lang w:val="lt-LT"/>
        </w:rPr>
        <w:t xml:space="preserve"> psl</w:t>
      </w:r>
      <w:r>
        <w:rPr>
          <w:lang w:val="lt-LT"/>
        </w:rPr>
        <w:t>.</w:t>
      </w:r>
    </w:p>
    <w:p w:rsidR="005511E5" w:rsidRDefault="005511E5" w:rsidP="00B94B6E">
      <w:pPr>
        <w:ind w:firstLine="720"/>
        <w:jc w:val="both"/>
        <w:rPr>
          <w:lang w:val="lt-LT"/>
        </w:rPr>
      </w:pPr>
      <w:r>
        <w:rPr>
          <w:lang w:val="lt-LT"/>
        </w:rPr>
        <w:t xml:space="preserve">Per vienerius metus gautinos sumos ataskaitinio laikotarpio pabaigoje – </w:t>
      </w:r>
      <w:r w:rsidR="00584B9E">
        <w:rPr>
          <w:lang w:val="lt-LT"/>
        </w:rPr>
        <w:t>110 994,89</w:t>
      </w:r>
      <w:r w:rsidR="00781742">
        <w:rPr>
          <w:lang w:val="lt-LT"/>
        </w:rPr>
        <w:t xml:space="preserve"> Eur.</w:t>
      </w:r>
    </w:p>
    <w:p w:rsidR="002941CD" w:rsidRPr="00B64B7A" w:rsidRDefault="00781742" w:rsidP="00584B9E">
      <w:pPr>
        <w:ind w:firstLine="720"/>
        <w:jc w:val="both"/>
        <w:rPr>
          <w:lang w:val="lt-LT"/>
        </w:rPr>
      </w:pPr>
      <w:r>
        <w:rPr>
          <w:lang w:val="lt-LT"/>
        </w:rPr>
        <w:t>G</w:t>
      </w:r>
      <w:r w:rsidR="00584B9E">
        <w:rPr>
          <w:lang w:val="lt-LT"/>
        </w:rPr>
        <w:t>autinų sumų</w:t>
      </w:r>
      <w:r w:rsidR="002941CD" w:rsidRPr="005511E5">
        <w:rPr>
          <w:lang w:val="lt-LT"/>
        </w:rPr>
        <w:t xml:space="preserve"> už </w:t>
      </w:r>
      <w:r w:rsidR="00E73BDD" w:rsidRPr="005511E5">
        <w:rPr>
          <w:lang w:val="lt-LT"/>
        </w:rPr>
        <w:t>turto naudojimą</w:t>
      </w:r>
      <w:r w:rsidR="002941CD" w:rsidRPr="00B64B7A">
        <w:rPr>
          <w:lang w:val="lt-LT"/>
        </w:rPr>
        <w:t xml:space="preserve"> </w:t>
      </w:r>
      <w:r w:rsidR="00584B9E">
        <w:rPr>
          <w:lang w:val="lt-LT"/>
        </w:rPr>
        <w:t>ataskaitinio laikotarpio pabaigoje nėra</w:t>
      </w:r>
      <w:r w:rsidR="005F5867">
        <w:rPr>
          <w:lang w:val="lt-LT"/>
        </w:rPr>
        <w:t>.</w:t>
      </w:r>
    </w:p>
    <w:p w:rsidR="002941CD" w:rsidRPr="00B64B7A" w:rsidRDefault="002941CD" w:rsidP="00B94B6E">
      <w:pPr>
        <w:ind w:firstLine="720"/>
        <w:jc w:val="both"/>
        <w:rPr>
          <w:lang w:val="lt-LT"/>
        </w:rPr>
      </w:pPr>
      <w:r w:rsidRPr="005511E5">
        <w:rPr>
          <w:lang w:val="lt-LT"/>
        </w:rPr>
        <w:t>Suk</w:t>
      </w:r>
      <w:r w:rsidR="005F5867" w:rsidRPr="005511E5">
        <w:rPr>
          <w:lang w:val="lt-LT"/>
        </w:rPr>
        <w:t>auptos gautinos sumos</w:t>
      </w:r>
      <w:r w:rsidR="005F5867">
        <w:rPr>
          <w:i/>
          <w:lang w:val="lt-LT"/>
        </w:rPr>
        <w:t xml:space="preserve"> </w:t>
      </w:r>
      <w:r w:rsidR="002354EF" w:rsidRPr="00B64B7A">
        <w:rPr>
          <w:lang w:val="lt-LT"/>
        </w:rPr>
        <w:t xml:space="preserve"> – </w:t>
      </w:r>
      <w:r w:rsidR="00584B9E">
        <w:rPr>
          <w:lang w:val="lt-LT"/>
        </w:rPr>
        <w:t>108 753,49</w:t>
      </w:r>
      <w:r w:rsidR="00411AD5" w:rsidRPr="00B64B7A">
        <w:rPr>
          <w:lang w:val="lt-LT"/>
        </w:rPr>
        <w:t xml:space="preserve"> Eur</w:t>
      </w:r>
      <w:r w:rsidR="00781742">
        <w:rPr>
          <w:lang w:val="lt-LT"/>
        </w:rPr>
        <w:t xml:space="preserve">., kurias sudaro: </w:t>
      </w:r>
      <w:r w:rsidR="00584B9E">
        <w:rPr>
          <w:lang w:val="lt-LT"/>
        </w:rPr>
        <w:t>94 118,48</w:t>
      </w:r>
      <w:r w:rsidR="000133FF" w:rsidRPr="00B64B7A">
        <w:rPr>
          <w:lang w:val="lt-LT"/>
        </w:rPr>
        <w:t xml:space="preserve"> Eur</w:t>
      </w:r>
      <w:r w:rsidRPr="00B64B7A">
        <w:rPr>
          <w:lang w:val="lt-LT"/>
        </w:rPr>
        <w:t xml:space="preserve"> – sukauptos atostoginių sumos (atostogų rezervas)</w:t>
      </w:r>
      <w:r w:rsidR="002354EF" w:rsidRPr="00B64B7A">
        <w:rPr>
          <w:lang w:val="lt-LT"/>
        </w:rPr>
        <w:t>,</w:t>
      </w:r>
      <w:r w:rsidR="00BB291D">
        <w:rPr>
          <w:lang w:val="lt-LT"/>
        </w:rPr>
        <w:t xml:space="preserve"> iš jų: </w:t>
      </w:r>
      <w:r w:rsidR="00AC0FC7">
        <w:rPr>
          <w:lang w:val="lt-LT"/>
        </w:rPr>
        <w:t>66 476,33 Eur 4VB(MK), 27 642,15 Eur 5SB ir</w:t>
      </w:r>
      <w:r w:rsidR="002354EF" w:rsidRPr="00B64B7A">
        <w:rPr>
          <w:lang w:val="lt-LT"/>
        </w:rPr>
        <w:t xml:space="preserve"> </w:t>
      </w:r>
      <w:r w:rsidR="00584B9E">
        <w:rPr>
          <w:lang w:val="lt-LT"/>
        </w:rPr>
        <w:t>14 635,01</w:t>
      </w:r>
      <w:r w:rsidR="000133FF" w:rsidRPr="00B64B7A">
        <w:rPr>
          <w:lang w:val="lt-LT"/>
        </w:rPr>
        <w:t xml:space="preserve"> Eur.</w:t>
      </w:r>
      <w:r w:rsidR="002354EF" w:rsidRPr="00B64B7A">
        <w:rPr>
          <w:lang w:val="lt-LT"/>
        </w:rPr>
        <w:t xml:space="preserve"> – sukauptos</w:t>
      </w:r>
      <w:r w:rsidR="00AC0FC7">
        <w:rPr>
          <w:lang w:val="lt-LT"/>
        </w:rPr>
        <w:t xml:space="preserve"> finansavimo pajamos, iš jų: 14 430,17 Eur 5SBLL, 204,84 Eur 6KT.</w:t>
      </w:r>
    </w:p>
    <w:p w:rsidR="00EA20AE" w:rsidRPr="00B64B7A" w:rsidRDefault="00ED4EE7" w:rsidP="00DB7963">
      <w:pPr>
        <w:ind w:firstLine="720"/>
        <w:jc w:val="both"/>
        <w:rPr>
          <w:lang w:val="lt-LT"/>
        </w:rPr>
      </w:pPr>
      <w:r w:rsidRPr="005511E5">
        <w:rPr>
          <w:lang w:val="lt-LT"/>
        </w:rPr>
        <w:t>Kitos gautinos sumos</w:t>
      </w:r>
      <w:r w:rsidRPr="00B64B7A">
        <w:rPr>
          <w:i/>
          <w:lang w:val="lt-LT"/>
        </w:rPr>
        <w:t xml:space="preserve">  -</w:t>
      </w:r>
      <w:r w:rsidR="000133FF" w:rsidRPr="00B64B7A">
        <w:rPr>
          <w:i/>
          <w:lang w:val="lt-LT"/>
        </w:rPr>
        <w:t xml:space="preserve"> </w:t>
      </w:r>
      <w:r w:rsidR="00A365E0">
        <w:rPr>
          <w:lang w:val="lt-LT"/>
        </w:rPr>
        <w:t>2</w:t>
      </w:r>
      <w:r w:rsidR="00AC0FC7">
        <w:rPr>
          <w:lang w:val="lt-LT"/>
        </w:rPr>
        <w:t> 241,40</w:t>
      </w:r>
      <w:r w:rsidR="00A365E0">
        <w:rPr>
          <w:lang w:val="lt-LT"/>
        </w:rPr>
        <w:t xml:space="preserve"> </w:t>
      </w:r>
      <w:r w:rsidR="000133FF" w:rsidRPr="00B64B7A">
        <w:rPr>
          <w:lang w:val="lt-LT"/>
        </w:rPr>
        <w:t>Eur</w:t>
      </w:r>
      <w:r w:rsidRPr="00B64B7A">
        <w:rPr>
          <w:lang w:val="lt-LT"/>
        </w:rPr>
        <w:t xml:space="preserve"> </w:t>
      </w:r>
      <w:r w:rsidR="005F5867">
        <w:rPr>
          <w:lang w:val="lt-LT"/>
        </w:rPr>
        <w:t>,</w:t>
      </w:r>
      <w:r w:rsidR="0079026E">
        <w:rPr>
          <w:lang w:val="lt-LT"/>
        </w:rPr>
        <w:t xml:space="preserve"> kurias sudaro </w:t>
      </w:r>
      <w:r w:rsidR="005511E5">
        <w:rPr>
          <w:lang w:val="lt-LT"/>
        </w:rPr>
        <w:t xml:space="preserve">gautinos sumos sąnaudų atstatymui, </w:t>
      </w:r>
      <w:r w:rsidR="00392B33" w:rsidRPr="00B64B7A">
        <w:rPr>
          <w:lang w:val="lt-LT"/>
        </w:rPr>
        <w:t xml:space="preserve">debitorinis </w:t>
      </w:r>
      <w:r w:rsidRPr="00B64B7A">
        <w:rPr>
          <w:lang w:val="lt-LT"/>
        </w:rPr>
        <w:t>įsiskolini</w:t>
      </w:r>
      <w:r w:rsidR="008334A9">
        <w:rPr>
          <w:lang w:val="lt-LT"/>
        </w:rPr>
        <w:t>mas už komunalines</w:t>
      </w:r>
      <w:r w:rsidR="00F601BD">
        <w:rPr>
          <w:lang w:val="lt-LT"/>
        </w:rPr>
        <w:t xml:space="preserve"> ir transporto</w:t>
      </w:r>
      <w:r w:rsidR="008334A9">
        <w:rPr>
          <w:lang w:val="lt-LT"/>
        </w:rPr>
        <w:t xml:space="preserve"> paslaugas:</w:t>
      </w:r>
      <w:r w:rsidR="00867B46">
        <w:rPr>
          <w:lang w:val="lt-LT"/>
        </w:rPr>
        <w:t xml:space="preserve"> </w:t>
      </w:r>
      <w:r w:rsidR="008334A9">
        <w:rPr>
          <w:lang w:val="lt-LT"/>
        </w:rPr>
        <w:t>Panevėžio r. muzikos mokykla</w:t>
      </w:r>
      <w:r w:rsidR="001F4323" w:rsidRPr="00B64B7A">
        <w:rPr>
          <w:lang w:val="lt-LT"/>
        </w:rPr>
        <w:t xml:space="preserve"> </w:t>
      </w:r>
      <w:r w:rsidR="008E1BDF" w:rsidRPr="00B64B7A">
        <w:rPr>
          <w:lang w:val="lt-LT"/>
        </w:rPr>
        <w:t xml:space="preserve">– </w:t>
      </w:r>
      <w:r w:rsidR="00AC0FC7">
        <w:rPr>
          <w:lang w:val="lt-LT"/>
        </w:rPr>
        <w:t>767,39</w:t>
      </w:r>
      <w:r w:rsidR="008E1BDF" w:rsidRPr="00B64B7A">
        <w:rPr>
          <w:lang w:val="lt-LT"/>
        </w:rPr>
        <w:t xml:space="preserve"> Eur</w:t>
      </w:r>
      <w:r w:rsidR="001F4323" w:rsidRPr="00B64B7A">
        <w:rPr>
          <w:lang w:val="lt-LT"/>
        </w:rPr>
        <w:t xml:space="preserve">, </w:t>
      </w:r>
      <w:r w:rsidR="0079026E">
        <w:rPr>
          <w:lang w:val="lt-LT"/>
        </w:rPr>
        <w:t xml:space="preserve">Krekenavos lopšelis-darželis „Sigutė“ – </w:t>
      </w:r>
      <w:r w:rsidR="00AC0FC7">
        <w:rPr>
          <w:lang w:val="lt-LT"/>
        </w:rPr>
        <w:t>297,55</w:t>
      </w:r>
      <w:r w:rsidR="0079026E">
        <w:rPr>
          <w:lang w:val="lt-LT"/>
        </w:rPr>
        <w:t xml:space="preserve"> Eur,  </w:t>
      </w:r>
      <w:r w:rsidR="008334A9">
        <w:rPr>
          <w:lang w:val="lt-LT"/>
        </w:rPr>
        <w:t>visuomenės sveikatos biuras</w:t>
      </w:r>
      <w:r w:rsidR="001F4323" w:rsidRPr="00B64B7A">
        <w:rPr>
          <w:lang w:val="lt-LT"/>
        </w:rPr>
        <w:t xml:space="preserve"> – </w:t>
      </w:r>
      <w:r w:rsidR="00AC0FC7">
        <w:rPr>
          <w:lang w:val="lt-LT"/>
        </w:rPr>
        <w:t>61,06</w:t>
      </w:r>
      <w:r w:rsidR="008E1BDF" w:rsidRPr="00B64B7A">
        <w:rPr>
          <w:lang w:val="lt-LT"/>
        </w:rPr>
        <w:t xml:space="preserve"> Eur</w:t>
      </w:r>
      <w:r w:rsidR="001F4323" w:rsidRPr="00B64B7A">
        <w:rPr>
          <w:lang w:val="lt-LT"/>
        </w:rPr>
        <w:t xml:space="preserve">, </w:t>
      </w:r>
      <w:r w:rsidR="008334A9">
        <w:rPr>
          <w:lang w:val="lt-LT"/>
        </w:rPr>
        <w:t>Labdaros ir paramos fondas „Tavo galimybė“</w:t>
      </w:r>
      <w:r w:rsidR="001F4323" w:rsidRPr="00B64B7A">
        <w:rPr>
          <w:lang w:val="lt-LT"/>
        </w:rPr>
        <w:t xml:space="preserve"> – </w:t>
      </w:r>
      <w:r w:rsidR="00AC0FC7">
        <w:rPr>
          <w:lang w:val="lt-LT"/>
        </w:rPr>
        <w:t>202,15</w:t>
      </w:r>
      <w:r w:rsidR="00005492">
        <w:rPr>
          <w:lang w:val="lt-LT"/>
        </w:rPr>
        <w:t xml:space="preserve"> Eur, </w:t>
      </w:r>
      <w:r w:rsidR="007B52A0">
        <w:rPr>
          <w:lang w:val="lt-LT"/>
        </w:rPr>
        <w:t xml:space="preserve">Panevėžio r. savivaldybės administracija – </w:t>
      </w:r>
      <w:r w:rsidR="00AC0FC7">
        <w:rPr>
          <w:lang w:val="lt-LT"/>
        </w:rPr>
        <w:t>36,09</w:t>
      </w:r>
      <w:r w:rsidR="007B52A0">
        <w:rPr>
          <w:lang w:val="lt-LT"/>
        </w:rPr>
        <w:t xml:space="preserve"> Eur, </w:t>
      </w:r>
      <w:r w:rsidR="00AC0FC7">
        <w:rPr>
          <w:lang w:val="lt-LT"/>
        </w:rPr>
        <w:t xml:space="preserve">Panevėžio r. švietimo centras – 21,68 Eur, </w:t>
      </w:r>
      <w:r w:rsidR="007B52A0">
        <w:rPr>
          <w:lang w:val="lt-LT"/>
        </w:rPr>
        <w:t>UAB „</w:t>
      </w:r>
      <w:r w:rsidR="00AC0FC7">
        <w:rPr>
          <w:lang w:val="lt-LT"/>
        </w:rPr>
        <w:t>Sveikas maistas</w:t>
      </w:r>
      <w:r w:rsidR="00005492">
        <w:rPr>
          <w:lang w:val="lt-LT"/>
        </w:rPr>
        <w:t xml:space="preserve">“ – </w:t>
      </w:r>
      <w:r w:rsidR="00AC0FC7">
        <w:rPr>
          <w:lang w:val="lt-LT"/>
        </w:rPr>
        <w:t>855,48</w:t>
      </w:r>
      <w:r w:rsidR="008334A9">
        <w:rPr>
          <w:lang w:val="lt-LT"/>
        </w:rPr>
        <w:t xml:space="preserve"> Eur.</w:t>
      </w:r>
    </w:p>
    <w:p w:rsidR="00ED4EE7" w:rsidRDefault="00F8707F" w:rsidP="00B94B6E">
      <w:pPr>
        <w:ind w:firstLine="720"/>
        <w:jc w:val="both"/>
        <w:rPr>
          <w:b/>
          <w:i/>
          <w:lang w:val="lt-LT"/>
        </w:rPr>
      </w:pPr>
      <w:r w:rsidRPr="00015FF1">
        <w:rPr>
          <w:b/>
          <w:lang w:val="lt-LT"/>
        </w:rPr>
        <w:t>P11</w:t>
      </w:r>
      <w:r w:rsidR="00E433B2" w:rsidRPr="00015FF1">
        <w:rPr>
          <w:b/>
          <w:lang w:val="lt-LT"/>
        </w:rPr>
        <w:t xml:space="preserve"> </w:t>
      </w:r>
      <w:r w:rsidRPr="00015FF1">
        <w:rPr>
          <w:b/>
          <w:lang w:val="lt-LT"/>
        </w:rPr>
        <w:t>- Pinigai ir pinigų ekvivalentai</w:t>
      </w:r>
      <w:r w:rsidR="00ED4EE7" w:rsidRPr="00F8707F">
        <w:rPr>
          <w:b/>
          <w:i/>
          <w:lang w:val="lt-LT"/>
        </w:rPr>
        <w:t xml:space="preserve"> </w:t>
      </w:r>
      <w:r w:rsidR="003F463F">
        <w:rPr>
          <w:b/>
          <w:i/>
          <w:lang w:val="lt-LT"/>
        </w:rPr>
        <w:t xml:space="preserve"> </w:t>
      </w:r>
    </w:p>
    <w:p w:rsidR="000F3AC5" w:rsidRPr="00C7405A" w:rsidRDefault="00D75A13" w:rsidP="00DB7963">
      <w:pPr>
        <w:ind w:firstLine="720"/>
        <w:jc w:val="both"/>
        <w:rPr>
          <w:lang w:val="lt-LT"/>
        </w:rPr>
      </w:pPr>
      <w:r>
        <w:rPr>
          <w:lang w:val="lt-LT"/>
        </w:rPr>
        <w:t xml:space="preserve">Informacija apie </w:t>
      </w:r>
      <w:r w:rsidR="00DC2DA2">
        <w:rPr>
          <w:lang w:val="lt-LT"/>
        </w:rPr>
        <w:t>pinigus</w:t>
      </w:r>
      <w:r w:rsidR="00F8707F">
        <w:rPr>
          <w:lang w:val="lt-LT"/>
        </w:rPr>
        <w:t xml:space="preserve"> ir pinig</w:t>
      </w:r>
      <w:r w:rsidR="00256A69">
        <w:rPr>
          <w:lang w:val="lt-LT"/>
        </w:rPr>
        <w:t>ų ekvivalentus pateikta</w:t>
      </w:r>
      <w:r w:rsidR="00F8707F">
        <w:rPr>
          <w:lang w:val="lt-LT"/>
        </w:rPr>
        <w:t xml:space="preserve"> finansinių ataskaitų rinkinio</w:t>
      </w:r>
      <w:r>
        <w:rPr>
          <w:lang w:val="lt-LT"/>
        </w:rPr>
        <w:t xml:space="preserve"> </w:t>
      </w:r>
      <w:r w:rsidR="00A1384B">
        <w:rPr>
          <w:lang w:val="lt-LT"/>
        </w:rPr>
        <w:t>29</w:t>
      </w:r>
      <w:r w:rsidR="00D74F95">
        <w:rPr>
          <w:lang w:val="lt-LT"/>
        </w:rPr>
        <w:t xml:space="preserve"> psl</w:t>
      </w:r>
      <w:r w:rsidR="00F8707F">
        <w:rPr>
          <w:lang w:val="lt-LT"/>
        </w:rPr>
        <w:t>.</w:t>
      </w:r>
      <w:r w:rsidR="0079026E">
        <w:rPr>
          <w:lang w:val="lt-LT"/>
        </w:rPr>
        <w:t xml:space="preserve"> </w:t>
      </w:r>
      <w:r w:rsidR="00256A69">
        <w:rPr>
          <w:lang w:val="lt-LT"/>
        </w:rPr>
        <w:t>Pinigų likutis</w:t>
      </w:r>
      <w:r w:rsidR="000F3AC5">
        <w:rPr>
          <w:lang w:val="lt-LT"/>
        </w:rPr>
        <w:t xml:space="preserve"> banko sąskaitose</w:t>
      </w:r>
      <w:r w:rsidR="00F8707F" w:rsidRPr="00C7405A">
        <w:rPr>
          <w:lang w:val="lt-LT"/>
        </w:rPr>
        <w:t xml:space="preserve"> – </w:t>
      </w:r>
      <w:r w:rsidR="00015FF1">
        <w:rPr>
          <w:lang w:val="lt-LT"/>
        </w:rPr>
        <w:t>3 561,71</w:t>
      </w:r>
      <w:r w:rsidR="00687740">
        <w:rPr>
          <w:lang w:val="lt-LT"/>
        </w:rPr>
        <w:t xml:space="preserve"> </w:t>
      </w:r>
      <w:r w:rsidR="00202EFC" w:rsidRPr="00C7405A">
        <w:rPr>
          <w:lang w:val="lt-LT"/>
        </w:rPr>
        <w:t>Eur.</w:t>
      </w:r>
      <w:r w:rsidR="00256A69">
        <w:rPr>
          <w:lang w:val="lt-LT"/>
        </w:rPr>
        <w:t xml:space="preserve">, kurį </w:t>
      </w:r>
      <w:r w:rsidR="00F8707F" w:rsidRPr="00C7405A">
        <w:rPr>
          <w:lang w:val="lt-LT"/>
        </w:rPr>
        <w:t xml:space="preserve">sudaro </w:t>
      </w:r>
      <w:r w:rsidR="005B7980" w:rsidRPr="00C7405A">
        <w:rPr>
          <w:lang w:val="lt-LT"/>
        </w:rPr>
        <w:t>kitų šaltinių</w:t>
      </w:r>
      <w:r w:rsidR="00015FF1">
        <w:rPr>
          <w:lang w:val="lt-LT"/>
        </w:rPr>
        <w:t xml:space="preserve"> paramos</w:t>
      </w:r>
      <w:r w:rsidR="005B7980" w:rsidRPr="00C7405A">
        <w:rPr>
          <w:lang w:val="lt-LT"/>
        </w:rPr>
        <w:t xml:space="preserve"> </w:t>
      </w:r>
      <w:r w:rsidR="00F8707F" w:rsidRPr="00C7405A">
        <w:rPr>
          <w:lang w:val="lt-LT"/>
        </w:rPr>
        <w:t>lėšos</w:t>
      </w:r>
      <w:r w:rsidR="00015FF1">
        <w:rPr>
          <w:lang w:val="lt-LT"/>
        </w:rPr>
        <w:t>.</w:t>
      </w:r>
    </w:p>
    <w:p w:rsidR="00E433B2" w:rsidRDefault="00E433B2" w:rsidP="00B94B6E">
      <w:pPr>
        <w:ind w:firstLine="720"/>
        <w:jc w:val="both"/>
        <w:rPr>
          <w:b/>
          <w:lang w:val="lt-LT"/>
        </w:rPr>
      </w:pPr>
      <w:r w:rsidRPr="00E433B2">
        <w:rPr>
          <w:b/>
          <w:lang w:val="lt-LT"/>
        </w:rPr>
        <w:t>P12 – Finansavimo sumos</w:t>
      </w:r>
    </w:p>
    <w:p w:rsidR="005F7AFB" w:rsidRDefault="00F61AAA" w:rsidP="006B7FF8">
      <w:pPr>
        <w:ind w:firstLine="720"/>
        <w:jc w:val="both"/>
        <w:rPr>
          <w:lang w:val="lt-LT"/>
        </w:rPr>
      </w:pPr>
      <w:r w:rsidRPr="00922D7C">
        <w:rPr>
          <w:lang w:val="lt-LT"/>
        </w:rPr>
        <w:t xml:space="preserve">Informacija apie finansavimo sumas pagal šaltinį, tikslinę paskirtį ir jų pokyčius per ataskaitinį laikotarpį pateikiama finansinių ataskaitų rinkinio </w:t>
      </w:r>
      <w:r w:rsidR="005F7AFB">
        <w:rPr>
          <w:lang w:val="lt-LT"/>
        </w:rPr>
        <w:t>30-32</w:t>
      </w:r>
      <w:r w:rsidR="008334A9">
        <w:rPr>
          <w:lang w:val="lt-LT"/>
        </w:rPr>
        <w:t xml:space="preserve"> psl</w:t>
      </w:r>
      <w:r w:rsidRPr="00922D7C">
        <w:rPr>
          <w:lang w:val="lt-LT"/>
        </w:rPr>
        <w:t>.</w:t>
      </w:r>
    </w:p>
    <w:p w:rsidR="00F42274" w:rsidRDefault="00F84ED4" w:rsidP="00042E5F">
      <w:pPr>
        <w:ind w:firstLine="720"/>
        <w:jc w:val="both"/>
        <w:rPr>
          <w:lang w:val="lt-LT"/>
        </w:rPr>
      </w:pPr>
      <w:r>
        <w:rPr>
          <w:lang w:val="lt-LT"/>
        </w:rPr>
        <w:t>Finansavimo sum</w:t>
      </w:r>
      <w:r w:rsidR="00EC1FC5">
        <w:rPr>
          <w:lang w:val="lt-LT"/>
        </w:rPr>
        <w:t>ų lik</w:t>
      </w:r>
      <w:r w:rsidR="0050488F">
        <w:rPr>
          <w:lang w:val="lt-LT"/>
        </w:rPr>
        <w:t>utis laikotarpio pabaigoje 1 148 910,06</w:t>
      </w:r>
      <w:r w:rsidR="00EC1FC5">
        <w:rPr>
          <w:lang w:val="lt-LT"/>
        </w:rPr>
        <w:t xml:space="preserve"> Eur.  I</w:t>
      </w:r>
      <w:r>
        <w:rPr>
          <w:lang w:val="lt-LT"/>
        </w:rPr>
        <w:t xml:space="preserve">š </w:t>
      </w:r>
      <w:r w:rsidR="004133C7" w:rsidRPr="004E56ED">
        <w:rPr>
          <w:lang w:val="lt-LT"/>
        </w:rPr>
        <w:t>valstybės biudžeto</w:t>
      </w:r>
      <w:r w:rsidR="004133C7" w:rsidRPr="00C7405A">
        <w:rPr>
          <w:lang w:val="lt-LT"/>
        </w:rPr>
        <w:t xml:space="preserve"> – </w:t>
      </w:r>
      <w:r w:rsidR="0050488F">
        <w:rPr>
          <w:lang w:val="lt-LT"/>
        </w:rPr>
        <w:t>202 051,19</w:t>
      </w:r>
      <w:r w:rsidR="007F6FBC" w:rsidRPr="00C7405A">
        <w:rPr>
          <w:lang w:val="lt-LT"/>
        </w:rPr>
        <w:t xml:space="preserve"> Eur</w:t>
      </w:r>
      <w:r w:rsidR="004E56ED">
        <w:rPr>
          <w:lang w:val="lt-LT"/>
        </w:rPr>
        <w:t>, tai sudaro:</w:t>
      </w:r>
      <w:r w:rsidR="004133C7" w:rsidRPr="00C7405A">
        <w:rPr>
          <w:lang w:val="lt-LT"/>
        </w:rPr>
        <w:t xml:space="preserve"> </w:t>
      </w:r>
      <w:r w:rsidR="006B7FF8">
        <w:rPr>
          <w:lang w:val="lt-LT"/>
        </w:rPr>
        <w:t xml:space="preserve">nepiniginiam turtui įsigyti </w:t>
      </w:r>
      <w:r w:rsidR="0050488F">
        <w:rPr>
          <w:lang w:val="lt-LT"/>
        </w:rPr>
        <w:t>201 556,94</w:t>
      </w:r>
      <w:r w:rsidR="006B7FF8">
        <w:rPr>
          <w:lang w:val="lt-LT"/>
        </w:rPr>
        <w:t xml:space="preserve"> Eur. - </w:t>
      </w:r>
      <w:r w:rsidR="004133C7" w:rsidRPr="00C7405A">
        <w:rPr>
          <w:lang w:val="lt-LT"/>
        </w:rPr>
        <w:t>il</w:t>
      </w:r>
      <w:r w:rsidR="006B7FF8">
        <w:rPr>
          <w:lang w:val="lt-LT"/>
        </w:rPr>
        <w:t>galaikio turto likutinė vertė</w:t>
      </w:r>
      <w:r w:rsidR="00EC1FC5">
        <w:rPr>
          <w:lang w:val="lt-LT"/>
        </w:rPr>
        <w:t xml:space="preserve">; kitoms išlaidoms kompensuoti </w:t>
      </w:r>
      <w:r w:rsidR="00042E5F">
        <w:rPr>
          <w:lang w:val="lt-LT"/>
        </w:rPr>
        <w:t>494,25</w:t>
      </w:r>
      <w:r w:rsidR="00EC1FC5">
        <w:rPr>
          <w:lang w:val="lt-LT"/>
        </w:rPr>
        <w:t xml:space="preserve"> Eur. - </w:t>
      </w:r>
      <w:r w:rsidR="00BE2C1F">
        <w:rPr>
          <w:lang w:val="lt-LT"/>
        </w:rPr>
        <w:t xml:space="preserve"> </w:t>
      </w:r>
      <w:r w:rsidR="00740C4B">
        <w:rPr>
          <w:lang w:val="lt-LT"/>
        </w:rPr>
        <w:t>ateina</w:t>
      </w:r>
      <w:r w:rsidR="00EC1FC5">
        <w:rPr>
          <w:lang w:val="lt-LT"/>
        </w:rPr>
        <w:t>nčių laikotarpio sąnaudų suma.</w:t>
      </w:r>
      <w:r w:rsidR="00B94B6E">
        <w:rPr>
          <w:lang w:val="lt-LT"/>
        </w:rPr>
        <w:t xml:space="preserve"> </w:t>
      </w:r>
      <w:r w:rsidR="00EC1FC5">
        <w:rPr>
          <w:lang w:val="lt-LT"/>
        </w:rPr>
        <w:t>I</w:t>
      </w:r>
      <w:r w:rsidR="004133C7" w:rsidRPr="004E56ED">
        <w:rPr>
          <w:lang w:val="lt-LT"/>
        </w:rPr>
        <w:t>š savivaldybės biudžeto</w:t>
      </w:r>
      <w:r w:rsidR="004133C7" w:rsidRPr="00C7405A">
        <w:rPr>
          <w:lang w:val="lt-LT"/>
        </w:rPr>
        <w:t xml:space="preserve"> </w:t>
      </w:r>
      <w:r w:rsidR="006175F7" w:rsidRPr="00C7405A">
        <w:rPr>
          <w:lang w:val="lt-LT"/>
        </w:rPr>
        <w:t>–</w:t>
      </w:r>
      <w:r w:rsidR="004133C7" w:rsidRPr="00C7405A">
        <w:rPr>
          <w:lang w:val="lt-LT"/>
        </w:rPr>
        <w:t xml:space="preserve"> </w:t>
      </w:r>
      <w:r w:rsidR="00042E5F">
        <w:rPr>
          <w:lang w:val="lt-LT"/>
        </w:rPr>
        <w:t>843 866,33</w:t>
      </w:r>
      <w:r w:rsidR="004037FE">
        <w:rPr>
          <w:lang w:val="lt-LT"/>
        </w:rPr>
        <w:t xml:space="preserve"> Eur, tai sudaro:</w:t>
      </w:r>
      <w:r w:rsidR="00EC1FC5" w:rsidRPr="00EC1FC5">
        <w:rPr>
          <w:lang w:val="lt-LT"/>
        </w:rPr>
        <w:t xml:space="preserve"> </w:t>
      </w:r>
      <w:r w:rsidR="00EC1FC5">
        <w:rPr>
          <w:lang w:val="lt-LT"/>
        </w:rPr>
        <w:t>nepiniginiam turtui įsigyti</w:t>
      </w:r>
      <w:r w:rsidR="006175F7" w:rsidRPr="00C7405A">
        <w:rPr>
          <w:lang w:val="lt-LT"/>
        </w:rPr>
        <w:t xml:space="preserve"> </w:t>
      </w:r>
      <w:r w:rsidR="00042E5F">
        <w:rPr>
          <w:lang w:val="lt-LT"/>
        </w:rPr>
        <w:t>839 839,51</w:t>
      </w:r>
      <w:r w:rsidR="00EC1FC5">
        <w:rPr>
          <w:lang w:val="lt-LT"/>
        </w:rPr>
        <w:t xml:space="preserve"> Eur - </w:t>
      </w:r>
      <w:r w:rsidR="006175F7" w:rsidRPr="00C7405A">
        <w:rPr>
          <w:lang w:val="lt-LT"/>
        </w:rPr>
        <w:t>il</w:t>
      </w:r>
      <w:r w:rsidR="00EC1FC5">
        <w:rPr>
          <w:lang w:val="lt-LT"/>
        </w:rPr>
        <w:t>galaikio turto likutinė vertė, nesunaudotų</w:t>
      </w:r>
      <w:r w:rsidR="003708C4" w:rsidRPr="00C7405A">
        <w:rPr>
          <w:lang w:val="lt-LT"/>
        </w:rPr>
        <w:t xml:space="preserve"> </w:t>
      </w:r>
      <w:r w:rsidR="00EC1FC5">
        <w:rPr>
          <w:lang w:val="lt-LT"/>
        </w:rPr>
        <w:t xml:space="preserve">atsargų vertė; kitoms išlaidoms kompensuoti </w:t>
      </w:r>
      <w:r w:rsidR="00042E5F">
        <w:rPr>
          <w:lang w:val="lt-LT"/>
        </w:rPr>
        <w:t>4 046,82</w:t>
      </w:r>
      <w:r w:rsidR="00EC1FC5">
        <w:rPr>
          <w:lang w:val="lt-LT"/>
        </w:rPr>
        <w:t xml:space="preserve"> Eur. - </w:t>
      </w:r>
      <w:r w:rsidR="002013AE" w:rsidRPr="00C7405A">
        <w:rPr>
          <w:lang w:val="lt-LT"/>
        </w:rPr>
        <w:t>ateinanč</w:t>
      </w:r>
      <w:r w:rsidR="00EC1FC5">
        <w:rPr>
          <w:lang w:val="lt-LT"/>
        </w:rPr>
        <w:t>ių laikotarpių sąnaudų suma. I</w:t>
      </w:r>
      <w:r w:rsidR="00471F1D">
        <w:rPr>
          <w:lang w:val="lt-LT"/>
        </w:rPr>
        <w:t>š</w:t>
      </w:r>
      <w:r w:rsidR="00EC1FC5">
        <w:rPr>
          <w:lang w:val="lt-LT"/>
        </w:rPr>
        <w:t xml:space="preserve"> Europos S</w:t>
      </w:r>
      <w:r w:rsidR="00F42274" w:rsidRPr="004E56ED">
        <w:rPr>
          <w:lang w:val="lt-LT"/>
        </w:rPr>
        <w:t xml:space="preserve">ąjungos, užsienio valstybių ir tarptautinių organizacijų – </w:t>
      </w:r>
      <w:r w:rsidR="00042E5F">
        <w:rPr>
          <w:lang w:val="lt-LT"/>
        </w:rPr>
        <w:t>99 408,83 Eur, tai sudaro</w:t>
      </w:r>
      <w:r w:rsidR="00EC1FC5" w:rsidRPr="00EC1FC5">
        <w:rPr>
          <w:lang w:val="lt-LT"/>
        </w:rPr>
        <w:t xml:space="preserve"> </w:t>
      </w:r>
      <w:r w:rsidR="00EC1FC5">
        <w:rPr>
          <w:lang w:val="lt-LT"/>
        </w:rPr>
        <w:t>nepiniginiam turtui įsigyti</w:t>
      </w:r>
      <w:r w:rsidR="00F42274" w:rsidRPr="004E56ED">
        <w:rPr>
          <w:lang w:val="lt-LT"/>
        </w:rPr>
        <w:t xml:space="preserve"> </w:t>
      </w:r>
      <w:r w:rsidR="00EC1FC5">
        <w:rPr>
          <w:lang w:val="lt-LT"/>
        </w:rPr>
        <w:t xml:space="preserve">- </w:t>
      </w:r>
      <w:r w:rsidR="004D26BB" w:rsidRPr="004E56ED">
        <w:rPr>
          <w:lang w:val="lt-LT"/>
        </w:rPr>
        <w:t xml:space="preserve">ilgalaikio turto </w:t>
      </w:r>
      <w:r w:rsidR="00554D9E" w:rsidRPr="004E56ED">
        <w:rPr>
          <w:lang w:val="lt-LT"/>
        </w:rPr>
        <w:t xml:space="preserve">likutinė </w:t>
      </w:r>
      <w:r w:rsidR="008D45B0">
        <w:rPr>
          <w:lang w:val="lt-LT"/>
        </w:rPr>
        <w:t>vertė.</w:t>
      </w:r>
      <w:r w:rsidR="00EC1FC5">
        <w:rPr>
          <w:lang w:val="lt-LT"/>
        </w:rPr>
        <w:t xml:space="preserve"> </w:t>
      </w:r>
      <w:r w:rsidR="003813FA">
        <w:rPr>
          <w:lang w:val="lt-LT"/>
        </w:rPr>
        <w:t xml:space="preserve"> </w:t>
      </w:r>
      <w:r w:rsidR="008D45B0">
        <w:rPr>
          <w:lang w:val="lt-LT"/>
        </w:rPr>
        <w:t>I</w:t>
      </w:r>
      <w:r w:rsidR="00471F1D">
        <w:rPr>
          <w:lang w:val="lt-LT"/>
        </w:rPr>
        <w:t xml:space="preserve">š </w:t>
      </w:r>
      <w:r w:rsidR="00F42274" w:rsidRPr="004E56ED">
        <w:rPr>
          <w:lang w:val="lt-LT"/>
        </w:rPr>
        <w:t>kitų šaltinių</w:t>
      </w:r>
      <w:r w:rsidR="00F42274" w:rsidRPr="00C7405A">
        <w:rPr>
          <w:lang w:val="lt-LT"/>
        </w:rPr>
        <w:t xml:space="preserve"> – </w:t>
      </w:r>
      <w:r w:rsidR="00042E5F">
        <w:rPr>
          <w:lang w:val="lt-LT"/>
        </w:rPr>
        <w:t>3 563,71</w:t>
      </w:r>
      <w:r w:rsidR="004037FE">
        <w:rPr>
          <w:lang w:val="lt-LT"/>
        </w:rPr>
        <w:t xml:space="preserve"> Eur, tai sudaro: </w:t>
      </w:r>
      <w:r w:rsidR="008D45B0">
        <w:rPr>
          <w:lang w:val="lt-LT"/>
        </w:rPr>
        <w:t>nepiniginiam turtui įsigyti</w:t>
      </w:r>
      <w:r w:rsidR="00F42274" w:rsidRPr="00C7405A">
        <w:rPr>
          <w:lang w:val="lt-LT"/>
        </w:rPr>
        <w:t xml:space="preserve"> </w:t>
      </w:r>
      <w:r w:rsidR="00042E5F">
        <w:rPr>
          <w:lang w:val="lt-LT"/>
        </w:rPr>
        <w:t>1 738,32</w:t>
      </w:r>
      <w:r w:rsidR="008D45B0">
        <w:rPr>
          <w:lang w:val="lt-LT"/>
        </w:rPr>
        <w:t xml:space="preserve"> Eur - </w:t>
      </w:r>
      <w:r w:rsidR="00F42274" w:rsidRPr="00C7405A">
        <w:rPr>
          <w:lang w:val="lt-LT"/>
        </w:rPr>
        <w:t>il</w:t>
      </w:r>
      <w:r w:rsidR="00042E5F">
        <w:rPr>
          <w:lang w:val="lt-LT"/>
        </w:rPr>
        <w:t>galaikio turto likutinė vertė 2</w:t>
      </w:r>
      <w:r w:rsidR="004F68DE" w:rsidRPr="00C7405A">
        <w:rPr>
          <w:lang w:val="lt-LT"/>
        </w:rPr>
        <w:t xml:space="preserve"> Eur</w:t>
      </w:r>
      <w:r w:rsidR="00847C13">
        <w:rPr>
          <w:lang w:val="lt-LT"/>
        </w:rPr>
        <w:t>, pinigų likutis banko sąskaitoje</w:t>
      </w:r>
      <w:r w:rsidR="008D45B0">
        <w:rPr>
          <w:lang w:val="lt-LT"/>
        </w:rPr>
        <w:t xml:space="preserve"> </w:t>
      </w:r>
      <w:r w:rsidR="00042E5F">
        <w:rPr>
          <w:lang w:val="lt-LT"/>
        </w:rPr>
        <w:t>1 736,32</w:t>
      </w:r>
      <w:r w:rsidR="004F68DE" w:rsidRPr="00C7405A">
        <w:rPr>
          <w:lang w:val="lt-LT"/>
        </w:rPr>
        <w:t xml:space="preserve"> Eur.</w:t>
      </w:r>
      <w:r w:rsidR="00471F1D">
        <w:rPr>
          <w:lang w:val="lt-LT"/>
        </w:rPr>
        <w:t xml:space="preserve"> </w:t>
      </w:r>
      <w:r w:rsidR="008D45B0">
        <w:rPr>
          <w:lang w:val="lt-LT"/>
        </w:rPr>
        <w:t>atsargoms įsigyti; kitoms išlaidoms kompensuoti 1</w:t>
      </w:r>
      <w:r w:rsidR="00042E5F">
        <w:rPr>
          <w:lang w:val="lt-LT"/>
        </w:rPr>
        <w:t> 825,39</w:t>
      </w:r>
      <w:r w:rsidR="008D45B0">
        <w:rPr>
          <w:lang w:val="lt-LT"/>
        </w:rPr>
        <w:t xml:space="preserve"> Eur – pinigų likutis banko sąskaitoje.</w:t>
      </w:r>
    </w:p>
    <w:p w:rsidR="000A27EE" w:rsidRPr="000A27EE" w:rsidRDefault="008D45B0" w:rsidP="00DB7963">
      <w:pPr>
        <w:ind w:firstLine="1296"/>
        <w:jc w:val="both"/>
        <w:rPr>
          <w:bCs/>
          <w:lang w:val="lt-LT"/>
        </w:rPr>
      </w:pPr>
      <w:r>
        <w:rPr>
          <w:lang w:val="lt-LT"/>
        </w:rPr>
        <w:lastRenderedPageBreak/>
        <w:t>Finansavimo sumų pergrupavimas.</w:t>
      </w:r>
      <w:r w:rsidR="00607557">
        <w:rPr>
          <w:lang w:val="lt-LT"/>
        </w:rPr>
        <w:t xml:space="preserve"> Iš valstybės biudžeto nepiniginiam turtui </w:t>
      </w:r>
      <w:r w:rsidR="004062FA">
        <w:rPr>
          <w:lang w:val="lt-LT"/>
        </w:rPr>
        <w:t>5 872,45 Eur</w:t>
      </w:r>
      <w:r w:rsidR="00607557">
        <w:rPr>
          <w:lang w:val="lt-LT"/>
        </w:rPr>
        <w:t xml:space="preserve"> pateikta ilgalaikio turto pergrupavimo į ūkinį inventorių likutinė vertė. Iš savivaldybės biudžeto lėšų: </w:t>
      </w:r>
      <w:r w:rsidR="00944733">
        <w:rPr>
          <w:lang w:val="lt-LT"/>
        </w:rPr>
        <w:t>55 133,00 Eur. (</w:t>
      </w:r>
      <w:r w:rsidR="00347A5A">
        <w:rPr>
          <w:lang w:val="lt-LT"/>
        </w:rPr>
        <w:t>933,00</w:t>
      </w:r>
      <w:r w:rsidR="00607557">
        <w:rPr>
          <w:lang w:val="lt-LT"/>
        </w:rPr>
        <w:t xml:space="preserve"> Eur savivaldybės </w:t>
      </w:r>
      <w:r w:rsidR="00607557" w:rsidRPr="00D2587C">
        <w:rPr>
          <w:lang w:val="lt-LT"/>
        </w:rPr>
        <w:t>finansuojamų projektų</w:t>
      </w:r>
      <w:r w:rsidR="00347A5A">
        <w:rPr>
          <w:lang w:val="lt-LT"/>
        </w:rPr>
        <w:t xml:space="preserve"> ir</w:t>
      </w:r>
      <w:r w:rsidR="00607557" w:rsidRPr="00D2587C">
        <w:rPr>
          <w:lang w:val="lt-LT"/>
        </w:rPr>
        <w:t xml:space="preserve"> </w:t>
      </w:r>
      <w:r w:rsidR="00347A5A">
        <w:rPr>
          <w:lang w:val="lt-LT"/>
        </w:rPr>
        <w:t>54 200 Eur esminio pagerinimo</w:t>
      </w:r>
      <w:r w:rsidR="00944733">
        <w:rPr>
          <w:lang w:val="lt-LT"/>
        </w:rPr>
        <w:t>)</w:t>
      </w:r>
      <w:r w:rsidR="00347A5A">
        <w:rPr>
          <w:lang w:val="lt-LT"/>
        </w:rPr>
        <w:t xml:space="preserve"> </w:t>
      </w:r>
      <w:r w:rsidR="00944733">
        <w:rPr>
          <w:lang w:val="lt-LT"/>
        </w:rPr>
        <w:t>gauto finansavimo</w:t>
      </w:r>
      <w:r w:rsidR="00607557" w:rsidRPr="00D2587C">
        <w:rPr>
          <w:lang w:val="lt-LT"/>
        </w:rPr>
        <w:t xml:space="preserve"> kitoms išlaidom</w:t>
      </w:r>
      <w:r w:rsidR="00347A5A">
        <w:rPr>
          <w:lang w:val="lt-LT"/>
        </w:rPr>
        <w:t>s</w:t>
      </w:r>
      <w:r w:rsidR="00944733">
        <w:rPr>
          <w:lang w:val="lt-LT"/>
        </w:rPr>
        <w:t xml:space="preserve"> pergrupavimas nepiniginiam turtui;</w:t>
      </w:r>
      <w:r w:rsidR="00347A5A">
        <w:rPr>
          <w:lang w:val="lt-LT"/>
        </w:rPr>
        <w:t xml:space="preserve"> 6 631,39 Eur </w:t>
      </w:r>
      <w:r w:rsidR="004062FA">
        <w:rPr>
          <w:lang w:val="lt-LT"/>
        </w:rPr>
        <w:t xml:space="preserve">nepiniginiam turtui </w:t>
      </w:r>
      <w:r w:rsidR="00347A5A">
        <w:rPr>
          <w:lang w:val="lt-LT"/>
        </w:rPr>
        <w:t>ilgalaikio turto pergrupavimo į ūkinį inventorių likutinė vertė</w:t>
      </w:r>
      <w:r w:rsidR="00944733">
        <w:rPr>
          <w:bCs/>
          <w:lang w:val="lt-LT"/>
        </w:rPr>
        <w:t xml:space="preserve">. </w:t>
      </w:r>
      <w:r w:rsidR="00A23BBC">
        <w:rPr>
          <w:bCs/>
          <w:lang w:val="lt-LT"/>
        </w:rPr>
        <w:t xml:space="preserve">Iš Europos Sąjungos lėšų: </w:t>
      </w:r>
      <w:r w:rsidR="00944733">
        <w:rPr>
          <w:bCs/>
          <w:lang w:val="lt-LT"/>
        </w:rPr>
        <w:t>82 335,92</w:t>
      </w:r>
      <w:r w:rsidR="00A23BBC">
        <w:rPr>
          <w:bCs/>
          <w:lang w:val="lt-LT"/>
        </w:rPr>
        <w:t xml:space="preserve"> </w:t>
      </w:r>
      <w:r w:rsidR="00944733">
        <w:rPr>
          <w:bCs/>
          <w:lang w:val="lt-LT"/>
        </w:rPr>
        <w:t>Eur, (9 471,8</w:t>
      </w:r>
      <w:r w:rsidR="0001411B">
        <w:rPr>
          <w:bCs/>
          <w:lang w:val="lt-LT"/>
        </w:rPr>
        <w:t xml:space="preserve">4 Eur NŠA vadovėlių projekto ir </w:t>
      </w:r>
      <w:r w:rsidR="00944733">
        <w:rPr>
          <w:bCs/>
          <w:lang w:val="lt-LT"/>
        </w:rPr>
        <w:t>72 864,08</w:t>
      </w:r>
      <w:r w:rsidR="0001411B">
        <w:rPr>
          <w:bCs/>
          <w:lang w:val="lt-LT"/>
        </w:rPr>
        <w:t xml:space="preserve"> Eur. </w:t>
      </w:r>
      <w:r w:rsidR="00A23BBC">
        <w:rPr>
          <w:bCs/>
          <w:lang w:val="lt-LT"/>
        </w:rPr>
        <w:t>TŪM projekto</w:t>
      </w:r>
      <w:r w:rsidR="0001411B">
        <w:rPr>
          <w:bCs/>
          <w:lang w:val="lt-LT"/>
        </w:rPr>
        <w:t>)</w:t>
      </w:r>
      <w:r w:rsidR="00A23BBC">
        <w:rPr>
          <w:bCs/>
          <w:lang w:val="lt-LT"/>
        </w:rPr>
        <w:t xml:space="preserve"> gauto finansavimo kitoms išlaidoms pergrupavimas ne</w:t>
      </w:r>
      <w:r w:rsidR="00944733">
        <w:rPr>
          <w:bCs/>
          <w:lang w:val="lt-LT"/>
        </w:rPr>
        <w:t>piniginiam turtui; 22 767,56</w:t>
      </w:r>
      <w:r w:rsidR="00E33F15">
        <w:rPr>
          <w:bCs/>
          <w:lang w:val="lt-LT"/>
        </w:rPr>
        <w:t xml:space="preserve"> Eur </w:t>
      </w:r>
      <w:r w:rsidR="00905DE5">
        <w:rPr>
          <w:bCs/>
          <w:lang w:val="lt-LT"/>
        </w:rPr>
        <w:t xml:space="preserve">nepiniginiam turtui </w:t>
      </w:r>
      <w:r w:rsidR="00E33F15">
        <w:rPr>
          <w:lang w:val="lt-LT"/>
        </w:rPr>
        <w:t>ilgalaikio turto pergrupavimo į ūkinį inventorių likutinė vertė. Iš kitų šaltinių nepinigini</w:t>
      </w:r>
      <w:r w:rsidR="004062FA">
        <w:rPr>
          <w:lang w:val="lt-LT"/>
        </w:rPr>
        <w:t>am turtui 3</w:t>
      </w:r>
      <w:r w:rsidR="00E33F15">
        <w:rPr>
          <w:lang w:val="lt-LT"/>
        </w:rPr>
        <w:t xml:space="preserve"> Eur ilgalaikio turto pergrupavimo į ūkinį inventorių likutinė vertė.</w:t>
      </w:r>
    </w:p>
    <w:p w:rsidR="00B324EC" w:rsidRPr="00B324EC" w:rsidRDefault="00B324EC" w:rsidP="00B94B6E">
      <w:pPr>
        <w:ind w:firstLine="720"/>
        <w:jc w:val="both"/>
        <w:rPr>
          <w:b/>
          <w:lang w:val="lt-LT"/>
        </w:rPr>
      </w:pPr>
      <w:r w:rsidRPr="00B324EC">
        <w:rPr>
          <w:b/>
          <w:lang w:val="lt-LT"/>
        </w:rPr>
        <w:t>Parama</w:t>
      </w:r>
    </w:p>
    <w:p w:rsidR="006206EF" w:rsidRDefault="00B324EC" w:rsidP="00DB7963">
      <w:pPr>
        <w:ind w:firstLine="720"/>
        <w:jc w:val="both"/>
        <w:rPr>
          <w:lang w:val="lt-LT"/>
        </w:rPr>
      </w:pPr>
      <w:r>
        <w:rPr>
          <w:lang w:val="lt-LT"/>
        </w:rPr>
        <w:t xml:space="preserve">Informacija apie per ataskaitinį laikotarpį gautą ir panaudotą finansinę ir nefinansinę paramą pateikiama </w:t>
      </w:r>
      <w:r w:rsidRPr="00922D7C">
        <w:rPr>
          <w:lang w:val="lt-LT"/>
        </w:rPr>
        <w:t xml:space="preserve">finansinių ataskaitų rinkinio </w:t>
      </w:r>
      <w:r w:rsidR="000A27EE">
        <w:rPr>
          <w:lang w:val="lt-LT"/>
        </w:rPr>
        <w:t>33-34</w:t>
      </w:r>
      <w:r>
        <w:rPr>
          <w:lang w:val="lt-LT"/>
        </w:rPr>
        <w:t xml:space="preserve"> psl.</w:t>
      </w:r>
      <w:r w:rsidR="00013C05">
        <w:rPr>
          <w:lang w:val="lt-LT"/>
        </w:rPr>
        <w:t xml:space="preserve"> Parama gauta pinigais ir panaudota gimnazijos veiklai vykdyti.</w:t>
      </w:r>
    </w:p>
    <w:p w:rsidR="006206EF" w:rsidRDefault="00DC2DA2" w:rsidP="00B94B6E">
      <w:pPr>
        <w:ind w:firstLine="720"/>
        <w:jc w:val="both"/>
        <w:rPr>
          <w:b/>
          <w:lang w:val="lt-LT"/>
        </w:rPr>
      </w:pPr>
      <w:r>
        <w:rPr>
          <w:b/>
          <w:lang w:val="lt-LT"/>
        </w:rPr>
        <w:t xml:space="preserve">P15 - </w:t>
      </w:r>
      <w:r w:rsidR="006206EF" w:rsidRPr="006206EF">
        <w:rPr>
          <w:b/>
          <w:lang w:val="lt-LT"/>
        </w:rPr>
        <w:t>Ilgalaikiai</w:t>
      </w:r>
      <w:r w:rsidR="006206EF">
        <w:rPr>
          <w:lang w:val="lt-LT"/>
        </w:rPr>
        <w:t xml:space="preserve"> </w:t>
      </w:r>
      <w:r w:rsidR="006206EF" w:rsidRPr="002C20A1">
        <w:rPr>
          <w:b/>
          <w:lang w:val="lt-LT"/>
        </w:rPr>
        <w:t>įsipareigojimai</w:t>
      </w:r>
      <w:r>
        <w:rPr>
          <w:b/>
          <w:lang w:val="lt-LT"/>
        </w:rPr>
        <w:t>-atidėjiniai</w:t>
      </w:r>
    </w:p>
    <w:p w:rsidR="006206EF" w:rsidRDefault="006206EF" w:rsidP="00B94B6E">
      <w:pPr>
        <w:ind w:firstLine="720"/>
        <w:jc w:val="both"/>
        <w:rPr>
          <w:lang w:val="lt-LT"/>
        </w:rPr>
      </w:pPr>
      <w:r w:rsidRPr="002C20A1">
        <w:rPr>
          <w:lang w:val="lt-LT"/>
        </w:rPr>
        <w:t xml:space="preserve">Informacija apie </w:t>
      </w:r>
      <w:r>
        <w:rPr>
          <w:lang w:val="lt-LT"/>
        </w:rPr>
        <w:t xml:space="preserve">ilgalaikius </w:t>
      </w:r>
      <w:r w:rsidR="00DC2DA2">
        <w:rPr>
          <w:lang w:val="lt-LT"/>
        </w:rPr>
        <w:t>atidėjinius</w:t>
      </w:r>
      <w:r w:rsidRPr="002C20A1">
        <w:rPr>
          <w:lang w:val="lt-LT"/>
        </w:rPr>
        <w:t xml:space="preserve"> pateikiama finansinių ataskaitų rinkinio </w:t>
      </w:r>
      <w:r w:rsidR="000A27EE">
        <w:rPr>
          <w:lang w:val="lt-LT"/>
        </w:rPr>
        <w:t>38-41</w:t>
      </w:r>
      <w:r>
        <w:rPr>
          <w:lang w:val="lt-LT"/>
        </w:rPr>
        <w:t xml:space="preserve"> psl. </w:t>
      </w:r>
      <w:r w:rsidR="00013C05">
        <w:rPr>
          <w:lang w:val="lt-LT"/>
        </w:rPr>
        <w:t xml:space="preserve">Ataskaitinio laikotarpio pradžioje ilgalaikių atidėjinių vertė 12 718,87 Eur. </w:t>
      </w:r>
      <w:r w:rsidR="00E51F96">
        <w:rPr>
          <w:lang w:val="lt-LT"/>
        </w:rPr>
        <w:t xml:space="preserve">Per ataskaitinį laikotarpį ilgalaikių atidėjinių susijusių su darbo santykiais padidėjo  </w:t>
      </w:r>
      <w:r w:rsidR="00013C05">
        <w:rPr>
          <w:lang w:val="lt-LT"/>
        </w:rPr>
        <w:t>2 177,75</w:t>
      </w:r>
      <w:r w:rsidR="00E51F96">
        <w:rPr>
          <w:lang w:val="lt-LT"/>
        </w:rPr>
        <w:t xml:space="preserve"> Eur., </w:t>
      </w:r>
      <w:r w:rsidR="000A27EE">
        <w:rPr>
          <w:lang w:val="lt-LT"/>
        </w:rPr>
        <w:t xml:space="preserve">darbuotojams nutraukus darbo sutartį, atidėjinių panaudota </w:t>
      </w:r>
      <w:r w:rsidR="00013C05">
        <w:rPr>
          <w:lang w:val="lt-LT"/>
        </w:rPr>
        <w:t>8 368,49</w:t>
      </w:r>
      <w:r w:rsidR="000A27EE">
        <w:rPr>
          <w:lang w:val="lt-LT"/>
        </w:rPr>
        <w:t xml:space="preserve"> Eur, </w:t>
      </w:r>
      <w:r w:rsidR="00E51F96">
        <w:rPr>
          <w:lang w:val="lt-LT"/>
        </w:rPr>
        <w:t>laikotarpio pabai</w:t>
      </w:r>
      <w:r w:rsidR="000A27EE">
        <w:rPr>
          <w:lang w:val="lt-LT"/>
        </w:rPr>
        <w:t>goje atidėjinių vertė –</w:t>
      </w:r>
      <w:r w:rsidR="00013C05">
        <w:rPr>
          <w:lang w:val="lt-LT"/>
        </w:rPr>
        <w:t xml:space="preserve"> 6 528,13</w:t>
      </w:r>
      <w:r w:rsidR="00E51F96">
        <w:rPr>
          <w:lang w:val="lt-LT"/>
        </w:rPr>
        <w:t xml:space="preserve"> Eur.</w:t>
      </w:r>
    </w:p>
    <w:p w:rsidR="00847C13" w:rsidRPr="00DB7963" w:rsidRDefault="007364FE" w:rsidP="00DB7963">
      <w:pPr>
        <w:ind w:firstLine="720"/>
        <w:jc w:val="both"/>
        <w:rPr>
          <w:b/>
          <w:lang w:val="lt-LT"/>
        </w:rPr>
      </w:pPr>
      <w:r>
        <w:rPr>
          <w:lang w:val="lt-LT"/>
        </w:rPr>
        <w:t>Ilgalaikių atidėjinių balansinė vertė nebuvo diskontuota dėl įtakos įsipareigojimo vertei nereikšmingumo.</w:t>
      </w:r>
    </w:p>
    <w:p w:rsidR="002C20A1" w:rsidRDefault="00DC2DA2" w:rsidP="00B94B6E">
      <w:pPr>
        <w:ind w:firstLine="720"/>
        <w:jc w:val="both"/>
        <w:rPr>
          <w:b/>
          <w:lang w:val="lt-LT"/>
        </w:rPr>
      </w:pPr>
      <w:r>
        <w:rPr>
          <w:b/>
          <w:lang w:val="lt-LT"/>
        </w:rPr>
        <w:t xml:space="preserve">P17 - </w:t>
      </w:r>
      <w:r w:rsidR="002C20A1" w:rsidRPr="002C20A1">
        <w:rPr>
          <w:b/>
          <w:lang w:val="lt-LT"/>
        </w:rPr>
        <w:t>Trumpalaikiai įsipareigojimai</w:t>
      </w:r>
    </w:p>
    <w:p w:rsidR="002C20A1" w:rsidRDefault="002C20A1" w:rsidP="00B94B6E">
      <w:pPr>
        <w:ind w:firstLine="720"/>
        <w:jc w:val="both"/>
        <w:rPr>
          <w:lang w:val="lt-LT"/>
        </w:rPr>
      </w:pPr>
      <w:r w:rsidRPr="002C20A1">
        <w:rPr>
          <w:lang w:val="lt-LT"/>
        </w:rPr>
        <w:t xml:space="preserve">Informacija apie kai kurias </w:t>
      </w:r>
      <w:r w:rsidR="004801F5">
        <w:rPr>
          <w:lang w:val="lt-LT"/>
        </w:rPr>
        <w:t xml:space="preserve">trumpalaikes </w:t>
      </w:r>
      <w:r w:rsidRPr="002C20A1">
        <w:rPr>
          <w:lang w:val="lt-LT"/>
        </w:rPr>
        <w:t xml:space="preserve">mokėtinas sumas pateikiama finansinių ataskaitų rinkinio </w:t>
      </w:r>
      <w:r w:rsidR="000A27EE">
        <w:rPr>
          <w:lang w:val="lt-LT"/>
        </w:rPr>
        <w:t>42</w:t>
      </w:r>
      <w:r w:rsidR="004801F5">
        <w:rPr>
          <w:lang w:val="lt-LT"/>
        </w:rPr>
        <w:t xml:space="preserve"> psl</w:t>
      </w:r>
      <w:r w:rsidR="0032119B">
        <w:rPr>
          <w:lang w:val="lt-LT"/>
        </w:rPr>
        <w:t>.</w:t>
      </w:r>
    </w:p>
    <w:p w:rsidR="00EA430A" w:rsidRDefault="002C20A1" w:rsidP="002C7B82">
      <w:pPr>
        <w:ind w:firstLine="720"/>
        <w:rPr>
          <w:lang w:val="lt-LT"/>
        </w:rPr>
      </w:pPr>
      <w:r w:rsidRPr="00A00BE8">
        <w:rPr>
          <w:lang w:val="lt-LT"/>
        </w:rPr>
        <w:t>Tiekėjams mokėtinos sumos</w:t>
      </w:r>
      <w:r w:rsidR="003E4300" w:rsidRPr="00A00BE8">
        <w:rPr>
          <w:lang w:val="lt-LT"/>
        </w:rPr>
        <w:t xml:space="preserve"> –</w:t>
      </w:r>
      <w:r w:rsidR="003B1C11">
        <w:rPr>
          <w:lang w:val="lt-LT"/>
        </w:rPr>
        <w:t xml:space="preserve"> </w:t>
      </w:r>
      <w:r w:rsidR="006825C5">
        <w:rPr>
          <w:lang w:val="lt-LT"/>
        </w:rPr>
        <w:t>16 937,33</w:t>
      </w:r>
      <w:r w:rsidR="003B1C11">
        <w:rPr>
          <w:lang w:val="lt-LT"/>
        </w:rPr>
        <w:t xml:space="preserve"> </w:t>
      </w:r>
      <w:r w:rsidR="00EA430A">
        <w:rPr>
          <w:lang w:val="lt-LT"/>
        </w:rPr>
        <w:t>Eur</w:t>
      </w:r>
      <w:r w:rsidR="00793C48">
        <w:rPr>
          <w:lang w:val="lt-LT"/>
        </w:rPr>
        <w:t xml:space="preserve"> </w:t>
      </w:r>
      <w:r w:rsidR="000A1A49">
        <w:rPr>
          <w:lang w:val="lt-LT"/>
        </w:rPr>
        <w:t>(16 732,49 Eur 5SBLL ir 204,84 Eur 6KT):</w:t>
      </w:r>
    </w:p>
    <w:p w:rsidR="00EA430A" w:rsidRPr="00EA430A" w:rsidRDefault="00EA430A" w:rsidP="00EA430A">
      <w:pPr>
        <w:numPr>
          <w:ilvl w:val="0"/>
          <w:numId w:val="9"/>
        </w:numPr>
        <w:rPr>
          <w:lang w:val="lt-LT"/>
        </w:rPr>
      </w:pPr>
      <w:r>
        <w:rPr>
          <w:lang w:val="lt-LT"/>
        </w:rPr>
        <w:t>už mitybos paslaugas – 1 800 E</w:t>
      </w:r>
      <w:r w:rsidRPr="00EA430A">
        <w:rPr>
          <w:lang w:val="lt-LT"/>
        </w:rPr>
        <w:t>ur</w:t>
      </w:r>
      <w:r>
        <w:rPr>
          <w:lang w:val="lt-LT"/>
        </w:rPr>
        <w:t>,</w:t>
      </w:r>
    </w:p>
    <w:p w:rsidR="00EA430A" w:rsidRDefault="00EA430A" w:rsidP="00EA430A">
      <w:pPr>
        <w:numPr>
          <w:ilvl w:val="0"/>
          <w:numId w:val="9"/>
        </w:numPr>
        <w:rPr>
          <w:lang w:val="lt-LT"/>
        </w:rPr>
      </w:pPr>
      <w:r>
        <w:rPr>
          <w:lang w:val="lt-LT"/>
        </w:rPr>
        <w:t>už ryšių paslaugas – 140,78 Eur,</w:t>
      </w:r>
    </w:p>
    <w:p w:rsidR="00EA430A" w:rsidRDefault="00EA430A" w:rsidP="00EA430A">
      <w:pPr>
        <w:numPr>
          <w:ilvl w:val="0"/>
          <w:numId w:val="9"/>
        </w:numPr>
        <w:rPr>
          <w:lang w:val="lt-LT"/>
        </w:rPr>
      </w:pPr>
      <w:r>
        <w:rPr>
          <w:lang w:val="lt-LT"/>
        </w:rPr>
        <w:t>transporto paslaugas</w:t>
      </w:r>
      <w:r w:rsidR="0080536A">
        <w:rPr>
          <w:lang w:val="lt-LT"/>
        </w:rPr>
        <w:t xml:space="preserve"> ir kurą</w:t>
      </w:r>
      <w:r>
        <w:rPr>
          <w:lang w:val="lt-LT"/>
        </w:rPr>
        <w:t xml:space="preserve"> – 4</w:t>
      </w:r>
      <w:r w:rsidR="0080536A">
        <w:rPr>
          <w:lang w:val="lt-LT"/>
        </w:rPr>
        <w:t> 950,58</w:t>
      </w:r>
      <w:r>
        <w:rPr>
          <w:lang w:val="lt-LT"/>
        </w:rPr>
        <w:t xml:space="preserve"> Eur,</w:t>
      </w:r>
    </w:p>
    <w:p w:rsidR="00EA430A" w:rsidRDefault="00EA430A" w:rsidP="00EA430A">
      <w:pPr>
        <w:numPr>
          <w:ilvl w:val="0"/>
          <w:numId w:val="9"/>
        </w:numPr>
        <w:rPr>
          <w:lang w:val="lt-LT"/>
        </w:rPr>
      </w:pPr>
      <w:r>
        <w:rPr>
          <w:lang w:val="lt-LT"/>
        </w:rPr>
        <w:t>už materialiojo turto paprasto remonto paslaugas – 230,57</w:t>
      </w:r>
      <w:r w:rsidR="0080536A">
        <w:rPr>
          <w:lang w:val="lt-LT"/>
        </w:rPr>
        <w:t xml:space="preserve"> Eur</w:t>
      </w:r>
      <w:r>
        <w:rPr>
          <w:lang w:val="lt-LT"/>
        </w:rPr>
        <w:t xml:space="preserve"> (viešojo sektoriaus subjektams)</w:t>
      </w:r>
      <w:r w:rsidR="0080536A">
        <w:rPr>
          <w:lang w:val="lt-LT"/>
        </w:rPr>
        <w:t>,</w:t>
      </w:r>
    </w:p>
    <w:p w:rsidR="00EA430A" w:rsidRDefault="0080536A" w:rsidP="0080536A">
      <w:pPr>
        <w:numPr>
          <w:ilvl w:val="0"/>
          <w:numId w:val="9"/>
        </w:numPr>
        <w:rPr>
          <w:lang w:val="lt-LT"/>
        </w:rPr>
      </w:pPr>
      <w:r>
        <w:rPr>
          <w:lang w:val="lt-LT"/>
        </w:rPr>
        <w:t>už komunalines paslaugas – 9 771,10 Eur,</w:t>
      </w:r>
      <w:r w:rsidR="00EA430A">
        <w:rPr>
          <w:lang w:val="lt-LT"/>
        </w:rPr>
        <w:t xml:space="preserve"> </w:t>
      </w:r>
      <w:r>
        <w:rPr>
          <w:lang w:val="lt-LT"/>
        </w:rPr>
        <w:t>tarp jų 8 033,90 Eur viešojo sektoriaus subjektams,</w:t>
      </w:r>
    </w:p>
    <w:p w:rsidR="0080536A" w:rsidRDefault="0080536A" w:rsidP="0080536A">
      <w:pPr>
        <w:numPr>
          <w:ilvl w:val="0"/>
          <w:numId w:val="9"/>
        </w:numPr>
        <w:rPr>
          <w:lang w:val="lt-LT"/>
        </w:rPr>
      </w:pPr>
      <w:r>
        <w:rPr>
          <w:lang w:val="lt-LT"/>
        </w:rPr>
        <w:t>už kitas paslaugas – 44,30 Eur.</w:t>
      </w:r>
    </w:p>
    <w:p w:rsidR="00A00BE8" w:rsidRPr="00DB7963" w:rsidRDefault="000C0F89" w:rsidP="00DB7963">
      <w:pPr>
        <w:ind w:firstLine="720"/>
        <w:jc w:val="both"/>
        <w:rPr>
          <w:lang w:val="lt-LT"/>
        </w:rPr>
      </w:pPr>
      <w:r w:rsidRPr="00A00BE8">
        <w:rPr>
          <w:lang w:val="lt-LT"/>
        </w:rPr>
        <w:t>Sukauptos mokėtinos sumos</w:t>
      </w:r>
      <w:r w:rsidR="003E4300" w:rsidRPr="00A00BE8">
        <w:rPr>
          <w:lang w:val="lt-LT"/>
        </w:rPr>
        <w:t xml:space="preserve"> </w:t>
      </w:r>
      <w:r w:rsidR="0035436C" w:rsidRPr="00A00BE8">
        <w:rPr>
          <w:lang w:val="lt-LT"/>
        </w:rPr>
        <w:t xml:space="preserve">– </w:t>
      </w:r>
      <w:r w:rsidR="0080536A">
        <w:rPr>
          <w:lang w:val="lt-LT"/>
        </w:rPr>
        <w:t>94 118,48</w:t>
      </w:r>
      <w:r w:rsidR="0035436C" w:rsidRPr="0093518C">
        <w:rPr>
          <w:lang w:val="lt-LT"/>
        </w:rPr>
        <w:t xml:space="preserve"> Eur</w:t>
      </w:r>
      <w:r w:rsidR="00986774">
        <w:rPr>
          <w:lang w:val="lt-LT"/>
        </w:rPr>
        <w:t>., jas</w:t>
      </w:r>
      <w:r w:rsidR="00F224FD">
        <w:rPr>
          <w:lang w:val="lt-LT"/>
        </w:rPr>
        <w:t xml:space="preserve"> sudaro: s</w:t>
      </w:r>
      <w:r w:rsidRPr="0093518C">
        <w:rPr>
          <w:lang w:val="lt-LT"/>
        </w:rPr>
        <w:t xml:space="preserve">ukauptos </w:t>
      </w:r>
      <w:r w:rsidR="007E0FCA">
        <w:rPr>
          <w:lang w:val="lt-LT"/>
        </w:rPr>
        <w:t xml:space="preserve">darbuotojų </w:t>
      </w:r>
      <w:r w:rsidRPr="0093518C">
        <w:rPr>
          <w:lang w:val="lt-LT"/>
        </w:rPr>
        <w:t xml:space="preserve">atostoginių sąnaudos – </w:t>
      </w:r>
      <w:r w:rsidR="007E0FCA">
        <w:rPr>
          <w:lang w:val="lt-LT"/>
        </w:rPr>
        <w:t>92 746,43</w:t>
      </w:r>
      <w:r w:rsidR="00F224FD">
        <w:rPr>
          <w:lang w:val="lt-LT"/>
        </w:rPr>
        <w:t xml:space="preserve"> Eur,</w:t>
      </w:r>
      <w:r w:rsidR="007E0FCA">
        <w:rPr>
          <w:lang w:val="lt-LT"/>
        </w:rPr>
        <w:t xml:space="preserve"> (65 501,13 4VB(MK) ir </w:t>
      </w:r>
      <w:r w:rsidR="00282786">
        <w:rPr>
          <w:lang w:val="lt-LT"/>
        </w:rPr>
        <w:t>27 245,30 Eur 5SB);</w:t>
      </w:r>
      <w:r w:rsidR="00F224FD">
        <w:rPr>
          <w:lang w:val="lt-LT"/>
        </w:rPr>
        <w:t xml:space="preserve"> s</w:t>
      </w:r>
      <w:r w:rsidRPr="0093518C">
        <w:rPr>
          <w:lang w:val="lt-LT"/>
        </w:rPr>
        <w:t>ukauptos soc.</w:t>
      </w:r>
      <w:r w:rsidR="00F224FD">
        <w:rPr>
          <w:lang w:val="lt-LT"/>
        </w:rPr>
        <w:t xml:space="preserve"> </w:t>
      </w:r>
      <w:r w:rsidRPr="0093518C">
        <w:rPr>
          <w:lang w:val="lt-LT"/>
        </w:rPr>
        <w:t xml:space="preserve">draudimų įmokų sąnaudos – </w:t>
      </w:r>
      <w:r w:rsidR="00986774">
        <w:rPr>
          <w:lang w:val="lt-LT"/>
        </w:rPr>
        <w:t>1</w:t>
      </w:r>
      <w:r w:rsidR="00282786">
        <w:rPr>
          <w:lang w:val="lt-LT"/>
        </w:rPr>
        <w:t> 372,05 Eur, (975,20 Eur 4VB(MK) ir 396,85 Eur 5SB),</w:t>
      </w:r>
      <w:r w:rsidR="00A96B02">
        <w:rPr>
          <w:lang w:val="lt-LT"/>
        </w:rPr>
        <w:t xml:space="preserve"> </w:t>
      </w:r>
      <w:r w:rsidR="00A00BE8">
        <w:rPr>
          <w:lang w:val="lt-LT"/>
        </w:rPr>
        <w:t>kurios perskaičiuojamos</w:t>
      </w:r>
      <w:r w:rsidR="00A96B02">
        <w:rPr>
          <w:lang w:val="lt-LT"/>
        </w:rPr>
        <w:t xml:space="preserve"> </w:t>
      </w:r>
      <w:r w:rsidR="00A00BE8">
        <w:rPr>
          <w:lang w:val="lt-LT"/>
        </w:rPr>
        <w:t>ataskaitinio laikotarpio pabaigoje</w:t>
      </w:r>
      <w:r w:rsidR="00A96B02">
        <w:rPr>
          <w:lang w:val="lt-LT"/>
        </w:rPr>
        <w:t>.</w:t>
      </w:r>
    </w:p>
    <w:p w:rsidR="00BB7662" w:rsidRDefault="00BB7662" w:rsidP="002C7B82">
      <w:pPr>
        <w:ind w:firstLine="720"/>
        <w:jc w:val="both"/>
        <w:rPr>
          <w:b/>
          <w:lang w:val="lt-LT"/>
        </w:rPr>
      </w:pPr>
      <w:r w:rsidRPr="0093518C">
        <w:rPr>
          <w:b/>
          <w:lang w:val="lt-LT"/>
        </w:rPr>
        <w:t>P18 – Grynasis turtas</w:t>
      </w:r>
    </w:p>
    <w:p w:rsidR="00764970" w:rsidRPr="0093518C" w:rsidRDefault="00764970" w:rsidP="002C7B82">
      <w:pPr>
        <w:ind w:firstLine="720"/>
        <w:jc w:val="both"/>
        <w:rPr>
          <w:b/>
          <w:lang w:val="lt-LT"/>
        </w:rPr>
      </w:pPr>
      <w:r w:rsidRPr="00764970">
        <w:rPr>
          <w:lang w:val="lt-LT"/>
        </w:rPr>
        <w:t xml:space="preserve">Grynojo turto pokyčio ataskaita pateikta </w:t>
      </w:r>
      <w:r>
        <w:rPr>
          <w:lang w:val="lt-LT"/>
        </w:rPr>
        <w:t xml:space="preserve">finansinių ataskaitų rinkinio </w:t>
      </w:r>
      <w:r w:rsidR="00B31FBB">
        <w:rPr>
          <w:lang w:val="lt-LT"/>
        </w:rPr>
        <w:t>3</w:t>
      </w:r>
      <w:r>
        <w:rPr>
          <w:lang w:val="lt-LT"/>
        </w:rPr>
        <w:t xml:space="preserve"> psl.</w:t>
      </w:r>
    </w:p>
    <w:p w:rsidR="00F224FD" w:rsidRPr="00205F09" w:rsidRDefault="00BA552C" w:rsidP="00D97434">
      <w:pPr>
        <w:jc w:val="both"/>
      </w:pPr>
      <w:r>
        <w:rPr>
          <w:lang w:val="lt-LT"/>
        </w:rPr>
        <w:t>Ataskaitinio laikot</w:t>
      </w:r>
      <w:r w:rsidR="002628FC">
        <w:rPr>
          <w:lang w:val="lt-LT"/>
        </w:rPr>
        <w:t>arpio grynasis deficitas</w:t>
      </w:r>
      <w:r w:rsidR="00BB7662" w:rsidRPr="0093518C">
        <w:rPr>
          <w:lang w:val="lt-LT"/>
        </w:rPr>
        <w:t xml:space="preserve"> </w:t>
      </w:r>
      <w:r w:rsidR="00C74467" w:rsidRPr="0093518C">
        <w:rPr>
          <w:lang w:val="lt-LT"/>
        </w:rPr>
        <w:t>–</w:t>
      </w:r>
      <w:r w:rsidR="00BB7662" w:rsidRPr="0093518C">
        <w:rPr>
          <w:lang w:val="lt-LT"/>
        </w:rPr>
        <w:t xml:space="preserve"> </w:t>
      </w:r>
      <w:r w:rsidR="004866DE">
        <w:rPr>
          <w:lang w:val="lt-LT"/>
        </w:rPr>
        <w:t>268,48</w:t>
      </w:r>
      <w:r>
        <w:rPr>
          <w:lang w:val="lt-LT"/>
        </w:rPr>
        <w:t xml:space="preserve"> Eur. G</w:t>
      </w:r>
      <w:r w:rsidR="00C4720B">
        <w:rPr>
          <w:lang w:val="lt-LT"/>
        </w:rPr>
        <w:t xml:space="preserve">rynojo turto likutis ataskaitinio laikotarpio pabaigoje – </w:t>
      </w:r>
      <w:r w:rsidR="004866DE">
        <w:rPr>
          <w:lang w:val="lt-LT"/>
        </w:rPr>
        <w:t>0,00 Eur.</w:t>
      </w:r>
    </w:p>
    <w:p w:rsidR="00E72728" w:rsidRPr="0093518C" w:rsidRDefault="00E72728" w:rsidP="00D97434">
      <w:pPr>
        <w:jc w:val="both"/>
        <w:rPr>
          <w:lang w:val="lt-LT"/>
        </w:rPr>
      </w:pPr>
    </w:p>
    <w:p w:rsidR="003D4F56" w:rsidRPr="00DB7963" w:rsidRDefault="003D4F56" w:rsidP="003D4F56">
      <w:pPr>
        <w:numPr>
          <w:ilvl w:val="0"/>
          <w:numId w:val="4"/>
        </w:numPr>
        <w:jc w:val="center"/>
        <w:rPr>
          <w:b/>
          <w:lang w:val="lt-LT"/>
        </w:rPr>
      </w:pPr>
      <w:r w:rsidRPr="0093518C">
        <w:rPr>
          <w:b/>
          <w:lang w:val="lt-LT"/>
        </w:rPr>
        <w:t>Veiklos rezultatų ataskaita</w:t>
      </w:r>
    </w:p>
    <w:p w:rsidR="00DB7963" w:rsidRPr="0093518C" w:rsidRDefault="00DB7963" w:rsidP="003D4F56">
      <w:pPr>
        <w:rPr>
          <w:b/>
          <w:lang w:val="lt-LT"/>
        </w:rPr>
      </w:pPr>
    </w:p>
    <w:p w:rsidR="00B41DF1" w:rsidRPr="00205F09" w:rsidRDefault="003D4F56" w:rsidP="00205F09">
      <w:pPr>
        <w:ind w:firstLine="360"/>
        <w:rPr>
          <w:lang w:val="lt-LT"/>
        </w:rPr>
      </w:pPr>
      <w:r w:rsidRPr="0093518C">
        <w:rPr>
          <w:b/>
          <w:lang w:val="lt-LT"/>
        </w:rPr>
        <w:t>Finansavimo pajamos:</w:t>
      </w:r>
      <w:r w:rsidR="00B41DF1" w:rsidRPr="00B41DF1">
        <w:rPr>
          <w:lang w:val="lt-LT"/>
        </w:rPr>
        <w:t xml:space="preserve"> ataskaitinio laikotarpio pabaigoje</w:t>
      </w:r>
      <w:r w:rsidR="00B41DF1">
        <w:rPr>
          <w:lang w:val="lt-LT"/>
        </w:rPr>
        <w:t xml:space="preserve"> –</w:t>
      </w:r>
      <w:r w:rsidR="00D50430">
        <w:rPr>
          <w:lang w:val="lt-LT"/>
        </w:rPr>
        <w:t xml:space="preserve">  </w:t>
      </w:r>
      <w:r w:rsidR="00205F09">
        <w:rPr>
          <w:lang w:val="lt-LT"/>
        </w:rPr>
        <w:t>2 297 621,02</w:t>
      </w:r>
      <w:r w:rsidR="00D50430">
        <w:rPr>
          <w:lang w:val="lt-LT"/>
        </w:rPr>
        <w:t xml:space="preserve"> </w:t>
      </w:r>
      <w:r w:rsidR="00B41DF1">
        <w:rPr>
          <w:lang w:val="lt-LT"/>
        </w:rPr>
        <w:t>Eur., iš jų:</w:t>
      </w:r>
    </w:p>
    <w:p w:rsidR="003D4F56" w:rsidRPr="0093518C" w:rsidRDefault="003D4F56" w:rsidP="003D4F56">
      <w:pPr>
        <w:rPr>
          <w:lang w:val="lt-LT"/>
        </w:rPr>
      </w:pPr>
      <w:r w:rsidRPr="00DB7963">
        <w:rPr>
          <w:i/>
          <w:lang w:val="lt-LT"/>
        </w:rPr>
        <w:t>Iš valstybės</w:t>
      </w:r>
      <w:r w:rsidRPr="00536F4E">
        <w:rPr>
          <w:lang w:val="lt-LT"/>
        </w:rPr>
        <w:t xml:space="preserve"> </w:t>
      </w:r>
      <w:r w:rsidRPr="00CD0BFD">
        <w:rPr>
          <w:i/>
          <w:lang w:val="lt-LT"/>
        </w:rPr>
        <w:t>biudžeto</w:t>
      </w:r>
      <w:r w:rsidRPr="00536F4E">
        <w:rPr>
          <w:lang w:val="lt-LT"/>
        </w:rPr>
        <w:t xml:space="preserve"> – </w:t>
      </w:r>
      <w:r w:rsidR="00BC47A6">
        <w:rPr>
          <w:lang w:val="lt-LT"/>
        </w:rPr>
        <w:t>1</w:t>
      </w:r>
      <w:r w:rsidR="00205F09">
        <w:rPr>
          <w:lang w:val="lt-LT"/>
        </w:rPr>
        <w:t> 378 914,21</w:t>
      </w:r>
      <w:r w:rsidR="00590DF7" w:rsidRPr="0093518C">
        <w:rPr>
          <w:lang w:val="lt-LT"/>
        </w:rPr>
        <w:t xml:space="preserve"> Eur</w:t>
      </w:r>
      <w:r w:rsidRPr="0093518C">
        <w:rPr>
          <w:lang w:val="lt-LT"/>
        </w:rPr>
        <w:t>.</w:t>
      </w:r>
      <w:r w:rsidR="00B41DF1">
        <w:rPr>
          <w:lang w:val="lt-LT"/>
        </w:rPr>
        <w:t>:</w:t>
      </w:r>
    </w:p>
    <w:p w:rsidR="003D4F56" w:rsidRPr="0093518C" w:rsidRDefault="00F73333" w:rsidP="003D4F56">
      <w:pPr>
        <w:rPr>
          <w:lang w:val="lt-LT"/>
        </w:rPr>
      </w:pPr>
      <w:r>
        <w:rPr>
          <w:lang w:val="lt-LT"/>
        </w:rPr>
        <w:t>Ilgalaikiam turtui</w:t>
      </w:r>
      <w:r w:rsidR="003D4F56" w:rsidRPr="0093518C">
        <w:rPr>
          <w:lang w:val="lt-LT"/>
        </w:rPr>
        <w:t xml:space="preserve"> </w:t>
      </w:r>
      <w:r>
        <w:rPr>
          <w:lang w:val="lt-LT"/>
        </w:rPr>
        <w:t>įsigyti</w:t>
      </w:r>
      <w:r w:rsidR="003D4F56" w:rsidRPr="0093518C">
        <w:rPr>
          <w:lang w:val="lt-LT"/>
        </w:rPr>
        <w:t xml:space="preserve"> –</w:t>
      </w:r>
      <w:r w:rsidR="0031055C">
        <w:rPr>
          <w:lang w:val="lt-LT"/>
        </w:rPr>
        <w:t xml:space="preserve"> </w:t>
      </w:r>
      <w:r w:rsidR="00205F09">
        <w:rPr>
          <w:lang w:val="lt-LT"/>
        </w:rPr>
        <w:t>8 125,45</w:t>
      </w:r>
      <w:r w:rsidR="003D4F56" w:rsidRPr="0093518C">
        <w:rPr>
          <w:lang w:val="lt-LT"/>
        </w:rPr>
        <w:t xml:space="preserve"> </w:t>
      </w:r>
      <w:r w:rsidR="00590DF7" w:rsidRPr="0093518C">
        <w:rPr>
          <w:lang w:val="lt-LT"/>
        </w:rPr>
        <w:t xml:space="preserve"> Eur.</w:t>
      </w:r>
    </w:p>
    <w:p w:rsidR="00DB7963" w:rsidRDefault="00F73333" w:rsidP="003D4F56">
      <w:pPr>
        <w:rPr>
          <w:lang w:val="lt-LT"/>
        </w:rPr>
      </w:pPr>
      <w:r>
        <w:rPr>
          <w:lang w:val="lt-LT"/>
        </w:rPr>
        <w:t>Atsargoms</w:t>
      </w:r>
      <w:r w:rsidR="003D4F56" w:rsidRPr="0093518C">
        <w:rPr>
          <w:lang w:val="lt-LT"/>
        </w:rPr>
        <w:t xml:space="preserve"> – </w:t>
      </w:r>
      <w:r w:rsidR="00205F09">
        <w:rPr>
          <w:lang w:val="lt-LT"/>
        </w:rPr>
        <w:t>13 355,66</w:t>
      </w:r>
      <w:r w:rsidR="00590DF7" w:rsidRPr="0093518C">
        <w:rPr>
          <w:lang w:val="lt-LT"/>
        </w:rPr>
        <w:t xml:space="preserve"> Eur.</w:t>
      </w:r>
    </w:p>
    <w:p w:rsidR="00940B38" w:rsidRDefault="003D4F56" w:rsidP="003D4F56">
      <w:pPr>
        <w:rPr>
          <w:lang w:val="lt-LT"/>
        </w:rPr>
      </w:pPr>
      <w:r w:rsidRPr="0093518C">
        <w:rPr>
          <w:lang w:val="lt-LT"/>
        </w:rPr>
        <w:t>Kit</w:t>
      </w:r>
      <w:r w:rsidR="00F73333">
        <w:rPr>
          <w:lang w:val="lt-LT"/>
        </w:rPr>
        <w:t>oms išlaidoms</w:t>
      </w:r>
      <w:r w:rsidRPr="0093518C">
        <w:rPr>
          <w:lang w:val="lt-LT"/>
        </w:rPr>
        <w:t xml:space="preserve"> – </w:t>
      </w:r>
      <w:r w:rsidR="00F0658C">
        <w:rPr>
          <w:lang w:val="lt-LT"/>
        </w:rPr>
        <w:t>1</w:t>
      </w:r>
      <w:r w:rsidR="00205F09">
        <w:rPr>
          <w:lang w:val="lt-LT"/>
        </w:rPr>
        <w:t> 357 433,10</w:t>
      </w:r>
      <w:r w:rsidR="00590DF7" w:rsidRPr="0093518C">
        <w:rPr>
          <w:lang w:val="lt-LT"/>
        </w:rPr>
        <w:t xml:space="preserve"> Eur.</w:t>
      </w:r>
    </w:p>
    <w:p w:rsidR="00205F09" w:rsidRPr="0093518C" w:rsidRDefault="00205F09" w:rsidP="003D4F56">
      <w:pPr>
        <w:rPr>
          <w:lang w:val="lt-LT"/>
        </w:rPr>
      </w:pPr>
    </w:p>
    <w:p w:rsidR="003D4F56" w:rsidRPr="0093518C" w:rsidRDefault="003D4F56" w:rsidP="003D4F56">
      <w:pPr>
        <w:rPr>
          <w:lang w:val="lt-LT"/>
        </w:rPr>
      </w:pPr>
      <w:r w:rsidRPr="00CD0BFD">
        <w:rPr>
          <w:i/>
          <w:lang w:val="lt-LT"/>
        </w:rPr>
        <w:lastRenderedPageBreak/>
        <w:t>Iš savivaldybių biudžetų</w:t>
      </w:r>
      <w:r w:rsidRPr="00536F4E">
        <w:rPr>
          <w:lang w:val="lt-LT"/>
        </w:rPr>
        <w:t xml:space="preserve"> –</w:t>
      </w:r>
      <w:r w:rsidR="001631A3" w:rsidRPr="0093518C">
        <w:rPr>
          <w:lang w:val="lt-LT"/>
        </w:rPr>
        <w:t xml:space="preserve"> </w:t>
      </w:r>
      <w:r w:rsidR="00205F09">
        <w:rPr>
          <w:lang w:val="lt-LT"/>
        </w:rPr>
        <w:t>818 031,30</w:t>
      </w:r>
      <w:r w:rsidR="001631A3" w:rsidRPr="0093518C">
        <w:rPr>
          <w:lang w:val="lt-LT"/>
        </w:rPr>
        <w:t xml:space="preserve"> </w:t>
      </w:r>
      <w:r w:rsidR="00590DF7" w:rsidRPr="0093518C">
        <w:rPr>
          <w:lang w:val="lt-LT"/>
        </w:rPr>
        <w:t>Eur.</w:t>
      </w:r>
      <w:r w:rsidRPr="0093518C">
        <w:rPr>
          <w:lang w:val="lt-LT"/>
        </w:rPr>
        <w:t>:</w:t>
      </w:r>
    </w:p>
    <w:p w:rsidR="003D4F56" w:rsidRPr="0093518C" w:rsidRDefault="00F73333" w:rsidP="003D4F56">
      <w:pPr>
        <w:rPr>
          <w:lang w:val="lt-LT"/>
        </w:rPr>
      </w:pPr>
      <w:r>
        <w:rPr>
          <w:lang w:val="lt-LT"/>
        </w:rPr>
        <w:t>Ilgalaikiam turtui</w:t>
      </w:r>
      <w:r w:rsidRPr="0093518C">
        <w:rPr>
          <w:lang w:val="lt-LT"/>
        </w:rPr>
        <w:t xml:space="preserve"> </w:t>
      </w:r>
      <w:r>
        <w:rPr>
          <w:lang w:val="lt-LT"/>
        </w:rPr>
        <w:t>įsigyti</w:t>
      </w:r>
      <w:r w:rsidRPr="0093518C">
        <w:rPr>
          <w:lang w:val="lt-LT"/>
        </w:rPr>
        <w:t xml:space="preserve"> </w:t>
      </w:r>
      <w:r w:rsidR="003D4F56" w:rsidRPr="0093518C">
        <w:rPr>
          <w:lang w:val="lt-LT"/>
        </w:rPr>
        <w:t>–</w:t>
      </w:r>
      <w:r w:rsidR="00C64339">
        <w:rPr>
          <w:lang w:val="lt-LT"/>
        </w:rPr>
        <w:t xml:space="preserve"> </w:t>
      </w:r>
      <w:r w:rsidR="00205F09">
        <w:rPr>
          <w:lang w:val="lt-LT"/>
        </w:rPr>
        <w:t>51 473,82</w:t>
      </w:r>
      <w:r w:rsidR="003D4F56" w:rsidRPr="0093518C">
        <w:rPr>
          <w:lang w:val="lt-LT"/>
        </w:rPr>
        <w:t xml:space="preserve"> </w:t>
      </w:r>
      <w:r w:rsidR="00590DF7" w:rsidRPr="0093518C">
        <w:rPr>
          <w:lang w:val="lt-LT"/>
        </w:rPr>
        <w:t xml:space="preserve"> Eur.</w:t>
      </w:r>
    </w:p>
    <w:p w:rsidR="003D4F56" w:rsidRPr="0093518C" w:rsidRDefault="00F73333" w:rsidP="003D4F56">
      <w:pPr>
        <w:rPr>
          <w:lang w:val="lt-LT"/>
        </w:rPr>
      </w:pPr>
      <w:r>
        <w:rPr>
          <w:lang w:val="lt-LT"/>
        </w:rPr>
        <w:t>Atsargoms</w:t>
      </w:r>
      <w:r w:rsidR="003D4F56" w:rsidRPr="0093518C">
        <w:rPr>
          <w:lang w:val="lt-LT"/>
        </w:rPr>
        <w:t xml:space="preserve"> – </w:t>
      </w:r>
      <w:r w:rsidR="00205F09">
        <w:rPr>
          <w:lang w:val="lt-LT"/>
        </w:rPr>
        <w:t>56 273,14</w:t>
      </w:r>
      <w:r w:rsidR="009A50F3">
        <w:rPr>
          <w:lang w:val="lt-LT"/>
        </w:rPr>
        <w:t xml:space="preserve"> </w:t>
      </w:r>
      <w:r w:rsidR="00590DF7" w:rsidRPr="0093518C">
        <w:rPr>
          <w:lang w:val="lt-LT"/>
        </w:rPr>
        <w:t>Eur.</w:t>
      </w:r>
    </w:p>
    <w:p w:rsidR="00940B38" w:rsidRPr="0093518C" w:rsidRDefault="00F73333" w:rsidP="003D4F56">
      <w:pPr>
        <w:rPr>
          <w:lang w:val="lt-LT"/>
        </w:rPr>
      </w:pPr>
      <w:r>
        <w:rPr>
          <w:lang w:val="lt-LT"/>
        </w:rPr>
        <w:t>Kitoms išlaidoms</w:t>
      </w:r>
      <w:r w:rsidR="003D4F56" w:rsidRPr="0093518C">
        <w:rPr>
          <w:lang w:val="lt-LT"/>
        </w:rPr>
        <w:t xml:space="preserve"> – </w:t>
      </w:r>
      <w:r w:rsidR="00205F09">
        <w:rPr>
          <w:lang w:val="lt-LT"/>
        </w:rPr>
        <w:t>710 284,34</w:t>
      </w:r>
      <w:r w:rsidR="0031055C">
        <w:rPr>
          <w:lang w:val="lt-LT"/>
        </w:rPr>
        <w:t xml:space="preserve"> </w:t>
      </w:r>
      <w:r w:rsidR="00590DF7" w:rsidRPr="0093518C">
        <w:rPr>
          <w:lang w:val="lt-LT"/>
        </w:rPr>
        <w:t>Eur.</w:t>
      </w:r>
    </w:p>
    <w:p w:rsidR="00F829DD" w:rsidRPr="0093518C" w:rsidRDefault="00F829DD" w:rsidP="003D4F56">
      <w:pPr>
        <w:rPr>
          <w:lang w:val="lt-LT"/>
        </w:rPr>
      </w:pPr>
      <w:r w:rsidRPr="00CD0BFD">
        <w:rPr>
          <w:i/>
          <w:lang w:val="lt-LT"/>
        </w:rPr>
        <w:t>Iš Europos sąjungos, užsienio valstybių ir tarptautinių organizacijų lėšų</w:t>
      </w:r>
      <w:r w:rsidRPr="00536F4E">
        <w:rPr>
          <w:lang w:val="lt-LT"/>
        </w:rPr>
        <w:t xml:space="preserve"> –</w:t>
      </w:r>
      <w:r w:rsidR="00603570" w:rsidRPr="00536F4E">
        <w:rPr>
          <w:lang w:val="lt-LT"/>
        </w:rPr>
        <w:t xml:space="preserve"> </w:t>
      </w:r>
      <w:r w:rsidR="00205F09">
        <w:rPr>
          <w:lang w:val="lt-LT"/>
        </w:rPr>
        <w:t>97 417,08</w:t>
      </w:r>
      <w:r w:rsidR="00F73333">
        <w:rPr>
          <w:lang w:val="lt-LT"/>
        </w:rPr>
        <w:t xml:space="preserve"> </w:t>
      </w:r>
      <w:r w:rsidR="00733620" w:rsidRPr="0093518C">
        <w:rPr>
          <w:lang w:val="lt-LT"/>
        </w:rPr>
        <w:t>Eur</w:t>
      </w:r>
      <w:r w:rsidRPr="0093518C">
        <w:rPr>
          <w:lang w:val="lt-LT"/>
        </w:rPr>
        <w:t>:</w:t>
      </w:r>
    </w:p>
    <w:p w:rsidR="00940B38" w:rsidRPr="0093518C" w:rsidRDefault="00940B38" w:rsidP="00940B38">
      <w:pPr>
        <w:rPr>
          <w:lang w:val="lt-LT"/>
        </w:rPr>
      </w:pPr>
      <w:r>
        <w:rPr>
          <w:lang w:val="lt-LT"/>
        </w:rPr>
        <w:t>Ilgalaikiam turtui</w:t>
      </w:r>
      <w:r w:rsidRPr="0093518C">
        <w:rPr>
          <w:lang w:val="lt-LT"/>
        </w:rPr>
        <w:t xml:space="preserve"> </w:t>
      </w:r>
      <w:r>
        <w:rPr>
          <w:lang w:val="lt-LT"/>
        </w:rPr>
        <w:t>įsigyti</w:t>
      </w:r>
      <w:r w:rsidRPr="0093518C">
        <w:rPr>
          <w:lang w:val="lt-LT"/>
        </w:rPr>
        <w:t xml:space="preserve"> – </w:t>
      </w:r>
      <w:r w:rsidR="00205F09">
        <w:rPr>
          <w:lang w:val="lt-LT"/>
        </w:rPr>
        <w:t>26 153,54</w:t>
      </w:r>
      <w:r w:rsidR="006D27B7">
        <w:rPr>
          <w:lang w:val="lt-LT"/>
        </w:rPr>
        <w:t xml:space="preserve"> </w:t>
      </w:r>
      <w:r w:rsidRPr="0093518C">
        <w:rPr>
          <w:lang w:val="lt-LT"/>
        </w:rPr>
        <w:t>Eur.</w:t>
      </w:r>
    </w:p>
    <w:p w:rsidR="00940B38" w:rsidRPr="0093518C" w:rsidRDefault="00940B38" w:rsidP="00940B38">
      <w:pPr>
        <w:rPr>
          <w:lang w:val="lt-LT"/>
        </w:rPr>
      </w:pPr>
      <w:r>
        <w:rPr>
          <w:lang w:val="lt-LT"/>
        </w:rPr>
        <w:t>Atsargoms</w:t>
      </w:r>
      <w:r w:rsidRPr="0093518C">
        <w:rPr>
          <w:lang w:val="lt-LT"/>
        </w:rPr>
        <w:t xml:space="preserve"> – </w:t>
      </w:r>
      <w:r w:rsidR="00205F09">
        <w:rPr>
          <w:lang w:val="lt-LT"/>
        </w:rPr>
        <w:t>57 102,29</w:t>
      </w:r>
      <w:r w:rsidRPr="0093518C">
        <w:rPr>
          <w:lang w:val="lt-LT"/>
        </w:rPr>
        <w:t xml:space="preserve"> Eur.</w:t>
      </w:r>
    </w:p>
    <w:p w:rsidR="00940B38" w:rsidRDefault="00940B38" w:rsidP="00940B38">
      <w:pPr>
        <w:rPr>
          <w:lang w:val="lt-LT"/>
        </w:rPr>
      </w:pPr>
      <w:r w:rsidRPr="0093518C">
        <w:rPr>
          <w:lang w:val="lt-LT"/>
        </w:rPr>
        <w:t>Kit</w:t>
      </w:r>
      <w:r>
        <w:rPr>
          <w:lang w:val="lt-LT"/>
        </w:rPr>
        <w:t>oms išlaidoms</w:t>
      </w:r>
      <w:r w:rsidRPr="0093518C">
        <w:rPr>
          <w:lang w:val="lt-LT"/>
        </w:rPr>
        <w:t xml:space="preserve"> – </w:t>
      </w:r>
      <w:r w:rsidR="00205F09">
        <w:rPr>
          <w:lang w:val="lt-LT"/>
        </w:rPr>
        <w:t>14 161,25</w:t>
      </w:r>
      <w:r w:rsidRPr="0093518C">
        <w:rPr>
          <w:lang w:val="lt-LT"/>
        </w:rPr>
        <w:t xml:space="preserve"> Eur</w:t>
      </w:r>
    </w:p>
    <w:p w:rsidR="00940B38" w:rsidRPr="0093518C" w:rsidRDefault="0043246E" w:rsidP="00940B38">
      <w:pPr>
        <w:rPr>
          <w:lang w:val="lt-LT"/>
        </w:rPr>
      </w:pPr>
      <w:r w:rsidRPr="00CD0BFD">
        <w:rPr>
          <w:i/>
          <w:lang w:val="lt-LT"/>
        </w:rPr>
        <w:t>Iš kitų finansavimo šaltinių</w:t>
      </w:r>
      <w:r w:rsidRPr="00536F4E">
        <w:rPr>
          <w:lang w:val="lt-LT"/>
        </w:rPr>
        <w:t xml:space="preserve"> –</w:t>
      </w:r>
      <w:r w:rsidRPr="0093518C">
        <w:rPr>
          <w:lang w:val="lt-LT"/>
        </w:rPr>
        <w:t xml:space="preserve"> </w:t>
      </w:r>
      <w:r w:rsidR="00205F09">
        <w:rPr>
          <w:lang w:val="lt-LT"/>
        </w:rPr>
        <w:t>3 258,43</w:t>
      </w:r>
      <w:r w:rsidR="00D6262F" w:rsidRPr="0093518C">
        <w:rPr>
          <w:lang w:val="lt-LT"/>
        </w:rPr>
        <w:t xml:space="preserve"> Eur</w:t>
      </w:r>
      <w:r w:rsidRPr="0093518C">
        <w:rPr>
          <w:lang w:val="lt-LT"/>
        </w:rPr>
        <w:t>:</w:t>
      </w:r>
    </w:p>
    <w:p w:rsidR="00940B38" w:rsidRDefault="00940B38" w:rsidP="00940B38">
      <w:pPr>
        <w:rPr>
          <w:lang w:val="lt-LT"/>
        </w:rPr>
      </w:pPr>
      <w:r>
        <w:rPr>
          <w:lang w:val="lt-LT"/>
        </w:rPr>
        <w:t>Atsargoms</w:t>
      </w:r>
      <w:r w:rsidRPr="0093518C">
        <w:rPr>
          <w:lang w:val="lt-LT"/>
        </w:rPr>
        <w:t xml:space="preserve"> – </w:t>
      </w:r>
      <w:r w:rsidR="00205F09">
        <w:rPr>
          <w:lang w:val="lt-LT"/>
        </w:rPr>
        <w:t>2 844,93</w:t>
      </w:r>
      <w:r w:rsidRPr="0093518C">
        <w:rPr>
          <w:lang w:val="lt-LT"/>
        </w:rPr>
        <w:t xml:space="preserve"> Eur.</w:t>
      </w:r>
    </w:p>
    <w:p w:rsidR="00A00A67" w:rsidRDefault="00A00A67" w:rsidP="00A00A67">
      <w:pPr>
        <w:rPr>
          <w:lang w:val="lt-LT"/>
        </w:rPr>
      </w:pPr>
      <w:r w:rsidRPr="0093518C">
        <w:rPr>
          <w:lang w:val="lt-LT"/>
        </w:rPr>
        <w:t>Kit</w:t>
      </w:r>
      <w:r>
        <w:rPr>
          <w:lang w:val="lt-LT"/>
        </w:rPr>
        <w:t>oms išlaidoms</w:t>
      </w:r>
      <w:r w:rsidRPr="0093518C">
        <w:rPr>
          <w:lang w:val="lt-LT"/>
        </w:rPr>
        <w:t xml:space="preserve"> – </w:t>
      </w:r>
      <w:r w:rsidR="00205F09">
        <w:rPr>
          <w:lang w:val="lt-LT"/>
        </w:rPr>
        <w:t>413,50</w:t>
      </w:r>
      <w:r w:rsidR="00B41DF1">
        <w:rPr>
          <w:lang w:val="lt-LT"/>
        </w:rPr>
        <w:t xml:space="preserve"> Eur.</w:t>
      </w:r>
    </w:p>
    <w:p w:rsidR="00E72728" w:rsidRDefault="00E72728" w:rsidP="0043246E">
      <w:pPr>
        <w:rPr>
          <w:b/>
          <w:lang w:val="lt-LT"/>
        </w:rPr>
      </w:pPr>
    </w:p>
    <w:p w:rsidR="00B859BE" w:rsidRPr="0093518C" w:rsidRDefault="00B859BE" w:rsidP="002C7B82">
      <w:pPr>
        <w:ind w:firstLine="720"/>
        <w:jc w:val="both"/>
        <w:rPr>
          <w:b/>
          <w:lang w:val="lt-LT"/>
        </w:rPr>
      </w:pPr>
      <w:r w:rsidRPr="0093518C">
        <w:rPr>
          <w:b/>
          <w:lang w:val="lt-LT"/>
        </w:rPr>
        <w:t>P21 – Pagrindinės veiklos kitos pajamos</w:t>
      </w:r>
    </w:p>
    <w:p w:rsidR="00C22723" w:rsidRPr="0093518C" w:rsidRDefault="00C22723" w:rsidP="00D97434">
      <w:pPr>
        <w:jc w:val="both"/>
        <w:rPr>
          <w:lang w:val="lt-LT"/>
        </w:rPr>
      </w:pPr>
      <w:r w:rsidRPr="0093518C">
        <w:rPr>
          <w:lang w:val="lt-LT"/>
        </w:rPr>
        <w:t xml:space="preserve">Informacija apie kitas pajamas pateikiama finansinių ataskaitų rinkinio </w:t>
      </w:r>
      <w:r w:rsidR="00421D2B">
        <w:rPr>
          <w:lang w:val="lt-LT"/>
        </w:rPr>
        <w:t>4</w:t>
      </w:r>
      <w:r w:rsidR="00E6266D">
        <w:rPr>
          <w:lang w:val="lt-LT"/>
        </w:rPr>
        <w:t>3</w:t>
      </w:r>
      <w:r w:rsidR="001735A5" w:rsidRPr="0093518C">
        <w:rPr>
          <w:lang w:val="lt-LT"/>
        </w:rPr>
        <w:t xml:space="preserve"> </w:t>
      </w:r>
      <w:r w:rsidR="0065404B">
        <w:rPr>
          <w:lang w:val="lt-LT"/>
        </w:rPr>
        <w:t>psl</w:t>
      </w:r>
      <w:r w:rsidRPr="0093518C">
        <w:rPr>
          <w:lang w:val="lt-LT"/>
        </w:rPr>
        <w:t>.</w:t>
      </w:r>
    </w:p>
    <w:p w:rsidR="00AC3872" w:rsidRDefault="003A64CB" w:rsidP="00223F8B">
      <w:pPr>
        <w:jc w:val="both"/>
        <w:rPr>
          <w:lang w:val="lt-LT"/>
        </w:rPr>
      </w:pPr>
      <w:r>
        <w:rPr>
          <w:lang w:val="lt-LT"/>
        </w:rPr>
        <w:t>Pagrindinės veiklos kitos</w:t>
      </w:r>
      <w:r w:rsidR="00C22723" w:rsidRPr="0093518C">
        <w:rPr>
          <w:lang w:val="lt-LT"/>
        </w:rPr>
        <w:t xml:space="preserve"> pajamos –</w:t>
      </w:r>
      <w:r w:rsidR="00421D2B">
        <w:rPr>
          <w:lang w:val="lt-LT"/>
        </w:rPr>
        <w:t xml:space="preserve"> </w:t>
      </w:r>
      <w:r w:rsidR="00E6266D">
        <w:rPr>
          <w:lang w:val="lt-LT"/>
        </w:rPr>
        <w:t>2 978,18</w:t>
      </w:r>
      <w:r w:rsidR="00603570">
        <w:rPr>
          <w:lang w:val="lt-LT"/>
        </w:rPr>
        <w:t xml:space="preserve"> Eur</w:t>
      </w:r>
      <w:r w:rsidR="00C22723" w:rsidRPr="0093518C">
        <w:rPr>
          <w:lang w:val="lt-LT"/>
        </w:rPr>
        <w:t xml:space="preserve"> pajamos už </w:t>
      </w:r>
      <w:r w:rsidR="00421D2B">
        <w:rPr>
          <w:lang w:val="lt-LT"/>
        </w:rPr>
        <w:t xml:space="preserve">turto (patalpų) </w:t>
      </w:r>
      <w:r>
        <w:rPr>
          <w:lang w:val="lt-LT"/>
        </w:rPr>
        <w:t>nuomą</w:t>
      </w:r>
      <w:r w:rsidR="00223F8B">
        <w:rPr>
          <w:lang w:val="lt-LT"/>
        </w:rPr>
        <w:t>.</w:t>
      </w:r>
    </w:p>
    <w:p w:rsidR="00C00E65" w:rsidRDefault="00C00E65" w:rsidP="00D97434">
      <w:pPr>
        <w:jc w:val="both"/>
        <w:rPr>
          <w:b/>
          <w:lang w:val="lt-LT"/>
        </w:rPr>
      </w:pPr>
    </w:p>
    <w:p w:rsidR="004B012B" w:rsidRDefault="004B012B" w:rsidP="002C7B82">
      <w:pPr>
        <w:ind w:firstLine="720"/>
        <w:jc w:val="both"/>
        <w:rPr>
          <w:b/>
          <w:lang w:val="lt-LT"/>
        </w:rPr>
      </w:pPr>
      <w:r w:rsidRPr="004B012B">
        <w:rPr>
          <w:b/>
          <w:lang w:val="lt-LT"/>
        </w:rPr>
        <w:t>P02</w:t>
      </w:r>
      <w:r>
        <w:rPr>
          <w:lang w:val="lt-LT"/>
        </w:rPr>
        <w:t xml:space="preserve"> - </w:t>
      </w:r>
      <w:r>
        <w:rPr>
          <w:b/>
          <w:lang w:val="lt-LT"/>
        </w:rPr>
        <w:t>Pagrindinės veiklos</w:t>
      </w:r>
      <w:r w:rsidRPr="0093518C">
        <w:rPr>
          <w:b/>
          <w:lang w:val="lt-LT"/>
        </w:rPr>
        <w:t xml:space="preserve"> sąnaudos</w:t>
      </w:r>
    </w:p>
    <w:p w:rsidR="007C7752" w:rsidRDefault="004B012B" w:rsidP="00DB7963">
      <w:pPr>
        <w:ind w:firstLine="720"/>
        <w:jc w:val="both"/>
        <w:rPr>
          <w:lang w:val="lt-LT"/>
        </w:rPr>
      </w:pPr>
      <w:r>
        <w:rPr>
          <w:lang w:val="lt-LT"/>
        </w:rPr>
        <w:t xml:space="preserve">Pagrindinės veiklos sąnaudos ataskaitinio laikotarpio pabaigoje – </w:t>
      </w:r>
      <w:r w:rsidR="00E6266D">
        <w:rPr>
          <w:lang w:val="lt-LT"/>
        </w:rPr>
        <w:t>2 300 867,68</w:t>
      </w:r>
      <w:r>
        <w:rPr>
          <w:lang w:val="lt-LT"/>
        </w:rPr>
        <w:t xml:space="preserve"> Eur, kurias sudaro:</w:t>
      </w:r>
      <w:r w:rsidR="002C7B82">
        <w:rPr>
          <w:lang w:val="lt-LT"/>
        </w:rPr>
        <w:t xml:space="preserve"> </w:t>
      </w:r>
      <w:r w:rsidR="006D64ED">
        <w:rPr>
          <w:lang w:val="lt-LT"/>
        </w:rPr>
        <w:t>d</w:t>
      </w:r>
      <w:r>
        <w:rPr>
          <w:lang w:val="lt-LT"/>
        </w:rPr>
        <w:t xml:space="preserve">arbo užmokesčio ir socialinio draudimo sąnaudos – </w:t>
      </w:r>
      <w:r w:rsidR="00E6266D">
        <w:rPr>
          <w:lang w:val="lt-LT"/>
        </w:rPr>
        <w:t>1 828 833,88</w:t>
      </w:r>
      <w:r>
        <w:rPr>
          <w:lang w:val="lt-LT"/>
        </w:rPr>
        <w:t xml:space="preserve"> Eur, nusidėvėjimo ir amortizacijos sąnaudos – </w:t>
      </w:r>
      <w:r w:rsidR="00E6266D">
        <w:rPr>
          <w:lang w:val="lt-LT"/>
        </w:rPr>
        <w:t>85 752,81</w:t>
      </w:r>
      <w:r>
        <w:rPr>
          <w:lang w:val="lt-LT"/>
        </w:rPr>
        <w:t xml:space="preserve"> Eur, </w:t>
      </w:r>
      <w:r w:rsidR="003E34B9">
        <w:rPr>
          <w:lang w:val="lt-LT"/>
        </w:rPr>
        <w:t xml:space="preserve">komunalinių paslaugų ir ryšio sąnaudos – </w:t>
      </w:r>
      <w:r w:rsidR="00E6266D">
        <w:rPr>
          <w:lang w:val="lt-LT"/>
        </w:rPr>
        <w:t>64 324,47</w:t>
      </w:r>
      <w:r w:rsidR="003E34B9">
        <w:rPr>
          <w:lang w:val="lt-LT"/>
        </w:rPr>
        <w:t xml:space="preserve"> Eur,</w:t>
      </w:r>
      <w:r w:rsidR="00DF7D00" w:rsidRPr="00DF7D00">
        <w:rPr>
          <w:lang w:val="lt-LT"/>
        </w:rPr>
        <w:t xml:space="preserve"> </w:t>
      </w:r>
      <w:r w:rsidR="00DF7D00" w:rsidRPr="003F048F">
        <w:rPr>
          <w:lang w:val="lt-LT"/>
        </w:rPr>
        <w:t xml:space="preserve">(šildymo – </w:t>
      </w:r>
      <w:r w:rsidR="00E027F2">
        <w:rPr>
          <w:lang w:val="lt-LT"/>
        </w:rPr>
        <w:t>49 016,04</w:t>
      </w:r>
      <w:r w:rsidR="006D64ED">
        <w:rPr>
          <w:lang w:val="lt-LT"/>
        </w:rPr>
        <w:t xml:space="preserve"> Eur, elektros energijos – </w:t>
      </w:r>
      <w:r w:rsidR="00E027F2">
        <w:rPr>
          <w:lang w:val="lt-LT"/>
        </w:rPr>
        <w:t>9 600,65</w:t>
      </w:r>
      <w:r w:rsidR="00DF7D00" w:rsidRPr="003F048F">
        <w:rPr>
          <w:lang w:val="lt-LT"/>
        </w:rPr>
        <w:t xml:space="preserve"> Eur, vandentiekio ir kanalizacijos – </w:t>
      </w:r>
      <w:r w:rsidR="006D64ED">
        <w:rPr>
          <w:lang w:val="lt-LT"/>
        </w:rPr>
        <w:t>1</w:t>
      </w:r>
      <w:r w:rsidR="00E027F2">
        <w:rPr>
          <w:lang w:val="lt-LT"/>
        </w:rPr>
        <w:t> 562,70</w:t>
      </w:r>
      <w:r w:rsidR="00DF7D00" w:rsidRPr="003F048F">
        <w:rPr>
          <w:lang w:val="lt-LT"/>
        </w:rPr>
        <w:t xml:space="preserve"> Eur, ryšių – </w:t>
      </w:r>
      <w:r w:rsidR="00C436B2">
        <w:rPr>
          <w:lang w:val="lt-LT"/>
        </w:rPr>
        <w:t>1</w:t>
      </w:r>
      <w:r w:rsidR="00E027F2">
        <w:rPr>
          <w:lang w:val="lt-LT"/>
        </w:rPr>
        <w:t> 746,10</w:t>
      </w:r>
      <w:r w:rsidR="006D64ED">
        <w:rPr>
          <w:lang w:val="lt-LT"/>
        </w:rPr>
        <w:t xml:space="preserve"> Eur, atliekų</w:t>
      </w:r>
      <w:r w:rsidR="00DF7D00" w:rsidRPr="003F048F">
        <w:rPr>
          <w:lang w:val="lt-LT"/>
        </w:rPr>
        <w:t xml:space="preserve"> </w:t>
      </w:r>
      <w:r w:rsidR="006D64ED">
        <w:rPr>
          <w:lang w:val="lt-LT"/>
        </w:rPr>
        <w:t>iš</w:t>
      </w:r>
      <w:r w:rsidR="00DF7D00" w:rsidRPr="003F048F">
        <w:rPr>
          <w:lang w:val="lt-LT"/>
        </w:rPr>
        <w:t xml:space="preserve">vežimo – </w:t>
      </w:r>
      <w:r w:rsidR="00E027F2">
        <w:rPr>
          <w:lang w:val="lt-LT"/>
        </w:rPr>
        <w:t>2 398,98</w:t>
      </w:r>
      <w:r w:rsidR="00DF7D00" w:rsidRPr="003F048F">
        <w:rPr>
          <w:lang w:val="lt-LT"/>
        </w:rPr>
        <w:t xml:space="preserve"> Eur.), </w:t>
      </w:r>
      <w:r w:rsidR="003E34B9" w:rsidRPr="003F048F">
        <w:rPr>
          <w:lang w:val="lt-LT"/>
        </w:rPr>
        <w:t xml:space="preserve">komandiruočių sąnaudos – </w:t>
      </w:r>
      <w:r w:rsidR="00E6266D">
        <w:rPr>
          <w:lang w:val="lt-LT"/>
        </w:rPr>
        <w:t>978,31</w:t>
      </w:r>
      <w:r w:rsidR="003E34B9" w:rsidRPr="003F048F">
        <w:rPr>
          <w:lang w:val="lt-LT"/>
        </w:rPr>
        <w:t xml:space="preserve"> Eur, transporto</w:t>
      </w:r>
      <w:r w:rsidR="003E34B9">
        <w:rPr>
          <w:lang w:val="lt-LT"/>
        </w:rPr>
        <w:t xml:space="preserve"> sąnaudos – </w:t>
      </w:r>
      <w:r w:rsidR="00E6266D">
        <w:rPr>
          <w:lang w:val="lt-LT"/>
        </w:rPr>
        <w:t>75 044,30</w:t>
      </w:r>
      <w:r w:rsidR="003E34B9">
        <w:rPr>
          <w:lang w:val="lt-LT"/>
        </w:rPr>
        <w:t xml:space="preserve"> Eur, kvalifikacijos kėlimo sąnaudos – </w:t>
      </w:r>
      <w:r w:rsidR="00E6266D">
        <w:rPr>
          <w:lang w:val="lt-LT"/>
        </w:rPr>
        <w:t>14 373,33</w:t>
      </w:r>
      <w:r w:rsidR="003E34B9">
        <w:rPr>
          <w:lang w:val="lt-LT"/>
        </w:rPr>
        <w:t xml:space="preserve"> Eur, paprastojo remonto ir eksploatavimo sąnaudos – </w:t>
      </w:r>
      <w:r w:rsidR="00E6266D">
        <w:rPr>
          <w:lang w:val="lt-LT"/>
        </w:rPr>
        <w:t>20 612,04</w:t>
      </w:r>
      <w:r w:rsidR="003E34B9">
        <w:rPr>
          <w:lang w:val="lt-LT"/>
        </w:rPr>
        <w:t xml:space="preserve"> Eur,</w:t>
      </w:r>
      <w:r w:rsidR="0080578B">
        <w:rPr>
          <w:lang w:val="lt-LT"/>
        </w:rPr>
        <w:t xml:space="preserve"> </w:t>
      </w:r>
      <w:r w:rsidR="006D64ED">
        <w:rPr>
          <w:lang w:val="lt-LT"/>
        </w:rPr>
        <w:t>sunaudotų atsargų savikaina</w:t>
      </w:r>
      <w:r w:rsidR="003E34B9">
        <w:rPr>
          <w:lang w:val="lt-LT"/>
        </w:rPr>
        <w:t xml:space="preserve"> – </w:t>
      </w:r>
      <w:r w:rsidR="00E6266D">
        <w:rPr>
          <w:lang w:val="lt-LT"/>
        </w:rPr>
        <w:t>93 091,79</w:t>
      </w:r>
      <w:r w:rsidR="003E34B9">
        <w:rPr>
          <w:lang w:val="lt-LT"/>
        </w:rPr>
        <w:t xml:space="preserve"> Eur, socialinių išmokų sąnaudos – </w:t>
      </w:r>
      <w:r w:rsidR="00E6266D">
        <w:rPr>
          <w:lang w:val="lt-LT"/>
        </w:rPr>
        <w:t>91 247,17</w:t>
      </w:r>
      <w:r w:rsidR="003E34B9">
        <w:rPr>
          <w:lang w:val="lt-LT"/>
        </w:rPr>
        <w:t xml:space="preserve"> Eur, kitų paslaugų sąnaudos – </w:t>
      </w:r>
      <w:r w:rsidR="00E6266D">
        <w:rPr>
          <w:lang w:val="lt-LT"/>
        </w:rPr>
        <w:t>26 609,58</w:t>
      </w:r>
      <w:r w:rsidR="006D64ED">
        <w:rPr>
          <w:lang w:val="lt-LT"/>
        </w:rPr>
        <w:t xml:space="preserve"> Eur.</w:t>
      </w:r>
    </w:p>
    <w:p w:rsidR="00DB7963" w:rsidRPr="0093518C" w:rsidRDefault="00DB7963" w:rsidP="00DB7963">
      <w:pPr>
        <w:ind w:firstLine="720"/>
        <w:jc w:val="both"/>
        <w:rPr>
          <w:lang w:val="lt-LT"/>
        </w:rPr>
      </w:pPr>
    </w:p>
    <w:p w:rsidR="00447D58" w:rsidRPr="0093518C" w:rsidRDefault="00447D58" w:rsidP="002C7B82">
      <w:pPr>
        <w:ind w:firstLine="720"/>
        <w:jc w:val="both"/>
        <w:rPr>
          <w:b/>
          <w:lang w:val="lt-LT"/>
        </w:rPr>
      </w:pPr>
      <w:r w:rsidRPr="0093518C">
        <w:rPr>
          <w:b/>
          <w:lang w:val="lt-LT"/>
        </w:rPr>
        <w:t>P22</w:t>
      </w:r>
      <w:r w:rsidR="009C6394" w:rsidRPr="0093518C">
        <w:rPr>
          <w:b/>
          <w:lang w:val="lt-LT"/>
        </w:rPr>
        <w:t xml:space="preserve"> </w:t>
      </w:r>
      <w:r w:rsidRPr="0093518C">
        <w:rPr>
          <w:b/>
          <w:lang w:val="lt-LT"/>
        </w:rPr>
        <w:t>- Darbo užmokesčio ir socialinio draudimo sąnaudos</w:t>
      </w:r>
    </w:p>
    <w:p w:rsidR="00F829DD" w:rsidRPr="0093518C" w:rsidRDefault="009C6394" w:rsidP="002C7B82">
      <w:pPr>
        <w:ind w:firstLine="720"/>
        <w:jc w:val="both"/>
        <w:rPr>
          <w:lang w:val="lt-LT"/>
        </w:rPr>
      </w:pPr>
      <w:r w:rsidRPr="0093518C">
        <w:rPr>
          <w:lang w:val="lt-LT"/>
        </w:rPr>
        <w:t xml:space="preserve">Informacija apie darbo užmokesčio ir socialinio draudimo sąnaudas pateikta finansinių ataskaitų rinkinio </w:t>
      </w:r>
      <w:r w:rsidR="00D32003">
        <w:rPr>
          <w:lang w:val="lt-LT"/>
        </w:rPr>
        <w:t>45</w:t>
      </w:r>
      <w:r w:rsidR="00DD6C1F">
        <w:rPr>
          <w:lang w:val="lt-LT"/>
        </w:rPr>
        <w:t xml:space="preserve"> psl</w:t>
      </w:r>
      <w:r w:rsidRPr="0093518C">
        <w:rPr>
          <w:lang w:val="lt-LT"/>
        </w:rPr>
        <w:t>.</w:t>
      </w:r>
    </w:p>
    <w:p w:rsidR="009C6394" w:rsidRPr="0093518C" w:rsidRDefault="009C6394" w:rsidP="002C7B82">
      <w:pPr>
        <w:ind w:firstLine="720"/>
        <w:jc w:val="both"/>
        <w:rPr>
          <w:lang w:val="lt-LT"/>
        </w:rPr>
      </w:pPr>
      <w:r w:rsidRPr="0093518C">
        <w:rPr>
          <w:lang w:val="lt-LT"/>
        </w:rPr>
        <w:t xml:space="preserve">Darbo užmokesčio sąnaudos – </w:t>
      </w:r>
      <w:r w:rsidR="0047061A">
        <w:rPr>
          <w:lang w:val="lt-LT"/>
        </w:rPr>
        <w:t>1</w:t>
      </w:r>
      <w:r w:rsidR="004C746C">
        <w:rPr>
          <w:lang w:val="lt-LT"/>
        </w:rPr>
        <w:t> 802 028,37</w:t>
      </w:r>
      <w:r w:rsidR="00DD6C1F">
        <w:rPr>
          <w:lang w:val="lt-LT"/>
        </w:rPr>
        <w:t xml:space="preserve"> Eur,</w:t>
      </w:r>
      <w:r w:rsidR="004B012B">
        <w:rPr>
          <w:lang w:val="lt-LT"/>
        </w:rPr>
        <w:t xml:space="preserve"> iš jų:</w:t>
      </w:r>
      <w:r w:rsidR="00DD6C1F">
        <w:rPr>
          <w:lang w:val="lt-LT"/>
        </w:rPr>
        <w:t xml:space="preserve"> </w:t>
      </w:r>
      <w:r w:rsidR="009731D6">
        <w:rPr>
          <w:lang w:val="lt-LT"/>
        </w:rPr>
        <w:t xml:space="preserve">DU sąnaudos – </w:t>
      </w:r>
      <w:r w:rsidR="0047061A">
        <w:rPr>
          <w:lang w:val="lt-LT"/>
        </w:rPr>
        <w:t>1</w:t>
      </w:r>
      <w:r w:rsidR="004C746C">
        <w:rPr>
          <w:lang w:val="lt-LT"/>
        </w:rPr>
        <w:t> 786 998,76</w:t>
      </w:r>
      <w:r w:rsidR="009731D6">
        <w:rPr>
          <w:lang w:val="lt-LT"/>
        </w:rPr>
        <w:t xml:space="preserve"> Eur, </w:t>
      </w:r>
      <w:r w:rsidR="00DD6C1F">
        <w:rPr>
          <w:lang w:val="lt-LT"/>
        </w:rPr>
        <w:t>atosto</w:t>
      </w:r>
      <w:r w:rsidR="00B739FF">
        <w:rPr>
          <w:lang w:val="lt-LT"/>
        </w:rPr>
        <w:t xml:space="preserve">gų rezervo DU sąnaudos – </w:t>
      </w:r>
      <w:r w:rsidR="004C746C">
        <w:rPr>
          <w:lang w:val="lt-LT"/>
        </w:rPr>
        <w:t>7 087,87</w:t>
      </w:r>
      <w:r w:rsidR="004B012B">
        <w:rPr>
          <w:lang w:val="lt-LT"/>
        </w:rPr>
        <w:t xml:space="preserve"> Eur, </w:t>
      </w:r>
      <w:r w:rsidR="009731D6">
        <w:rPr>
          <w:lang w:val="lt-LT"/>
        </w:rPr>
        <w:t xml:space="preserve">DU ilgalaikių atidėjinių sąnaudos – </w:t>
      </w:r>
      <w:r w:rsidR="0024345C">
        <w:rPr>
          <w:lang w:val="lt-LT"/>
        </w:rPr>
        <w:t>-</w:t>
      </w:r>
      <w:r w:rsidR="004C746C">
        <w:rPr>
          <w:lang w:val="lt-LT"/>
        </w:rPr>
        <w:t>6 102,26</w:t>
      </w:r>
      <w:r w:rsidR="009731D6">
        <w:rPr>
          <w:lang w:val="lt-LT"/>
        </w:rPr>
        <w:t xml:space="preserve"> Eur, </w:t>
      </w:r>
      <w:r w:rsidR="004B012B">
        <w:rPr>
          <w:lang w:val="lt-LT"/>
        </w:rPr>
        <w:t xml:space="preserve">transporto išlaidų kompensavimas – </w:t>
      </w:r>
      <w:r w:rsidR="004C746C">
        <w:rPr>
          <w:lang w:val="lt-LT"/>
        </w:rPr>
        <w:t>14 044</w:t>
      </w:r>
      <w:r w:rsidR="002B2ACD">
        <w:rPr>
          <w:lang w:val="lt-LT"/>
        </w:rPr>
        <w:t>,00</w:t>
      </w:r>
      <w:r w:rsidR="004B012B">
        <w:rPr>
          <w:lang w:val="lt-LT"/>
        </w:rPr>
        <w:t xml:space="preserve"> Eur.</w:t>
      </w:r>
    </w:p>
    <w:p w:rsidR="009C6394" w:rsidRDefault="009C6394" w:rsidP="002C7B82">
      <w:pPr>
        <w:ind w:firstLine="720"/>
        <w:jc w:val="both"/>
        <w:rPr>
          <w:lang w:val="lt-LT"/>
        </w:rPr>
      </w:pPr>
      <w:r w:rsidRPr="0093518C">
        <w:rPr>
          <w:lang w:val="lt-LT"/>
        </w:rPr>
        <w:t xml:space="preserve">Socialinio draudimo sąnaudos – </w:t>
      </w:r>
      <w:r w:rsidR="004C746C">
        <w:rPr>
          <w:lang w:val="lt-LT"/>
        </w:rPr>
        <w:t>26 805,51</w:t>
      </w:r>
      <w:r w:rsidR="004B012B">
        <w:rPr>
          <w:lang w:val="lt-LT"/>
        </w:rPr>
        <w:t xml:space="preserve"> Eur, iš jų:</w:t>
      </w:r>
      <w:r w:rsidR="009731D6">
        <w:rPr>
          <w:lang w:val="lt-LT"/>
        </w:rPr>
        <w:t xml:space="preserve"> s</w:t>
      </w:r>
      <w:r w:rsidR="005B3D57">
        <w:rPr>
          <w:lang w:val="lt-LT"/>
        </w:rPr>
        <w:t>ocialin</w:t>
      </w:r>
      <w:r w:rsidR="0047061A">
        <w:rPr>
          <w:lang w:val="lt-LT"/>
        </w:rPr>
        <w:t xml:space="preserve">io draudimo sąnaudos – </w:t>
      </w:r>
      <w:r w:rsidR="004C746C">
        <w:rPr>
          <w:lang w:val="lt-LT"/>
        </w:rPr>
        <w:t>26 789,64</w:t>
      </w:r>
      <w:r w:rsidR="009731D6">
        <w:rPr>
          <w:lang w:val="lt-LT"/>
        </w:rPr>
        <w:t xml:space="preserve"> Eur,</w:t>
      </w:r>
      <w:r w:rsidR="004B012B">
        <w:rPr>
          <w:lang w:val="lt-LT"/>
        </w:rPr>
        <w:t xml:space="preserve"> </w:t>
      </w:r>
      <w:r w:rsidR="00DD6C1F">
        <w:rPr>
          <w:lang w:val="lt-LT"/>
        </w:rPr>
        <w:t>atostogų rezervo social</w:t>
      </w:r>
      <w:r w:rsidR="0047061A">
        <w:rPr>
          <w:lang w:val="lt-LT"/>
        </w:rPr>
        <w:t xml:space="preserve">inio draudimo sąnaudos – </w:t>
      </w:r>
      <w:r w:rsidR="004C746C">
        <w:rPr>
          <w:lang w:val="lt-LT"/>
        </w:rPr>
        <w:t>104,35</w:t>
      </w:r>
      <w:r w:rsidR="005B3D57">
        <w:rPr>
          <w:lang w:val="lt-LT"/>
        </w:rPr>
        <w:t xml:space="preserve"> </w:t>
      </w:r>
      <w:r w:rsidR="00DD6C1F">
        <w:rPr>
          <w:lang w:val="lt-LT"/>
        </w:rPr>
        <w:t>Eu</w:t>
      </w:r>
      <w:r w:rsidR="009731D6">
        <w:rPr>
          <w:lang w:val="lt-LT"/>
        </w:rPr>
        <w:t xml:space="preserve">r, </w:t>
      </w:r>
      <w:r w:rsidR="00CB1B64">
        <w:rPr>
          <w:lang w:val="lt-LT"/>
        </w:rPr>
        <w:t>ilgalaikių atidėjinių soci</w:t>
      </w:r>
      <w:r w:rsidR="0047061A">
        <w:rPr>
          <w:lang w:val="lt-LT"/>
        </w:rPr>
        <w:t xml:space="preserve">alinio draudimo sąnaudos – </w:t>
      </w:r>
      <w:r w:rsidR="0024345C">
        <w:rPr>
          <w:lang w:val="lt-LT"/>
        </w:rPr>
        <w:t>-</w:t>
      </w:r>
      <w:r w:rsidR="004C746C">
        <w:rPr>
          <w:lang w:val="lt-LT"/>
        </w:rPr>
        <w:t>88,48</w:t>
      </w:r>
      <w:r w:rsidR="00CB1B64">
        <w:rPr>
          <w:lang w:val="lt-LT"/>
        </w:rPr>
        <w:t xml:space="preserve"> Eur.</w:t>
      </w:r>
    </w:p>
    <w:p w:rsidR="003E34B9" w:rsidRDefault="003E34B9" w:rsidP="00D97434">
      <w:pPr>
        <w:jc w:val="both"/>
        <w:rPr>
          <w:lang w:val="lt-LT"/>
        </w:rPr>
      </w:pPr>
    </w:p>
    <w:p w:rsidR="00FC179B" w:rsidRDefault="00A21DE6" w:rsidP="002C7B82">
      <w:pPr>
        <w:ind w:firstLine="720"/>
        <w:jc w:val="both"/>
        <w:rPr>
          <w:b/>
          <w:lang w:val="lt-LT"/>
        </w:rPr>
      </w:pPr>
      <w:r>
        <w:rPr>
          <w:b/>
          <w:lang w:val="lt-LT"/>
        </w:rPr>
        <w:t>P21</w:t>
      </w:r>
      <w:r w:rsidR="00FC179B" w:rsidRPr="0093518C">
        <w:rPr>
          <w:b/>
          <w:lang w:val="lt-LT"/>
        </w:rPr>
        <w:t xml:space="preserve"> - </w:t>
      </w:r>
      <w:r>
        <w:rPr>
          <w:b/>
          <w:lang w:val="lt-LT"/>
        </w:rPr>
        <w:t>Kitos</w:t>
      </w:r>
      <w:r w:rsidR="00FC179B" w:rsidRPr="0093518C">
        <w:rPr>
          <w:b/>
          <w:lang w:val="lt-LT"/>
        </w:rPr>
        <w:t xml:space="preserve"> veiklos </w:t>
      </w:r>
      <w:r>
        <w:rPr>
          <w:b/>
          <w:lang w:val="lt-LT"/>
        </w:rPr>
        <w:t>pajamos</w:t>
      </w:r>
    </w:p>
    <w:p w:rsidR="004B0090" w:rsidRDefault="00FC179B" w:rsidP="008A7FA3">
      <w:pPr>
        <w:jc w:val="both"/>
        <w:rPr>
          <w:lang w:val="lt-LT"/>
        </w:rPr>
      </w:pPr>
      <w:r w:rsidRPr="0093518C">
        <w:rPr>
          <w:lang w:val="lt-LT"/>
        </w:rPr>
        <w:t xml:space="preserve">Informacija apie </w:t>
      </w:r>
      <w:r w:rsidR="00A21DE6">
        <w:rPr>
          <w:lang w:val="lt-LT"/>
        </w:rPr>
        <w:t>kitos</w:t>
      </w:r>
      <w:r w:rsidR="003E34B9">
        <w:rPr>
          <w:lang w:val="lt-LT"/>
        </w:rPr>
        <w:t xml:space="preserve"> veiklos </w:t>
      </w:r>
      <w:r w:rsidR="00A21DE6">
        <w:rPr>
          <w:lang w:val="lt-LT"/>
        </w:rPr>
        <w:t>pajamas</w:t>
      </w:r>
      <w:r w:rsidRPr="0093518C">
        <w:rPr>
          <w:lang w:val="lt-LT"/>
        </w:rPr>
        <w:t xml:space="preserve"> pateikta finansinių ataskaitų rinkinio </w:t>
      </w:r>
      <w:r w:rsidR="00A21DE6">
        <w:rPr>
          <w:lang w:val="lt-LT"/>
        </w:rPr>
        <w:t>44</w:t>
      </w:r>
      <w:r>
        <w:rPr>
          <w:lang w:val="lt-LT"/>
        </w:rPr>
        <w:t xml:space="preserve"> psl</w:t>
      </w:r>
      <w:r w:rsidRPr="0093518C">
        <w:rPr>
          <w:lang w:val="lt-LT"/>
        </w:rPr>
        <w:t>.</w:t>
      </w:r>
      <w:r w:rsidR="003E34B9">
        <w:rPr>
          <w:lang w:val="lt-LT"/>
        </w:rPr>
        <w:t xml:space="preserve"> </w:t>
      </w:r>
      <w:r w:rsidR="00A21DE6">
        <w:rPr>
          <w:lang w:val="lt-LT"/>
        </w:rPr>
        <w:t xml:space="preserve">Ataskaitiniu laikotarpiu </w:t>
      </w:r>
      <w:r w:rsidR="008A7FA3">
        <w:rPr>
          <w:lang w:val="lt-LT"/>
        </w:rPr>
        <w:t>kitos veiklos pajamų nebuvo.</w:t>
      </w:r>
    </w:p>
    <w:p w:rsidR="00E77E63" w:rsidRDefault="00E77E63" w:rsidP="008A7FA3">
      <w:pPr>
        <w:jc w:val="both"/>
        <w:rPr>
          <w:lang w:val="lt-LT"/>
        </w:rPr>
      </w:pPr>
    </w:p>
    <w:p w:rsidR="00C00E65" w:rsidRPr="00C00E65" w:rsidRDefault="00C00E65" w:rsidP="00C00E65">
      <w:pPr>
        <w:rPr>
          <w:b/>
          <w:lang w:val="lt-LT"/>
        </w:rPr>
      </w:pPr>
      <w:r>
        <w:rPr>
          <w:b/>
        </w:rPr>
        <w:t xml:space="preserve"> </w:t>
      </w:r>
      <w:r w:rsidR="002C7B82">
        <w:rPr>
          <w:b/>
        </w:rPr>
        <w:tab/>
      </w:r>
      <w:r w:rsidRPr="00C00E65">
        <w:rPr>
          <w:b/>
          <w:lang w:val="lt-LT"/>
        </w:rPr>
        <w:t>Pagrindinės veiklos pinigų srautai</w:t>
      </w:r>
      <w:r w:rsidR="004B0090">
        <w:rPr>
          <w:b/>
          <w:lang w:val="lt-LT"/>
        </w:rPr>
        <w:t>, veiklos segmentai.</w:t>
      </w:r>
    </w:p>
    <w:p w:rsidR="00C00E65" w:rsidRDefault="004B0090" w:rsidP="002C7B82">
      <w:pPr>
        <w:ind w:firstLine="720"/>
        <w:rPr>
          <w:lang w:val="lt-LT"/>
        </w:rPr>
      </w:pPr>
      <w:r>
        <w:rPr>
          <w:lang w:val="lt-LT"/>
        </w:rPr>
        <w:t>Pinigų srautų ataskaita</w:t>
      </w:r>
      <w:r w:rsidR="00C00E65" w:rsidRPr="00C00E65">
        <w:rPr>
          <w:lang w:val="lt-LT"/>
        </w:rPr>
        <w:t xml:space="preserve"> pateikiama </w:t>
      </w:r>
      <w:r w:rsidR="00D06CAA">
        <w:rPr>
          <w:lang w:val="lt-LT"/>
        </w:rPr>
        <w:t xml:space="preserve">finansinių ataskaitų rinkinio </w:t>
      </w:r>
      <w:r>
        <w:rPr>
          <w:lang w:val="lt-LT"/>
        </w:rPr>
        <w:t>4-5</w:t>
      </w:r>
      <w:r w:rsidR="00C00E65">
        <w:rPr>
          <w:lang w:val="lt-LT"/>
        </w:rPr>
        <w:t xml:space="preserve"> psl</w:t>
      </w:r>
      <w:r w:rsidR="00C00E65" w:rsidRPr="00C00E65">
        <w:rPr>
          <w:lang w:val="lt-LT"/>
        </w:rPr>
        <w:t>.</w:t>
      </w:r>
    </w:p>
    <w:p w:rsidR="00D06CAA" w:rsidRPr="00C00E65" w:rsidRDefault="00D06CAA" w:rsidP="00D06CAA">
      <w:pPr>
        <w:rPr>
          <w:lang w:val="lt-LT"/>
        </w:rPr>
      </w:pPr>
      <w:r>
        <w:rPr>
          <w:lang w:val="lt-LT"/>
        </w:rPr>
        <w:t xml:space="preserve">Ataskaitinio laikotarpio ir praėjusio  ataskaitinio laikotarpio informacija pagal veiklos segmentus pateikta </w:t>
      </w:r>
      <w:r w:rsidRPr="0093518C">
        <w:rPr>
          <w:lang w:val="lt-LT"/>
        </w:rPr>
        <w:t>finansinių ataskaitų rinkinio</w:t>
      </w:r>
      <w:r w:rsidR="00960214">
        <w:rPr>
          <w:lang w:val="lt-LT"/>
        </w:rPr>
        <w:t xml:space="preserve"> 13 - 14</w:t>
      </w:r>
      <w:r>
        <w:rPr>
          <w:lang w:val="lt-LT"/>
        </w:rPr>
        <w:t xml:space="preserve"> psl.</w:t>
      </w:r>
    </w:p>
    <w:p w:rsidR="00C00E65" w:rsidRPr="00C00E65" w:rsidRDefault="00C00E65" w:rsidP="002C7B82">
      <w:pPr>
        <w:ind w:firstLine="720"/>
        <w:rPr>
          <w:lang w:val="lt-LT"/>
        </w:rPr>
      </w:pPr>
      <w:r>
        <w:rPr>
          <w:lang w:val="lt-LT"/>
        </w:rPr>
        <w:t>Gimnazijos</w:t>
      </w:r>
      <w:r w:rsidRPr="00C00E65">
        <w:rPr>
          <w:lang w:val="lt-LT"/>
        </w:rPr>
        <w:t xml:space="preserve"> vykdo</w:t>
      </w:r>
      <w:r>
        <w:rPr>
          <w:lang w:val="lt-LT"/>
        </w:rPr>
        <w:t>mos veiklos pr</w:t>
      </w:r>
      <w:r w:rsidR="004B0090">
        <w:rPr>
          <w:lang w:val="lt-LT"/>
        </w:rPr>
        <w:t>iskiriamos švietimo segmentui, t</w:t>
      </w:r>
      <w:r>
        <w:rPr>
          <w:lang w:val="lt-LT"/>
        </w:rPr>
        <w:t>aip pat vykdo veiklas,  kurios priskirtos socialinės apsaugos</w:t>
      </w:r>
      <w:r w:rsidRPr="00C00E65">
        <w:rPr>
          <w:lang w:val="lt-LT"/>
        </w:rPr>
        <w:t>,</w:t>
      </w:r>
      <w:r w:rsidR="00D06CAA">
        <w:rPr>
          <w:lang w:val="lt-LT"/>
        </w:rPr>
        <w:t xml:space="preserve"> sveikatos</w:t>
      </w:r>
      <w:r w:rsidR="004B0090">
        <w:rPr>
          <w:lang w:val="lt-LT"/>
        </w:rPr>
        <w:t xml:space="preserve"> apsaugos</w:t>
      </w:r>
      <w:r w:rsidR="00D06CAA">
        <w:rPr>
          <w:lang w:val="lt-LT"/>
        </w:rPr>
        <w:t xml:space="preserve">, </w:t>
      </w:r>
      <w:r w:rsidRPr="00C00E65">
        <w:rPr>
          <w:lang w:val="lt-LT"/>
        </w:rPr>
        <w:t xml:space="preserve"> poilsi</w:t>
      </w:r>
      <w:r>
        <w:rPr>
          <w:lang w:val="lt-LT"/>
        </w:rPr>
        <w:t>o, kultūros ir religijos segmentams.</w:t>
      </w:r>
    </w:p>
    <w:p w:rsidR="00C00E65" w:rsidRDefault="00C00E65" w:rsidP="00D97434">
      <w:pPr>
        <w:jc w:val="both"/>
        <w:rPr>
          <w:lang w:val="lt-LT"/>
        </w:rPr>
      </w:pPr>
    </w:p>
    <w:p w:rsidR="007801C3" w:rsidRPr="0093518C" w:rsidRDefault="007801C3" w:rsidP="00D97434">
      <w:pPr>
        <w:jc w:val="both"/>
        <w:rPr>
          <w:lang w:val="lt-LT"/>
        </w:rPr>
      </w:pPr>
    </w:p>
    <w:p w:rsidR="00D06CAA" w:rsidRDefault="00D06CAA" w:rsidP="007801C3">
      <w:pPr>
        <w:ind w:firstLine="720"/>
        <w:rPr>
          <w:lang w:val="lt-LT"/>
        </w:rPr>
      </w:pPr>
    </w:p>
    <w:p w:rsidR="00145DAA" w:rsidRPr="0093518C" w:rsidRDefault="00145DAA" w:rsidP="00B94B6E">
      <w:pPr>
        <w:ind w:firstLine="720"/>
        <w:jc w:val="both"/>
        <w:rPr>
          <w:lang w:val="lt-LT"/>
        </w:rPr>
      </w:pPr>
      <w:r w:rsidRPr="0093518C">
        <w:rPr>
          <w:lang w:val="lt-LT"/>
        </w:rPr>
        <w:lastRenderedPageBreak/>
        <w:t>Pagal panaudos sutartis gauto turto vertė pateikiama</w:t>
      </w:r>
      <w:r w:rsidR="00B739FF">
        <w:rPr>
          <w:lang w:val="lt-LT"/>
        </w:rPr>
        <w:t xml:space="preserve"> </w:t>
      </w:r>
      <w:r w:rsidR="00FC179B">
        <w:rPr>
          <w:lang w:val="lt-LT"/>
        </w:rPr>
        <w:t>fin</w:t>
      </w:r>
      <w:r w:rsidR="001A4371">
        <w:rPr>
          <w:lang w:val="lt-LT"/>
        </w:rPr>
        <w:t xml:space="preserve">ansinių ataskaitų rinkinio </w:t>
      </w:r>
      <w:r w:rsidR="004433F0">
        <w:rPr>
          <w:lang w:val="lt-LT"/>
        </w:rPr>
        <w:t>35</w:t>
      </w:r>
      <w:r w:rsidR="00024460">
        <w:rPr>
          <w:lang w:val="lt-LT"/>
        </w:rPr>
        <w:t>-3</w:t>
      </w:r>
      <w:r w:rsidR="004433F0">
        <w:rPr>
          <w:lang w:val="lt-LT"/>
        </w:rPr>
        <w:t>7</w:t>
      </w:r>
      <w:r w:rsidR="007801C3">
        <w:rPr>
          <w:lang w:val="lt-LT"/>
        </w:rPr>
        <w:t xml:space="preserve"> psl</w:t>
      </w:r>
      <w:r w:rsidR="00024460">
        <w:rPr>
          <w:lang w:val="lt-LT"/>
        </w:rPr>
        <w:t>.</w:t>
      </w:r>
      <w:r w:rsidRPr="0093518C">
        <w:rPr>
          <w:lang w:val="lt-LT"/>
        </w:rPr>
        <w:t xml:space="preserve"> Sudarytos šios sutartys:</w:t>
      </w:r>
    </w:p>
    <w:p w:rsidR="00024460" w:rsidRDefault="00376F6C" w:rsidP="00B94B6E">
      <w:pPr>
        <w:numPr>
          <w:ilvl w:val="0"/>
          <w:numId w:val="5"/>
        </w:numPr>
        <w:jc w:val="both"/>
        <w:rPr>
          <w:lang w:val="lt-LT"/>
        </w:rPr>
      </w:pPr>
      <w:r w:rsidRPr="0085772A">
        <w:rPr>
          <w:lang w:val="lt-LT"/>
        </w:rPr>
        <w:t>P</w:t>
      </w:r>
      <w:r w:rsidR="00145DAA" w:rsidRPr="0085772A">
        <w:rPr>
          <w:lang w:val="lt-LT"/>
        </w:rPr>
        <w:t>anevėžio</w:t>
      </w:r>
      <w:r w:rsidR="00145DAA" w:rsidRPr="0093518C">
        <w:rPr>
          <w:lang w:val="lt-LT"/>
        </w:rPr>
        <w:t xml:space="preserve"> rajo</w:t>
      </w:r>
      <w:r>
        <w:rPr>
          <w:lang w:val="lt-LT"/>
        </w:rPr>
        <w:t>no savivaldybės administracija</w:t>
      </w:r>
      <w:r w:rsidR="00B739FF">
        <w:rPr>
          <w:lang w:val="lt-LT"/>
        </w:rPr>
        <w:t xml:space="preserve"> 2019</w:t>
      </w:r>
      <w:r w:rsidR="00145DAA" w:rsidRPr="0093518C">
        <w:rPr>
          <w:lang w:val="lt-LT"/>
        </w:rPr>
        <w:t xml:space="preserve"> m. </w:t>
      </w:r>
      <w:r w:rsidR="00B739FF">
        <w:rPr>
          <w:lang w:val="lt-LT"/>
        </w:rPr>
        <w:t>rugsėjo 30 d. panaudos sutartis Nr. S2-</w:t>
      </w:r>
    </w:p>
    <w:p w:rsidR="00661FBE" w:rsidRDefault="00B739FF" w:rsidP="00B94B6E">
      <w:pPr>
        <w:jc w:val="both"/>
        <w:rPr>
          <w:lang w:val="lt-LT"/>
        </w:rPr>
      </w:pPr>
      <w:r>
        <w:rPr>
          <w:lang w:val="lt-LT"/>
        </w:rPr>
        <w:t>112</w:t>
      </w:r>
      <w:r w:rsidR="00145DAA" w:rsidRPr="0093518C">
        <w:rPr>
          <w:lang w:val="lt-LT"/>
        </w:rPr>
        <w:t>. Sutartis galioja 10 metų. Perduota</w:t>
      </w:r>
      <w:r w:rsidR="00661FBE">
        <w:rPr>
          <w:lang w:val="lt-LT"/>
        </w:rPr>
        <w:t>s</w:t>
      </w:r>
      <w:r w:rsidR="00145DAA" w:rsidRPr="0093518C">
        <w:rPr>
          <w:lang w:val="lt-LT"/>
        </w:rPr>
        <w:t xml:space="preserve"> </w:t>
      </w:r>
      <w:r w:rsidR="00661FBE">
        <w:rPr>
          <w:lang w:val="lt-LT"/>
        </w:rPr>
        <w:t>autobusas Mercedes Benz Sprinter-311</w:t>
      </w:r>
      <w:r w:rsidR="001E0806">
        <w:rPr>
          <w:lang w:val="lt-LT"/>
        </w:rPr>
        <w:t xml:space="preserve">, </w:t>
      </w:r>
      <w:r w:rsidR="00661FBE">
        <w:rPr>
          <w:lang w:val="lt-LT"/>
        </w:rPr>
        <w:t>valstybinis Nr. BRN 260</w:t>
      </w:r>
      <w:r w:rsidR="001E0806">
        <w:rPr>
          <w:lang w:val="lt-LT"/>
        </w:rPr>
        <w:t xml:space="preserve">, </w:t>
      </w:r>
      <w:r w:rsidR="0085772A">
        <w:rPr>
          <w:lang w:val="lt-LT"/>
        </w:rPr>
        <w:t>įsigijimo savikaina</w:t>
      </w:r>
      <w:r w:rsidR="001E0806">
        <w:rPr>
          <w:lang w:val="lt-LT"/>
        </w:rPr>
        <w:t xml:space="preserve"> </w:t>
      </w:r>
      <w:r w:rsidR="0085772A">
        <w:rPr>
          <w:lang w:val="lt-LT"/>
        </w:rPr>
        <w:t xml:space="preserve"> </w:t>
      </w:r>
      <w:r w:rsidR="00661FBE">
        <w:rPr>
          <w:lang w:val="lt-LT"/>
        </w:rPr>
        <w:t>31</w:t>
      </w:r>
      <w:r w:rsidR="0085772A">
        <w:rPr>
          <w:lang w:val="lt-LT"/>
        </w:rPr>
        <w:t xml:space="preserve"> </w:t>
      </w:r>
      <w:r w:rsidR="00661FBE">
        <w:rPr>
          <w:lang w:val="lt-LT"/>
        </w:rPr>
        <w:t>013,96 Eur.</w:t>
      </w:r>
    </w:p>
    <w:p w:rsidR="00024460" w:rsidRDefault="00AC26D6" w:rsidP="00B94B6E">
      <w:pPr>
        <w:numPr>
          <w:ilvl w:val="0"/>
          <w:numId w:val="5"/>
        </w:numPr>
        <w:jc w:val="both"/>
        <w:rPr>
          <w:lang w:val="lt-LT"/>
        </w:rPr>
      </w:pPr>
      <w:r w:rsidRPr="0085772A">
        <w:rPr>
          <w:lang w:val="lt-LT"/>
        </w:rPr>
        <w:t>Panevėžio rajono savivaldybės administracija</w:t>
      </w:r>
      <w:r w:rsidR="00024460">
        <w:rPr>
          <w:lang w:val="lt-LT"/>
        </w:rPr>
        <w:t xml:space="preserve"> 2020</w:t>
      </w:r>
      <w:r w:rsidR="00024460" w:rsidRPr="0093518C">
        <w:rPr>
          <w:lang w:val="lt-LT"/>
        </w:rPr>
        <w:t xml:space="preserve"> m. </w:t>
      </w:r>
      <w:r w:rsidR="00024460">
        <w:rPr>
          <w:lang w:val="lt-LT"/>
        </w:rPr>
        <w:t>rugpjūčio 26 d. panaudos sutartis Nr. S2-</w:t>
      </w:r>
    </w:p>
    <w:p w:rsidR="00AC26D6" w:rsidRPr="00024460" w:rsidRDefault="00024460" w:rsidP="00B94B6E">
      <w:pPr>
        <w:jc w:val="both"/>
        <w:rPr>
          <w:lang w:val="lt-LT"/>
        </w:rPr>
      </w:pPr>
      <w:r>
        <w:rPr>
          <w:lang w:val="lt-LT"/>
        </w:rPr>
        <w:t>116</w:t>
      </w:r>
      <w:r w:rsidRPr="0093518C">
        <w:rPr>
          <w:lang w:val="lt-LT"/>
        </w:rPr>
        <w:t>. Sutartis galioja 10 metų. Perduota</w:t>
      </w:r>
      <w:r>
        <w:rPr>
          <w:lang w:val="lt-LT"/>
        </w:rPr>
        <w:t>s</w:t>
      </w:r>
      <w:r w:rsidRPr="0093518C">
        <w:rPr>
          <w:lang w:val="lt-LT"/>
        </w:rPr>
        <w:t xml:space="preserve"> </w:t>
      </w:r>
      <w:r>
        <w:rPr>
          <w:lang w:val="lt-LT"/>
        </w:rPr>
        <w:t>autobusas Mercedes Benz Sprinter 311ACDI, valstybinis Nr. DDU049, įsigijimo savikaina 38 821,53 Eur.</w:t>
      </w:r>
    </w:p>
    <w:p w:rsidR="00024460" w:rsidRDefault="00661FBE" w:rsidP="00B94B6E">
      <w:pPr>
        <w:numPr>
          <w:ilvl w:val="0"/>
          <w:numId w:val="5"/>
        </w:numPr>
        <w:jc w:val="both"/>
        <w:rPr>
          <w:lang w:val="lt-LT"/>
        </w:rPr>
      </w:pPr>
      <w:r>
        <w:rPr>
          <w:lang w:val="lt-LT"/>
        </w:rPr>
        <w:t xml:space="preserve"> </w:t>
      </w:r>
      <w:r w:rsidR="009A516A" w:rsidRPr="001A4371">
        <w:rPr>
          <w:lang w:val="lt-LT"/>
        </w:rPr>
        <w:t>Nacionalinė</w:t>
      </w:r>
      <w:r w:rsidR="009A516A" w:rsidRPr="0093518C">
        <w:rPr>
          <w:lang w:val="lt-LT"/>
        </w:rPr>
        <w:t xml:space="preserve"> žemės tarnyba pri</w:t>
      </w:r>
      <w:r w:rsidR="009A516A">
        <w:rPr>
          <w:lang w:val="lt-LT"/>
        </w:rPr>
        <w:t>e Žemės ūkio ministerijos – 2001</w:t>
      </w:r>
      <w:r w:rsidR="009A516A" w:rsidRPr="0093518C">
        <w:rPr>
          <w:lang w:val="lt-LT"/>
        </w:rPr>
        <w:t xml:space="preserve"> m. </w:t>
      </w:r>
      <w:r w:rsidR="009A516A">
        <w:rPr>
          <w:lang w:val="lt-LT"/>
        </w:rPr>
        <w:t>rugpjūčio 20</w:t>
      </w:r>
      <w:r w:rsidR="009A516A" w:rsidRPr="0093518C">
        <w:rPr>
          <w:lang w:val="lt-LT"/>
        </w:rPr>
        <w:t xml:space="preserve"> d. panaudos</w:t>
      </w:r>
    </w:p>
    <w:p w:rsidR="009A516A" w:rsidRDefault="009A516A" w:rsidP="00B94B6E">
      <w:pPr>
        <w:jc w:val="both"/>
        <w:rPr>
          <w:lang w:val="lt-LT"/>
        </w:rPr>
      </w:pPr>
      <w:r w:rsidRPr="0093518C">
        <w:rPr>
          <w:lang w:val="lt-LT"/>
        </w:rPr>
        <w:t xml:space="preserve"> sutartis Nr. N</w:t>
      </w:r>
      <w:r>
        <w:rPr>
          <w:lang w:val="lt-LT"/>
        </w:rPr>
        <w:t>66/2001-010</w:t>
      </w:r>
      <w:r w:rsidRPr="0093518C">
        <w:rPr>
          <w:lang w:val="lt-LT"/>
        </w:rPr>
        <w:t>1</w:t>
      </w:r>
      <w:r>
        <w:rPr>
          <w:lang w:val="lt-LT"/>
        </w:rPr>
        <w:t>, galioja iki 2100 m. Žemės sklypas Nr. 6629-0006-004</w:t>
      </w:r>
      <w:r w:rsidRPr="0093518C">
        <w:rPr>
          <w:lang w:val="lt-LT"/>
        </w:rPr>
        <w:t xml:space="preserve">1 – </w:t>
      </w:r>
      <w:r>
        <w:rPr>
          <w:lang w:val="lt-LT"/>
        </w:rPr>
        <w:t>1,3845</w:t>
      </w:r>
      <w:r w:rsidRPr="0093518C">
        <w:rPr>
          <w:lang w:val="lt-LT"/>
        </w:rPr>
        <w:t xml:space="preserve"> ha </w:t>
      </w:r>
      <w:r w:rsidR="0085772A">
        <w:rPr>
          <w:lang w:val="lt-LT"/>
        </w:rPr>
        <w:t xml:space="preserve">, vertė </w:t>
      </w:r>
      <w:r>
        <w:rPr>
          <w:lang w:val="lt-LT"/>
        </w:rPr>
        <w:t>7</w:t>
      </w:r>
      <w:r w:rsidR="0085772A">
        <w:rPr>
          <w:lang w:val="lt-LT"/>
        </w:rPr>
        <w:t xml:space="preserve"> </w:t>
      </w:r>
      <w:r>
        <w:rPr>
          <w:lang w:val="lt-LT"/>
        </w:rPr>
        <w:t>518,54</w:t>
      </w:r>
      <w:r w:rsidRPr="0093518C">
        <w:rPr>
          <w:lang w:val="lt-LT"/>
        </w:rPr>
        <w:t xml:space="preserve"> Eur.</w:t>
      </w:r>
      <w:r w:rsidR="00661FBE">
        <w:rPr>
          <w:lang w:val="lt-LT"/>
        </w:rPr>
        <w:t xml:space="preserve"> </w:t>
      </w:r>
    </w:p>
    <w:p w:rsidR="00CC3AAF" w:rsidRDefault="008E6E3C" w:rsidP="00B94B6E">
      <w:pPr>
        <w:jc w:val="both"/>
        <w:rPr>
          <w:lang w:val="lt-LT"/>
        </w:rPr>
      </w:pPr>
      <w:r w:rsidRPr="00024460">
        <w:rPr>
          <w:lang w:val="lt-LT"/>
        </w:rPr>
        <w:t xml:space="preserve"> </w:t>
      </w:r>
      <w:r w:rsidR="00D06CAA" w:rsidRPr="00024460">
        <w:rPr>
          <w:lang w:val="lt-LT"/>
        </w:rPr>
        <w:t xml:space="preserve">    </w:t>
      </w:r>
    </w:p>
    <w:p w:rsidR="00FC179B" w:rsidRDefault="000923DD" w:rsidP="000923DD">
      <w:pPr>
        <w:ind w:firstLine="720"/>
        <w:jc w:val="both"/>
        <w:rPr>
          <w:lang w:val="lt-LT"/>
        </w:rPr>
      </w:pPr>
      <w:r>
        <w:rPr>
          <w:lang w:val="lt-LT"/>
        </w:rPr>
        <w:t>Pagal</w:t>
      </w:r>
      <w:r w:rsidR="00A01AD5">
        <w:rPr>
          <w:lang w:val="lt-LT"/>
        </w:rPr>
        <w:t xml:space="preserve"> </w:t>
      </w:r>
      <w:r w:rsidR="00FC179B" w:rsidRPr="0093518C">
        <w:rPr>
          <w:lang w:val="lt-LT"/>
        </w:rPr>
        <w:t xml:space="preserve">panaudos sutartis </w:t>
      </w:r>
      <w:r w:rsidR="00D15F93">
        <w:rPr>
          <w:lang w:val="lt-LT"/>
        </w:rPr>
        <w:t>per</w:t>
      </w:r>
      <w:r w:rsidR="00FC179B">
        <w:rPr>
          <w:lang w:val="lt-LT"/>
        </w:rPr>
        <w:t>duoto</w:t>
      </w:r>
      <w:r>
        <w:rPr>
          <w:lang w:val="lt-LT"/>
        </w:rPr>
        <w:t xml:space="preserve"> turto </w:t>
      </w:r>
      <w:r w:rsidR="00FC179B" w:rsidRPr="0093518C">
        <w:rPr>
          <w:lang w:val="lt-LT"/>
        </w:rPr>
        <w:t xml:space="preserve">vertė </w:t>
      </w:r>
      <w:r w:rsidR="001D044A">
        <w:rPr>
          <w:lang w:val="lt-LT"/>
        </w:rPr>
        <w:t xml:space="preserve">175 724,37 Eur. </w:t>
      </w:r>
      <w:r w:rsidR="00FC179B" w:rsidRPr="0093518C">
        <w:rPr>
          <w:lang w:val="lt-LT"/>
        </w:rPr>
        <w:t>pateikiama</w:t>
      </w:r>
      <w:r w:rsidR="00FC179B">
        <w:rPr>
          <w:lang w:val="lt-LT"/>
        </w:rPr>
        <w:t xml:space="preserve"> finansinių ataskaitų rinkinio </w:t>
      </w:r>
      <w:r>
        <w:rPr>
          <w:lang w:val="lt-LT"/>
        </w:rPr>
        <w:t>23</w:t>
      </w:r>
      <w:r w:rsidR="00543925">
        <w:rPr>
          <w:lang w:val="lt-LT"/>
        </w:rPr>
        <w:t>-2</w:t>
      </w:r>
      <w:r>
        <w:rPr>
          <w:lang w:val="lt-LT"/>
        </w:rPr>
        <w:t>4</w:t>
      </w:r>
      <w:r w:rsidR="00FC179B">
        <w:rPr>
          <w:lang w:val="lt-LT"/>
        </w:rPr>
        <w:t xml:space="preserve"> psl</w:t>
      </w:r>
      <w:r w:rsidR="00FC179B" w:rsidRPr="0093518C">
        <w:rPr>
          <w:lang w:val="lt-LT"/>
        </w:rPr>
        <w:t>.. Sudarytos šios sutartys:</w:t>
      </w:r>
    </w:p>
    <w:p w:rsidR="00543925" w:rsidRDefault="00D15F93" w:rsidP="00B94B6E">
      <w:pPr>
        <w:numPr>
          <w:ilvl w:val="0"/>
          <w:numId w:val="6"/>
        </w:numPr>
        <w:jc w:val="both"/>
        <w:rPr>
          <w:lang w:val="lt-LT"/>
        </w:rPr>
      </w:pPr>
      <w:r>
        <w:rPr>
          <w:lang w:val="lt-LT"/>
        </w:rPr>
        <w:t>P</w:t>
      </w:r>
      <w:r w:rsidRPr="0093518C">
        <w:rPr>
          <w:lang w:val="lt-LT"/>
        </w:rPr>
        <w:t>anevėžio rajo</w:t>
      </w:r>
      <w:r>
        <w:rPr>
          <w:lang w:val="lt-LT"/>
        </w:rPr>
        <w:t>no savivaldybės administracija 2020</w:t>
      </w:r>
      <w:r w:rsidRPr="0093518C">
        <w:rPr>
          <w:lang w:val="lt-LT"/>
        </w:rPr>
        <w:t xml:space="preserve"> m. </w:t>
      </w:r>
      <w:r>
        <w:rPr>
          <w:lang w:val="lt-LT"/>
        </w:rPr>
        <w:t>vasario 5 d. panaudos sutartis Nr. S2-</w:t>
      </w:r>
    </w:p>
    <w:p w:rsidR="00D15F93" w:rsidRDefault="00D15F93" w:rsidP="00B94B6E">
      <w:pPr>
        <w:jc w:val="both"/>
        <w:rPr>
          <w:lang w:val="lt-LT"/>
        </w:rPr>
      </w:pPr>
      <w:r>
        <w:rPr>
          <w:lang w:val="lt-LT"/>
        </w:rPr>
        <w:t>17</w:t>
      </w:r>
      <w:r w:rsidRPr="0093518C">
        <w:rPr>
          <w:lang w:val="lt-LT"/>
        </w:rPr>
        <w:t>. Su</w:t>
      </w:r>
      <w:r>
        <w:rPr>
          <w:lang w:val="lt-LT"/>
        </w:rPr>
        <w:t>tartis galioja 10 metų. Perduotos 379,6</w:t>
      </w:r>
      <w:r w:rsidR="00543925">
        <w:rPr>
          <w:lang w:val="lt-LT"/>
        </w:rPr>
        <w:t xml:space="preserve">0 kv. metro patalpos, </w:t>
      </w:r>
      <w:r>
        <w:rPr>
          <w:lang w:val="lt-LT"/>
        </w:rPr>
        <w:t xml:space="preserve">likutinė vertė – </w:t>
      </w:r>
      <w:r w:rsidR="000923DD">
        <w:rPr>
          <w:lang w:val="lt-LT"/>
        </w:rPr>
        <w:t>53 614,46</w:t>
      </w:r>
      <w:r>
        <w:rPr>
          <w:lang w:val="lt-LT"/>
        </w:rPr>
        <w:t xml:space="preserve"> Eur.</w:t>
      </w:r>
    </w:p>
    <w:p w:rsidR="00543925" w:rsidRDefault="00AD6031" w:rsidP="00B94B6E">
      <w:pPr>
        <w:numPr>
          <w:ilvl w:val="0"/>
          <w:numId w:val="6"/>
        </w:numPr>
        <w:jc w:val="both"/>
        <w:rPr>
          <w:lang w:val="lt-LT"/>
        </w:rPr>
      </w:pPr>
      <w:r>
        <w:rPr>
          <w:lang w:val="lt-LT"/>
        </w:rPr>
        <w:t xml:space="preserve">Panevėžio rajono </w:t>
      </w:r>
      <w:r w:rsidR="00FE0ED6">
        <w:rPr>
          <w:lang w:val="lt-LT"/>
        </w:rPr>
        <w:t>muzikos mokykla 2020 m. spalio 7</w:t>
      </w:r>
      <w:r>
        <w:rPr>
          <w:lang w:val="lt-LT"/>
        </w:rPr>
        <w:t xml:space="preserve"> d. panaudos sutartis Nr. </w:t>
      </w:r>
      <w:r w:rsidR="00FE0ED6">
        <w:rPr>
          <w:lang w:val="lt-LT"/>
        </w:rPr>
        <w:t xml:space="preserve">12. Sutartis </w:t>
      </w:r>
    </w:p>
    <w:p w:rsidR="00FE0ED6" w:rsidRDefault="00FE0ED6" w:rsidP="00B94B6E">
      <w:pPr>
        <w:jc w:val="both"/>
        <w:rPr>
          <w:lang w:val="lt-LT"/>
        </w:rPr>
      </w:pPr>
      <w:r>
        <w:rPr>
          <w:lang w:val="lt-LT"/>
        </w:rPr>
        <w:t xml:space="preserve">galioja 10 metų. Perduotos </w:t>
      </w:r>
      <w:r w:rsidR="00543925">
        <w:rPr>
          <w:lang w:val="lt-LT"/>
        </w:rPr>
        <w:t>711,53 kv. metro patalpos,</w:t>
      </w:r>
      <w:r w:rsidR="000457A3">
        <w:rPr>
          <w:lang w:val="lt-LT"/>
        </w:rPr>
        <w:t xml:space="preserve"> likutinė vertė – </w:t>
      </w:r>
      <w:r w:rsidR="000923DD">
        <w:rPr>
          <w:lang w:val="lt-LT"/>
        </w:rPr>
        <w:t>100 496,05</w:t>
      </w:r>
      <w:r>
        <w:rPr>
          <w:lang w:val="lt-LT"/>
        </w:rPr>
        <w:t xml:space="preserve"> Eur.</w:t>
      </w:r>
    </w:p>
    <w:p w:rsidR="00543925" w:rsidRDefault="00FE0ED6" w:rsidP="00B94B6E">
      <w:pPr>
        <w:numPr>
          <w:ilvl w:val="0"/>
          <w:numId w:val="6"/>
        </w:numPr>
        <w:jc w:val="both"/>
        <w:rPr>
          <w:lang w:val="lt-LT"/>
        </w:rPr>
      </w:pPr>
      <w:r>
        <w:rPr>
          <w:lang w:val="lt-LT"/>
        </w:rPr>
        <w:t xml:space="preserve">Panevėžio rajono savivaldybės visuomenės sveikatos biuras 2020 m. spalio 29 d. panaudos </w:t>
      </w:r>
    </w:p>
    <w:p w:rsidR="00D15F93" w:rsidRDefault="00FE0ED6" w:rsidP="00B94B6E">
      <w:pPr>
        <w:jc w:val="both"/>
        <w:rPr>
          <w:lang w:val="lt-LT"/>
        </w:rPr>
      </w:pPr>
      <w:r>
        <w:rPr>
          <w:lang w:val="lt-LT"/>
        </w:rPr>
        <w:t>sutartis Nr. SA-20-27. Sutartis galioja 10 metų. Perduotos 31,0</w:t>
      </w:r>
      <w:r w:rsidR="00543925">
        <w:rPr>
          <w:lang w:val="lt-LT"/>
        </w:rPr>
        <w:t>6 kv. metro patalpos,</w:t>
      </w:r>
      <w:r>
        <w:rPr>
          <w:lang w:val="lt-LT"/>
        </w:rPr>
        <w:t xml:space="preserve"> likutinė vertė – 4</w:t>
      </w:r>
      <w:r w:rsidR="000923DD">
        <w:rPr>
          <w:lang w:val="lt-LT"/>
        </w:rPr>
        <w:t> 386,89</w:t>
      </w:r>
      <w:r>
        <w:rPr>
          <w:lang w:val="lt-LT"/>
        </w:rPr>
        <w:t xml:space="preserve"> Eur</w:t>
      </w:r>
    </w:p>
    <w:p w:rsidR="000923DD" w:rsidRDefault="000457A3" w:rsidP="00B94B6E">
      <w:pPr>
        <w:numPr>
          <w:ilvl w:val="0"/>
          <w:numId w:val="6"/>
        </w:numPr>
        <w:jc w:val="both"/>
        <w:rPr>
          <w:lang w:val="lt-LT"/>
        </w:rPr>
      </w:pPr>
      <w:r>
        <w:rPr>
          <w:lang w:val="lt-LT"/>
        </w:rPr>
        <w:t>Labdaros ir par</w:t>
      </w:r>
      <w:r w:rsidR="000923DD">
        <w:rPr>
          <w:lang w:val="lt-LT"/>
        </w:rPr>
        <w:t>amos fondas „Tavo galimybė“ 2025 m. vasario 6</w:t>
      </w:r>
      <w:r w:rsidR="00A01AD5">
        <w:rPr>
          <w:lang w:val="lt-LT"/>
        </w:rPr>
        <w:t xml:space="preserve"> </w:t>
      </w:r>
      <w:r w:rsidR="000923DD">
        <w:rPr>
          <w:lang w:val="lt-LT"/>
        </w:rPr>
        <w:t xml:space="preserve">d. panaudos sutartis </w:t>
      </w:r>
    </w:p>
    <w:p w:rsidR="000457A3" w:rsidRDefault="000923DD" w:rsidP="00B94B6E">
      <w:pPr>
        <w:jc w:val="both"/>
        <w:rPr>
          <w:lang w:val="lt-LT"/>
        </w:rPr>
      </w:pPr>
      <w:r>
        <w:rPr>
          <w:lang w:val="lt-LT"/>
        </w:rPr>
        <w:t>Nr. KMAG-1</w:t>
      </w:r>
      <w:r w:rsidR="00543925">
        <w:rPr>
          <w:lang w:val="lt-LT"/>
        </w:rPr>
        <w:t>.</w:t>
      </w:r>
      <w:r>
        <w:rPr>
          <w:lang w:val="lt-LT"/>
        </w:rPr>
        <w:t xml:space="preserve"> </w:t>
      </w:r>
      <w:r w:rsidR="00A01AD5">
        <w:rPr>
          <w:lang w:val="lt-LT"/>
        </w:rPr>
        <w:t>Sutartis galioja</w:t>
      </w:r>
      <w:r w:rsidR="00543925">
        <w:rPr>
          <w:lang w:val="lt-LT"/>
        </w:rPr>
        <w:t xml:space="preserve"> iki</w:t>
      </w:r>
      <w:r>
        <w:rPr>
          <w:lang w:val="lt-LT"/>
        </w:rPr>
        <w:t xml:space="preserve"> 2029</w:t>
      </w:r>
      <w:r w:rsidR="00A01AD5">
        <w:rPr>
          <w:lang w:val="lt-LT"/>
        </w:rPr>
        <w:t>.12.31</w:t>
      </w:r>
      <w:r w:rsidR="000457A3">
        <w:rPr>
          <w:lang w:val="lt-LT"/>
        </w:rPr>
        <w:t xml:space="preserve">. Perduotos </w:t>
      </w:r>
      <w:r w:rsidR="00BF7936">
        <w:rPr>
          <w:lang w:val="lt-LT"/>
        </w:rPr>
        <w:t>121,97</w:t>
      </w:r>
      <w:r w:rsidR="000457A3">
        <w:rPr>
          <w:lang w:val="lt-LT"/>
        </w:rPr>
        <w:t xml:space="preserve"> kv. metro patalpos, likutinė vertė – </w:t>
      </w:r>
      <w:r>
        <w:rPr>
          <w:lang w:val="lt-LT"/>
        </w:rPr>
        <w:t>17 226,97</w:t>
      </w:r>
      <w:r w:rsidR="000457A3">
        <w:rPr>
          <w:lang w:val="lt-LT"/>
        </w:rPr>
        <w:t xml:space="preserve"> Eur.</w:t>
      </w:r>
    </w:p>
    <w:p w:rsidR="001D044A" w:rsidRDefault="001D044A" w:rsidP="001D044A">
      <w:pPr>
        <w:ind w:firstLine="720"/>
        <w:jc w:val="both"/>
        <w:rPr>
          <w:lang w:val="lt-LT"/>
        </w:rPr>
      </w:pPr>
      <w:r>
        <w:rPr>
          <w:lang w:val="lt-LT"/>
        </w:rPr>
        <w:t>Pagal nuomos</w:t>
      </w:r>
      <w:r w:rsidRPr="0093518C">
        <w:rPr>
          <w:lang w:val="lt-LT"/>
        </w:rPr>
        <w:t xml:space="preserve"> sutartis </w:t>
      </w:r>
      <w:r>
        <w:rPr>
          <w:lang w:val="lt-LT"/>
        </w:rPr>
        <w:t xml:space="preserve">perduoto turto </w:t>
      </w:r>
      <w:r w:rsidRPr="0093518C">
        <w:rPr>
          <w:lang w:val="lt-LT"/>
        </w:rPr>
        <w:t xml:space="preserve">vertė </w:t>
      </w:r>
      <w:r>
        <w:rPr>
          <w:lang w:val="lt-LT"/>
        </w:rPr>
        <w:t xml:space="preserve">48 672,50 Eur. </w:t>
      </w:r>
      <w:r w:rsidRPr="0093518C">
        <w:rPr>
          <w:lang w:val="lt-LT"/>
        </w:rPr>
        <w:t>pateikiama</w:t>
      </w:r>
      <w:r>
        <w:rPr>
          <w:lang w:val="lt-LT"/>
        </w:rPr>
        <w:t xml:space="preserve"> finansinių ataskaitų rinkinio 22, 24 psl</w:t>
      </w:r>
      <w:r w:rsidRPr="0093518C">
        <w:rPr>
          <w:lang w:val="lt-LT"/>
        </w:rPr>
        <w:t>.. Sudarytos šios sutartys:</w:t>
      </w:r>
    </w:p>
    <w:p w:rsidR="001D044A" w:rsidRDefault="001D044A" w:rsidP="001D044A">
      <w:pPr>
        <w:numPr>
          <w:ilvl w:val="0"/>
          <w:numId w:val="11"/>
        </w:numPr>
        <w:jc w:val="both"/>
        <w:rPr>
          <w:lang w:val="lt-LT"/>
        </w:rPr>
      </w:pPr>
      <w:r>
        <w:rPr>
          <w:lang w:val="lt-LT"/>
        </w:rPr>
        <w:t xml:space="preserve">UAB „Sveikas maistas“ 2025 m. rugpjūčio 26 d. nuomos sutartis Nr.KMAG-5. Sutartis </w:t>
      </w:r>
    </w:p>
    <w:p w:rsidR="001D044A" w:rsidRPr="001D044A" w:rsidRDefault="001D044A" w:rsidP="001D044A">
      <w:pPr>
        <w:jc w:val="both"/>
        <w:rPr>
          <w:lang w:val="lt-LT"/>
        </w:rPr>
      </w:pPr>
      <w:r w:rsidRPr="001D044A">
        <w:rPr>
          <w:lang w:val="lt-LT"/>
        </w:rPr>
        <w:t>galioja 12 mėn. Perduotos 167,61 kv. m. patalpos, likutinė vertė 23 673,13 Eur.</w:t>
      </w:r>
    </w:p>
    <w:p w:rsidR="001D044A" w:rsidRDefault="001D044A" w:rsidP="001D044A">
      <w:pPr>
        <w:numPr>
          <w:ilvl w:val="0"/>
          <w:numId w:val="11"/>
        </w:numPr>
        <w:jc w:val="both"/>
        <w:rPr>
          <w:lang w:val="lt-LT"/>
        </w:rPr>
      </w:pPr>
      <w:r>
        <w:rPr>
          <w:lang w:val="lt-LT"/>
        </w:rPr>
        <w:t xml:space="preserve">VŠĮ Robotikos akademija 2025 m. spalio 2 d. nuomos sutartis Nr.KMAG-7. Sutartis galioja </w:t>
      </w:r>
    </w:p>
    <w:p w:rsidR="001D044A" w:rsidRDefault="00A14C72" w:rsidP="00A14C72">
      <w:pPr>
        <w:jc w:val="both"/>
        <w:rPr>
          <w:lang w:val="lt-LT"/>
        </w:rPr>
      </w:pPr>
      <w:r>
        <w:rPr>
          <w:lang w:val="lt-LT"/>
        </w:rPr>
        <w:t>iki 2026 m. kovo 26 d</w:t>
      </w:r>
      <w:r w:rsidR="001D044A" w:rsidRPr="001D044A">
        <w:rPr>
          <w:lang w:val="lt-LT"/>
        </w:rPr>
        <w:t xml:space="preserve">. Perduotos </w:t>
      </w:r>
      <w:r w:rsidR="001D044A">
        <w:rPr>
          <w:lang w:val="lt-LT"/>
        </w:rPr>
        <w:t>49,60</w:t>
      </w:r>
      <w:r w:rsidR="001D044A" w:rsidRPr="001D044A">
        <w:rPr>
          <w:lang w:val="lt-LT"/>
        </w:rPr>
        <w:t xml:space="preserve"> kv. m. patalpos, likutinė vertė </w:t>
      </w:r>
      <w:r w:rsidR="001D044A">
        <w:rPr>
          <w:lang w:val="lt-LT"/>
        </w:rPr>
        <w:t>7 005,47</w:t>
      </w:r>
      <w:r w:rsidR="001D044A" w:rsidRPr="001D044A">
        <w:rPr>
          <w:lang w:val="lt-LT"/>
        </w:rPr>
        <w:t xml:space="preserve"> Eur.</w:t>
      </w:r>
    </w:p>
    <w:p w:rsidR="00A14C72" w:rsidRDefault="001D044A" w:rsidP="001D044A">
      <w:pPr>
        <w:numPr>
          <w:ilvl w:val="0"/>
          <w:numId w:val="11"/>
        </w:numPr>
        <w:jc w:val="both"/>
        <w:rPr>
          <w:lang w:val="lt-LT"/>
        </w:rPr>
      </w:pPr>
      <w:r>
        <w:rPr>
          <w:lang w:val="lt-LT"/>
        </w:rPr>
        <w:t>Sportinių šokių klubas „Vilnis“ 2025 m. spalio 2 d. nuomos sutartis Nr.</w:t>
      </w:r>
      <w:r w:rsidR="00A14C72">
        <w:rPr>
          <w:lang w:val="lt-LT"/>
        </w:rPr>
        <w:t xml:space="preserve">KMAG-8. Sutartis </w:t>
      </w:r>
    </w:p>
    <w:p w:rsidR="001D044A" w:rsidRDefault="00A14C72" w:rsidP="001D044A">
      <w:pPr>
        <w:jc w:val="both"/>
        <w:rPr>
          <w:lang w:val="lt-LT"/>
        </w:rPr>
      </w:pPr>
      <w:r>
        <w:rPr>
          <w:lang w:val="lt-LT"/>
        </w:rPr>
        <w:t>g</w:t>
      </w:r>
      <w:r w:rsidR="001D044A">
        <w:rPr>
          <w:lang w:val="lt-LT"/>
        </w:rPr>
        <w:t>alioja</w:t>
      </w:r>
      <w:r>
        <w:rPr>
          <w:lang w:val="lt-LT"/>
        </w:rPr>
        <w:t xml:space="preserve"> iki 2026 m. gegužės 26 d</w:t>
      </w:r>
      <w:r w:rsidR="001D044A" w:rsidRPr="001D044A">
        <w:rPr>
          <w:lang w:val="lt-LT"/>
        </w:rPr>
        <w:t xml:space="preserve">. Perduotos </w:t>
      </w:r>
      <w:r>
        <w:rPr>
          <w:lang w:val="lt-LT"/>
        </w:rPr>
        <w:t>127,40</w:t>
      </w:r>
      <w:r w:rsidR="001D044A" w:rsidRPr="001D044A">
        <w:rPr>
          <w:lang w:val="lt-LT"/>
        </w:rPr>
        <w:t xml:space="preserve"> kv. m. patalpos, likutinė vertė </w:t>
      </w:r>
      <w:r>
        <w:rPr>
          <w:lang w:val="lt-LT"/>
        </w:rPr>
        <w:t>17 993,90</w:t>
      </w:r>
      <w:r w:rsidR="001D044A" w:rsidRPr="001D044A">
        <w:rPr>
          <w:lang w:val="lt-LT"/>
        </w:rPr>
        <w:t xml:space="preserve"> Eur.</w:t>
      </w:r>
    </w:p>
    <w:p w:rsidR="001D044A" w:rsidRPr="001D044A" w:rsidRDefault="001D044A" w:rsidP="001D044A">
      <w:pPr>
        <w:ind w:left="1080"/>
        <w:jc w:val="both"/>
        <w:rPr>
          <w:lang w:val="lt-LT"/>
        </w:rPr>
      </w:pPr>
    </w:p>
    <w:p w:rsidR="0049566C" w:rsidRDefault="0049566C" w:rsidP="0052652E">
      <w:pPr>
        <w:rPr>
          <w:lang w:val="lt-LT"/>
        </w:rPr>
      </w:pPr>
    </w:p>
    <w:p w:rsidR="0049566C" w:rsidRDefault="0049566C" w:rsidP="0049566C">
      <w:pPr>
        <w:ind w:left="1080"/>
        <w:rPr>
          <w:lang w:val="lt-LT"/>
        </w:rPr>
      </w:pPr>
    </w:p>
    <w:p w:rsidR="0049566C" w:rsidRDefault="0049566C" w:rsidP="0049566C">
      <w:pPr>
        <w:ind w:left="1080"/>
        <w:rPr>
          <w:lang w:val="lt-LT"/>
        </w:rPr>
      </w:pPr>
      <w:r>
        <w:rPr>
          <w:lang w:val="lt-LT"/>
        </w:rPr>
        <w:t>Direktorius</w:t>
      </w:r>
      <w:r>
        <w:rPr>
          <w:lang w:val="lt-LT"/>
        </w:rPr>
        <w:tab/>
      </w:r>
      <w:r>
        <w:rPr>
          <w:lang w:val="lt-LT"/>
        </w:rPr>
        <w:tab/>
      </w:r>
      <w:r>
        <w:rPr>
          <w:lang w:val="lt-LT"/>
        </w:rPr>
        <w:tab/>
      </w:r>
      <w:r>
        <w:rPr>
          <w:lang w:val="lt-LT"/>
        </w:rPr>
        <w:tab/>
      </w:r>
      <w:r>
        <w:rPr>
          <w:lang w:val="lt-LT"/>
        </w:rPr>
        <w:tab/>
      </w:r>
      <w:r>
        <w:rPr>
          <w:lang w:val="lt-LT"/>
        </w:rPr>
        <w:tab/>
      </w:r>
      <w:r>
        <w:rPr>
          <w:lang w:val="lt-LT"/>
        </w:rPr>
        <w:tab/>
        <w:t>Vaidas Pocius</w:t>
      </w:r>
    </w:p>
    <w:p w:rsidR="0049566C" w:rsidRDefault="0049566C" w:rsidP="0049566C">
      <w:pPr>
        <w:ind w:left="1080"/>
        <w:rPr>
          <w:lang w:val="lt-LT"/>
        </w:rPr>
      </w:pPr>
    </w:p>
    <w:p w:rsidR="0049566C" w:rsidRPr="0093518C" w:rsidRDefault="0049566C" w:rsidP="0049566C">
      <w:pPr>
        <w:ind w:left="1080"/>
        <w:rPr>
          <w:lang w:val="lt-LT"/>
        </w:rPr>
      </w:pPr>
      <w:r>
        <w:rPr>
          <w:lang w:val="lt-LT"/>
        </w:rPr>
        <w:t>Vyr. b</w:t>
      </w:r>
      <w:r w:rsidR="00C06CD3">
        <w:rPr>
          <w:lang w:val="lt-LT"/>
        </w:rPr>
        <w:t>uhalterė</w:t>
      </w:r>
      <w:r w:rsidR="00C06CD3">
        <w:rPr>
          <w:lang w:val="lt-LT"/>
        </w:rPr>
        <w:tab/>
      </w:r>
      <w:r w:rsidR="00C06CD3">
        <w:rPr>
          <w:lang w:val="lt-LT"/>
        </w:rPr>
        <w:tab/>
      </w:r>
      <w:r w:rsidR="00C06CD3">
        <w:rPr>
          <w:lang w:val="lt-LT"/>
        </w:rPr>
        <w:tab/>
      </w:r>
      <w:r w:rsidR="00C06CD3">
        <w:rPr>
          <w:lang w:val="lt-LT"/>
        </w:rPr>
        <w:tab/>
      </w:r>
      <w:r w:rsidR="00C06CD3">
        <w:rPr>
          <w:lang w:val="lt-LT"/>
        </w:rPr>
        <w:tab/>
      </w:r>
      <w:r w:rsidR="00C06CD3">
        <w:rPr>
          <w:lang w:val="lt-LT"/>
        </w:rPr>
        <w:tab/>
      </w:r>
      <w:r w:rsidR="00C06CD3">
        <w:rPr>
          <w:lang w:val="lt-LT"/>
        </w:rPr>
        <w:tab/>
        <w:t>Sandra Kaušakienė</w:t>
      </w:r>
    </w:p>
    <w:sectPr w:rsidR="0049566C" w:rsidRPr="0093518C" w:rsidSect="00042918">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05F"/>
    <w:multiLevelType w:val="hybridMultilevel"/>
    <w:tmpl w:val="C1A2F5E0"/>
    <w:lvl w:ilvl="0" w:tplc="51A82D6A">
      <w:start w:val="1"/>
      <w:numFmt w:val="decimal"/>
      <w:lvlText w:val="%1."/>
      <w:lvlJc w:val="left"/>
      <w:pPr>
        <w:ind w:left="785" w:hanging="360"/>
      </w:pPr>
      <w:rPr>
        <w:rFonts w:ascii="Times New Roman" w:eastAsia="Times New Roman" w:hAnsi="Times New Roman" w:cs="Times New Roman"/>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D006653"/>
    <w:multiLevelType w:val="hybridMultilevel"/>
    <w:tmpl w:val="C1A2F5E0"/>
    <w:lvl w:ilvl="0" w:tplc="51A82D6A">
      <w:start w:val="1"/>
      <w:numFmt w:val="decimal"/>
      <w:lvlText w:val="%1."/>
      <w:lvlJc w:val="left"/>
      <w:pPr>
        <w:ind w:left="785" w:hanging="360"/>
      </w:pPr>
      <w:rPr>
        <w:rFonts w:ascii="Times New Roman" w:eastAsia="Times New Roman" w:hAnsi="Times New Roman" w:cs="Times New Roman"/>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1DFC025E"/>
    <w:multiLevelType w:val="hybridMultilevel"/>
    <w:tmpl w:val="780264E0"/>
    <w:lvl w:ilvl="0" w:tplc="2F4CC6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9B3BC1"/>
    <w:multiLevelType w:val="hybridMultilevel"/>
    <w:tmpl w:val="00AC2A30"/>
    <w:lvl w:ilvl="0" w:tplc="491C16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11B12"/>
    <w:multiLevelType w:val="hybridMultilevel"/>
    <w:tmpl w:val="61B61930"/>
    <w:lvl w:ilvl="0" w:tplc="9692E9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C6D156B"/>
    <w:multiLevelType w:val="hybridMultilevel"/>
    <w:tmpl w:val="0B1C975A"/>
    <w:lvl w:ilvl="0" w:tplc="A412DD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CE7975"/>
    <w:multiLevelType w:val="hybridMultilevel"/>
    <w:tmpl w:val="61B61930"/>
    <w:lvl w:ilvl="0" w:tplc="9692E9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4C56E9"/>
    <w:multiLevelType w:val="hybridMultilevel"/>
    <w:tmpl w:val="73646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B3709A"/>
    <w:multiLevelType w:val="hybridMultilevel"/>
    <w:tmpl w:val="7D0497CC"/>
    <w:lvl w:ilvl="0" w:tplc="ED404B3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CED09D1"/>
    <w:multiLevelType w:val="hybridMultilevel"/>
    <w:tmpl w:val="61B61930"/>
    <w:lvl w:ilvl="0" w:tplc="9692E9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1D541B"/>
    <w:multiLevelType w:val="hybridMultilevel"/>
    <w:tmpl w:val="BB3EAF82"/>
    <w:lvl w:ilvl="0" w:tplc="CD527E4C">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3F37A0"/>
    <w:multiLevelType w:val="hybridMultilevel"/>
    <w:tmpl w:val="82E03410"/>
    <w:lvl w:ilvl="0" w:tplc="8A86D5B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8662F"/>
    <w:multiLevelType w:val="hybridMultilevel"/>
    <w:tmpl w:val="417A5D66"/>
    <w:lvl w:ilvl="0" w:tplc="7636654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8A2B8A"/>
    <w:multiLevelType w:val="hybridMultilevel"/>
    <w:tmpl w:val="822E9714"/>
    <w:lvl w:ilvl="0" w:tplc="855A6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E17488"/>
    <w:multiLevelType w:val="hybridMultilevel"/>
    <w:tmpl w:val="981CD6C4"/>
    <w:lvl w:ilvl="0" w:tplc="B56EC7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F9C7EE6"/>
    <w:multiLevelType w:val="hybridMultilevel"/>
    <w:tmpl w:val="8120121C"/>
    <w:lvl w:ilvl="0" w:tplc="A412DD1C">
      <w:start w:val="1"/>
      <w:numFmt w:val="upperRoman"/>
      <w:lvlText w:val="%1."/>
      <w:lvlJc w:val="left"/>
      <w:pPr>
        <w:tabs>
          <w:tab w:val="num" w:pos="5400"/>
        </w:tabs>
        <w:ind w:left="54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EB3AE2"/>
    <w:multiLevelType w:val="hybridMultilevel"/>
    <w:tmpl w:val="12CA2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16"/>
  </w:num>
  <w:num w:numId="4">
    <w:abstractNumId w:val="3"/>
  </w:num>
  <w:num w:numId="5">
    <w:abstractNumId w:val="1"/>
  </w:num>
  <w:num w:numId="6">
    <w:abstractNumId w:val="14"/>
  </w:num>
  <w:num w:numId="7">
    <w:abstractNumId w:val="7"/>
  </w:num>
  <w:num w:numId="8">
    <w:abstractNumId w:val="0"/>
  </w:num>
  <w:num w:numId="9">
    <w:abstractNumId w:val="2"/>
  </w:num>
  <w:num w:numId="10">
    <w:abstractNumId w:val="13"/>
  </w:num>
  <w:num w:numId="11">
    <w:abstractNumId w:val="6"/>
  </w:num>
  <w:num w:numId="12">
    <w:abstractNumId w:val="4"/>
  </w:num>
  <w:num w:numId="13">
    <w:abstractNumId w:val="8"/>
  </w:num>
  <w:num w:numId="14">
    <w:abstractNumId w:val="9"/>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68"/>
    <w:rsid w:val="000011D3"/>
    <w:rsid w:val="00003CBD"/>
    <w:rsid w:val="00005492"/>
    <w:rsid w:val="000056D4"/>
    <w:rsid w:val="000133FF"/>
    <w:rsid w:val="00013C05"/>
    <w:rsid w:val="0001411B"/>
    <w:rsid w:val="00015FF1"/>
    <w:rsid w:val="0002047F"/>
    <w:rsid w:val="0002116E"/>
    <w:rsid w:val="000213D7"/>
    <w:rsid w:val="00024460"/>
    <w:rsid w:val="00026853"/>
    <w:rsid w:val="00031377"/>
    <w:rsid w:val="000337EE"/>
    <w:rsid w:val="000361CF"/>
    <w:rsid w:val="000417FC"/>
    <w:rsid w:val="00042918"/>
    <w:rsid w:val="00042E5F"/>
    <w:rsid w:val="000457A3"/>
    <w:rsid w:val="000470F2"/>
    <w:rsid w:val="00055ADB"/>
    <w:rsid w:val="000706CB"/>
    <w:rsid w:val="00070C60"/>
    <w:rsid w:val="00071AB6"/>
    <w:rsid w:val="00072EC4"/>
    <w:rsid w:val="00081034"/>
    <w:rsid w:val="000923DD"/>
    <w:rsid w:val="0009324A"/>
    <w:rsid w:val="000945C7"/>
    <w:rsid w:val="00097E73"/>
    <w:rsid w:val="000A1A49"/>
    <w:rsid w:val="000A27EE"/>
    <w:rsid w:val="000A3FBC"/>
    <w:rsid w:val="000A50C0"/>
    <w:rsid w:val="000A7953"/>
    <w:rsid w:val="000A7EC6"/>
    <w:rsid w:val="000B1EE8"/>
    <w:rsid w:val="000C0F89"/>
    <w:rsid w:val="000C45CB"/>
    <w:rsid w:val="000C5181"/>
    <w:rsid w:val="000C6A91"/>
    <w:rsid w:val="000D0868"/>
    <w:rsid w:val="000D576A"/>
    <w:rsid w:val="000F15A4"/>
    <w:rsid w:val="000F3AC5"/>
    <w:rsid w:val="000F6850"/>
    <w:rsid w:val="00104F86"/>
    <w:rsid w:val="00106292"/>
    <w:rsid w:val="00112C6A"/>
    <w:rsid w:val="00113CE2"/>
    <w:rsid w:val="001148F2"/>
    <w:rsid w:val="00114B95"/>
    <w:rsid w:val="001155E1"/>
    <w:rsid w:val="00116FD0"/>
    <w:rsid w:val="00141940"/>
    <w:rsid w:val="00145DAA"/>
    <w:rsid w:val="00146FEB"/>
    <w:rsid w:val="001522E2"/>
    <w:rsid w:val="001548AA"/>
    <w:rsid w:val="0015758A"/>
    <w:rsid w:val="001631A3"/>
    <w:rsid w:val="00167336"/>
    <w:rsid w:val="001721F9"/>
    <w:rsid w:val="001735A5"/>
    <w:rsid w:val="00177A7A"/>
    <w:rsid w:val="00180B2D"/>
    <w:rsid w:val="00181E0B"/>
    <w:rsid w:val="00190050"/>
    <w:rsid w:val="00193EE7"/>
    <w:rsid w:val="001A1A4C"/>
    <w:rsid w:val="001A26CC"/>
    <w:rsid w:val="001A4371"/>
    <w:rsid w:val="001B0E98"/>
    <w:rsid w:val="001B1F1E"/>
    <w:rsid w:val="001B3FB3"/>
    <w:rsid w:val="001D044A"/>
    <w:rsid w:val="001D3FE6"/>
    <w:rsid w:val="001D6395"/>
    <w:rsid w:val="001D76F0"/>
    <w:rsid w:val="001E0806"/>
    <w:rsid w:val="001E0B3B"/>
    <w:rsid w:val="001E1C2E"/>
    <w:rsid w:val="001E35A8"/>
    <w:rsid w:val="001F1761"/>
    <w:rsid w:val="001F18E4"/>
    <w:rsid w:val="001F3351"/>
    <w:rsid w:val="001F4323"/>
    <w:rsid w:val="001F577A"/>
    <w:rsid w:val="002013AE"/>
    <w:rsid w:val="00202EFC"/>
    <w:rsid w:val="00203FE0"/>
    <w:rsid w:val="00205F09"/>
    <w:rsid w:val="002066E3"/>
    <w:rsid w:val="00216C92"/>
    <w:rsid w:val="00221668"/>
    <w:rsid w:val="00223F8B"/>
    <w:rsid w:val="002245E5"/>
    <w:rsid w:val="002255A4"/>
    <w:rsid w:val="002264D6"/>
    <w:rsid w:val="002264EE"/>
    <w:rsid w:val="00226BC0"/>
    <w:rsid w:val="0023402D"/>
    <w:rsid w:val="002345B1"/>
    <w:rsid w:val="002354EF"/>
    <w:rsid w:val="00240404"/>
    <w:rsid w:val="0024345C"/>
    <w:rsid w:val="00243D44"/>
    <w:rsid w:val="00247179"/>
    <w:rsid w:val="00251470"/>
    <w:rsid w:val="00254F88"/>
    <w:rsid w:val="00255FA2"/>
    <w:rsid w:val="00256A69"/>
    <w:rsid w:val="002622EB"/>
    <w:rsid w:val="002628FC"/>
    <w:rsid w:val="00263A20"/>
    <w:rsid w:val="0026406E"/>
    <w:rsid w:val="00272343"/>
    <w:rsid w:val="00275E98"/>
    <w:rsid w:val="00277CF5"/>
    <w:rsid w:val="00280904"/>
    <w:rsid w:val="00282786"/>
    <w:rsid w:val="00285A35"/>
    <w:rsid w:val="0029016F"/>
    <w:rsid w:val="002941CD"/>
    <w:rsid w:val="002958A4"/>
    <w:rsid w:val="002959C2"/>
    <w:rsid w:val="00297CF1"/>
    <w:rsid w:val="002A16B1"/>
    <w:rsid w:val="002A6BC5"/>
    <w:rsid w:val="002B111A"/>
    <w:rsid w:val="002B2ACD"/>
    <w:rsid w:val="002C20A1"/>
    <w:rsid w:val="002C7B82"/>
    <w:rsid w:val="002D2180"/>
    <w:rsid w:val="002D4492"/>
    <w:rsid w:val="002E099C"/>
    <w:rsid w:val="002E7A24"/>
    <w:rsid w:val="002F198C"/>
    <w:rsid w:val="003001DD"/>
    <w:rsid w:val="00302B7E"/>
    <w:rsid w:val="003030F8"/>
    <w:rsid w:val="00306666"/>
    <w:rsid w:val="003070A5"/>
    <w:rsid w:val="0031055C"/>
    <w:rsid w:val="00312C2F"/>
    <w:rsid w:val="003155A4"/>
    <w:rsid w:val="00316907"/>
    <w:rsid w:val="003178AD"/>
    <w:rsid w:val="0032119B"/>
    <w:rsid w:val="0032196F"/>
    <w:rsid w:val="00340F16"/>
    <w:rsid w:val="00341E25"/>
    <w:rsid w:val="00346AC8"/>
    <w:rsid w:val="00347A5A"/>
    <w:rsid w:val="003539F6"/>
    <w:rsid w:val="0035436C"/>
    <w:rsid w:val="00357B03"/>
    <w:rsid w:val="003708C4"/>
    <w:rsid w:val="00370C7B"/>
    <w:rsid w:val="00370D2B"/>
    <w:rsid w:val="0037117F"/>
    <w:rsid w:val="00374F01"/>
    <w:rsid w:val="00376C39"/>
    <w:rsid w:val="00376F6C"/>
    <w:rsid w:val="00377CD3"/>
    <w:rsid w:val="003813FA"/>
    <w:rsid w:val="00382AE2"/>
    <w:rsid w:val="00382E09"/>
    <w:rsid w:val="00383986"/>
    <w:rsid w:val="00392B33"/>
    <w:rsid w:val="00393AD0"/>
    <w:rsid w:val="003954EE"/>
    <w:rsid w:val="003A64CB"/>
    <w:rsid w:val="003A6BAE"/>
    <w:rsid w:val="003B1C11"/>
    <w:rsid w:val="003C2AB0"/>
    <w:rsid w:val="003C2E43"/>
    <w:rsid w:val="003C6CC6"/>
    <w:rsid w:val="003D0A66"/>
    <w:rsid w:val="003D0DB1"/>
    <w:rsid w:val="003D4223"/>
    <w:rsid w:val="003D4F56"/>
    <w:rsid w:val="003E2CA9"/>
    <w:rsid w:val="003E34B9"/>
    <w:rsid w:val="003E4300"/>
    <w:rsid w:val="003E679E"/>
    <w:rsid w:val="003E6DEC"/>
    <w:rsid w:val="003F048F"/>
    <w:rsid w:val="003F24C6"/>
    <w:rsid w:val="003F431A"/>
    <w:rsid w:val="003F463F"/>
    <w:rsid w:val="004009AE"/>
    <w:rsid w:val="00402A10"/>
    <w:rsid w:val="004037FE"/>
    <w:rsid w:val="004062FA"/>
    <w:rsid w:val="00411AD5"/>
    <w:rsid w:val="004133C7"/>
    <w:rsid w:val="0041669E"/>
    <w:rsid w:val="00421C7A"/>
    <w:rsid w:val="00421D2B"/>
    <w:rsid w:val="004227A1"/>
    <w:rsid w:val="00425339"/>
    <w:rsid w:val="00425900"/>
    <w:rsid w:val="0043246E"/>
    <w:rsid w:val="0043417C"/>
    <w:rsid w:val="004433F0"/>
    <w:rsid w:val="00443B98"/>
    <w:rsid w:val="00447D58"/>
    <w:rsid w:val="004523CB"/>
    <w:rsid w:val="00452697"/>
    <w:rsid w:val="004618EF"/>
    <w:rsid w:val="004644C3"/>
    <w:rsid w:val="0047061A"/>
    <w:rsid w:val="00471F1D"/>
    <w:rsid w:val="004801F5"/>
    <w:rsid w:val="00483779"/>
    <w:rsid w:val="00483D32"/>
    <w:rsid w:val="00484E11"/>
    <w:rsid w:val="00485F1B"/>
    <w:rsid w:val="004866DE"/>
    <w:rsid w:val="004869D0"/>
    <w:rsid w:val="0049566C"/>
    <w:rsid w:val="004969CA"/>
    <w:rsid w:val="004A41A9"/>
    <w:rsid w:val="004A6DFD"/>
    <w:rsid w:val="004B0090"/>
    <w:rsid w:val="004B012B"/>
    <w:rsid w:val="004B243C"/>
    <w:rsid w:val="004B2A14"/>
    <w:rsid w:val="004B399C"/>
    <w:rsid w:val="004C029E"/>
    <w:rsid w:val="004C1A4B"/>
    <w:rsid w:val="004C2306"/>
    <w:rsid w:val="004C32FC"/>
    <w:rsid w:val="004C4599"/>
    <w:rsid w:val="004C4E53"/>
    <w:rsid w:val="004C746C"/>
    <w:rsid w:val="004C75D0"/>
    <w:rsid w:val="004D212D"/>
    <w:rsid w:val="004D26BB"/>
    <w:rsid w:val="004D4D64"/>
    <w:rsid w:val="004D4E31"/>
    <w:rsid w:val="004D6625"/>
    <w:rsid w:val="004E56ED"/>
    <w:rsid w:val="004F3D3D"/>
    <w:rsid w:val="004F68DE"/>
    <w:rsid w:val="004F762F"/>
    <w:rsid w:val="005001EB"/>
    <w:rsid w:val="0050488F"/>
    <w:rsid w:val="0051047A"/>
    <w:rsid w:val="0051405E"/>
    <w:rsid w:val="00514330"/>
    <w:rsid w:val="005155C5"/>
    <w:rsid w:val="00517513"/>
    <w:rsid w:val="005212D4"/>
    <w:rsid w:val="0052652E"/>
    <w:rsid w:val="00530CE8"/>
    <w:rsid w:val="005320BE"/>
    <w:rsid w:val="00536F4E"/>
    <w:rsid w:val="00540BCB"/>
    <w:rsid w:val="00543426"/>
    <w:rsid w:val="00543925"/>
    <w:rsid w:val="00545AB7"/>
    <w:rsid w:val="005511E5"/>
    <w:rsid w:val="0055470D"/>
    <w:rsid w:val="00554D9E"/>
    <w:rsid w:val="00555562"/>
    <w:rsid w:val="00557DE2"/>
    <w:rsid w:val="00564E19"/>
    <w:rsid w:val="0056564F"/>
    <w:rsid w:val="0056736E"/>
    <w:rsid w:val="0057362C"/>
    <w:rsid w:val="00584B9E"/>
    <w:rsid w:val="0058703D"/>
    <w:rsid w:val="0059095C"/>
    <w:rsid w:val="00590DF7"/>
    <w:rsid w:val="005A3BE3"/>
    <w:rsid w:val="005B2BD1"/>
    <w:rsid w:val="005B3D57"/>
    <w:rsid w:val="005B7980"/>
    <w:rsid w:val="005D261F"/>
    <w:rsid w:val="005D4EEF"/>
    <w:rsid w:val="005E1AC3"/>
    <w:rsid w:val="005E37DE"/>
    <w:rsid w:val="005E68AB"/>
    <w:rsid w:val="005E72A5"/>
    <w:rsid w:val="005F5867"/>
    <w:rsid w:val="005F6919"/>
    <w:rsid w:val="005F7AFB"/>
    <w:rsid w:val="00601BF0"/>
    <w:rsid w:val="00603570"/>
    <w:rsid w:val="006038B7"/>
    <w:rsid w:val="00605274"/>
    <w:rsid w:val="00606A18"/>
    <w:rsid w:val="0060730C"/>
    <w:rsid w:val="00607557"/>
    <w:rsid w:val="0061168D"/>
    <w:rsid w:val="00613203"/>
    <w:rsid w:val="00614B8E"/>
    <w:rsid w:val="00614EB9"/>
    <w:rsid w:val="006175F7"/>
    <w:rsid w:val="006206EF"/>
    <w:rsid w:val="00621B66"/>
    <w:rsid w:val="00623B5D"/>
    <w:rsid w:val="006264D0"/>
    <w:rsid w:val="0063135C"/>
    <w:rsid w:val="00632048"/>
    <w:rsid w:val="00633CA6"/>
    <w:rsid w:val="00646C02"/>
    <w:rsid w:val="00652F9E"/>
    <w:rsid w:val="0065404B"/>
    <w:rsid w:val="006618CC"/>
    <w:rsid w:val="00661FBE"/>
    <w:rsid w:val="00663BED"/>
    <w:rsid w:val="00667091"/>
    <w:rsid w:val="00670966"/>
    <w:rsid w:val="00670E32"/>
    <w:rsid w:val="00675203"/>
    <w:rsid w:val="00677F39"/>
    <w:rsid w:val="00681FE4"/>
    <w:rsid w:val="006825C5"/>
    <w:rsid w:val="0068738D"/>
    <w:rsid w:val="00687740"/>
    <w:rsid w:val="00687871"/>
    <w:rsid w:val="006924C3"/>
    <w:rsid w:val="00694E70"/>
    <w:rsid w:val="006A1D6E"/>
    <w:rsid w:val="006A32EF"/>
    <w:rsid w:val="006A58BB"/>
    <w:rsid w:val="006A7E30"/>
    <w:rsid w:val="006B1D01"/>
    <w:rsid w:val="006B7FF8"/>
    <w:rsid w:val="006C4536"/>
    <w:rsid w:val="006C6DD9"/>
    <w:rsid w:val="006D27B7"/>
    <w:rsid w:val="006D416D"/>
    <w:rsid w:val="006D4A07"/>
    <w:rsid w:val="006D64ED"/>
    <w:rsid w:val="006D6AF3"/>
    <w:rsid w:val="006E041F"/>
    <w:rsid w:val="006E1F28"/>
    <w:rsid w:val="006E5E6F"/>
    <w:rsid w:val="006E62D4"/>
    <w:rsid w:val="006F397C"/>
    <w:rsid w:val="00707B76"/>
    <w:rsid w:val="00712880"/>
    <w:rsid w:val="007142D0"/>
    <w:rsid w:val="00723F01"/>
    <w:rsid w:val="00724209"/>
    <w:rsid w:val="00724644"/>
    <w:rsid w:val="00733620"/>
    <w:rsid w:val="007364FE"/>
    <w:rsid w:val="00740C4B"/>
    <w:rsid w:val="00753E91"/>
    <w:rsid w:val="00754B46"/>
    <w:rsid w:val="00757F02"/>
    <w:rsid w:val="007617A1"/>
    <w:rsid w:val="007619C8"/>
    <w:rsid w:val="00764970"/>
    <w:rsid w:val="0077322C"/>
    <w:rsid w:val="0077519F"/>
    <w:rsid w:val="00775EEA"/>
    <w:rsid w:val="007801C3"/>
    <w:rsid w:val="00780581"/>
    <w:rsid w:val="00781742"/>
    <w:rsid w:val="00786096"/>
    <w:rsid w:val="0078639F"/>
    <w:rsid w:val="00787A91"/>
    <w:rsid w:val="0079013E"/>
    <w:rsid w:val="0079026E"/>
    <w:rsid w:val="007916A3"/>
    <w:rsid w:val="007939C6"/>
    <w:rsid w:val="00793C48"/>
    <w:rsid w:val="007964BF"/>
    <w:rsid w:val="007A23D6"/>
    <w:rsid w:val="007A3D65"/>
    <w:rsid w:val="007A47A6"/>
    <w:rsid w:val="007A5D19"/>
    <w:rsid w:val="007B47FC"/>
    <w:rsid w:val="007B4E41"/>
    <w:rsid w:val="007B52A0"/>
    <w:rsid w:val="007B6779"/>
    <w:rsid w:val="007C0A79"/>
    <w:rsid w:val="007C6888"/>
    <w:rsid w:val="007C7331"/>
    <w:rsid w:val="007C7752"/>
    <w:rsid w:val="007D0A65"/>
    <w:rsid w:val="007D15D0"/>
    <w:rsid w:val="007E0FCA"/>
    <w:rsid w:val="007E3D1B"/>
    <w:rsid w:val="007F555D"/>
    <w:rsid w:val="007F6932"/>
    <w:rsid w:val="007F6FBC"/>
    <w:rsid w:val="008000FC"/>
    <w:rsid w:val="008011EF"/>
    <w:rsid w:val="00803165"/>
    <w:rsid w:val="00803DCB"/>
    <w:rsid w:val="0080536A"/>
    <w:rsid w:val="0080578B"/>
    <w:rsid w:val="00806E45"/>
    <w:rsid w:val="008125EE"/>
    <w:rsid w:val="0081369C"/>
    <w:rsid w:val="008234F7"/>
    <w:rsid w:val="0082761D"/>
    <w:rsid w:val="008334A9"/>
    <w:rsid w:val="00835741"/>
    <w:rsid w:val="00845829"/>
    <w:rsid w:val="00847C13"/>
    <w:rsid w:val="00854A91"/>
    <w:rsid w:val="00855FA6"/>
    <w:rsid w:val="0085772A"/>
    <w:rsid w:val="008650E4"/>
    <w:rsid w:val="008673E1"/>
    <w:rsid w:val="00867B46"/>
    <w:rsid w:val="00875ABA"/>
    <w:rsid w:val="00877A7B"/>
    <w:rsid w:val="00894229"/>
    <w:rsid w:val="00895420"/>
    <w:rsid w:val="008961C8"/>
    <w:rsid w:val="008961E3"/>
    <w:rsid w:val="00897112"/>
    <w:rsid w:val="00897F16"/>
    <w:rsid w:val="008A19C5"/>
    <w:rsid w:val="008A2081"/>
    <w:rsid w:val="008A59B3"/>
    <w:rsid w:val="008A7FA3"/>
    <w:rsid w:val="008B0196"/>
    <w:rsid w:val="008B16AF"/>
    <w:rsid w:val="008B1823"/>
    <w:rsid w:val="008B412B"/>
    <w:rsid w:val="008B4D1F"/>
    <w:rsid w:val="008B6989"/>
    <w:rsid w:val="008D45B0"/>
    <w:rsid w:val="008D4F06"/>
    <w:rsid w:val="008D6F91"/>
    <w:rsid w:val="008E031A"/>
    <w:rsid w:val="008E1BDF"/>
    <w:rsid w:val="008E6E3C"/>
    <w:rsid w:val="008F19DF"/>
    <w:rsid w:val="008F1FD5"/>
    <w:rsid w:val="008F49C7"/>
    <w:rsid w:val="00900F3E"/>
    <w:rsid w:val="00901BA2"/>
    <w:rsid w:val="00902C20"/>
    <w:rsid w:val="00903515"/>
    <w:rsid w:val="00905DE5"/>
    <w:rsid w:val="00910F15"/>
    <w:rsid w:val="00911B25"/>
    <w:rsid w:val="00922D7C"/>
    <w:rsid w:val="009253DC"/>
    <w:rsid w:val="009313FF"/>
    <w:rsid w:val="00934B87"/>
    <w:rsid w:val="0093518C"/>
    <w:rsid w:val="00935C8E"/>
    <w:rsid w:val="00936AEC"/>
    <w:rsid w:val="00940B38"/>
    <w:rsid w:val="00942EF7"/>
    <w:rsid w:val="00944733"/>
    <w:rsid w:val="009501C4"/>
    <w:rsid w:val="0095227B"/>
    <w:rsid w:val="009600D3"/>
    <w:rsid w:val="00960214"/>
    <w:rsid w:val="00961A48"/>
    <w:rsid w:val="0096537F"/>
    <w:rsid w:val="00966ACC"/>
    <w:rsid w:val="009722B6"/>
    <w:rsid w:val="009731D6"/>
    <w:rsid w:val="00975B83"/>
    <w:rsid w:val="0098335D"/>
    <w:rsid w:val="00984782"/>
    <w:rsid w:val="00985FCF"/>
    <w:rsid w:val="009865E5"/>
    <w:rsid w:val="00986774"/>
    <w:rsid w:val="00986835"/>
    <w:rsid w:val="0099338A"/>
    <w:rsid w:val="00993870"/>
    <w:rsid w:val="009A016F"/>
    <w:rsid w:val="009A336A"/>
    <w:rsid w:val="009A50F3"/>
    <w:rsid w:val="009A516A"/>
    <w:rsid w:val="009B4476"/>
    <w:rsid w:val="009B6A28"/>
    <w:rsid w:val="009C2591"/>
    <w:rsid w:val="009C6394"/>
    <w:rsid w:val="009C7337"/>
    <w:rsid w:val="009D417A"/>
    <w:rsid w:val="009E072C"/>
    <w:rsid w:val="009E14D5"/>
    <w:rsid w:val="009F0CE1"/>
    <w:rsid w:val="00A00A67"/>
    <w:rsid w:val="00A00BE8"/>
    <w:rsid w:val="00A01AD5"/>
    <w:rsid w:val="00A05AF5"/>
    <w:rsid w:val="00A1384B"/>
    <w:rsid w:val="00A14C72"/>
    <w:rsid w:val="00A21DE6"/>
    <w:rsid w:val="00A2383A"/>
    <w:rsid w:val="00A23BBC"/>
    <w:rsid w:val="00A241A2"/>
    <w:rsid w:val="00A273A1"/>
    <w:rsid w:val="00A365E0"/>
    <w:rsid w:val="00A37295"/>
    <w:rsid w:val="00A46109"/>
    <w:rsid w:val="00A509DB"/>
    <w:rsid w:val="00A611A1"/>
    <w:rsid w:val="00A632E0"/>
    <w:rsid w:val="00A7527B"/>
    <w:rsid w:val="00A8324E"/>
    <w:rsid w:val="00A92893"/>
    <w:rsid w:val="00A96B02"/>
    <w:rsid w:val="00AB2A1D"/>
    <w:rsid w:val="00AB2FBC"/>
    <w:rsid w:val="00AB30F1"/>
    <w:rsid w:val="00AC0F94"/>
    <w:rsid w:val="00AC0FC7"/>
    <w:rsid w:val="00AC1807"/>
    <w:rsid w:val="00AC18BE"/>
    <w:rsid w:val="00AC26D6"/>
    <w:rsid w:val="00AC3872"/>
    <w:rsid w:val="00AC3917"/>
    <w:rsid w:val="00AC5648"/>
    <w:rsid w:val="00AC6983"/>
    <w:rsid w:val="00AD25BA"/>
    <w:rsid w:val="00AD3704"/>
    <w:rsid w:val="00AD6031"/>
    <w:rsid w:val="00AD6BCF"/>
    <w:rsid w:val="00AE1859"/>
    <w:rsid w:val="00AE3350"/>
    <w:rsid w:val="00AE5A76"/>
    <w:rsid w:val="00AF51D4"/>
    <w:rsid w:val="00B101BC"/>
    <w:rsid w:val="00B13DAB"/>
    <w:rsid w:val="00B20241"/>
    <w:rsid w:val="00B211F5"/>
    <w:rsid w:val="00B228F3"/>
    <w:rsid w:val="00B27424"/>
    <w:rsid w:val="00B31FBB"/>
    <w:rsid w:val="00B3220E"/>
    <w:rsid w:val="00B324EC"/>
    <w:rsid w:val="00B41DF1"/>
    <w:rsid w:val="00B46E57"/>
    <w:rsid w:val="00B531AB"/>
    <w:rsid w:val="00B53DE0"/>
    <w:rsid w:val="00B55290"/>
    <w:rsid w:val="00B64B7A"/>
    <w:rsid w:val="00B739FF"/>
    <w:rsid w:val="00B7723C"/>
    <w:rsid w:val="00B82F0F"/>
    <w:rsid w:val="00B836D3"/>
    <w:rsid w:val="00B83B3D"/>
    <w:rsid w:val="00B859BE"/>
    <w:rsid w:val="00B8631F"/>
    <w:rsid w:val="00B86B15"/>
    <w:rsid w:val="00B9051E"/>
    <w:rsid w:val="00B94923"/>
    <w:rsid w:val="00B94B6E"/>
    <w:rsid w:val="00BA1249"/>
    <w:rsid w:val="00BA552C"/>
    <w:rsid w:val="00BA7640"/>
    <w:rsid w:val="00BB291D"/>
    <w:rsid w:val="00BB7662"/>
    <w:rsid w:val="00BC47A6"/>
    <w:rsid w:val="00BC5CD0"/>
    <w:rsid w:val="00BE1D2D"/>
    <w:rsid w:val="00BE2C1F"/>
    <w:rsid w:val="00BE2D91"/>
    <w:rsid w:val="00BE380A"/>
    <w:rsid w:val="00BE54FC"/>
    <w:rsid w:val="00BF7936"/>
    <w:rsid w:val="00C00E65"/>
    <w:rsid w:val="00C029BC"/>
    <w:rsid w:val="00C06CD3"/>
    <w:rsid w:val="00C07C5A"/>
    <w:rsid w:val="00C10D84"/>
    <w:rsid w:val="00C11492"/>
    <w:rsid w:val="00C14545"/>
    <w:rsid w:val="00C16BB9"/>
    <w:rsid w:val="00C22723"/>
    <w:rsid w:val="00C24691"/>
    <w:rsid w:val="00C27B95"/>
    <w:rsid w:val="00C323AE"/>
    <w:rsid w:val="00C369EA"/>
    <w:rsid w:val="00C37709"/>
    <w:rsid w:val="00C436B2"/>
    <w:rsid w:val="00C46930"/>
    <w:rsid w:val="00C4696A"/>
    <w:rsid w:val="00C4720B"/>
    <w:rsid w:val="00C47F53"/>
    <w:rsid w:val="00C50B51"/>
    <w:rsid w:val="00C534C6"/>
    <w:rsid w:val="00C55A19"/>
    <w:rsid w:val="00C64339"/>
    <w:rsid w:val="00C7405A"/>
    <w:rsid w:val="00C74467"/>
    <w:rsid w:val="00C7521F"/>
    <w:rsid w:val="00C760BA"/>
    <w:rsid w:val="00C90926"/>
    <w:rsid w:val="00C9134B"/>
    <w:rsid w:val="00C91450"/>
    <w:rsid w:val="00CA4EE9"/>
    <w:rsid w:val="00CB1A23"/>
    <w:rsid w:val="00CB1B64"/>
    <w:rsid w:val="00CB1E05"/>
    <w:rsid w:val="00CB1F86"/>
    <w:rsid w:val="00CB5AE7"/>
    <w:rsid w:val="00CC3AAF"/>
    <w:rsid w:val="00CD0BFD"/>
    <w:rsid w:val="00CD54C3"/>
    <w:rsid w:val="00CD6C39"/>
    <w:rsid w:val="00CE349F"/>
    <w:rsid w:val="00CE4D21"/>
    <w:rsid w:val="00CF0B69"/>
    <w:rsid w:val="00D02407"/>
    <w:rsid w:val="00D027AC"/>
    <w:rsid w:val="00D042B4"/>
    <w:rsid w:val="00D06CAA"/>
    <w:rsid w:val="00D07E0B"/>
    <w:rsid w:val="00D14D28"/>
    <w:rsid w:val="00D15F93"/>
    <w:rsid w:val="00D2587C"/>
    <w:rsid w:val="00D32003"/>
    <w:rsid w:val="00D37FB2"/>
    <w:rsid w:val="00D466BE"/>
    <w:rsid w:val="00D50430"/>
    <w:rsid w:val="00D56A5D"/>
    <w:rsid w:val="00D6262F"/>
    <w:rsid w:val="00D626C2"/>
    <w:rsid w:val="00D66569"/>
    <w:rsid w:val="00D70E3B"/>
    <w:rsid w:val="00D74F95"/>
    <w:rsid w:val="00D75A13"/>
    <w:rsid w:val="00D777BB"/>
    <w:rsid w:val="00D87EBC"/>
    <w:rsid w:val="00D96A27"/>
    <w:rsid w:val="00D97434"/>
    <w:rsid w:val="00DA16DE"/>
    <w:rsid w:val="00DA1981"/>
    <w:rsid w:val="00DA273E"/>
    <w:rsid w:val="00DA5B37"/>
    <w:rsid w:val="00DB77C9"/>
    <w:rsid w:val="00DB7963"/>
    <w:rsid w:val="00DC0DD9"/>
    <w:rsid w:val="00DC2DA2"/>
    <w:rsid w:val="00DC609F"/>
    <w:rsid w:val="00DD6C1F"/>
    <w:rsid w:val="00DF24D9"/>
    <w:rsid w:val="00DF5154"/>
    <w:rsid w:val="00DF7D00"/>
    <w:rsid w:val="00E01E43"/>
    <w:rsid w:val="00E027F2"/>
    <w:rsid w:val="00E032B4"/>
    <w:rsid w:val="00E051AE"/>
    <w:rsid w:val="00E06DEA"/>
    <w:rsid w:val="00E07C3D"/>
    <w:rsid w:val="00E155F9"/>
    <w:rsid w:val="00E23276"/>
    <w:rsid w:val="00E2682A"/>
    <w:rsid w:val="00E26EF5"/>
    <w:rsid w:val="00E33F15"/>
    <w:rsid w:val="00E413DF"/>
    <w:rsid w:val="00E4175D"/>
    <w:rsid w:val="00E433B2"/>
    <w:rsid w:val="00E51F96"/>
    <w:rsid w:val="00E601A5"/>
    <w:rsid w:val="00E60702"/>
    <w:rsid w:val="00E6266D"/>
    <w:rsid w:val="00E72205"/>
    <w:rsid w:val="00E72728"/>
    <w:rsid w:val="00E73BDD"/>
    <w:rsid w:val="00E77E63"/>
    <w:rsid w:val="00E9369A"/>
    <w:rsid w:val="00E9575B"/>
    <w:rsid w:val="00EA1AFE"/>
    <w:rsid w:val="00EA20AE"/>
    <w:rsid w:val="00EA430A"/>
    <w:rsid w:val="00EA4B0C"/>
    <w:rsid w:val="00EA737D"/>
    <w:rsid w:val="00EB6D08"/>
    <w:rsid w:val="00EC1FC5"/>
    <w:rsid w:val="00EC33EF"/>
    <w:rsid w:val="00ED2DE4"/>
    <w:rsid w:val="00ED4A8C"/>
    <w:rsid w:val="00ED4EE7"/>
    <w:rsid w:val="00ED6729"/>
    <w:rsid w:val="00EE19EB"/>
    <w:rsid w:val="00EE7A88"/>
    <w:rsid w:val="00EF6AD0"/>
    <w:rsid w:val="00F01499"/>
    <w:rsid w:val="00F01666"/>
    <w:rsid w:val="00F027F9"/>
    <w:rsid w:val="00F0658C"/>
    <w:rsid w:val="00F1787B"/>
    <w:rsid w:val="00F224FD"/>
    <w:rsid w:val="00F23580"/>
    <w:rsid w:val="00F25CF7"/>
    <w:rsid w:val="00F27FDD"/>
    <w:rsid w:val="00F3527E"/>
    <w:rsid w:val="00F41BFE"/>
    <w:rsid w:val="00F42274"/>
    <w:rsid w:val="00F434E7"/>
    <w:rsid w:val="00F531D0"/>
    <w:rsid w:val="00F601BD"/>
    <w:rsid w:val="00F61AAA"/>
    <w:rsid w:val="00F6599D"/>
    <w:rsid w:val="00F71ED8"/>
    <w:rsid w:val="00F72881"/>
    <w:rsid w:val="00F73333"/>
    <w:rsid w:val="00F829DD"/>
    <w:rsid w:val="00F83830"/>
    <w:rsid w:val="00F846DA"/>
    <w:rsid w:val="00F84ED4"/>
    <w:rsid w:val="00F85D9C"/>
    <w:rsid w:val="00F8707F"/>
    <w:rsid w:val="00F93DC3"/>
    <w:rsid w:val="00F974AD"/>
    <w:rsid w:val="00F97AE9"/>
    <w:rsid w:val="00FA20D6"/>
    <w:rsid w:val="00FA6BAF"/>
    <w:rsid w:val="00FB1D39"/>
    <w:rsid w:val="00FC006D"/>
    <w:rsid w:val="00FC179B"/>
    <w:rsid w:val="00FC2DC6"/>
    <w:rsid w:val="00FC5641"/>
    <w:rsid w:val="00FC79BD"/>
    <w:rsid w:val="00FD6701"/>
    <w:rsid w:val="00FE0ADF"/>
    <w:rsid w:val="00FE0ED6"/>
    <w:rsid w:val="00FE1DA0"/>
    <w:rsid w:val="00FE747A"/>
    <w:rsid w:val="00FF1390"/>
    <w:rsid w:val="00FF2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C2C434-B945-4B09-AC83-F88AEFBA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US"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link w:val="DebesliotekstasDiagrama"/>
    <w:rsid w:val="000C45CB"/>
    <w:rPr>
      <w:rFonts w:ascii="Segoe UI" w:hAnsi="Segoe UI" w:cs="Segoe UI"/>
      <w:sz w:val="18"/>
      <w:szCs w:val="18"/>
    </w:rPr>
  </w:style>
  <w:style w:type="character" w:customStyle="1" w:styleId="DebesliotekstasDiagrama">
    <w:name w:val="Debesėlio tekstas Diagrama"/>
    <w:link w:val="Debesliotekstas"/>
    <w:rsid w:val="000C45C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720C-16AE-4D7B-908D-336BBE7E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11528</Words>
  <Characters>6571</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Vartotojas</cp:lastModifiedBy>
  <cp:revision>2</cp:revision>
  <cp:lastPrinted>2024-03-01T08:27:00Z</cp:lastPrinted>
  <dcterms:created xsi:type="dcterms:W3CDTF">2026-02-26T13:36:00Z</dcterms:created>
  <dcterms:modified xsi:type="dcterms:W3CDTF">2026-02-26T13:36:00Z</dcterms:modified>
</cp:coreProperties>
</file>