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BDFAF6" w14:textId="77777777" w:rsidR="0006429C" w:rsidRPr="00412F98" w:rsidRDefault="0006429C" w:rsidP="0006429C">
      <w:pPr>
        <w:pStyle w:val="Antrats"/>
        <w:tabs>
          <w:tab w:val="center" w:pos="4961"/>
          <w:tab w:val="left" w:pos="6870"/>
        </w:tabs>
        <w:jc w:val="right"/>
        <w:rPr>
          <w:rFonts w:ascii="Times New Roman" w:hAnsi="Times New Roman" w:cs="Times New Roman"/>
          <w:b/>
        </w:rPr>
      </w:pPr>
      <w:bookmarkStart w:id="0" w:name="_Hlk57672396"/>
      <w:r>
        <w:rPr>
          <w:rFonts w:ascii="Times New Roman" w:hAnsi="Times New Roman" w:cs="Times New Roman"/>
          <w:b/>
        </w:rPr>
        <w:t>Projektas</w:t>
      </w:r>
    </w:p>
    <w:p w14:paraId="76517C9E" w14:textId="77777777" w:rsidR="0006429C" w:rsidRPr="00412F98" w:rsidRDefault="0006429C" w:rsidP="0006429C">
      <w:pPr>
        <w:pStyle w:val="Antrats"/>
        <w:tabs>
          <w:tab w:val="center" w:pos="4961"/>
          <w:tab w:val="left" w:pos="6870"/>
        </w:tabs>
        <w:jc w:val="center"/>
        <w:rPr>
          <w:rFonts w:ascii="Times New Roman" w:hAnsi="Times New Roman" w:cs="Times New Roman"/>
          <w:b/>
          <w:sz w:val="24"/>
          <w:szCs w:val="24"/>
        </w:rPr>
      </w:pPr>
      <w:r w:rsidRPr="00412F98">
        <w:rPr>
          <w:rFonts w:ascii="Times New Roman" w:hAnsi="Times New Roman" w:cs="Times New Roman"/>
        </w:rPr>
        <w:object w:dxaOrig="729" w:dyaOrig="864" w14:anchorId="7286FD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0.25pt" o:ole="" filled="t">
            <v:fill color2="black"/>
            <v:imagedata r:id="rId7" o:title=""/>
          </v:shape>
          <o:OLEObject Type="Embed" ProgID="Unknown" ShapeID="_x0000_i1025" DrawAspect="Content" ObjectID="_1840177528" r:id="rId8"/>
        </w:object>
      </w:r>
    </w:p>
    <w:p w14:paraId="2F269DA7" w14:textId="77777777" w:rsidR="0006429C" w:rsidRPr="00412F98" w:rsidRDefault="0006429C" w:rsidP="0006429C">
      <w:pPr>
        <w:pStyle w:val="Antrats"/>
        <w:jc w:val="center"/>
        <w:rPr>
          <w:rFonts w:ascii="Times New Roman" w:hAnsi="Times New Roman" w:cs="Times New Roman"/>
          <w:b/>
          <w:sz w:val="28"/>
        </w:rPr>
      </w:pPr>
      <w:r w:rsidRPr="00412F98">
        <w:rPr>
          <w:rFonts w:ascii="Times New Roman" w:hAnsi="Times New Roman" w:cs="Times New Roman"/>
          <w:b/>
          <w:sz w:val="28"/>
        </w:rPr>
        <w:t>PANEVĖŽIO RAJONO SAVIVALDYBĖS TARYBA</w:t>
      </w:r>
    </w:p>
    <w:p w14:paraId="777AEB01" w14:textId="77777777" w:rsidR="0006429C" w:rsidRPr="00412F98" w:rsidRDefault="0006429C" w:rsidP="0006429C">
      <w:pPr>
        <w:pStyle w:val="Antrats"/>
        <w:jc w:val="center"/>
        <w:rPr>
          <w:rFonts w:ascii="Times New Roman" w:hAnsi="Times New Roman" w:cs="Times New Roman"/>
          <w:b/>
          <w:sz w:val="28"/>
        </w:rPr>
      </w:pPr>
    </w:p>
    <w:p w14:paraId="6D47B210" w14:textId="433923E8" w:rsidR="0006429C" w:rsidRPr="0006429C" w:rsidRDefault="0006429C" w:rsidP="0006429C">
      <w:pPr>
        <w:pStyle w:val="Antrats"/>
        <w:jc w:val="center"/>
        <w:rPr>
          <w:rFonts w:ascii="Times New Roman" w:hAnsi="Times New Roman" w:cs="Times New Roman"/>
          <w:sz w:val="24"/>
          <w:szCs w:val="24"/>
        </w:rPr>
      </w:pPr>
      <w:r w:rsidRPr="00412F98">
        <w:rPr>
          <w:rFonts w:ascii="Times New Roman" w:hAnsi="Times New Roman" w:cs="Times New Roman"/>
          <w:b/>
          <w:sz w:val="28"/>
        </w:rPr>
        <w:t>SPRENDIMAS</w:t>
      </w:r>
    </w:p>
    <w:bookmarkEnd w:id="0"/>
    <w:p w14:paraId="4E74D956" w14:textId="1A14C843" w:rsidR="0051700E" w:rsidRPr="00426442" w:rsidRDefault="006D0A72" w:rsidP="00426442">
      <w:pPr>
        <w:jc w:val="center"/>
        <w:rPr>
          <w:rFonts w:ascii="Times New Roman" w:hAnsi="Times New Roman" w:cs="Times New Roman"/>
          <w:b/>
          <w:caps/>
          <w:sz w:val="24"/>
          <w:szCs w:val="24"/>
        </w:rPr>
      </w:pPr>
      <w:r w:rsidRPr="00C05782">
        <w:rPr>
          <w:rFonts w:ascii="Times New Roman" w:hAnsi="Times New Roman" w:cs="Times New Roman"/>
          <w:b/>
          <w:caps/>
          <w:sz w:val="24"/>
          <w:szCs w:val="24"/>
        </w:rPr>
        <w:t>Dėl Panevėžio rajono savivaldybės infrastruktūros plėtros</w:t>
      </w:r>
      <w:r>
        <w:rPr>
          <w:rFonts w:ascii="Times New Roman" w:hAnsi="Times New Roman" w:cs="Times New Roman"/>
          <w:b/>
          <w:caps/>
          <w:sz w:val="24"/>
          <w:szCs w:val="24"/>
        </w:rPr>
        <w:t xml:space="preserve"> RĖMIMO PROGRAMOS 2023</w:t>
      </w:r>
      <w:r w:rsidR="00426442">
        <w:rPr>
          <w:rFonts w:ascii="Times New Roman" w:hAnsi="Times New Roman" w:cs="Times New Roman"/>
          <w:b/>
          <w:caps/>
          <w:sz w:val="24"/>
          <w:szCs w:val="24"/>
        </w:rPr>
        <w:t>–</w:t>
      </w:r>
      <w:r>
        <w:rPr>
          <w:rFonts w:ascii="Times New Roman" w:hAnsi="Times New Roman" w:cs="Times New Roman"/>
          <w:b/>
          <w:caps/>
          <w:sz w:val="24"/>
          <w:szCs w:val="24"/>
        </w:rPr>
        <w:t>2025 METŲ LĖŠŲ PANAUDOJIMO ATASKAITŲ PATVIRTINIMO</w:t>
      </w:r>
    </w:p>
    <w:p w14:paraId="73C2A03D" w14:textId="77777777" w:rsidR="0051700E" w:rsidRPr="00412F98" w:rsidRDefault="0051700E" w:rsidP="007E0352">
      <w:pPr>
        <w:jc w:val="center"/>
        <w:rPr>
          <w:rFonts w:ascii="Times New Roman" w:hAnsi="Times New Roman" w:cs="Times New Roman"/>
          <w:b/>
          <w:bCs/>
          <w:sz w:val="24"/>
          <w:szCs w:val="24"/>
        </w:rPr>
      </w:pPr>
    </w:p>
    <w:p w14:paraId="0C8A48DD" w14:textId="0BC04E32" w:rsidR="0051700E" w:rsidRPr="00412F98" w:rsidRDefault="0051700E" w:rsidP="007E0352">
      <w:pPr>
        <w:jc w:val="center"/>
        <w:rPr>
          <w:rFonts w:ascii="Times New Roman" w:hAnsi="Times New Roman" w:cs="Times New Roman"/>
          <w:sz w:val="24"/>
          <w:szCs w:val="24"/>
        </w:rPr>
      </w:pPr>
      <w:r w:rsidRPr="00412F98">
        <w:rPr>
          <w:rFonts w:ascii="Times New Roman" w:hAnsi="Times New Roman" w:cs="Times New Roman"/>
          <w:sz w:val="24"/>
          <w:szCs w:val="24"/>
        </w:rPr>
        <w:t>202</w:t>
      </w:r>
      <w:r w:rsidR="004460DF">
        <w:rPr>
          <w:rFonts w:ascii="Times New Roman" w:hAnsi="Times New Roman" w:cs="Times New Roman"/>
          <w:sz w:val="24"/>
          <w:szCs w:val="24"/>
        </w:rPr>
        <w:t>6</w:t>
      </w:r>
      <w:r w:rsidRPr="00412F98">
        <w:rPr>
          <w:rFonts w:ascii="Times New Roman" w:hAnsi="Times New Roman" w:cs="Times New Roman"/>
          <w:sz w:val="24"/>
          <w:szCs w:val="24"/>
        </w:rPr>
        <w:t xml:space="preserve"> m. </w:t>
      </w:r>
      <w:r w:rsidR="004460DF">
        <w:rPr>
          <w:rFonts w:ascii="Times New Roman" w:hAnsi="Times New Roman" w:cs="Times New Roman"/>
          <w:sz w:val="24"/>
          <w:szCs w:val="24"/>
        </w:rPr>
        <w:t>gegužės</w:t>
      </w:r>
      <w:r w:rsidR="004E680F">
        <w:rPr>
          <w:rFonts w:ascii="Times New Roman" w:hAnsi="Times New Roman" w:cs="Times New Roman"/>
          <w:sz w:val="24"/>
          <w:szCs w:val="24"/>
        </w:rPr>
        <w:t xml:space="preserve"> </w:t>
      </w:r>
      <w:r w:rsidR="004460DF">
        <w:rPr>
          <w:rFonts w:ascii="Times New Roman" w:hAnsi="Times New Roman" w:cs="Times New Roman"/>
          <w:sz w:val="24"/>
          <w:szCs w:val="24"/>
        </w:rPr>
        <w:t>28</w:t>
      </w:r>
      <w:r w:rsidRPr="00412F98">
        <w:rPr>
          <w:rFonts w:ascii="Times New Roman" w:hAnsi="Times New Roman" w:cs="Times New Roman"/>
          <w:sz w:val="24"/>
          <w:szCs w:val="24"/>
        </w:rPr>
        <w:t xml:space="preserve"> d. Nr. </w:t>
      </w:r>
      <w:r w:rsidR="00B20199">
        <w:rPr>
          <w:rFonts w:ascii="Times New Roman" w:hAnsi="Times New Roman" w:cs="Times New Roman"/>
          <w:sz w:val="24"/>
          <w:szCs w:val="24"/>
        </w:rPr>
        <w:t>T-</w:t>
      </w:r>
    </w:p>
    <w:p w14:paraId="6DC39434" w14:textId="151F9FBE" w:rsidR="0051700E" w:rsidRDefault="0051700E" w:rsidP="000D3D64">
      <w:pPr>
        <w:jc w:val="center"/>
        <w:rPr>
          <w:rFonts w:ascii="Times New Roman" w:hAnsi="Times New Roman" w:cs="Times New Roman"/>
          <w:sz w:val="24"/>
          <w:szCs w:val="24"/>
        </w:rPr>
      </w:pPr>
      <w:r w:rsidRPr="00412F98">
        <w:rPr>
          <w:rFonts w:ascii="Times New Roman" w:hAnsi="Times New Roman" w:cs="Times New Roman"/>
          <w:sz w:val="24"/>
          <w:szCs w:val="24"/>
        </w:rPr>
        <w:t>Panevėžys</w:t>
      </w:r>
    </w:p>
    <w:p w14:paraId="2712B94F" w14:textId="77777777" w:rsidR="000D3D64" w:rsidRPr="00412F98" w:rsidRDefault="000D3D64" w:rsidP="000D3D64">
      <w:pPr>
        <w:jc w:val="center"/>
        <w:rPr>
          <w:rFonts w:ascii="Times New Roman" w:hAnsi="Times New Roman" w:cs="Times New Roman"/>
          <w:sz w:val="24"/>
          <w:szCs w:val="24"/>
        </w:rPr>
      </w:pPr>
    </w:p>
    <w:p w14:paraId="34C673A9" w14:textId="3312B6C0" w:rsidR="006A1D07" w:rsidRDefault="006A1D07" w:rsidP="00426442">
      <w:pPr>
        <w:ind w:firstLine="709"/>
        <w:jc w:val="both"/>
        <w:textAlignment w:val="baseline"/>
        <w:rPr>
          <w:rFonts w:ascii="Times New Roman" w:hAnsi="Times New Roman" w:cs="Times New Roman"/>
          <w:sz w:val="24"/>
          <w:szCs w:val="24"/>
        </w:rPr>
      </w:pPr>
      <w:r w:rsidRPr="006A1D07">
        <w:rPr>
          <w:rFonts w:ascii="Times New Roman" w:hAnsi="Times New Roman" w:cs="Times New Roman"/>
          <w:sz w:val="24"/>
          <w:szCs w:val="24"/>
        </w:rPr>
        <w:t>Vadovaudamasi Lietuvos Respublikos vietos savivaldos įstatymo 15</w:t>
      </w:r>
      <w:r w:rsidR="00A3287F">
        <w:rPr>
          <w:rFonts w:ascii="Times New Roman" w:hAnsi="Times New Roman" w:cs="Times New Roman"/>
          <w:sz w:val="24"/>
          <w:szCs w:val="24"/>
        </w:rPr>
        <w:t xml:space="preserve"> straipsnio 2 dalies</w:t>
      </w:r>
      <w:r w:rsidR="00CF6681">
        <w:rPr>
          <w:rFonts w:ascii="Times New Roman" w:hAnsi="Times New Roman" w:cs="Times New Roman"/>
          <w:sz w:val="24"/>
          <w:szCs w:val="24"/>
        </w:rPr>
        <w:t xml:space="preserve">               </w:t>
      </w:r>
      <w:r w:rsidR="00A3287F">
        <w:rPr>
          <w:rFonts w:ascii="Times New Roman" w:hAnsi="Times New Roman" w:cs="Times New Roman"/>
          <w:sz w:val="24"/>
          <w:szCs w:val="24"/>
        </w:rPr>
        <w:t xml:space="preserve"> 32 punktu,</w:t>
      </w:r>
      <w:r w:rsidRPr="006A1D07">
        <w:rPr>
          <w:rFonts w:ascii="Times New Roman" w:hAnsi="Times New Roman" w:cs="Times New Roman"/>
          <w:sz w:val="24"/>
          <w:szCs w:val="24"/>
        </w:rPr>
        <w:t xml:space="preserve"> Lietuvos Respublikos savivaldybių infrastruktūros plėtros įstatymo 4 straipsnio 2 dalies </w:t>
      </w:r>
      <w:r w:rsidR="00CF6681">
        <w:rPr>
          <w:rFonts w:ascii="Times New Roman" w:hAnsi="Times New Roman" w:cs="Times New Roman"/>
          <w:sz w:val="24"/>
          <w:szCs w:val="24"/>
        </w:rPr>
        <w:t xml:space="preserve">   </w:t>
      </w:r>
      <w:r w:rsidRPr="006A1D07">
        <w:rPr>
          <w:rFonts w:ascii="Times New Roman" w:hAnsi="Times New Roman" w:cs="Times New Roman"/>
          <w:sz w:val="24"/>
          <w:szCs w:val="24"/>
        </w:rPr>
        <w:t xml:space="preserve">6 punktu, 12 straipsnio 11 dalimi, </w:t>
      </w:r>
      <w:r w:rsidRPr="006A1D07">
        <w:rPr>
          <w:rFonts w:ascii="Times New Roman" w:eastAsia="SimSun" w:hAnsi="Times New Roman" w:cs="Times New Roman"/>
          <w:kern w:val="3"/>
          <w:sz w:val="24"/>
          <w:szCs w:val="24"/>
        </w:rPr>
        <w:t>atsižvelgdam</w:t>
      </w:r>
      <w:r w:rsidR="00426442">
        <w:rPr>
          <w:rFonts w:ascii="Times New Roman" w:eastAsia="SimSun" w:hAnsi="Times New Roman" w:cs="Times New Roman"/>
          <w:kern w:val="3"/>
          <w:sz w:val="24"/>
          <w:szCs w:val="24"/>
        </w:rPr>
        <w:t>a</w:t>
      </w:r>
      <w:r w:rsidRPr="006A1D07">
        <w:rPr>
          <w:rFonts w:ascii="Times New Roman" w:eastAsia="SimSun" w:hAnsi="Times New Roman" w:cs="Times New Roman"/>
          <w:kern w:val="3"/>
          <w:sz w:val="24"/>
          <w:szCs w:val="24"/>
        </w:rPr>
        <w:t xml:space="preserve"> į </w:t>
      </w:r>
      <w:r w:rsidR="004460DF">
        <w:rPr>
          <w:rFonts w:ascii="Times New Roman" w:hAnsi="Times New Roman" w:cs="Times New Roman"/>
          <w:sz w:val="24"/>
          <w:szCs w:val="24"/>
        </w:rPr>
        <w:t>Panevėžio</w:t>
      </w:r>
      <w:r w:rsidRPr="006A1D07">
        <w:rPr>
          <w:rFonts w:ascii="Times New Roman" w:hAnsi="Times New Roman" w:cs="Times New Roman"/>
          <w:sz w:val="24"/>
          <w:szCs w:val="24"/>
        </w:rPr>
        <w:t xml:space="preserve"> rajono savivaldybės infrastruktūros plėtros rėmimo programos komisijos </w:t>
      </w:r>
      <w:r w:rsidR="004460DF">
        <w:rPr>
          <w:rFonts w:ascii="Times New Roman" w:hAnsi="Times New Roman" w:cs="Times New Roman"/>
          <w:sz w:val="24"/>
          <w:szCs w:val="24"/>
        </w:rPr>
        <w:t>2026</w:t>
      </w:r>
      <w:r w:rsidRPr="006A1D07">
        <w:rPr>
          <w:rFonts w:ascii="Times New Roman" w:hAnsi="Times New Roman" w:cs="Times New Roman"/>
          <w:sz w:val="24"/>
          <w:szCs w:val="24"/>
        </w:rPr>
        <w:t xml:space="preserve"> m. </w:t>
      </w:r>
      <w:r w:rsidR="004460DF">
        <w:rPr>
          <w:rFonts w:ascii="Times New Roman" w:hAnsi="Times New Roman" w:cs="Times New Roman"/>
          <w:sz w:val="24"/>
          <w:szCs w:val="24"/>
        </w:rPr>
        <w:t xml:space="preserve">gegužės </w:t>
      </w:r>
      <w:r w:rsidR="004460DF" w:rsidRPr="0006429C">
        <w:rPr>
          <w:rFonts w:ascii="Times New Roman" w:hAnsi="Times New Roman" w:cs="Times New Roman"/>
          <w:sz w:val="24"/>
          <w:szCs w:val="24"/>
        </w:rPr>
        <w:t>6</w:t>
      </w:r>
      <w:r w:rsidRPr="0006429C">
        <w:rPr>
          <w:rFonts w:ascii="Times New Roman" w:hAnsi="Times New Roman" w:cs="Times New Roman"/>
          <w:sz w:val="24"/>
          <w:szCs w:val="24"/>
        </w:rPr>
        <w:t xml:space="preserve"> d. išvadą Nr. </w:t>
      </w:r>
      <w:r w:rsidR="0006429C" w:rsidRPr="0006429C">
        <w:rPr>
          <w:rFonts w:ascii="Times New Roman" w:hAnsi="Times New Roman" w:cs="Times New Roman"/>
          <w:sz w:val="24"/>
          <w:szCs w:val="24"/>
        </w:rPr>
        <w:t xml:space="preserve">T4-18-1 </w:t>
      </w:r>
      <w:r w:rsidRPr="0006429C">
        <w:rPr>
          <w:rFonts w:ascii="Times New Roman" w:hAnsi="Times New Roman" w:cs="Times New Roman"/>
          <w:sz w:val="24"/>
          <w:szCs w:val="24"/>
        </w:rPr>
        <w:t xml:space="preserve"> „</w:t>
      </w:r>
      <w:r w:rsidR="0006429C">
        <w:rPr>
          <w:rFonts w:ascii="Times New Roman" w:hAnsi="Times New Roman" w:cs="Times New Roman"/>
          <w:sz w:val="24"/>
          <w:szCs w:val="24"/>
        </w:rPr>
        <w:t xml:space="preserve">Dėl </w:t>
      </w:r>
      <w:r w:rsidR="0006429C" w:rsidRPr="006B006E">
        <w:rPr>
          <w:rFonts w:ascii="Times New Roman" w:hAnsi="Times New Roman" w:cs="Times New Roman"/>
          <w:sz w:val="24"/>
          <w:szCs w:val="24"/>
        </w:rPr>
        <w:t>Panevėžio rajono savivaldybės infrastruktūros plėtros rėmimo programos 2023</w:t>
      </w:r>
      <w:r w:rsidR="00426442">
        <w:rPr>
          <w:rFonts w:ascii="Times New Roman" w:hAnsi="Times New Roman" w:cs="Times New Roman"/>
          <w:sz w:val="24"/>
          <w:szCs w:val="24"/>
        </w:rPr>
        <w:t>–</w:t>
      </w:r>
      <w:r w:rsidR="0006429C" w:rsidRPr="006B006E">
        <w:rPr>
          <w:rFonts w:ascii="Times New Roman" w:hAnsi="Times New Roman" w:cs="Times New Roman"/>
          <w:sz w:val="24"/>
          <w:szCs w:val="24"/>
        </w:rPr>
        <w:t xml:space="preserve">2025 metų lėšų panaudojimo </w:t>
      </w:r>
      <w:r w:rsidR="0006429C" w:rsidRPr="0006429C">
        <w:rPr>
          <w:rFonts w:ascii="Times New Roman" w:hAnsi="Times New Roman" w:cs="Times New Roman"/>
          <w:sz w:val="24"/>
          <w:szCs w:val="24"/>
        </w:rPr>
        <w:t>ataskaitų</w:t>
      </w:r>
      <w:r w:rsidRPr="0006429C">
        <w:rPr>
          <w:rFonts w:ascii="Times New Roman" w:hAnsi="Times New Roman" w:cs="Times New Roman"/>
          <w:sz w:val="24"/>
          <w:szCs w:val="24"/>
        </w:rPr>
        <w:t>“</w:t>
      </w:r>
      <w:r w:rsidR="00426442">
        <w:rPr>
          <w:rFonts w:ascii="Times New Roman" w:hAnsi="Times New Roman" w:cs="Times New Roman"/>
          <w:sz w:val="24"/>
          <w:szCs w:val="24"/>
        </w:rPr>
        <w:t>,</w:t>
      </w:r>
      <w:r w:rsidRPr="0006429C">
        <w:rPr>
          <w:rFonts w:ascii="Times New Roman" w:hAnsi="Times New Roman" w:cs="Times New Roman"/>
          <w:sz w:val="24"/>
          <w:szCs w:val="24"/>
        </w:rPr>
        <w:t xml:space="preserve"> </w:t>
      </w:r>
      <w:r w:rsidR="004460DF" w:rsidRPr="0006429C">
        <w:rPr>
          <w:rFonts w:ascii="Times New Roman" w:hAnsi="Times New Roman" w:cs="Times New Roman"/>
          <w:sz w:val="24"/>
          <w:szCs w:val="24"/>
        </w:rPr>
        <w:t xml:space="preserve">Panevėžio </w:t>
      </w:r>
      <w:r w:rsidRPr="0006429C">
        <w:rPr>
          <w:rFonts w:ascii="Times New Roman" w:hAnsi="Times New Roman" w:cs="Times New Roman"/>
          <w:sz w:val="24"/>
          <w:szCs w:val="24"/>
        </w:rPr>
        <w:t xml:space="preserve">rajono </w:t>
      </w:r>
      <w:r w:rsidRPr="0006429C">
        <w:rPr>
          <w:rFonts w:ascii="Times New Roman" w:hAnsi="Times New Roman" w:cs="Times New Roman"/>
          <w:bCs/>
          <w:sz w:val="24"/>
          <w:szCs w:val="24"/>
        </w:rPr>
        <w:t xml:space="preserve">savivaldybės </w:t>
      </w:r>
      <w:r w:rsidRPr="0006429C">
        <w:rPr>
          <w:rFonts w:ascii="Times New Roman" w:hAnsi="Times New Roman" w:cs="Times New Roman"/>
          <w:sz w:val="24"/>
          <w:szCs w:val="24"/>
        </w:rPr>
        <w:t>taryba  n u s p r e n d ž i a:</w:t>
      </w:r>
    </w:p>
    <w:p w14:paraId="3C8664BE" w14:textId="2EFD11D5" w:rsidR="002972E4" w:rsidRPr="0006429C" w:rsidRDefault="002972E4" w:rsidP="00426442">
      <w:pPr>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Patvirtinti:</w:t>
      </w:r>
    </w:p>
    <w:p w14:paraId="45951A5C" w14:textId="77818A3A" w:rsidR="000D3D64" w:rsidRDefault="002972E4" w:rsidP="00426442">
      <w:pPr>
        <w:autoSpaceDE w:val="0"/>
        <w:autoSpaceDN w:val="0"/>
        <w:adjustRightInd w:val="0"/>
        <w:ind w:firstLine="720"/>
        <w:jc w:val="both"/>
        <w:rPr>
          <w:rFonts w:ascii="Times New Roman" w:hAnsi="Times New Roman" w:cs="Times New Roman"/>
          <w:kern w:val="3"/>
          <w:sz w:val="24"/>
          <w:szCs w:val="24"/>
        </w:rPr>
      </w:pPr>
      <w:r>
        <w:rPr>
          <w:rFonts w:ascii="Times New Roman" w:hAnsi="Times New Roman" w:cs="Times New Roman"/>
          <w:kern w:val="3"/>
          <w:sz w:val="24"/>
          <w:szCs w:val="24"/>
        </w:rPr>
        <w:t xml:space="preserve">1. </w:t>
      </w:r>
      <w:r w:rsidR="0006429C" w:rsidRPr="0006429C">
        <w:rPr>
          <w:rFonts w:ascii="Times New Roman" w:hAnsi="Times New Roman" w:cs="Times New Roman"/>
          <w:sz w:val="24"/>
          <w:szCs w:val="24"/>
        </w:rPr>
        <w:t>Panevėžio rajono savivaldybės infrastru</w:t>
      </w:r>
      <w:r>
        <w:rPr>
          <w:rFonts w:ascii="Times New Roman" w:hAnsi="Times New Roman" w:cs="Times New Roman"/>
          <w:sz w:val="24"/>
          <w:szCs w:val="24"/>
        </w:rPr>
        <w:t xml:space="preserve">ktūros plėtros rėmimo programos </w:t>
      </w:r>
      <w:r w:rsidR="0006429C" w:rsidRPr="0006429C">
        <w:rPr>
          <w:rFonts w:ascii="Times New Roman" w:hAnsi="Times New Roman" w:cs="Times New Roman"/>
          <w:sz w:val="24"/>
          <w:szCs w:val="24"/>
        </w:rPr>
        <w:t>2023</w:t>
      </w:r>
      <w:r w:rsidR="0006429C" w:rsidRPr="006B006E">
        <w:rPr>
          <w:rFonts w:ascii="Times New Roman" w:hAnsi="Times New Roman" w:cs="Times New Roman"/>
          <w:sz w:val="24"/>
          <w:szCs w:val="24"/>
        </w:rPr>
        <w:t xml:space="preserve"> </w:t>
      </w:r>
      <w:r>
        <w:rPr>
          <w:rFonts w:ascii="Times New Roman" w:hAnsi="Times New Roman" w:cs="Times New Roman"/>
          <w:sz w:val="24"/>
          <w:szCs w:val="24"/>
        </w:rPr>
        <w:t>metų lėšų panaudojimo ataskaitą</w:t>
      </w:r>
      <w:r w:rsidR="006A1D07" w:rsidRPr="006A1D07">
        <w:rPr>
          <w:rFonts w:ascii="Times New Roman" w:hAnsi="Times New Roman" w:cs="Times New Roman"/>
          <w:sz w:val="24"/>
          <w:szCs w:val="24"/>
        </w:rPr>
        <w:t xml:space="preserve"> (pridedama)</w:t>
      </w:r>
      <w:r w:rsidR="006A1D07" w:rsidRPr="006A1D07">
        <w:rPr>
          <w:rFonts w:ascii="Times New Roman" w:hAnsi="Times New Roman" w:cs="Times New Roman"/>
          <w:kern w:val="3"/>
          <w:sz w:val="24"/>
          <w:szCs w:val="24"/>
        </w:rPr>
        <w:t>.</w:t>
      </w:r>
    </w:p>
    <w:p w14:paraId="3FA0BE5E" w14:textId="4861F90E" w:rsidR="002972E4" w:rsidRDefault="002972E4" w:rsidP="00426442">
      <w:pPr>
        <w:autoSpaceDE w:val="0"/>
        <w:autoSpaceDN w:val="0"/>
        <w:adjustRightInd w:val="0"/>
        <w:ind w:firstLine="720"/>
        <w:jc w:val="both"/>
        <w:rPr>
          <w:rFonts w:ascii="Times New Roman" w:hAnsi="Times New Roman" w:cs="Times New Roman"/>
          <w:kern w:val="3"/>
          <w:sz w:val="24"/>
          <w:szCs w:val="24"/>
        </w:rPr>
      </w:pPr>
      <w:r>
        <w:rPr>
          <w:rFonts w:ascii="Times New Roman" w:hAnsi="Times New Roman" w:cs="Times New Roman"/>
          <w:kern w:val="3"/>
          <w:sz w:val="24"/>
          <w:szCs w:val="24"/>
        </w:rPr>
        <w:t>2</w:t>
      </w:r>
      <w:r>
        <w:rPr>
          <w:rFonts w:ascii="Times New Roman" w:hAnsi="Times New Roman" w:cs="Times New Roman"/>
          <w:kern w:val="3"/>
          <w:sz w:val="24"/>
          <w:szCs w:val="24"/>
        </w:rPr>
        <w:t xml:space="preserve">. </w:t>
      </w:r>
      <w:r w:rsidRPr="0006429C">
        <w:rPr>
          <w:rFonts w:ascii="Times New Roman" w:hAnsi="Times New Roman" w:cs="Times New Roman"/>
          <w:sz w:val="24"/>
          <w:szCs w:val="24"/>
        </w:rPr>
        <w:t>Panevėžio rajono savivaldybės infrastru</w:t>
      </w:r>
      <w:r>
        <w:rPr>
          <w:rFonts w:ascii="Times New Roman" w:hAnsi="Times New Roman" w:cs="Times New Roman"/>
          <w:sz w:val="24"/>
          <w:szCs w:val="24"/>
        </w:rPr>
        <w:t xml:space="preserve">ktūros plėtros rėmimo programos </w:t>
      </w:r>
      <w:r>
        <w:rPr>
          <w:rFonts w:ascii="Times New Roman" w:hAnsi="Times New Roman" w:cs="Times New Roman"/>
          <w:sz w:val="24"/>
          <w:szCs w:val="24"/>
        </w:rPr>
        <w:t>2024</w:t>
      </w:r>
      <w:r w:rsidRPr="006B006E">
        <w:rPr>
          <w:rFonts w:ascii="Times New Roman" w:hAnsi="Times New Roman" w:cs="Times New Roman"/>
          <w:sz w:val="24"/>
          <w:szCs w:val="24"/>
        </w:rPr>
        <w:t xml:space="preserve"> </w:t>
      </w:r>
      <w:r>
        <w:rPr>
          <w:rFonts w:ascii="Times New Roman" w:hAnsi="Times New Roman" w:cs="Times New Roman"/>
          <w:sz w:val="24"/>
          <w:szCs w:val="24"/>
        </w:rPr>
        <w:t>metų lėšų panaudojimo ataskaitą</w:t>
      </w:r>
      <w:r w:rsidRPr="006A1D07">
        <w:rPr>
          <w:rFonts w:ascii="Times New Roman" w:hAnsi="Times New Roman" w:cs="Times New Roman"/>
          <w:sz w:val="24"/>
          <w:szCs w:val="24"/>
        </w:rPr>
        <w:t xml:space="preserve"> (pridedama)</w:t>
      </w:r>
      <w:r w:rsidRPr="006A1D07">
        <w:rPr>
          <w:rFonts w:ascii="Times New Roman" w:hAnsi="Times New Roman" w:cs="Times New Roman"/>
          <w:kern w:val="3"/>
          <w:sz w:val="24"/>
          <w:szCs w:val="24"/>
        </w:rPr>
        <w:t>.</w:t>
      </w:r>
    </w:p>
    <w:p w14:paraId="588809E9" w14:textId="15F8BB8B" w:rsidR="002972E4" w:rsidRPr="006A1D07" w:rsidRDefault="002972E4" w:rsidP="00426442">
      <w:pPr>
        <w:autoSpaceDE w:val="0"/>
        <w:autoSpaceDN w:val="0"/>
        <w:adjustRightInd w:val="0"/>
        <w:ind w:firstLine="720"/>
        <w:jc w:val="both"/>
        <w:rPr>
          <w:rFonts w:ascii="Times New Roman" w:hAnsi="Times New Roman" w:cs="Times New Roman"/>
          <w:sz w:val="24"/>
          <w:szCs w:val="24"/>
        </w:rPr>
      </w:pPr>
      <w:r>
        <w:rPr>
          <w:rFonts w:ascii="Times New Roman" w:hAnsi="Times New Roman" w:cs="Times New Roman"/>
          <w:kern w:val="3"/>
          <w:sz w:val="24"/>
          <w:szCs w:val="24"/>
        </w:rPr>
        <w:t>3</w:t>
      </w:r>
      <w:r>
        <w:rPr>
          <w:rFonts w:ascii="Times New Roman" w:hAnsi="Times New Roman" w:cs="Times New Roman"/>
          <w:kern w:val="3"/>
          <w:sz w:val="24"/>
          <w:szCs w:val="24"/>
        </w:rPr>
        <w:t xml:space="preserve">. </w:t>
      </w:r>
      <w:r w:rsidRPr="0006429C">
        <w:rPr>
          <w:rFonts w:ascii="Times New Roman" w:hAnsi="Times New Roman" w:cs="Times New Roman"/>
          <w:sz w:val="24"/>
          <w:szCs w:val="24"/>
        </w:rPr>
        <w:t>Panevėžio rajono savivaldybės infrastru</w:t>
      </w:r>
      <w:r>
        <w:rPr>
          <w:rFonts w:ascii="Times New Roman" w:hAnsi="Times New Roman" w:cs="Times New Roman"/>
          <w:sz w:val="24"/>
          <w:szCs w:val="24"/>
        </w:rPr>
        <w:t xml:space="preserve">ktūros plėtros rėmimo programos </w:t>
      </w:r>
      <w:r>
        <w:rPr>
          <w:rFonts w:ascii="Times New Roman" w:hAnsi="Times New Roman" w:cs="Times New Roman"/>
          <w:sz w:val="24"/>
          <w:szCs w:val="24"/>
        </w:rPr>
        <w:t>2025</w:t>
      </w:r>
      <w:r w:rsidRPr="006B006E">
        <w:rPr>
          <w:rFonts w:ascii="Times New Roman" w:hAnsi="Times New Roman" w:cs="Times New Roman"/>
          <w:sz w:val="24"/>
          <w:szCs w:val="24"/>
        </w:rPr>
        <w:t xml:space="preserve"> </w:t>
      </w:r>
      <w:r>
        <w:rPr>
          <w:rFonts w:ascii="Times New Roman" w:hAnsi="Times New Roman" w:cs="Times New Roman"/>
          <w:sz w:val="24"/>
          <w:szCs w:val="24"/>
        </w:rPr>
        <w:t>metų lėšų panaudojimo ataskaitą</w:t>
      </w:r>
      <w:r w:rsidRPr="006A1D07">
        <w:rPr>
          <w:rFonts w:ascii="Times New Roman" w:hAnsi="Times New Roman" w:cs="Times New Roman"/>
          <w:sz w:val="24"/>
          <w:szCs w:val="24"/>
        </w:rPr>
        <w:t xml:space="preserve"> (pridedama)</w:t>
      </w:r>
      <w:r w:rsidRPr="006A1D07">
        <w:rPr>
          <w:rFonts w:ascii="Times New Roman" w:hAnsi="Times New Roman" w:cs="Times New Roman"/>
          <w:kern w:val="3"/>
          <w:sz w:val="24"/>
          <w:szCs w:val="24"/>
        </w:rPr>
        <w:t>.</w:t>
      </w:r>
    </w:p>
    <w:p w14:paraId="0E07F05C" w14:textId="7C0E2457" w:rsidR="009B5556" w:rsidRPr="006A1D07" w:rsidRDefault="000D3D64" w:rsidP="000D3D64">
      <w:pPr>
        <w:autoSpaceDE w:val="0"/>
        <w:autoSpaceDN w:val="0"/>
        <w:adjustRightInd w:val="0"/>
        <w:ind w:firstLine="720"/>
        <w:jc w:val="both"/>
        <w:rPr>
          <w:rFonts w:ascii="Times New Roman" w:hAnsi="Times New Roman" w:cs="Times New Roman"/>
          <w:sz w:val="24"/>
          <w:szCs w:val="24"/>
        </w:rPr>
      </w:pPr>
      <w:r w:rsidRPr="006A1D07">
        <w:rPr>
          <w:rFonts w:ascii="Times New Roman" w:hAnsi="Times New Roman" w:cs="Times New Roman"/>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8A3013D" w14:textId="77777777" w:rsidR="000D3D64" w:rsidRPr="006A1D07" w:rsidRDefault="000D3D64" w:rsidP="00275DF7">
      <w:pPr>
        <w:tabs>
          <w:tab w:val="left" w:pos="4680"/>
        </w:tabs>
        <w:ind w:left="360" w:hanging="360"/>
        <w:jc w:val="both"/>
        <w:rPr>
          <w:rFonts w:ascii="Times New Roman" w:hAnsi="Times New Roman" w:cs="Times New Roman"/>
          <w:sz w:val="24"/>
          <w:szCs w:val="24"/>
        </w:rPr>
      </w:pPr>
    </w:p>
    <w:p w14:paraId="3FAF7DAB" w14:textId="77777777" w:rsidR="00491BDD" w:rsidRDefault="00491BDD" w:rsidP="00275DF7">
      <w:pPr>
        <w:tabs>
          <w:tab w:val="left" w:pos="4680"/>
        </w:tabs>
        <w:ind w:left="360" w:hanging="360"/>
        <w:jc w:val="both"/>
        <w:rPr>
          <w:rFonts w:ascii="Times New Roman" w:hAnsi="Times New Roman" w:cs="Times New Roman"/>
          <w:sz w:val="24"/>
          <w:szCs w:val="24"/>
        </w:rPr>
      </w:pPr>
    </w:p>
    <w:p w14:paraId="4A74EBF4" w14:textId="77777777" w:rsidR="00491BDD" w:rsidRDefault="00491BDD" w:rsidP="00275DF7">
      <w:pPr>
        <w:tabs>
          <w:tab w:val="left" w:pos="4680"/>
        </w:tabs>
        <w:ind w:left="360" w:hanging="360"/>
        <w:jc w:val="both"/>
        <w:rPr>
          <w:rFonts w:ascii="Times New Roman" w:hAnsi="Times New Roman" w:cs="Times New Roman"/>
          <w:sz w:val="24"/>
          <w:szCs w:val="24"/>
        </w:rPr>
      </w:pPr>
    </w:p>
    <w:p w14:paraId="028CB986" w14:textId="77777777" w:rsidR="00491BDD" w:rsidRDefault="00491BDD" w:rsidP="00275DF7">
      <w:pPr>
        <w:tabs>
          <w:tab w:val="left" w:pos="4680"/>
        </w:tabs>
        <w:ind w:left="360" w:hanging="360"/>
        <w:jc w:val="both"/>
        <w:rPr>
          <w:rFonts w:ascii="Times New Roman" w:hAnsi="Times New Roman" w:cs="Times New Roman"/>
          <w:sz w:val="24"/>
          <w:szCs w:val="24"/>
        </w:rPr>
      </w:pPr>
    </w:p>
    <w:p w14:paraId="6BB600E6" w14:textId="77777777" w:rsidR="00491BDD" w:rsidRDefault="00491BDD" w:rsidP="00275DF7">
      <w:pPr>
        <w:tabs>
          <w:tab w:val="left" w:pos="4680"/>
        </w:tabs>
        <w:ind w:left="360" w:hanging="360"/>
        <w:jc w:val="both"/>
        <w:rPr>
          <w:rFonts w:ascii="Times New Roman" w:hAnsi="Times New Roman" w:cs="Times New Roman"/>
          <w:sz w:val="24"/>
          <w:szCs w:val="24"/>
        </w:rPr>
      </w:pPr>
    </w:p>
    <w:p w14:paraId="404D72BD" w14:textId="77777777" w:rsidR="00491BDD" w:rsidRDefault="00491BDD" w:rsidP="00275DF7">
      <w:pPr>
        <w:tabs>
          <w:tab w:val="left" w:pos="4680"/>
        </w:tabs>
        <w:ind w:left="360" w:hanging="360"/>
        <w:jc w:val="both"/>
        <w:rPr>
          <w:rFonts w:ascii="Times New Roman" w:hAnsi="Times New Roman" w:cs="Times New Roman"/>
          <w:sz w:val="24"/>
          <w:szCs w:val="24"/>
        </w:rPr>
      </w:pPr>
    </w:p>
    <w:p w14:paraId="25C3A9D5" w14:textId="77777777" w:rsidR="00B65A87" w:rsidRDefault="00B65A87" w:rsidP="00275DF7">
      <w:pPr>
        <w:tabs>
          <w:tab w:val="left" w:pos="4680"/>
        </w:tabs>
        <w:ind w:left="360" w:hanging="360"/>
        <w:jc w:val="both"/>
        <w:rPr>
          <w:rFonts w:ascii="Times New Roman" w:hAnsi="Times New Roman" w:cs="Times New Roman"/>
          <w:sz w:val="24"/>
          <w:szCs w:val="24"/>
        </w:rPr>
      </w:pPr>
    </w:p>
    <w:p w14:paraId="6DBD942C" w14:textId="77777777" w:rsidR="00491BDD" w:rsidRDefault="00491BDD" w:rsidP="00275DF7">
      <w:pPr>
        <w:tabs>
          <w:tab w:val="left" w:pos="4680"/>
        </w:tabs>
        <w:ind w:left="360" w:hanging="360"/>
        <w:jc w:val="both"/>
        <w:rPr>
          <w:rFonts w:ascii="Times New Roman" w:hAnsi="Times New Roman" w:cs="Times New Roman"/>
          <w:sz w:val="24"/>
          <w:szCs w:val="24"/>
        </w:rPr>
      </w:pPr>
    </w:p>
    <w:p w14:paraId="1CEA4F4D" w14:textId="77777777" w:rsidR="00491BDD" w:rsidRDefault="00491BDD" w:rsidP="00275DF7">
      <w:pPr>
        <w:tabs>
          <w:tab w:val="left" w:pos="4680"/>
        </w:tabs>
        <w:ind w:left="360" w:hanging="360"/>
        <w:jc w:val="both"/>
        <w:rPr>
          <w:rFonts w:ascii="Times New Roman" w:hAnsi="Times New Roman" w:cs="Times New Roman"/>
          <w:sz w:val="24"/>
          <w:szCs w:val="24"/>
        </w:rPr>
      </w:pPr>
    </w:p>
    <w:p w14:paraId="096B7748" w14:textId="77777777" w:rsidR="00230D5D" w:rsidRDefault="00230D5D" w:rsidP="00275DF7">
      <w:pPr>
        <w:tabs>
          <w:tab w:val="left" w:pos="4680"/>
        </w:tabs>
        <w:ind w:left="360" w:hanging="360"/>
        <w:jc w:val="both"/>
        <w:rPr>
          <w:rFonts w:ascii="Times New Roman" w:hAnsi="Times New Roman" w:cs="Times New Roman"/>
          <w:sz w:val="24"/>
          <w:szCs w:val="24"/>
        </w:rPr>
      </w:pPr>
    </w:p>
    <w:p w14:paraId="2415E6E3" w14:textId="77777777" w:rsidR="006D0A72" w:rsidRDefault="006D0A72" w:rsidP="00275DF7">
      <w:pPr>
        <w:tabs>
          <w:tab w:val="left" w:pos="4680"/>
        </w:tabs>
        <w:ind w:left="360" w:hanging="360"/>
        <w:jc w:val="both"/>
        <w:rPr>
          <w:rFonts w:ascii="Times New Roman" w:hAnsi="Times New Roman" w:cs="Times New Roman"/>
          <w:sz w:val="24"/>
          <w:szCs w:val="24"/>
        </w:rPr>
      </w:pPr>
    </w:p>
    <w:p w14:paraId="77475B38" w14:textId="77777777" w:rsidR="006D0A72" w:rsidRDefault="006D0A72" w:rsidP="00275DF7">
      <w:pPr>
        <w:tabs>
          <w:tab w:val="left" w:pos="4680"/>
        </w:tabs>
        <w:ind w:left="360" w:hanging="360"/>
        <w:jc w:val="both"/>
        <w:rPr>
          <w:rFonts w:ascii="Times New Roman" w:hAnsi="Times New Roman" w:cs="Times New Roman"/>
          <w:sz w:val="24"/>
          <w:szCs w:val="24"/>
        </w:rPr>
      </w:pPr>
    </w:p>
    <w:p w14:paraId="5559DD32" w14:textId="77777777" w:rsidR="006D0A72" w:rsidRDefault="006D0A72" w:rsidP="00275DF7">
      <w:pPr>
        <w:tabs>
          <w:tab w:val="left" w:pos="4680"/>
        </w:tabs>
        <w:ind w:left="360" w:hanging="360"/>
        <w:jc w:val="both"/>
        <w:rPr>
          <w:rFonts w:ascii="Times New Roman" w:hAnsi="Times New Roman" w:cs="Times New Roman"/>
          <w:sz w:val="24"/>
          <w:szCs w:val="24"/>
        </w:rPr>
      </w:pPr>
    </w:p>
    <w:p w14:paraId="2E6901AA" w14:textId="77777777" w:rsidR="00A3287F" w:rsidRDefault="00A3287F" w:rsidP="00275DF7">
      <w:pPr>
        <w:tabs>
          <w:tab w:val="left" w:pos="4680"/>
        </w:tabs>
        <w:ind w:left="360" w:hanging="360"/>
        <w:jc w:val="both"/>
        <w:rPr>
          <w:rFonts w:ascii="Times New Roman" w:hAnsi="Times New Roman" w:cs="Times New Roman"/>
          <w:sz w:val="24"/>
          <w:szCs w:val="24"/>
        </w:rPr>
      </w:pPr>
    </w:p>
    <w:p w14:paraId="63F1056D" w14:textId="77777777" w:rsidR="00491BDD" w:rsidRDefault="00491BDD" w:rsidP="00275DF7">
      <w:pPr>
        <w:tabs>
          <w:tab w:val="left" w:pos="4680"/>
        </w:tabs>
        <w:ind w:left="360" w:hanging="360"/>
        <w:jc w:val="both"/>
        <w:rPr>
          <w:rFonts w:ascii="Times New Roman" w:hAnsi="Times New Roman" w:cs="Times New Roman"/>
          <w:sz w:val="24"/>
          <w:szCs w:val="24"/>
        </w:rPr>
      </w:pPr>
    </w:p>
    <w:p w14:paraId="71570F8D" w14:textId="77777777" w:rsidR="00491BDD" w:rsidRPr="00617B82" w:rsidRDefault="00491BDD" w:rsidP="00275DF7">
      <w:pPr>
        <w:tabs>
          <w:tab w:val="left" w:pos="4680"/>
        </w:tabs>
        <w:ind w:left="360" w:hanging="360"/>
        <w:jc w:val="both"/>
        <w:rPr>
          <w:rFonts w:ascii="Times New Roman" w:hAnsi="Times New Roman" w:cs="Times New Roman"/>
          <w:sz w:val="24"/>
          <w:szCs w:val="24"/>
        </w:rPr>
      </w:pPr>
    </w:p>
    <w:p w14:paraId="254D5AFC" w14:textId="32510684" w:rsidR="005912CD" w:rsidRPr="00617B82" w:rsidRDefault="0094082D" w:rsidP="005912CD">
      <w:pPr>
        <w:ind w:right="-35"/>
        <w:jc w:val="both"/>
        <w:rPr>
          <w:rFonts w:ascii="Times New Roman" w:hAnsi="Times New Roman" w:cs="Times New Roman"/>
          <w:color w:val="FF0000"/>
          <w:sz w:val="24"/>
          <w:szCs w:val="24"/>
        </w:rPr>
      </w:pPr>
      <w:r w:rsidRPr="00617B82">
        <w:rPr>
          <w:rFonts w:ascii="Times New Roman" w:hAnsi="Times New Roman" w:cs="Times New Roman"/>
          <w:sz w:val="24"/>
          <w:szCs w:val="24"/>
          <w:lang w:eastAsia="en-US"/>
        </w:rPr>
        <w:t>Mindaugas Malinauskas</w:t>
      </w:r>
    </w:p>
    <w:p w14:paraId="7B2F73E3" w14:textId="3E7244D3" w:rsidR="00412F98" w:rsidRPr="00617B82" w:rsidRDefault="00812A34" w:rsidP="005912CD">
      <w:pPr>
        <w:ind w:right="-35"/>
        <w:jc w:val="both"/>
        <w:rPr>
          <w:rFonts w:ascii="Times New Roman" w:hAnsi="Times New Roman" w:cs="Times New Roman"/>
          <w:color w:val="000000"/>
          <w:sz w:val="24"/>
          <w:szCs w:val="24"/>
        </w:rPr>
      </w:pPr>
      <w:r w:rsidRPr="00617B82">
        <w:rPr>
          <w:rFonts w:ascii="Times New Roman" w:hAnsi="Times New Roman" w:cs="Times New Roman"/>
          <w:color w:val="000000"/>
          <w:sz w:val="24"/>
          <w:szCs w:val="24"/>
        </w:rPr>
        <w:t>202</w:t>
      </w:r>
      <w:r w:rsidR="006A1D07">
        <w:rPr>
          <w:rFonts w:ascii="Times New Roman" w:hAnsi="Times New Roman" w:cs="Times New Roman"/>
          <w:color w:val="000000"/>
          <w:sz w:val="24"/>
          <w:szCs w:val="24"/>
        </w:rPr>
        <w:t>6</w:t>
      </w:r>
      <w:r w:rsidR="005912CD" w:rsidRPr="00617B82">
        <w:rPr>
          <w:rFonts w:ascii="Times New Roman" w:hAnsi="Times New Roman" w:cs="Times New Roman"/>
          <w:color w:val="000000"/>
          <w:sz w:val="24"/>
          <w:szCs w:val="24"/>
        </w:rPr>
        <w:t>-</w:t>
      </w:r>
      <w:r w:rsidR="006A1D07">
        <w:rPr>
          <w:rFonts w:ascii="Times New Roman" w:hAnsi="Times New Roman" w:cs="Times New Roman"/>
          <w:color w:val="000000"/>
          <w:sz w:val="24"/>
          <w:szCs w:val="24"/>
        </w:rPr>
        <w:t>05</w:t>
      </w:r>
      <w:r w:rsidR="00550399" w:rsidRPr="00617B82">
        <w:rPr>
          <w:rFonts w:ascii="Times New Roman" w:hAnsi="Times New Roman" w:cs="Times New Roman"/>
          <w:color w:val="000000"/>
          <w:sz w:val="24"/>
          <w:szCs w:val="24"/>
        </w:rPr>
        <w:t>-</w:t>
      </w:r>
      <w:r w:rsidR="00CF6681">
        <w:rPr>
          <w:rFonts w:ascii="Times New Roman" w:hAnsi="Times New Roman" w:cs="Times New Roman"/>
          <w:color w:val="000000"/>
          <w:sz w:val="24"/>
          <w:szCs w:val="24"/>
        </w:rPr>
        <w:t>12</w:t>
      </w:r>
    </w:p>
    <w:p w14:paraId="07D7ADB3" w14:textId="77777777" w:rsidR="0006429C" w:rsidRDefault="0006429C" w:rsidP="005E3598">
      <w:pPr>
        <w:ind w:firstLine="567"/>
        <w:jc w:val="center"/>
        <w:rPr>
          <w:rFonts w:ascii="Times New Roman" w:hAnsi="Times New Roman" w:cs="Times New Roman"/>
          <w:b/>
          <w:sz w:val="24"/>
          <w:szCs w:val="24"/>
        </w:rPr>
        <w:sectPr w:rsidR="0006429C" w:rsidSect="002E6CF7">
          <w:headerReference w:type="default" r:id="rId9"/>
          <w:footerReference w:type="first" r:id="rId10"/>
          <w:pgSz w:w="11907" w:h="16840" w:code="9"/>
          <w:pgMar w:top="1077" w:right="839" w:bottom="851" w:left="1701" w:header="567" w:footer="567" w:gutter="0"/>
          <w:cols w:space="1296"/>
          <w:titlePg/>
          <w:docGrid w:linePitch="354"/>
        </w:sectPr>
      </w:pPr>
    </w:p>
    <w:p w14:paraId="4D1C0E7C" w14:textId="6C2B15CF" w:rsidR="00A3287F" w:rsidRPr="00CF6681" w:rsidRDefault="00A3287F" w:rsidP="00A3287F">
      <w:pPr>
        <w:textAlignment w:val="baseline"/>
        <w:rPr>
          <w:rFonts w:ascii="Times New Roman" w:hAnsi="Times New Roman" w:cs="Times New Roman"/>
          <w:sz w:val="24"/>
          <w:szCs w:val="24"/>
        </w:rPr>
      </w:pPr>
      <w:r>
        <w:lastRenderedPageBreak/>
        <w:tab/>
      </w:r>
      <w:r>
        <w:tab/>
      </w:r>
      <w:r>
        <w:tab/>
      </w:r>
      <w:r>
        <w:tab/>
      </w:r>
      <w:r>
        <w:tab/>
      </w:r>
      <w:r>
        <w:tab/>
      </w:r>
      <w:r>
        <w:tab/>
      </w:r>
      <w:r>
        <w:tab/>
      </w:r>
      <w:r>
        <w:tab/>
      </w:r>
      <w:r>
        <w:tab/>
      </w:r>
      <w:r>
        <w:tab/>
      </w:r>
      <w:r>
        <w:tab/>
      </w:r>
      <w:r>
        <w:tab/>
      </w:r>
      <w:r>
        <w:tab/>
      </w:r>
      <w:r w:rsidRPr="00CF6681">
        <w:rPr>
          <w:rFonts w:ascii="Times New Roman" w:hAnsi="Times New Roman" w:cs="Times New Roman"/>
          <w:sz w:val="24"/>
          <w:szCs w:val="24"/>
        </w:rPr>
        <w:t>PATVIRTINTA</w:t>
      </w:r>
    </w:p>
    <w:p w14:paraId="4864996B" w14:textId="4824D8DA" w:rsidR="00A3287F" w:rsidRPr="00CF6681" w:rsidRDefault="00A3287F" w:rsidP="00A3287F">
      <w:pPr>
        <w:textAlignment w:val="baseline"/>
        <w:rPr>
          <w:rFonts w:ascii="Times New Roman" w:hAnsi="Times New Roman" w:cs="Times New Roman"/>
          <w:sz w:val="24"/>
          <w:szCs w:val="24"/>
        </w:rPr>
      </w:pP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t>Panevėžio rajono savivaldybės tarybos</w:t>
      </w:r>
    </w:p>
    <w:p w14:paraId="68C44871" w14:textId="0ECF776A" w:rsidR="00A3287F" w:rsidRPr="00CF6681" w:rsidRDefault="00A3287F" w:rsidP="00A3287F">
      <w:pPr>
        <w:ind w:left="9360" w:firstLine="720"/>
        <w:textAlignment w:val="baseline"/>
        <w:rPr>
          <w:rFonts w:ascii="Times New Roman" w:hAnsi="Times New Roman" w:cs="Times New Roman"/>
          <w:sz w:val="24"/>
          <w:szCs w:val="24"/>
        </w:rPr>
      </w:pPr>
      <w:r w:rsidRPr="00CF6681">
        <w:rPr>
          <w:rFonts w:ascii="Times New Roman" w:hAnsi="Times New Roman" w:cs="Times New Roman"/>
          <w:sz w:val="24"/>
          <w:szCs w:val="24"/>
        </w:rPr>
        <w:t>2026 m. gegužės 28 d. sprendimu Nr. T-</w:t>
      </w:r>
    </w:p>
    <w:p w14:paraId="734BD88C" w14:textId="77777777" w:rsidR="00A3287F" w:rsidRDefault="00A3287F" w:rsidP="002972E4">
      <w:pPr>
        <w:jc w:val="center"/>
        <w:textAlignment w:val="baseline"/>
        <w:rPr>
          <w:rFonts w:ascii="Times New Roman" w:hAnsi="Times New Roman" w:cs="Times New Roman"/>
          <w:b/>
          <w:bCs/>
        </w:rPr>
      </w:pPr>
    </w:p>
    <w:p w14:paraId="41702117" w14:textId="77777777" w:rsidR="0006429C" w:rsidRPr="00CF6681" w:rsidRDefault="0006429C" w:rsidP="0006429C">
      <w:pPr>
        <w:jc w:val="center"/>
        <w:textAlignment w:val="baseline"/>
        <w:rPr>
          <w:rFonts w:ascii="Times New Roman" w:hAnsi="Times New Roman" w:cs="Times New Roman"/>
          <w:b/>
          <w:bCs/>
          <w:sz w:val="24"/>
          <w:szCs w:val="24"/>
        </w:rPr>
      </w:pPr>
      <w:r w:rsidRPr="00CF6681">
        <w:rPr>
          <w:rFonts w:ascii="Times New Roman" w:hAnsi="Times New Roman" w:cs="Times New Roman"/>
          <w:b/>
          <w:bCs/>
          <w:sz w:val="24"/>
          <w:szCs w:val="24"/>
        </w:rPr>
        <w:t>PANEVĖŽIO RAJONO SAVIVALDYBĖS INFRASTRUKTŪROS PLĖTROS RĖMIMO PROGRAMOS</w:t>
      </w:r>
    </w:p>
    <w:p w14:paraId="05B2466D" w14:textId="77777777" w:rsidR="0006429C" w:rsidRPr="00CF6681" w:rsidRDefault="0006429C" w:rsidP="0006429C">
      <w:pPr>
        <w:jc w:val="center"/>
        <w:textAlignment w:val="baseline"/>
        <w:rPr>
          <w:rFonts w:ascii="Times New Roman" w:hAnsi="Times New Roman" w:cs="Times New Roman"/>
          <w:sz w:val="24"/>
          <w:szCs w:val="24"/>
        </w:rPr>
      </w:pPr>
      <w:r w:rsidRPr="00CF6681">
        <w:rPr>
          <w:rFonts w:ascii="Times New Roman" w:hAnsi="Times New Roman" w:cs="Times New Roman"/>
          <w:b/>
          <w:bCs/>
          <w:sz w:val="24"/>
          <w:szCs w:val="24"/>
        </w:rPr>
        <w:t xml:space="preserve"> 2023 METŲ LĖŠŲ PANAUDOJIMO ATASKAITA</w:t>
      </w:r>
    </w:p>
    <w:p w14:paraId="2344799F" w14:textId="77777777" w:rsidR="0006429C" w:rsidRPr="00CF6681" w:rsidRDefault="0006429C" w:rsidP="0006429C">
      <w:pPr>
        <w:textAlignment w:val="baseline"/>
        <w:rPr>
          <w:rFonts w:ascii="Times New Roman" w:hAnsi="Times New Roman" w:cs="Times New Roman"/>
          <w:sz w:val="24"/>
          <w:szCs w:val="24"/>
        </w:rPr>
      </w:pPr>
    </w:p>
    <w:tbl>
      <w:tblPr>
        <w:tblpPr w:leftFromText="180" w:rightFromText="180" w:vertAnchor="text" w:tblpXSpec="center" w:tblpY="1"/>
        <w:tblOverlap w:val="never"/>
        <w:tblW w:w="148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1"/>
        <w:gridCol w:w="4958"/>
        <w:gridCol w:w="1701"/>
        <w:gridCol w:w="1559"/>
        <w:gridCol w:w="1559"/>
        <w:gridCol w:w="1560"/>
        <w:gridCol w:w="2551"/>
      </w:tblGrid>
      <w:tr w:rsidR="0006429C" w:rsidRPr="00CF6681" w14:paraId="6E062212" w14:textId="77777777" w:rsidTr="0045382B">
        <w:trPr>
          <w:trHeight w:val="411"/>
        </w:trPr>
        <w:tc>
          <w:tcPr>
            <w:tcW w:w="14889" w:type="dxa"/>
            <w:gridSpan w:val="7"/>
            <w:tcBorders>
              <w:top w:val="single" w:sz="4" w:space="0" w:color="auto"/>
              <w:left w:val="single" w:sz="4" w:space="0" w:color="auto"/>
              <w:bottom w:val="single" w:sz="4" w:space="0" w:color="auto"/>
              <w:right w:val="single" w:sz="4" w:space="0" w:color="auto"/>
            </w:tcBorders>
            <w:vAlign w:val="center"/>
          </w:tcPr>
          <w:p w14:paraId="14FAA12E" w14:textId="77777777" w:rsidR="0006429C" w:rsidRPr="00CF6681" w:rsidRDefault="0006429C" w:rsidP="0045382B">
            <w:pPr>
              <w:textAlignment w:val="baseline"/>
              <w:rPr>
                <w:rFonts w:ascii="Times New Roman" w:hAnsi="Times New Roman" w:cs="Times New Roman"/>
                <w:sz w:val="24"/>
                <w:szCs w:val="24"/>
              </w:rPr>
            </w:pPr>
            <w:r w:rsidRPr="00CF6681">
              <w:rPr>
                <w:rFonts w:ascii="Times New Roman" w:hAnsi="Times New Roman" w:cs="Times New Roman"/>
                <w:b/>
                <w:bCs/>
                <w:sz w:val="24"/>
                <w:szCs w:val="24"/>
              </w:rPr>
              <w:t>1. PAJAMOS. Savivaldybės infrastruktūros plėtros įmokų lėšos, (tūkst. Eur)</w:t>
            </w:r>
          </w:p>
        </w:tc>
      </w:tr>
      <w:tr w:rsidR="0006429C" w:rsidRPr="00CF6681" w14:paraId="00A8A89F" w14:textId="77777777" w:rsidTr="0045382B">
        <w:trPr>
          <w:trHeight w:val="970"/>
        </w:trPr>
        <w:tc>
          <w:tcPr>
            <w:tcW w:w="1001" w:type="dxa"/>
            <w:tcBorders>
              <w:top w:val="single" w:sz="4" w:space="0" w:color="auto"/>
              <w:left w:val="single" w:sz="4" w:space="0" w:color="auto"/>
              <w:bottom w:val="single" w:sz="4" w:space="0" w:color="auto"/>
              <w:right w:val="single" w:sz="4" w:space="0" w:color="auto"/>
            </w:tcBorders>
            <w:vAlign w:val="center"/>
            <w:hideMark/>
          </w:tcPr>
          <w:p w14:paraId="7C560DDD"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b/>
                <w:bCs/>
                <w:sz w:val="24"/>
                <w:szCs w:val="24"/>
              </w:rPr>
              <w:t>Nr.</w:t>
            </w:r>
            <w:r w:rsidRPr="00CF6681">
              <w:rPr>
                <w:rFonts w:ascii="Times New Roman" w:hAnsi="Times New Roman" w:cs="Times New Roman"/>
                <w:sz w:val="24"/>
                <w:szCs w:val="24"/>
              </w:rPr>
              <w:t> </w:t>
            </w:r>
          </w:p>
        </w:tc>
        <w:tc>
          <w:tcPr>
            <w:tcW w:w="4958" w:type="dxa"/>
            <w:tcBorders>
              <w:top w:val="single" w:sz="4" w:space="0" w:color="auto"/>
              <w:left w:val="single" w:sz="4" w:space="0" w:color="auto"/>
              <w:bottom w:val="single" w:sz="4" w:space="0" w:color="auto"/>
              <w:right w:val="single" w:sz="4" w:space="0" w:color="auto"/>
            </w:tcBorders>
            <w:vAlign w:val="center"/>
            <w:hideMark/>
          </w:tcPr>
          <w:p w14:paraId="0C5EC4E9"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b/>
                <w:bCs/>
                <w:sz w:val="24"/>
                <w:szCs w:val="24"/>
              </w:rPr>
              <w:t>Pavadinimas</w:t>
            </w:r>
            <w:r w:rsidRPr="00CF6681">
              <w:rPr>
                <w:rFonts w:ascii="Times New Roman" w:hAnsi="Times New Roman" w:cs="Times New Roman"/>
                <w:sz w:val="24"/>
                <w:szCs w:val="24"/>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AB4C83B" w14:textId="77777777" w:rsidR="0006429C" w:rsidRPr="00CF6681" w:rsidRDefault="0006429C" w:rsidP="0045382B">
            <w:pPr>
              <w:jc w:val="center"/>
              <w:textAlignment w:val="baseline"/>
              <w:rPr>
                <w:rFonts w:ascii="Times New Roman" w:hAnsi="Times New Roman" w:cs="Times New Roman"/>
                <w:b/>
                <w:sz w:val="24"/>
                <w:szCs w:val="24"/>
              </w:rPr>
            </w:pPr>
            <w:r w:rsidRPr="00CF6681">
              <w:rPr>
                <w:rFonts w:ascii="Times New Roman" w:hAnsi="Times New Roman" w:cs="Times New Roman"/>
                <w:b/>
                <w:color w:val="000000"/>
                <w:sz w:val="24"/>
                <w:szCs w:val="24"/>
              </w:rPr>
              <w:t xml:space="preserve">Lėšų likutis </w:t>
            </w:r>
            <w:r w:rsidRPr="00CF6681">
              <w:rPr>
                <w:rFonts w:ascii="Times New Roman" w:hAnsi="Times New Roman" w:cs="Times New Roman"/>
                <w:b/>
                <w:color w:val="000000"/>
                <w:sz w:val="24"/>
                <w:szCs w:val="24"/>
              </w:rPr>
              <w:br/>
              <w:t>2023-09-01 d.</w:t>
            </w:r>
          </w:p>
        </w:tc>
        <w:tc>
          <w:tcPr>
            <w:tcW w:w="1559" w:type="dxa"/>
            <w:tcBorders>
              <w:top w:val="single" w:sz="4" w:space="0" w:color="auto"/>
              <w:left w:val="single" w:sz="4" w:space="0" w:color="auto"/>
              <w:bottom w:val="single" w:sz="4" w:space="0" w:color="auto"/>
              <w:right w:val="single" w:sz="4" w:space="0" w:color="auto"/>
            </w:tcBorders>
            <w:vAlign w:val="center"/>
          </w:tcPr>
          <w:p w14:paraId="60C0D0A5" w14:textId="08EEC13F" w:rsidR="0006429C" w:rsidRPr="00CF6681" w:rsidRDefault="0006429C" w:rsidP="00CF6681">
            <w:pPr>
              <w:jc w:val="center"/>
              <w:rPr>
                <w:rFonts w:ascii="Times New Roman" w:hAnsi="Times New Roman" w:cs="Times New Roman"/>
                <w:b/>
                <w:color w:val="000000"/>
                <w:sz w:val="24"/>
                <w:szCs w:val="24"/>
              </w:rPr>
            </w:pPr>
            <w:r w:rsidRPr="00CF6681">
              <w:rPr>
                <w:rFonts w:ascii="Times New Roman" w:hAnsi="Times New Roman" w:cs="Times New Roman"/>
                <w:b/>
                <w:color w:val="000000"/>
                <w:sz w:val="24"/>
                <w:szCs w:val="24"/>
              </w:rPr>
              <w:t>Planas 2023 m.</w:t>
            </w:r>
          </w:p>
        </w:tc>
        <w:tc>
          <w:tcPr>
            <w:tcW w:w="1559" w:type="dxa"/>
            <w:tcBorders>
              <w:top w:val="single" w:sz="4" w:space="0" w:color="auto"/>
              <w:left w:val="single" w:sz="4" w:space="0" w:color="auto"/>
              <w:bottom w:val="single" w:sz="4" w:space="0" w:color="auto"/>
              <w:right w:val="single" w:sz="4" w:space="0" w:color="auto"/>
            </w:tcBorders>
            <w:vAlign w:val="center"/>
          </w:tcPr>
          <w:p w14:paraId="60113384" w14:textId="77777777" w:rsidR="0006429C" w:rsidRPr="00CF6681" w:rsidRDefault="0006429C" w:rsidP="0045382B">
            <w:pPr>
              <w:jc w:val="center"/>
              <w:textAlignment w:val="baseline"/>
              <w:rPr>
                <w:rFonts w:ascii="Times New Roman" w:hAnsi="Times New Roman" w:cs="Times New Roman"/>
                <w:b/>
                <w:sz w:val="24"/>
                <w:szCs w:val="24"/>
              </w:rPr>
            </w:pPr>
            <w:r w:rsidRPr="00CF6681">
              <w:rPr>
                <w:rFonts w:ascii="Times New Roman" w:hAnsi="Times New Roman" w:cs="Times New Roman"/>
                <w:b/>
                <w:sz w:val="24"/>
                <w:szCs w:val="24"/>
              </w:rPr>
              <w:t>Planas iš viso</w:t>
            </w:r>
          </w:p>
          <w:p w14:paraId="0EF2262C" w14:textId="77777777" w:rsidR="0006429C" w:rsidRPr="00CF6681" w:rsidRDefault="0006429C" w:rsidP="0045382B">
            <w:pPr>
              <w:jc w:val="center"/>
              <w:textAlignment w:val="baseline"/>
              <w:rPr>
                <w:rFonts w:ascii="Times New Roman" w:hAnsi="Times New Roman" w:cs="Times New Roman"/>
                <w:b/>
                <w:sz w:val="24"/>
                <w:szCs w:val="24"/>
              </w:rPr>
            </w:pPr>
            <w:r w:rsidRPr="00CF6681">
              <w:rPr>
                <w:rFonts w:ascii="Times New Roman" w:hAnsi="Times New Roman" w:cs="Times New Roman"/>
                <w:b/>
                <w:sz w:val="24"/>
                <w:szCs w:val="24"/>
              </w:rPr>
              <w:t xml:space="preserve">2023 m. </w:t>
            </w:r>
          </w:p>
        </w:tc>
        <w:tc>
          <w:tcPr>
            <w:tcW w:w="1560" w:type="dxa"/>
            <w:tcBorders>
              <w:top w:val="single" w:sz="4" w:space="0" w:color="auto"/>
              <w:left w:val="single" w:sz="4" w:space="0" w:color="auto"/>
              <w:bottom w:val="single" w:sz="4" w:space="0" w:color="auto"/>
              <w:right w:val="single" w:sz="4" w:space="0" w:color="auto"/>
            </w:tcBorders>
            <w:vAlign w:val="center"/>
          </w:tcPr>
          <w:p w14:paraId="7AAF29F1" w14:textId="77777777" w:rsidR="0006429C" w:rsidRPr="00CF6681" w:rsidRDefault="0006429C" w:rsidP="0045382B">
            <w:pPr>
              <w:jc w:val="center"/>
              <w:textAlignment w:val="baseline"/>
              <w:rPr>
                <w:rFonts w:ascii="Times New Roman" w:hAnsi="Times New Roman" w:cs="Times New Roman"/>
                <w:b/>
                <w:sz w:val="24"/>
                <w:szCs w:val="24"/>
              </w:rPr>
            </w:pPr>
            <w:r w:rsidRPr="00CF6681">
              <w:rPr>
                <w:rFonts w:ascii="Times New Roman" w:hAnsi="Times New Roman" w:cs="Times New Roman"/>
                <w:b/>
                <w:sz w:val="24"/>
                <w:szCs w:val="24"/>
              </w:rPr>
              <w:t>Surinkimo faktas 2023 m.</w:t>
            </w:r>
          </w:p>
        </w:tc>
        <w:tc>
          <w:tcPr>
            <w:tcW w:w="2551" w:type="dxa"/>
            <w:tcBorders>
              <w:top w:val="single" w:sz="4" w:space="0" w:color="auto"/>
              <w:left w:val="single" w:sz="4" w:space="0" w:color="auto"/>
              <w:bottom w:val="single" w:sz="4" w:space="0" w:color="auto"/>
              <w:right w:val="single" w:sz="4" w:space="0" w:color="auto"/>
            </w:tcBorders>
            <w:vAlign w:val="center"/>
          </w:tcPr>
          <w:p w14:paraId="2CE8F917" w14:textId="77777777" w:rsidR="0006429C" w:rsidRPr="00CF6681" w:rsidRDefault="0006429C" w:rsidP="0045382B">
            <w:pPr>
              <w:jc w:val="center"/>
              <w:textAlignment w:val="baseline"/>
              <w:rPr>
                <w:rFonts w:ascii="Times New Roman" w:hAnsi="Times New Roman" w:cs="Times New Roman"/>
                <w:b/>
                <w:sz w:val="24"/>
                <w:szCs w:val="24"/>
              </w:rPr>
            </w:pPr>
            <w:r w:rsidRPr="00CF6681">
              <w:rPr>
                <w:rFonts w:ascii="Times New Roman" w:hAnsi="Times New Roman" w:cs="Times New Roman"/>
                <w:b/>
                <w:sz w:val="24"/>
                <w:szCs w:val="24"/>
              </w:rPr>
              <w:t>Surinkimo faktas iš viso (</w:t>
            </w:r>
            <w:r w:rsidRPr="00CF6681">
              <w:rPr>
                <w:rFonts w:ascii="Times New Roman" w:hAnsi="Times New Roman" w:cs="Times New Roman"/>
                <w:b/>
                <w:color w:val="000000"/>
                <w:sz w:val="24"/>
                <w:szCs w:val="24"/>
              </w:rPr>
              <w:t>2023-09-01</w:t>
            </w:r>
            <w:r w:rsidRPr="00CF6681">
              <w:rPr>
                <w:rFonts w:ascii="Times New Roman" w:hAnsi="Times New Roman" w:cs="Times New Roman"/>
                <w:b/>
                <w:sz w:val="24"/>
                <w:szCs w:val="24"/>
              </w:rPr>
              <w:t xml:space="preserve"> ir 2023 m.)</w:t>
            </w:r>
          </w:p>
        </w:tc>
      </w:tr>
      <w:tr w:rsidR="0006429C" w:rsidRPr="00CF6681" w14:paraId="051A7C2B" w14:textId="77777777" w:rsidTr="0045382B">
        <w:trPr>
          <w:trHeight w:val="300"/>
        </w:trPr>
        <w:tc>
          <w:tcPr>
            <w:tcW w:w="1001" w:type="dxa"/>
            <w:tcBorders>
              <w:top w:val="single" w:sz="4" w:space="0" w:color="auto"/>
              <w:left w:val="single" w:sz="4" w:space="0" w:color="auto"/>
              <w:bottom w:val="single" w:sz="4" w:space="0" w:color="auto"/>
              <w:right w:val="single" w:sz="4" w:space="0" w:color="auto"/>
            </w:tcBorders>
            <w:vAlign w:val="center"/>
            <w:hideMark/>
          </w:tcPr>
          <w:p w14:paraId="61599741"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bCs/>
                <w:sz w:val="24"/>
                <w:szCs w:val="24"/>
              </w:rPr>
              <w:t>1</w:t>
            </w:r>
            <w:r w:rsidRPr="00CF6681">
              <w:rPr>
                <w:rFonts w:ascii="Times New Roman" w:hAnsi="Times New Roman" w:cs="Times New Roman"/>
                <w:sz w:val="24"/>
                <w:szCs w:val="24"/>
              </w:rPr>
              <w:t> </w:t>
            </w:r>
          </w:p>
        </w:tc>
        <w:tc>
          <w:tcPr>
            <w:tcW w:w="4958" w:type="dxa"/>
            <w:tcBorders>
              <w:top w:val="single" w:sz="4" w:space="0" w:color="auto"/>
              <w:left w:val="single" w:sz="4" w:space="0" w:color="auto"/>
              <w:bottom w:val="single" w:sz="4" w:space="0" w:color="auto"/>
              <w:right w:val="single" w:sz="4" w:space="0" w:color="auto"/>
            </w:tcBorders>
            <w:vAlign w:val="center"/>
            <w:hideMark/>
          </w:tcPr>
          <w:p w14:paraId="450C7AFF" w14:textId="77777777" w:rsidR="0006429C" w:rsidRPr="00CF6681" w:rsidRDefault="0006429C" w:rsidP="0045382B">
            <w:pPr>
              <w:jc w:val="center"/>
              <w:textAlignment w:val="baseline"/>
              <w:rPr>
                <w:rFonts w:ascii="Times New Roman" w:hAnsi="Times New Roman" w:cs="Times New Roman"/>
                <w:bCs/>
                <w:sz w:val="24"/>
                <w:szCs w:val="24"/>
              </w:rPr>
            </w:pPr>
            <w:r w:rsidRPr="00CF6681">
              <w:rPr>
                <w:rFonts w:ascii="Times New Roman" w:hAnsi="Times New Roman" w:cs="Times New Roman"/>
                <w:bCs/>
                <w:sz w:val="24"/>
                <w:szCs w:val="24"/>
              </w:rPr>
              <w:t>2</w:t>
            </w:r>
            <w:r w:rsidRPr="00CF6681">
              <w:rPr>
                <w:rFonts w:ascii="Times New Roman" w:hAnsi="Times New Roman" w:cs="Times New Roman"/>
                <w:sz w:val="24"/>
                <w:szCs w:val="24"/>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AD75A89" w14:textId="77777777" w:rsidR="0006429C" w:rsidRPr="00CF6681" w:rsidRDefault="0006429C" w:rsidP="0045382B">
            <w:pPr>
              <w:jc w:val="center"/>
              <w:textAlignment w:val="baseline"/>
              <w:rPr>
                <w:rFonts w:ascii="Times New Roman" w:hAnsi="Times New Roman" w:cs="Times New Roman"/>
                <w:bCs/>
                <w:sz w:val="24"/>
                <w:szCs w:val="24"/>
              </w:rPr>
            </w:pPr>
            <w:r w:rsidRPr="00CF6681">
              <w:rPr>
                <w:rFonts w:ascii="Times New Roman" w:hAnsi="Times New Roman" w:cs="Times New Roman"/>
                <w:bCs/>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tcPr>
          <w:p w14:paraId="02B901B4" w14:textId="77777777" w:rsidR="0006429C" w:rsidRPr="00CF6681" w:rsidRDefault="0006429C" w:rsidP="0045382B">
            <w:pPr>
              <w:jc w:val="center"/>
              <w:textAlignment w:val="baseline"/>
              <w:rPr>
                <w:rFonts w:ascii="Times New Roman" w:hAnsi="Times New Roman" w:cs="Times New Roman"/>
                <w:bCs/>
                <w:sz w:val="24"/>
                <w:szCs w:val="24"/>
              </w:rPr>
            </w:pPr>
            <w:r w:rsidRPr="00CF6681">
              <w:rPr>
                <w:rFonts w:ascii="Times New Roman" w:hAnsi="Times New Roman" w:cs="Times New Roman"/>
                <w:bCs/>
                <w:sz w:val="24"/>
                <w:szCs w:val="24"/>
              </w:rPr>
              <w:t>4</w:t>
            </w:r>
          </w:p>
        </w:tc>
        <w:tc>
          <w:tcPr>
            <w:tcW w:w="1559" w:type="dxa"/>
            <w:tcBorders>
              <w:top w:val="single" w:sz="4" w:space="0" w:color="auto"/>
              <w:left w:val="single" w:sz="4" w:space="0" w:color="auto"/>
              <w:bottom w:val="single" w:sz="4" w:space="0" w:color="auto"/>
              <w:right w:val="single" w:sz="4" w:space="0" w:color="auto"/>
            </w:tcBorders>
            <w:vAlign w:val="center"/>
          </w:tcPr>
          <w:p w14:paraId="0E831842" w14:textId="77777777" w:rsidR="0006429C" w:rsidRPr="00CF6681" w:rsidRDefault="0006429C" w:rsidP="0045382B">
            <w:pPr>
              <w:jc w:val="center"/>
              <w:textAlignment w:val="baseline"/>
              <w:rPr>
                <w:rFonts w:ascii="Times New Roman" w:hAnsi="Times New Roman" w:cs="Times New Roman"/>
                <w:bCs/>
                <w:sz w:val="24"/>
                <w:szCs w:val="24"/>
              </w:rPr>
            </w:pPr>
            <w:r w:rsidRPr="00CF6681">
              <w:rPr>
                <w:rFonts w:ascii="Times New Roman" w:hAnsi="Times New Roman" w:cs="Times New Roman"/>
                <w:bCs/>
                <w:sz w:val="24"/>
                <w:szCs w:val="24"/>
              </w:rPr>
              <w:t>5</w:t>
            </w:r>
          </w:p>
        </w:tc>
        <w:tc>
          <w:tcPr>
            <w:tcW w:w="1560" w:type="dxa"/>
            <w:tcBorders>
              <w:top w:val="single" w:sz="4" w:space="0" w:color="auto"/>
              <w:left w:val="single" w:sz="4" w:space="0" w:color="auto"/>
              <w:bottom w:val="single" w:sz="4" w:space="0" w:color="auto"/>
              <w:right w:val="single" w:sz="4" w:space="0" w:color="auto"/>
            </w:tcBorders>
            <w:vAlign w:val="center"/>
          </w:tcPr>
          <w:p w14:paraId="5646427E" w14:textId="77777777" w:rsidR="0006429C" w:rsidRPr="00CF6681" w:rsidRDefault="0006429C" w:rsidP="0045382B">
            <w:pPr>
              <w:jc w:val="center"/>
              <w:textAlignment w:val="baseline"/>
              <w:rPr>
                <w:rFonts w:ascii="Times New Roman" w:hAnsi="Times New Roman" w:cs="Times New Roman"/>
                <w:bCs/>
                <w:sz w:val="24"/>
                <w:szCs w:val="24"/>
              </w:rPr>
            </w:pPr>
            <w:r w:rsidRPr="00CF6681">
              <w:rPr>
                <w:rFonts w:ascii="Times New Roman" w:hAnsi="Times New Roman" w:cs="Times New Roman"/>
                <w:bCs/>
                <w:sz w:val="24"/>
                <w:szCs w:val="24"/>
              </w:rPr>
              <w:t>6</w:t>
            </w:r>
          </w:p>
        </w:tc>
        <w:tc>
          <w:tcPr>
            <w:tcW w:w="2551" w:type="dxa"/>
            <w:tcBorders>
              <w:top w:val="single" w:sz="4" w:space="0" w:color="auto"/>
              <w:left w:val="single" w:sz="4" w:space="0" w:color="auto"/>
              <w:bottom w:val="single" w:sz="4" w:space="0" w:color="auto"/>
              <w:right w:val="single" w:sz="4" w:space="0" w:color="auto"/>
            </w:tcBorders>
            <w:vAlign w:val="center"/>
          </w:tcPr>
          <w:p w14:paraId="6071B430" w14:textId="77777777" w:rsidR="0006429C" w:rsidRPr="00CF6681" w:rsidRDefault="0006429C" w:rsidP="0045382B">
            <w:pPr>
              <w:jc w:val="center"/>
              <w:textAlignment w:val="baseline"/>
              <w:rPr>
                <w:rFonts w:ascii="Times New Roman" w:hAnsi="Times New Roman" w:cs="Times New Roman"/>
                <w:bCs/>
                <w:sz w:val="24"/>
                <w:szCs w:val="24"/>
              </w:rPr>
            </w:pPr>
            <w:r w:rsidRPr="00CF6681">
              <w:rPr>
                <w:rFonts w:ascii="Times New Roman" w:hAnsi="Times New Roman" w:cs="Times New Roman"/>
                <w:bCs/>
                <w:sz w:val="24"/>
                <w:szCs w:val="24"/>
              </w:rPr>
              <w:t>7</w:t>
            </w:r>
          </w:p>
        </w:tc>
      </w:tr>
      <w:tr w:rsidR="0006429C" w:rsidRPr="00CF6681" w14:paraId="18A80D4E" w14:textId="77777777" w:rsidTr="0045382B">
        <w:trPr>
          <w:trHeight w:val="300"/>
        </w:trPr>
        <w:tc>
          <w:tcPr>
            <w:tcW w:w="1001" w:type="dxa"/>
            <w:tcBorders>
              <w:top w:val="single" w:sz="4" w:space="0" w:color="auto"/>
              <w:left w:val="single" w:sz="4" w:space="0" w:color="auto"/>
              <w:bottom w:val="single" w:sz="4" w:space="0" w:color="auto"/>
              <w:right w:val="single" w:sz="4" w:space="0" w:color="auto"/>
            </w:tcBorders>
            <w:vAlign w:val="center"/>
            <w:hideMark/>
          </w:tcPr>
          <w:p w14:paraId="641A3238"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1.1. </w:t>
            </w:r>
          </w:p>
        </w:tc>
        <w:tc>
          <w:tcPr>
            <w:tcW w:w="4958" w:type="dxa"/>
            <w:tcBorders>
              <w:top w:val="single" w:sz="4" w:space="0" w:color="auto"/>
              <w:left w:val="single" w:sz="4" w:space="0" w:color="auto"/>
              <w:bottom w:val="single" w:sz="4" w:space="0" w:color="auto"/>
              <w:right w:val="single" w:sz="4" w:space="0" w:color="auto"/>
            </w:tcBorders>
            <w:vAlign w:val="center"/>
            <w:hideMark/>
          </w:tcPr>
          <w:p w14:paraId="5C057BD0" w14:textId="77777777" w:rsidR="0006429C" w:rsidRPr="00CF6681" w:rsidRDefault="0006429C" w:rsidP="0045382B">
            <w:pP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Prioritetinės infrastruktūros įmokos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96BC2DD"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vAlign w:val="center"/>
          </w:tcPr>
          <w:p w14:paraId="161F6C22"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vAlign w:val="center"/>
          </w:tcPr>
          <w:p w14:paraId="4E8411A4"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vAlign w:val="center"/>
          </w:tcPr>
          <w:p w14:paraId="3BA5B0BF"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6,3</w:t>
            </w:r>
          </w:p>
        </w:tc>
        <w:tc>
          <w:tcPr>
            <w:tcW w:w="2551" w:type="dxa"/>
            <w:tcBorders>
              <w:top w:val="single" w:sz="4" w:space="0" w:color="auto"/>
              <w:left w:val="single" w:sz="4" w:space="0" w:color="auto"/>
              <w:bottom w:val="single" w:sz="4" w:space="0" w:color="auto"/>
              <w:right w:val="single" w:sz="4" w:space="0" w:color="auto"/>
            </w:tcBorders>
            <w:vAlign w:val="center"/>
          </w:tcPr>
          <w:p w14:paraId="5E7A6601"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color w:val="000000"/>
                <w:sz w:val="24"/>
                <w:szCs w:val="24"/>
              </w:rPr>
              <w:t>6,3</w:t>
            </w:r>
          </w:p>
        </w:tc>
      </w:tr>
      <w:tr w:rsidR="0006429C" w:rsidRPr="00CF6681" w14:paraId="465313D6" w14:textId="77777777" w:rsidTr="0045382B">
        <w:trPr>
          <w:trHeight w:val="300"/>
        </w:trPr>
        <w:tc>
          <w:tcPr>
            <w:tcW w:w="1001" w:type="dxa"/>
            <w:tcBorders>
              <w:top w:val="single" w:sz="4" w:space="0" w:color="auto"/>
              <w:left w:val="single" w:sz="4" w:space="0" w:color="auto"/>
              <w:bottom w:val="single" w:sz="4" w:space="0" w:color="auto"/>
              <w:right w:val="single" w:sz="4" w:space="0" w:color="auto"/>
            </w:tcBorders>
            <w:vAlign w:val="center"/>
            <w:hideMark/>
          </w:tcPr>
          <w:p w14:paraId="0213341E"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1.2. </w:t>
            </w:r>
          </w:p>
        </w:tc>
        <w:tc>
          <w:tcPr>
            <w:tcW w:w="4958" w:type="dxa"/>
            <w:tcBorders>
              <w:top w:val="single" w:sz="4" w:space="0" w:color="auto"/>
              <w:left w:val="single" w:sz="4" w:space="0" w:color="auto"/>
              <w:bottom w:val="single" w:sz="4" w:space="0" w:color="auto"/>
              <w:right w:val="single" w:sz="4" w:space="0" w:color="auto"/>
            </w:tcBorders>
            <w:vAlign w:val="center"/>
            <w:hideMark/>
          </w:tcPr>
          <w:p w14:paraId="35C32104" w14:textId="77777777" w:rsidR="0006429C" w:rsidRPr="00CF6681" w:rsidRDefault="0006429C" w:rsidP="0045382B">
            <w:pP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Neprioritetinės infrastruktūros įmokos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9D66030"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vAlign w:val="center"/>
          </w:tcPr>
          <w:p w14:paraId="5034D1BA"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vAlign w:val="center"/>
          </w:tcPr>
          <w:p w14:paraId="155EA091"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vAlign w:val="center"/>
          </w:tcPr>
          <w:p w14:paraId="6A42A5E7"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14,4</w:t>
            </w:r>
          </w:p>
        </w:tc>
        <w:tc>
          <w:tcPr>
            <w:tcW w:w="2551" w:type="dxa"/>
            <w:tcBorders>
              <w:top w:val="single" w:sz="4" w:space="0" w:color="auto"/>
              <w:left w:val="single" w:sz="4" w:space="0" w:color="auto"/>
              <w:bottom w:val="single" w:sz="4" w:space="0" w:color="auto"/>
              <w:right w:val="single" w:sz="4" w:space="0" w:color="auto"/>
            </w:tcBorders>
            <w:vAlign w:val="center"/>
          </w:tcPr>
          <w:p w14:paraId="19E376D9"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color w:val="000000"/>
                <w:sz w:val="24"/>
                <w:szCs w:val="24"/>
              </w:rPr>
              <w:t>14,4</w:t>
            </w:r>
          </w:p>
        </w:tc>
      </w:tr>
      <w:tr w:rsidR="0006429C" w:rsidRPr="00CF6681" w14:paraId="6420F84B" w14:textId="77777777" w:rsidTr="0045382B">
        <w:trPr>
          <w:trHeight w:val="300"/>
        </w:trPr>
        <w:tc>
          <w:tcPr>
            <w:tcW w:w="5959" w:type="dxa"/>
            <w:gridSpan w:val="2"/>
            <w:tcBorders>
              <w:top w:val="single" w:sz="4" w:space="0" w:color="auto"/>
              <w:left w:val="single" w:sz="4" w:space="0" w:color="auto"/>
              <w:bottom w:val="single" w:sz="4" w:space="0" w:color="auto"/>
              <w:right w:val="single" w:sz="4" w:space="0" w:color="auto"/>
            </w:tcBorders>
            <w:vAlign w:val="center"/>
          </w:tcPr>
          <w:p w14:paraId="7C2CCAA3"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sz w:val="24"/>
                <w:szCs w:val="24"/>
              </w:rPr>
              <w:t>Iš viso pajamų:</w:t>
            </w:r>
          </w:p>
        </w:tc>
        <w:tc>
          <w:tcPr>
            <w:tcW w:w="1701" w:type="dxa"/>
            <w:tcBorders>
              <w:top w:val="single" w:sz="4" w:space="0" w:color="auto"/>
              <w:left w:val="single" w:sz="4" w:space="0" w:color="auto"/>
              <w:bottom w:val="single" w:sz="4" w:space="0" w:color="auto"/>
              <w:right w:val="single" w:sz="4" w:space="0" w:color="auto"/>
            </w:tcBorders>
            <w:vAlign w:val="center"/>
          </w:tcPr>
          <w:p w14:paraId="5D66BD82"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vAlign w:val="center"/>
          </w:tcPr>
          <w:p w14:paraId="49810C74"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vAlign w:val="center"/>
          </w:tcPr>
          <w:p w14:paraId="76C78B04"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vAlign w:val="center"/>
          </w:tcPr>
          <w:p w14:paraId="602D003A"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color w:val="000000"/>
                <w:sz w:val="24"/>
                <w:szCs w:val="24"/>
              </w:rPr>
              <w:t>20,7</w:t>
            </w:r>
          </w:p>
        </w:tc>
        <w:tc>
          <w:tcPr>
            <w:tcW w:w="2551" w:type="dxa"/>
            <w:tcBorders>
              <w:top w:val="single" w:sz="4" w:space="0" w:color="auto"/>
              <w:left w:val="single" w:sz="4" w:space="0" w:color="auto"/>
              <w:bottom w:val="single" w:sz="4" w:space="0" w:color="auto"/>
              <w:right w:val="single" w:sz="4" w:space="0" w:color="auto"/>
            </w:tcBorders>
            <w:vAlign w:val="center"/>
          </w:tcPr>
          <w:p w14:paraId="396EA0F0"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color w:val="000000"/>
                <w:sz w:val="24"/>
                <w:szCs w:val="24"/>
              </w:rPr>
              <w:t>20,7</w:t>
            </w:r>
          </w:p>
        </w:tc>
      </w:tr>
      <w:tr w:rsidR="0006429C" w:rsidRPr="00CF6681" w14:paraId="058B15C5" w14:textId="77777777" w:rsidTr="0045382B">
        <w:trPr>
          <w:trHeight w:val="430"/>
        </w:trPr>
        <w:tc>
          <w:tcPr>
            <w:tcW w:w="14889" w:type="dxa"/>
            <w:gridSpan w:val="7"/>
            <w:tcBorders>
              <w:top w:val="single" w:sz="4" w:space="0" w:color="auto"/>
              <w:left w:val="single" w:sz="4" w:space="0" w:color="auto"/>
              <w:bottom w:val="single" w:sz="4" w:space="0" w:color="auto"/>
              <w:right w:val="single" w:sz="4" w:space="0" w:color="auto"/>
            </w:tcBorders>
            <w:vAlign w:val="center"/>
          </w:tcPr>
          <w:p w14:paraId="5FE23EAB" w14:textId="77777777" w:rsidR="0006429C" w:rsidRPr="00CF6681" w:rsidRDefault="0006429C" w:rsidP="0045382B">
            <w:pPr>
              <w:ind w:left="57" w:right="57"/>
              <w:textAlignment w:val="baseline"/>
              <w:rPr>
                <w:rFonts w:ascii="Times New Roman" w:hAnsi="Times New Roman" w:cs="Times New Roman"/>
                <w:b/>
                <w:bCs/>
                <w:sz w:val="24"/>
                <w:szCs w:val="24"/>
              </w:rPr>
            </w:pPr>
            <w:r w:rsidRPr="00CF6681">
              <w:rPr>
                <w:rFonts w:ascii="Times New Roman" w:hAnsi="Times New Roman" w:cs="Times New Roman"/>
                <w:b/>
                <w:bCs/>
                <w:sz w:val="24"/>
                <w:szCs w:val="24"/>
              </w:rPr>
              <w:t>2. IŠLAIDOS. Savivaldybės infrastruktūros plėtros įmokų lėšų panaudojimas, (tūkst. Eur)</w:t>
            </w:r>
          </w:p>
        </w:tc>
      </w:tr>
      <w:tr w:rsidR="0006429C" w:rsidRPr="00CF6681" w14:paraId="6A71F769" w14:textId="77777777" w:rsidTr="0045382B">
        <w:trPr>
          <w:trHeight w:val="1123"/>
        </w:trPr>
        <w:tc>
          <w:tcPr>
            <w:tcW w:w="1001" w:type="dxa"/>
            <w:tcBorders>
              <w:top w:val="single" w:sz="4" w:space="0" w:color="auto"/>
              <w:left w:val="single" w:sz="4" w:space="0" w:color="auto"/>
              <w:bottom w:val="single" w:sz="4" w:space="0" w:color="auto"/>
              <w:right w:val="single" w:sz="4" w:space="0" w:color="auto"/>
            </w:tcBorders>
            <w:vAlign w:val="center"/>
          </w:tcPr>
          <w:p w14:paraId="43CECC68"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b/>
                <w:bCs/>
                <w:sz w:val="24"/>
                <w:szCs w:val="24"/>
              </w:rPr>
              <w:t>Nr.</w:t>
            </w:r>
            <w:r w:rsidRPr="00CF6681">
              <w:rPr>
                <w:rFonts w:ascii="Times New Roman" w:hAnsi="Times New Roman" w:cs="Times New Roman"/>
                <w:sz w:val="24"/>
                <w:szCs w:val="24"/>
              </w:rPr>
              <w:t> </w:t>
            </w:r>
          </w:p>
        </w:tc>
        <w:tc>
          <w:tcPr>
            <w:tcW w:w="4958" w:type="dxa"/>
            <w:tcBorders>
              <w:top w:val="single" w:sz="4" w:space="0" w:color="auto"/>
              <w:left w:val="single" w:sz="4" w:space="0" w:color="auto"/>
              <w:bottom w:val="single" w:sz="4" w:space="0" w:color="auto"/>
              <w:right w:val="single" w:sz="4" w:space="0" w:color="auto"/>
            </w:tcBorders>
            <w:vAlign w:val="center"/>
          </w:tcPr>
          <w:p w14:paraId="6F848134"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b/>
                <w:bCs/>
                <w:sz w:val="24"/>
                <w:szCs w:val="24"/>
              </w:rPr>
              <w:t>Pavadinimas</w:t>
            </w:r>
            <w:r w:rsidRPr="00CF6681">
              <w:rPr>
                <w:rFonts w:ascii="Times New Roman" w:hAnsi="Times New Roman" w:cs="Times New Roman"/>
                <w:sz w:val="24"/>
                <w:szCs w:val="24"/>
              </w:rPr>
              <w:t> </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495D9669" w14:textId="77777777" w:rsidR="0006429C" w:rsidRPr="00CF6681" w:rsidRDefault="0006429C" w:rsidP="0045382B">
            <w:pPr>
              <w:jc w:val="center"/>
              <w:rPr>
                <w:rFonts w:ascii="Times New Roman" w:hAnsi="Times New Roman" w:cs="Times New Roman"/>
                <w:b/>
                <w:color w:val="000000"/>
                <w:sz w:val="24"/>
                <w:szCs w:val="24"/>
              </w:rPr>
            </w:pPr>
            <w:r w:rsidRPr="00CF6681">
              <w:rPr>
                <w:rFonts w:ascii="Times New Roman" w:hAnsi="Times New Roman" w:cs="Times New Roman"/>
                <w:b/>
                <w:color w:val="000000"/>
                <w:sz w:val="24"/>
                <w:szCs w:val="24"/>
              </w:rPr>
              <w:t>Planas 2023 m.</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266010FD" w14:textId="77777777" w:rsidR="0006429C" w:rsidRPr="00CF6681" w:rsidRDefault="0006429C" w:rsidP="0045382B">
            <w:pPr>
              <w:jc w:val="center"/>
              <w:textAlignment w:val="baseline"/>
              <w:rPr>
                <w:rFonts w:ascii="Times New Roman" w:hAnsi="Times New Roman" w:cs="Times New Roman"/>
                <w:b/>
                <w:sz w:val="24"/>
                <w:szCs w:val="24"/>
              </w:rPr>
            </w:pPr>
            <w:r w:rsidRPr="00CF6681">
              <w:rPr>
                <w:rFonts w:ascii="Times New Roman" w:hAnsi="Times New Roman" w:cs="Times New Roman"/>
                <w:b/>
                <w:sz w:val="24"/>
                <w:szCs w:val="24"/>
              </w:rPr>
              <w:t>Panaudotų lėšų faktas</w:t>
            </w:r>
          </w:p>
          <w:p w14:paraId="4E788164" w14:textId="77777777" w:rsidR="0006429C" w:rsidRPr="00CF6681" w:rsidRDefault="0006429C" w:rsidP="0045382B">
            <w:pPr>
              <w:jc w:val="center"/>
              <w:textAlignment w:val="baseline"/>
              <w:rPr>
                <w:rFonts w:ascii="Times New Roman" w:hAnsi="Times New Roman" w:cs="Times New Roman"/>
                <w:b/>
                <w:sz w:val="24"/>
                <w:szCs w:val="24"/>
              </w:rPr>
            </w:pPr>
            <w:r w:rsidRPr="00CF6681">
              <w:rPr>
                <w:rFonts w:ascii="Times New Roman" w:hAnsi="Times New Roman" w:cs="Times New Roman"/>
                <w:b/>
                <w:sz w:val="24"/>
                <w:szCs w:val="24"/>
              </w:rPr>
              <w:t>2023 m.</w:t>
            </w:r>
          </w:p>
        </w:tc>
        <w:tc>
          <w:tcPr>
            <w:tcW w:w="2551" w:type="dxa"/>
            <w:tcBorders>
              <w:top w:val="single" w:sz="4" w:space="0" w:color="auto"/>
              <w:left w:val="single" w:sz="4" w:space="0" w:color="auto"/>
              <w:bottom w:val="single" w:sz="4" w:space="0" w:color="auto"/>
              <w:right w:val="single" w:sz="4" w:space="0" w:color="auto"/>
            </w:tcBorders>
            <w:vAlign w:val="center"/>
          </w:tcPr>
          <w:p w14:paraId="0008BE1C" w14:textId="77777777" w:rsidR="0006429C" w:rsidRPr="00CF6681" w:rsidRDefault="0006429C" w:rsidP="0045382B">
            <w:pPr>
              <w:jc w:val="center"/>
              <w:textAlignment w:val="baseline"/>
              <w:rPr>
                <w:rFonts w:ascii="Times New Roman" w:hAnsi="Times New Roman" w:cs="Times New Roman"/>
                <w:b/>
                <w:sz w:val="24"/>
                <w:szCs w:val="24"/>
              </w:rPr>
            </w:pPr>
            <w:r w:rsidRPr="00CF6681">
              <w:rPr>
                <w:rFonts w:ascii="Times New Roman" w:hAnsi="Times New Roman" w:cs="Times New Roman"/>
                <w:b/>
                <w:color w:val="000000"/>
                <w:sz w:val="24"/>
                <w:szCs w:val="24"/>
              </w:rPr>
              <w:t xml:space="preserve">Lėšų likutis </w:t>
            </w:r>
            <w:r w:rsidRPr="00CF6681">
              <w:rPr>
                <w:rFonts w:ascii="Times New Roman" w:hAnsi="Times New Roman" w:cs="Times New Roman"/>
                <w:b/>
                <w:color w:val="000000"/>
                <w:sz w:val="24"/>
                <w:szCs w:val="24"/>
              </w:rPr>
              <w:br/>
              <w:t>2023-12-31 d.</w:t>
            </w:r>
          </w:p>
        </w:tc>
      </w:tr>
      <w:tr w:rsidR="0006429C" w:rsidRPr="00CF6681" w14:paraId="07C0A09C" w14:textId="77777777" w:rsidTr="0045382B">
        <w:trPr>
          <w:trHeight w:val="300"/>
        </w:trPr>
        <w:tc>
          <w:tcPr>
            <w:tcW w:w="1001" w:type="dxa"/>
            <w:tcBorders>
              <w:top w:val="single" w:sz="4" w:space="0" w:color="auto"/>
              <w:left w:val="single" w:sz="4" w:space="0" w:color="auto"/>
              <w:bottom w:val="single" w:sz="4" w:space="0" w:color="auto"/>
              <w:right w:val="single" w:sz="4" w:space="0" w:color="auto"/>
            </w:tcBorders>
            <w:vAlign w:val="center"/>
          </w:tcPr>
          <w:p w14:paraId="312D5CAD"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bCs/>
                <w:sz w:val="24"/>
                <w:szCs w:val="24"/>
              </w:rPr>
              <w:t>1</w:t>
            </w:r>
            <w:r w:rsidRPr="00CF6681">
              <w:rPr>
                <w:rFonts w:ascii="Times New Roman" w:hAnsi="Times New Roman" w:cs="Times New Roman"/>
                <w:sz w:val="24"/>
                <w:szCs w:val="24"/>
              </w:rPr>
              <w:t> </w:t>
            </w:r>
          </w:p>
        </w:tc>
        <w:tc>
          <w:tcPr>
            <w:tcW w:w="4958" w:type="dxa"/>
            <w:tcBorders>
              <w:top w:val="single" w:sz="4" w:space="0" w:color="auto"/>
              <w:left w:val="single" w:sz="4" w:space="0" w:color="auto"/>
              <w:bottom w:val="single" w:sz="4" w:space="0" w:color="auto"/>
              <w:right w:val="single" w:sz="4" w:space="0" w:color="auto"/>
            </w:tcBorders>
            <w:vAlign w:val="center"/>
          </w:tcPr>
          <w:p w14:paraId="34491EAF" w14:textId="77777777" w:rsidR="0006429C" w:rsidRPr="00CF6681" w:rsidRDefault="0006429C" w:rsidP="0045382B">
            <w:pPr>
              <w:jc w:val="center"/>
              <w:textAlignment w:val="baseline"/>
              <w:rPr>
                <w:rFonts w:ascii="Times New Roman" w:hAnsi="Times New Roman" w:cs="Times New Roman"/>
                <w:bCs/>
                <w:sz w:val="24"/>
                <w:szCs w:val="24"/>
              </w:rPr>
            </w:pPr>
            <w:r w:rsidRPr="00CF6681">
              <w:rPr>
                <w:rFonts w:ascii="Times New Roman" w:hAnsi="Times New Roman" w:cs="Times New Roman"/>
                <w:bCs/>
                <w:sz w:val="24"/>
                <w:szCs w:val="24"/>
              </w:rPr>
              <w:t>2</w:t>
            </w:r>
            <w:r w:rsidRPr="00CF6681">
              <w:rPr>
                <w:rFonts w:ascii="Times New Roman" w:hAnsi="Times New Roman" w:cs="Times New Roman"/>
                <w:sz w:val="24"/>
                <w:szCs w:val="24"/>
              </w:rPr>
              <w:t> </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742ADE23" w14:textId="77777777" w:rsidR="0006429C" w:rsidRPr="00CF6681" w:rsidRDefault="0006429C" w:rsidP="0045382B">
            <w:pPr>
              <w:jc w:val="center"/>
              <w:textAlignment w:val="baseline"/>
              <w:rPr>
                <w:rFonts w:ascii="Times New Roman" w:hAnsi="Times New Roman" w:cs="Times New Roman"/>
                <w:bCs/>
                <w:sz w:val="24"/>
                <w:szCs w:val="24"/>
              </w:rPr>
            </w:pPr>
            <w:r w:rsidRPr="00CF6681">
              <w:rPr>
                <w:rFonts w:ascii="Times New Roman" w:hAnsi="Times New Roman" w:cs="Times New Roman"/>
                <w:bCs/>
                <w:sz w:val="24"/>
                <w:szCs w:val="24"/>
              </w:rPr>
              <w:t>3</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2B98D841" w14:textId="77777777" w:rsidR="0006429C" w:rsidRPr="00CF6681" w:rsidRDefault="0006429C" w:rsidP="0045382B">
            <w:pPr>
              <w:jc w:val="center"/>
              <w:textAlignment w:val="baseline"/>
              <w:rPr>
                <w:rFonts w:ascii="Times New Roman" w:hAnsi="Times New Roman" w:cs="Times New Roman"/>
                <w:bCs/>
                <w:sz w:val="24"/>
                <w:szCs w:val="24"/>
              </w:rPr>
            </w:pPr>
            <w:r w:rsidRPr="00CF6681">
              <w:rPr>
                <w:rFonts w:ascii="Times New Roman" w:hAnsi="Times New Roman" w:cs="Times New Roman"/>
                <w:bCs/>
                <w:sz w:val="24"/>
                <w:szCs w:val="24"/>
              </w:rPr>
              <w:t>4</w:t>
            </w:r>
          </w:p>
        </w:tc>
        <w:tc>
          <w:tcPr>
            <w:tcW w:w="2551" w:type="dxa"/>
            <w:tcBorders>
              <w:top w:val="single" w:sz="4" w:space="0" w:color="auto"/>
              <w:left w:val="single" w:sz="4" w:space="0" w:color="auto"/>
              <w:bottom w:val="single" w:sz="4" w:space="0" w:color="auto"/>
              <w:right w:val="single" w:sz="4" w:space="0" w:color="auto"/>
            </w:tcBorders>
            <w:vAlign w:val="center"/>
          </w:tcPr>
          <w:p w14:paraId="21AD130D" w14:textId="77777777" w:rsidR="0006429C" w:rsidRPr="00CF6681" w:rsidRDefault="0006429C" w:rsidP="0045382B">
            <w:pPr>
              <w:jc w:val="center"/>
              <w:textAlignment w:val="baseline"/>
              <w:rPr>
                <w:rFonts w:ascii="Times New Roman" w:hAnsi="Times New Roman" w:cs="Times New Roman"/>
                <w:bCs/>
                <w:sz w:val="24"/>
                <w:szCs w:val="24"/>
              </w:rPr>
            </w:pPr>
            <w:r w:rsidRPr="00CF6681">
              <w:rPr>
                <w:rFonts w:ascii="Times New Roman" w:hAnsi="Times New Roman" w:cs="Times New Roman"/>
                <w:bCs/>
                <w:sz w:val="24"/>
                <w:szCs w:val="24"/>
              </w:rPr>
              <w:t>5</w:t>
            </w:r>
          </w:p>
        </w:tc>
      </w:tr>
      <w:tr w:rsidR="0006429C" w:rsidRPr="00CF6681" w14:paraId="541E141F" w14:textId="77777777" w:rsidTr="0045382B">
        <w:trPr>
          <w:trHeight w:val="300"/>
        </w:trPr>
        <w:tc>
          <w:tcPr>
            <w:tcW w:w="1001" w:type="dxa"/>
            <w:tcBorders>
              <w:top w:val="single" w:sz="4" w:space="0" w:color="auto"/>
              <w:left w:val="single" w:sz="4" w:space="0" w:color="auto"/>
              <w:bottom w:val="single" w:sz="4" w:space="0" w:color="auto"/>
              <w:right w:val="single" w:sz="4" w:space="0" w:color="auto"/>
            </w:tcBorders>
            <w:vAlign w:val="center"/>
          </w:tcPr>
          <w:p w14:paraId="03DE2DB5"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color w:val="000000"/>
                <w:sz w:val="24"/>
                <w:szCs w:val="24"/>
              </w:rPr>
              <w:t>2.1.</w:t>
            </w:r>
          </w:p>
        </w:tc>
        <w:tc>
          <w:tcPr>
            <w:tcW w:w="4958" w:type="dxa"/>
            <w:tcBorders>
              <w:top w:val="single" w:sz="4" w:space="0" w:color="auto"/>
              <w:left w:val="single" w:sz="4" w:space="0" w:color="auto"/>
              <w:bottom w:val="single" w:sz="4" w:space="0" w:color="auto"/>
              <w:right w:val="single" w:sz="4" w:space="0" w:color="auto"/>
            </w:tcBorders>
            <w:vAlign w:val="center"/>
          </w:tcPr>
          <w:p w14:paraId="7D8C3298" w14:textId="77777777" w:rsidR="0006429C" w:rsidRPr="00CF6681" w:rsidRDefault="0006429C" w:rsidP="0045382B">
            <w:pPr>
              <w:textAlignment w:val="baseline"/>
              <w:rPr>
                <w:rFonts w:ascii="Times New Roman" w:hAnsi="Times New Roman" w:cs="Times New Roman"/>
                <w:sz w:val="24"/>
                <w:szCs w:val="24"/>
                <w:highlight w:val="yellow"/>
              </w:rPr>
            </w:pPr>
            <w:r w:rsidRPr="00CF6681">
              <w:rPr>
                <w:rFonts w:ascii="Times New Roman" w:hAnsi="Times New Roman" w:cs="Times New Roman"/>
                <w:color w:val="000000"/>
                <w:sz w:val="24"/>
                <w:szCs w:val="24"/>
              </w:rPr>
              <w:t>Kompensacijų mokėjimui infrastruktūros plėtros iniciatoriams už patirtas infrastruktūros plėtros sutartyje nustatytas savivaldybės prioritetinės infrastruktūros plėtros išlaidas</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067DFA1E"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sz w:val="24"/>
                <w:szCs w:val="24"/>
              </w:rPr>
              <w:t>0,0</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29F0FEFB"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sz w:val="24"/>
                <w:szCs w:val="24"/>
              </w:rPr>
              <w:t>0,0</w:t>
            </w:r>
          </w:p>
        </w:tc>
        <w:tc>
          <w:tcPr>
            <w:tcW w:w="2551" w:type="dxa"/>
            <w:tcBorders>
              <w:top w:val="single" w:sz="4" w:space="0" w:color="auto"/>
              <w:left w:val="single" w:sz="4" w:space="0" w:color="auto"/>
              <w:bottom w:val="single" w:sz="4" w:space="0" w:color="auto"/>
              <w:right w:val="single" w:sz="4" w:space="0" w:color="auto"/>
            </w:tcBorders>
            <w:vAlign w:val="center"/>
          </w:tcPr>
          <w:p w14:paraId="1D72B1DC"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6,3</w:t>
            </w:r>
          </w:p>
        </w:tc>
      </w:tr>
      <w:tr w:rsidR="0006429C" w:rsidRPr="00CF6681" w14:paraId="758EE35A" w14:textId="77777777" w:rsidTr="0045382B">
        <w:trPr>
          <w:trHeight w:val="300"/>
        </w:trPr>
        <w:tc>
          <w:tcPr>
            <w:tcW w:w="1001" w:type="dxa"/>
            <w:tcBorders>
              <w:top w:val="single" w:sz="4" w:space="0" w:color="auto"/>
              <w:left w:val="single" w:sz="4" w:space="0" w:color="auto"/>
              <w:bottom w:val="single" w:sz="4" w:space="0" w:color="auto"/>
              <w:right w:val="single" w:sz="4" w:space="0" w:color="auto"/>
            </w:tcBorders>
            <w:vAlign w:val="center"/>
          </w:tcPr>
          <w:p w14:paraId="20F6C2E1"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color w:val="000000"/>
                <w:sz w:val="24"/>
                <w:szCs w:val="24"/>
              </w:rPr>
              <w:t>2.2.</w:t>
            </w:r>
          </w:p>
        </w:tc>
        <w:tc>
          <w:tcPr>
            <w:tcW w:w="4958" w:type="dxa"/>
            <w:tcBorders>
              <w:top w:val="single" w:sz="4" w:space="0" w:color="auto"/>
              <w:left w:val="single" w:sz="4" w:space="0" w:color="auto"/>
              <w:bottom w:val="single" w:sz="4" w:space="0" w:color="auto"/>
              <w:right w:val="single" w:sz="4" w:space="0" w:color="auto"/>
            </w:tcBorders>
            <w:vAlign w:val="center"/>
          </w:tcPr>
          <w:p w14:paraId="359EEE82" w14:textId="77777777" w:rsidR="0006429C" w:rsidRPr="00CF6681" w:rsidRDefault="0006429C" w:rsidP="0045382B">
            <w:pP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Kompensacijų mokėjimui infrastruktūros plėtros iniciatoriams už patirtas infrastruktūros plėtros sutartyje nustatytas savivaldybės neprioritetinės infrastruktūros plėtros išlaidas</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2D30B09E"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sz w:val="24"/>
                <w:szCs w:val="24"/>
              </w:rPr>
              <w:t>0,0</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3FF46A80"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sz w:val="24"/>
                <w:szCs w:val="24"/>
              </w:rPr>
              <w:t>0,0</w:t>
            </w:r>
          </w:p>
        </w:tc>
        <w:tc>
          <w:tcPr>
            <w:tcW w:w="2551" w:type="dxa"/>
            <w:tcBorders>
              <w:top w:val="single" w:sz="4" w:space="0" w:color="auto"/>
              <w:left w:val="single" w:sz="4" w:space="0" w:color="auto"/>
              <w:bottom w:val="single" w:sz="4" w:space="0" w:color="auto"/>
              <w:right w:val="single" w:sz="4" w:space="0" w:color="auto"/>
            </w:tcBorders>
            <w:vAlign w:val="center"/>
          </w:tcPr>
          <w:p w14:paraId="1EA686D2"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14,4</w:t>
            </w:r>
          </w:p>
        </w:tc>
      </w:tr>
      <w:tr w:rsidR="0006429C" w:rsidRPr="00CF6681" w14:paraId="1B7993E4" w14:textId="77777777" w:rsidTr="0045382B">
        <w:trPr>
          <w:trHeight w:val="300"/>
        </w:trPr>
        <w:tc>
          <w:tcPr>
            <w:tcW w:w="5959" w:type="dxa"/>
            <w:gridSpan w:val="2"/>
            <w:tcBorders>
              <w:top w:val="single" w:sz="4" w:space="0" w:color="auto"/>
              <w:left w:val="single" w:sz="4" w:space="0" w:color="auto"/>
              <w:bottom w:val="single" w:sz="4" w:space="0" w:color="auto"/>
              <w:right w:val="single" w:sz="4" w:space="0" w:color="auto"/>
            </w:tcBorders>
            <w:vAlign w:val="center"/>
          </w:tcPr>
          <w:p w14:paraId="05B4F553"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sz w:val="24"/>
                <w:szCs w:val="24"/>
              </w:rPr>
              <w:t>Iš viso išlaidų:</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0A342DEC"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sz w:val="24"/>
                <w:szCs w:val="24"/>
              </w:rPr>
              <w:t>0,0</w:t>
            </w:r>
          </w:p>
        </w:tc>
        <w:tc>
          <w:tcPr>
            <w:tcW w:w="3119" w:type="dxa"/>
            <w:gridSpan w:val="2"/>
            <w:tcBorders>
              <w:top w:val="single" w:sz="4" w:space="0" w:color="auto"/>
              <w:left w:val="single" w:sz="4" w:space="0" w:color="auto"/>
              <w:bottom w:val="single" w:sz="4" w:space="0" w:color="auto"/>
              <w:right w:val="single" w:sz="4" w:space="0" w:color="auto"/>
            </w:tcBorders>
          </w:tcPr>
          <w:p w14:paraId="0ED27621"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sz w:val="24"/>
                <w:szCs w:val="24"/>
              </w:rPr>
              <w:t>0,0</w:t>
            </w:r>
          </w:p>
        </w:tc>
        <w:tc>
          <w:tcPr>
            <w:tcW w:w="2551" w:type="dxa"/>
            <w:tcBorders>
              <w:top w:val="single" w:sz="4" w:space="0" w:color="auto"/>
              <w:left w:val="single" w:sz="4" w:space="0" w:color="auto"/>
              <w:bottom w:val="single" w:sz="4" w:space="0" w:color="auto"/>
              <w:right w:val="single" w:sz="4" w:space="0" w:color="auto"/>
            </w:tcBorders>
          </w:tcPr>
          <w:p w14:paraId="3B0A76BA"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20,7</w:t>
            </w:r>
          </w:p>
        </w:tc>
      </w:tr>
    </w:tbl>
    <w:p w14:paraId="222B4EE6" w14:textId="77777777" w:rsidR="0006429C" w:rsidRPr="00CF6681" w:rsidRDefault="0006429C" w:rsidP="0006429C">
      <w:pPr>
        <w:textAlignment w:val="baseline"/>
        <w:rPr>
          <w:rFonts w:ascii="Times New Roman" w:hAnsi="Times New Roman" w:cs="Times New Roman"/>
          <w:sz w:val="24"/>
          <w:szCs w:val="24"/>
        </w:rPr>
      </w:pPr>
      <w:r w:rsidRPr="00CF6681">
        <w:rPr>
          <w:rFonts w:ascii="Times New Roman" w:hAnsi="Times New Roman" w:cs="Times New Roman"/>
          <w:sz w:val="24"/>
          <w:szCs w:val="24"/>
        </w:rPr>
        <w:t> </w:t>
      </w:r>
    </w:p>
    <w:p w14:paraId="727E8274" w14:textId="77777777" w:rsidR="0006429C" w:rsidRPr="00CF6681" w:rsidRDefault="0006429C" w:rsidP="0006429C">
      <w:pPr>
        <w:ind w:left="851"/>
        <w:rPr>
          <w:rFonts w:ascii="Times New Roman" w:eastAsia="Cumberland" w:hAnsi="Times New Roman" w:cs="Times New Roman"/>
          <w:sz w:val="24"/>
          <w:szCs w:val="24"/>
        </w:rPr>
      </w:pPr>
      <w:r w:rsidRPr="00CF6681">
        <w:rPr>
          <w:rFonts w:ascii="Times New Roman" w:hAnsi="Times New Roman" w:cs="Times New Roman"/>
          <w:sz w:val="24"/>
          <w:szCs w:val="24"/>
        </w:rPr>
        <w:t>Infrastruktūros plėtros sutartys sudaromos nuo 2021-01-01.</w:t>
      </w:r>
    </w:p>
    <w:p w14:paraId="7A5F7F1E" w14:textId="77777777" w:rsidR="0006429C" w:rsidRPr="00CF6681" w:rsidRDefault="0006429C" w:rsidP="0006429C">
      <w:pPr>
        <w:ind w:left="851"/>
        <w:textAlignment w:val="baseline"/>
        <w:rPr>
          <w:rFonts w:ascii="Times New Roman" w:hAnsi="Times New Roman" w:cs="Times New Roman"/>
          <w:sz w:val="24"/>
          <w:szCs w:val="24"/>
          <w:u w:val="single"/>
        </w:rPr>
      </w:pPr>
      <w:r w:rsidRPr="00CF6681">
        <w:rPr>
          <w:rFonts w:ascii="Times New Roman" w:hAnsi="Times New Roman" w:cs="Times New Roman"/>
          <w:sz w:val="24"/>
          <w:szCs w:val="24"/>
        </w:rPr>
        <w:t>Infrastruktūros plėtros įmokos renkamos, sutartyse nustatomos kompensacijos ir jos išmokomos nuo 2023-09-01.</w:t>
      </w:r>
    </w:p>
    <w:p w14:paraId="25B7CECD" w14:textId="77777777" w:rsidR="0006429C" w:rsidRDefault="0006429C" w:rsidP="005E3598">
      <w:pPr>
        <w:ind w:firstLine="567"/>
        <w:jc w:val="center"/>
        <w:rPr>
          <w:rFonts w:ascii="Times New Roman" w:hAnsi="Times New Roman" w:cs="Times New Roman"/>
          <w:b/>
          <w:sz w:val="24"/>
          <w:szCs w:val="24"/>
        </w:rPr>
      </w:pPr>
    </w:p>
    <w:p w14:paraId="3081431B" w14:textId="77777777" w:rsidR="002972E4" w:rsidRPr="00CF6681" w:rsidRDefault="002972E4" w:rsidP="002972E4">
      <w:pPr>
        <w:ind w:left="9360" w:firstLine="720"/>
        <w:textAlignment w:val="baseline"/>
        <w:rPr>
          <w:rFonts w:ascii="Times New Roman" w:hAnsi="Times New Roman" w:cs="Times New Roman"/>
          <w:sz w:val="24"/>
          <w:szCs w:val="24"/>
        </w:rPr>
      </w:pPr>
      <w:r w:rsidRPr="00CF6681">
        <w:rPr>
          <w:rFonts w:ascii="Times New Roman" w:hAnsi="Times New Roman" w:cs="Times New Roman"/>
          <w:sz w:val="24"/>
          <w:szCs w:val="24"/>
        </w:rPr>
        <w:lastRenderedPageBreak/>
        <w:t>PATVIRTINTA</w:t>
      </w:r>
    </w:p>
    <w:p w14:paraId="69F836BA" w14:textId="77777777" w:rsidR="002972E4" w:rsidRPr="00CF6681" w:rsidRDefault="002972E4" w:rsidP="002972E4">
      <w:pPr>
        <w:textAlignment w:val="baseline"/>
        <w:rPr>
          <w:rFonts w:ascii="Times New Roman" w:hAnsi="Times New Roman" w:cs="Times New Roman"/>
          <w:sz w:val="24"/>
          <w:szCs w:val="24"/>
        </w:rPr>
      </w:pP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t>Panevėžio rajono savivaldybės tarybos</w:t>
      </w:r>
    </w:p>
    <w:p w14:paraId="72586831" w14:textId="77777777" w:rsidR="002972E4" w:rsidRPr="00CF6681" w:rsidRDefault="002972E4" w:rsidP="002972E4">
      <w:pPr>
        <w:ind w:left="9360" w:firstLine="720"/>
        <w:textAlignment w:val="baseline"/>
        <w:rPr>
          <w:rFonts w:ascii="Times New Roman" w:hAnsi="Times New Roman" w:cs="Times New Roman"/>
          <w:sz w:val="24"/>
          <w:szCs w:val="24"/>
        </w:rPr>
      </w:pPr>
      <w:r w:rsidRPr="00CF6681">
        <w:rPr>
          <w:rFonts w:ascii="Times New Roman" w:hAnsi="Times New Roman" w:cs="Times New Roman"/>
          <w:sz w:val="24"/>
          <w:szCs w:val="24"/>
        </w:rPr>
        <w:t>2026 m. gegužės 28 d. sprendimu Nr. T-</w:t>
      </w:r>
    </w:p>
    <w:p w14:paraId="6A23EF7A" w14:textId="77777777" w:rsidR="00A3287F" w:rsidRDefault="00A3287F" w:rsidP="0006429C">
      <w:pPr>
        <w:jc w:val="center"/>
        <w:textAlignment w:val="baseline"/>
        <w:rPr>
          <w:rFonts w:ascii="Times New Roman" w:hAnsi="Times New Roman" w:cs="Times New Roman"/>
          <w:b/>
          <w:bCs/>
        </w:rPr>
      </w:pPr>
    </w:p>
    <w:p w14:paraId="1CBA6BD1" w14:textId="77777777" w:rsidR="0006429C" w:rsidRPr="00CF6681" w:rsidRDefault="0006429C" w:rsidP="0006429C">
      <w:pPr>
        <w:jc w:val="center"/>
        <w:textAlignment w:val="baseline"/>
        <w:rPr>
          <w:rFonts w:ascii="Times New Roman" w:hAnsi="Times New Roman" w:cs="Times New Roman"/>
          <w:b/>
          <w:bCs/>
          <w:sz w:val="24"/>
          <w:szCs w:val="24"/>
        </w:rPr>
      </w:pPr>
      <w:r w:rsidRPr="00CF6681">
        <w:rPr>
          <w:rFonts w:ascii="Times New Roman" w:hAnsi="Times New Roman" w:cs="Times New Roman"/>
          <w:b/>
          <w:bCs/>
          <w:sz w:val="24"/>
          <w:szCs w:val="24"/>
        </w:rPr>
        <w:t>PANEVĖŽIO RAJONO SAVIVALDYBĖS INFRASTRUKTŪROS PLĖTROS RĖMIMO PROGRAMOS</w:t>
      </w:r>
    </w:p>
    <w:p w14:paraId="36C6F244" w14:textId="77777777" w:rsidR="0006429C" w:rsidRPr="00CF6681" w:rsidRDefault="0006429C" w:rsidP="0006429C">
      <w:pPr>
        <w:jc w:val="center"/>
        <w:textAlignment w:val="baseline"/>
        <w:rPr>
          <w:rFonts w:ascii="Times New Roman" w:hAnsi="Times New Roman" w:cs="Times New Roman"/>
          <w:sz w:val="24"/>
          <w:szCs w:val="24"/>
        </w:rPr>
      </w:pPr>
      <w:r w:rsidRPr="00CF6681">
        <w:rPr>
          <w:rFonts w:ascii="Times New Roman" w:hAnsi="Times New Roman" w:cs="Times New Roman"/>
          <w:b/>
          <w:bCs/>
          <w:sz w:val="24"/>
          <w:szCs w:val="24"/>
        </w:rPr>
        <w:t xml:space="preserve"> 2024 METŲ LĖŠŲ PANAUDOJIMO ATASKAITA</w:t>
      </w:r>
    </w:p>
    <w:p w14:paraId="0948DD2B" w14:textId="77777777" w:rsidR="0006429C" w:rsidRPr="00CF6681" w:rsidRDefault="0006429C" w:rsidP="0006429C">
      <w:pPr>
        <w:textAlignment w:val="baseline"/>
        <w:rPr>
          <w:rFonts w:ascii="Times New Roman" w:hAnsi="Times New Roman" w:cs="Times New Roman"/>
          <w:sz w:val="24"/>
          <w:szCs w:val="24"/>
        </w:rPr>
      </w:pPr>
    </w:p>
    <w:tbl>
      <w:tblPr>
        <w:tblpPr w:leftFromText="180" w:rightFromText="180" w:vertAnchor="text" w:tblpXSpec="center" w:tblpY="1"/>
        <w:tblOverlap w:val="never"/>
        <w:tblW w:w="148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1"/>
        <w:gridCol w:w="4958"/>
        <w:gridCol w:w="1701"/>
        <w:gridCol w:w="1559"/>
        <w:gridCol w:w="1559"/>
        <w:gridCol w:w="1560"/>
        <w:gridCol w:w="2551"/>
      </w:tblGrid>
      <w:tr w:rsidR="0006429C" w:rsidRPr="00CF6681" w14:paraId="418B1F20" w14:textId="77777777" w:rsidTr="0045382B">
        <w:trPr>
          <w:trHeight w:val="411"/>
        </w:trPr>
        <w:tc>
          <w:tcPr>
            <w:tcW w:w="14889" w:type="dxa"/>
            <w:gridSpan w:val="7"/>
            <w:tcBorders>
              <w:top w:val="single" w:sz="4" w:space="0" w:color="auto"/>
              <w:left w:val="single" w:sz="4" w:space="0" w:color="auto"/>
              <w:bottom w:val="single" w:sz="4" w:space="0" w:color="auto"/>
              <w:right w:val="single" w:sz="4" w:space="0" w:color="auto"/>
            </w:tcBorders>
            <w:vAlign w:val="center"/>
          </w:tcPr>
          <w:p w14:paraId="4B597284" w14:textId="77777777" w:rsidR="0006429C" w:rsidRPr="00CF6681" w:rsidRDefault="0006429C" w:rsidP="0045382B">
            <w:pPr>
              <w:textAlignment w:val="baseline"/>
              <w:rPr>
                <w:rFonts w:ascii="Times New Roman" w:hAnsi="Times New Roman" w:cs="Times New Roman"/>
                <w:sz w:val="24"/>
                <w:szCs w:val="24"/>
              </w:rPr>
            </w:pPr>
            <w:r w:rsidRPr="00CF6681">
              <w:rPr>
                <w:rFonts w:ascii="Times New Roman" w:hAnsi="Times New Roman" w:cs="Times New Roman"/>
                <w:b/>
                <w:bCs/>
                <w:sz w:val="24"/>
                <w:szCs w:val="24"/>
              </w:rPr>
              <w:t>1. PAJAMOS. Savivaldybės infrastruktūros plėtros įmokų lėšos, (tūkst. Eur)</w:t>
            </w:r>
          </w:p>
        </w:tc>
      </w:tr>
      <w:tr w:rsidR="0006429C" w:rsidRPr="00CF6681" w14:paraId="36B15977" w14:textId="77777777" w:rsidTr="0045382B">
        <w:trPr>
          <w:trHeight w:val="970"/>
        </w:trPr>
        <w:tc>
          <w:tcPr>
            <w:tcW w:w="1001" w:type="dxa"/>
            <w:tcBorders>
              <w:top w:val="single" w:sz="4" w:space="0" w:color="auto"/>
              <w:left w:val="single" w:sz="4" w:space="0" w:color="auto"/>
              <w:bottom w:val="single" w:sz="4" w:space="0" w:color="auto"/>
              <w:right w:val="single" w:sz="4" w:space="0" w:color="auto"/>
            </w:tcBorders>
            <w:vAlign w:val="center"/>
            <w:hideMark/>
          </w:tcPr>
          <w:p w14:paraId="1135DB0E"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b/>
                <w:bCs/>
                <w:sz w:val="24"/>
                <w:szCs w:val="24"/>
              </w:rPr>
              <w:t>Nr.</w:t>
            </w:r>
            <w:r w:rsidRPr="00CF6681">
              <w:rPr>
                <w:rFonts w:ascii="Times New Roman" w:hAnsi="Times New Roman" w:cs="Times New Roman"/>
                <w:sz w:val="24"/>
                <w:szCs w:val="24"/>
              </w:rPr>
              <w:t> </w:t>
            </w:r>
          </w:p>
        </w:tc>
        <w:tc>
          <w:tcPr>
            <w:tcW w:w="4958" w:type="dxa"/>
            <w:tcBorders>
              <w:top w:val="single" w:sz="4" w:space="0" w:color="auto"/>
              <w:left w:val="single" w:sz="4" w:space="0" w:color="auto"/>
              <w:bottom w:val="single" w:sz="4" w:space="0" w:color="auto"/>
              <w:right w:val="single" w:sz="4" w:space="0" w:color="auto"/>
            </w:tcBorders>
            <w:vAlign w:val="center"/>
            <w:hideMark/>
          </w:tcPr>
          <w:p w14:paraId="5A21660D"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b/>
                <w:bCs/>
                <w:sz w:val="24"/>
                <w:szCs w:val="24"/>
              </w:rPr>
              <w:t>Pavadinimas</w:t>
            </w:r>
            <w:r w:rsidRPr="00CF6681">
              <w:rPr>
                <w:rFonts w:ascii="Times New Roman" w:hAnsi="Times New Roman" w:cs="Times New Roman"/>
                <w:sz w:val="24"/>
                <w:szCs w:val="24"/>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E54E2E1" w14:textId="77777777" w:rsidR="0006429C" w:rsidRPr="00CF6681" w:rsidRDefault="0006429C" w:rsidP="0045382B">
            <w:pPr>
              <w:jc w:val="center"/>
              <w:textAlignment w:val="baseline"/>
              <w:rPr>
                <w:rFonts w:ascii="Times New Roman" w:hAnsi="Times New Roman" w:cs="Times New Roman"/>
                <w:b/>
                <w:sz w:val="24"/>
                <w:szCs w:val="24"/>
              </w:rPr>
            </w:pPr>
            <w:r w:rsidRPr="00CF6681">
              <w:rPr>
                <w:rFonts w:ascii="Times New Roman" w:hAnsi="Times New Roman" w:cs="Times New Roman"/>
                <w:b/>
                <w:color w:val="000000"/>
                <w:sz w:val="24"/>
                <w:szCs w:val="24"/>
              </w:rPr>
              <w:t xml:space="preserve">Lėšų likutis </w:t>
            </w:r>
            <w:r w:rsidRPr="00CF6681">
              <w:rPr>
                <w:rFonts w:ascii="Times New Roman" w:hAnsi="Times New Roman" w:cs="Times New Roman"/>
                <w:b/>
                <w:color w:val="000000"/>
                <w:sz w:val="24"/>
                <w:szCs w:val="24"/>
              </w:rPr>
              <w:br/>
              <w:t>2023-12-31 d.</w:t>
            </w:r>
          </w:p>
        </w:tc>
        <w:tc>
          <w:tcPr>
            <w:tcW w:w="1559" w:type="dxa"/>
            <w:tcBorders>
              <w:top w:val="single" w:sz="4" w:space="0" w:color="auto"/>
              <w:left w:val="single" w:sz="4" w:space="0" w:color="auto"/>
              <w:bottom w:val="single" w:sz="4" w:space="0" w:color="auto"/>
              <w:right w:val="single" w:sz="4" w:space="0" w:color="auto"/>
            </w:tcBorders>
            <w:vAlign w:val="center"/>
          </w:tcPr>
          <w:p w14:paraId="2DC861CD" w14:textId="2AFEB83D" w:rsidR="0006429C" w:rsidRPr="00CF6681" w:rsidRDefault="0006429C" w:rsidP="00CF6681">
            <w:pPr>
              <w:jc w:val="center"/>
              <w:rPr>
                <w:rFonts w:ascii="Times New Roman" w:hAnsi="Times New Roman" w:cs="Times New Roman"/>
                <w:b/>
                <w:color w:val="000000"/>
                <w:sz w:val="24"/>
                <w:szCs w:val="24"/>
              </w:rPr>
            </w:pPr>
            <w:r w:rsidRPr="00CF6681">
              <w:rPr>
                <w:rFonts w:ascii="Times New Roman" w:hAnsi="Times New Roman" w:cs="Times New Roman"/>
                <w:b/>
                <w:color w:val="000000"/>
                <w:sz w:val="24"/>
                <w:szCs w:val="24"/>
              </w:rPr>
              <w:t>Planas 2024 m.</w:t>
            </w:r>
          </w:p>
        </w:tc>
        <w:tc>
          <w:tcPr>
            <w:tcW w:w="1559" w:type="dxa"/>
            <w:tcBorders>
              <w:top w:val="single" w:sz="4" w:space="0" w:color="auto"/>
              <w:left w:val="single" w:sz="4" w:space="0" w:color="auto"/>
              <w:bottom w:val="single" w:sz="4" w:space="0" w:color="auto"/>
              <w:right w:val="single" w:sz="4" w:space="0" w:color="auto"/>
            </w:tcBorders>
            <w:vAlign w:val="center"/>
          </w:tcPr>
          <w:p w14:paraId="7B5CC6EB" w14:textId="77777777" w:rsidR="0006429C" w:rsidRPr="00CF6681" w:rsidRDefault="0006429C" w:rsidP="0045382B">
            <w:pPr>
              <w:jc w:val="center"/>
              <w:textAlignment w:val="baseline"/>
              <w:rPr>
                <w:rFonts w:ascii="Times New Roman" w:hAnsi="Times New Roman" w:cs="Times New Roman"/>
                <w:b/>
                <w:sz w:val="24"/>
                <w:szCs w:val="24"/>
              </w:rPr>
            </w:pPr>
            <w:r w:rsidRPr="00CF6681">
              <w:rPr>
                <w:rFonts w:ascii="Times New Roman" w:hAnsi="Times New Roman" w:cs="Times New Roman"/>
                <w:b/>
                <w:sz w:val="24"/>
                <w:szCs w:val="24"/>
              </w:rPr>
              <w:t>Planas iš viso</w:t>
            </w:r>
          </w:p>
          <w:p w14:paraId="31481038" w14:textId="77777777" w:rsidR="0006429C" w:rsidRPr="00CF6681" w:rsidRDefault="0006429C" w:rsidP="0045382B">
            <w:pPr>
              <w:jc w:val="center"/>
              <w:textAlignment w:val="baseline"/>
              <w:rPr>
                <w:rFonts w:ascii="Times New Roman" w:hAnsi="Times New Roman" w:cs="Times New Roman"/>
                <w:b/>
                <w:sz w:val="24"/>
                <w:szCs w:val="24"/>
              </w:rPr>
            </w:pPr>
            <w:r w:rsidRPr="00CF6681">
              <w:rPr>
                <w:rFonts w:ascii="Times New Roman" w:hAnsi="Times New Roman" w:cs="Times New Roman"/>
                <w:b/>
                <w:sz w:val="24"/>
                <w:szCs w:val="24"/>
              </w:rPr>
              <w:t xml:space="preserve">2024 m. </w:t>
            </w:r>
          </w:p>
        </w:tc>
        <w:tc>
          <w:tcPr>
            <w:tcW w:w="1560" w:type="dxa"/>
            <w:tcBorders>
              <w:top w:val="single" w:sz="4" w:space="0" w:color="auto"/>
              <w:left w:val="single" w:sz="4" w:space="0" w:color="auto"/>
              <w:bottom w:val="single" w:sz="4" w:space="0" w:color="auto"/>
              <w:right w:val="single" w:sz="4" w:space="0" w:color="auto"/>
            </w:tcBorders>
            <w:vAlign w:val="center"/>
          </w:tcPr>
          <w:p w14:paraId="34A30F15" w14:textId="77777777" w:rsidR="0006429C" w:rsidRPr="00CF6681" w:rsidRDefault="0006429C" w:rsidP="0045382B">
            <w:pPr>
              <w:jc w:val="center"/>
              <w:textAlignment w:val="baseline"/>
              <w:rPr>
                <w:rFonts w:ascii="Times New Roman" w:hAnsi="Times New Roman" w:cs="Times New Roman"/>
                <w:b/>
                <w:sz w:val="24"/>
                <w:szCs w:val="24"/>
              </w:rPr>
            </w:pPr>
            <w:r w:rsidRPr="00CF6681">
              <w:rPr>
                <w:rFonts w:ascii="Times New Roman" w:hAnsi="Times New Roman" w:cs="Times New Roman"/>
                <w:b/>
                <w:sz w:val="24"/>
                <w:szCs w:val="24"/>
              </w:rPr>
              <w:t>Surinkimo faktas 2024 m.</w:t>
            </w:r>
          </w:p>
        </w:tc>
        <w:tc>
          <w:tcPr>
            <w:tcW w:w="2551" w:type="dxa"/>
            <w:tcBorders>
              <w:top w:val="single" w:sz="4" w:space="0" w:color="auto"/>
              <w:left w:val="single" w:sz="4" w:space="0" w:color="auto"/>
              <w:bottom w:val="single" w:sz="4" w:space="0" w:color="auto"/>
              <w:right w:val="single" w:sz="4" w:space="0" w:color="auto"/>
            </w:tcBorders>
            <w:vAlign w:val="center"/>
          </w:tcPr>
          <w:p w14:paraId="6E867131" w14:textId="77777777" w:rsidR="0006429C" w:rsidRPr="00CF6681" w:rsidRDefault="0006429C" w:rsidP="0045382B">
            <w:pPr>
              <w:jc w:val="center"/>
              <w:textAlignment w:val="baseline"/>
              <w:rPr>
                <w:rFonts w:ascii="Times New Roman" w:hAnsi="Times New Roman" w:cs="Times New Roman"/>
                <w:b/>
                <w:sz w:val="24"/>
                <w:szCs w:val="24"/>
              </w:rPr>
            </w:pPr>
            <w:r w:rsidRPr="00CF6681">
              <w:rPr>
                <w:rFonts w:ascii="Times New Roman" w:hAnsi="Times New Roman" w:cs="Times New Roman"/>
                <w:b/>
                <w:sz w:val="24"/>
                <w:szCs w:val="24"/>
              </w:rPr>
              <w:t>Surinkimo faktas iš viso (2023 m. ir 2024 m.)</w:t>
            </w:r>
          </w:p>
        </w:tc>
      </w:tr>
      <w:tr w:rsidR="0006429C" w:rsidRPr="00CF6681" w14:paraId="605A921C" w14:textId="77777777" w:rsidTr="0045382B">
        <w:trPr>
          <w:trHeight w:val="300"/>
        </w:trPr>
        <w:tc>
          <w:tcPr>
            <w:tcW w:w="1001" w:type="dxa"/>
            <w:tcBorders>
              <w:top w:val="single" w:sz="4" w:space="0" w:color="auto"/>
              <w:left w:val="single" w:sz="4" w:space="0" w:color="auto"/>
              <w:bottom w:val="single" w:sz="4" w:space="0" w:color="auto"/>
              <w:right w:val="single" w:sz="4" w:space="0" w:color="auto"/>
            </w:tcBorders>
            <w:vAlign w:val="center"/>
            <w:hideMark/>
          </w:tcPr>
          <w:p w14:paraId="4CC1FD07"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bCs/>
                <w:sz w:val="24"/>
                <w:szCs w:val="24"/>
              </w:rPr>
              <w:t>1</w:t>
            </w:r>
            <w:r w:rsidRPr="00CF6681">
              <w:rPr>
                <w:rFonts w:ascii="Times New Roman" w:hAnsi="Times New Roman" w:cs="Times New Roman"/>
                <w:sz w:val="24"/>
                <w:szCs w:val="24"/>
              </w:rPr>
              <w:t> </w:t>
            </w:r>
          </w:p>
        </w:tc>
        <w:tc>
          <w:tcPr>
            <w:tcW w:w="4958" w:type="dxa"/>
            <w:tcBorders>
              <w:top w:val="single" w:sz="4" w:space="0" w:color="auto"/>
              <w:left w:val="single" w:sz="4" w:space="0" w:color="auto"/>
              <w:bottom w:val="single" w:sz="4" w:space="0" w:color="auto"/>
              <w:right w:val="single" w:sz="4" w:space="0" w:color="auto"/>
            </w:tcBorders>
            <w:vAlign w:val="center"/>
            <w:hideMark/>
          </w:tcPr>
          <w:p w14:paraId="4914C45E" w14:textId="77777777" w:rsidR="0006429C" w:rsidRPr="00CF6681" w:rsidRDefault="0006429C" w:rsidP="0045382B">
            <w:pPr>
              <w:jc w:val="center"/>
              <w:textAlignment w:val="baseline"/>
              <w:rPr>
                <w:rFonts w:ascii="Times New Roman" w:hAnsi="Times New Roman" w:cs="Times New Roman"/>
                <w:bCs/>
                <w:sz w:val="24"/>
                <w:szCs w:val="24"/>
              </w:rPr>
            </w:pPr>
            <w:r w:rsidRPr="00CF6681">
              <w:rPr>
                <w:rFonts w:ascii="Times New Roman" w:hAnsi="Times New Roman" w:cs="Times New Roman"/>
                <w:bCs/>
                <w:sz w:val="24"/>
                <w:szCs w:val="24"/>
              </w:rPr>
              <w:t>2</w:t>
            </w:r>
            <w:r w:rsidRPr="00CF6681">
              <w:rPr>
                <w:rFonts w:ascii="Times New Roman" w:hAnsi="Times New Roman" w:cs="Times New Roman"/>
                <w:sz w:val="24"/>
                <w:szCs w:val="24"/>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CBE2749" w14:textId="77777777" w:rsidR="0006429C" w:rsidRPr="00CF6681" w:rsidRDefault="0006429C" w:rsidP="0045382B">
            <w:pPr>
              <w:jc w:val="center"/>
              <w:textAlignment w:val="baseline"/>
              <w:rPr>
                <w:rFonts w:ascii="Times New Roman" w:hAnsi="Times New Roman" w:cs="Times New Roman"/>
                <w:bCs/>
                <w:sz w:val="24"/>
                <w:szCs w:val="24"/>
              </w:rPr>
            </w:pPr>
            <w:r w:rsidRPr="00CF6681">
              <w:rPr>
                <w:rFonts w:ascii="Times New Roman" w:hAnsi="Times New Roman" w:cs="Times New Roman"/>
                <w:bCs/>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tcPr>
          <w:p w14:paraId="65F5ECE4" w14:textId="77777777" w:rsidR="0006429C" w:rsidRPr="00CF6681" w:rsidRDefault="0006429C" w:rsidP="0045382B">
            <w:pPr>
              <w:jc w:val="center"/>
              <w:textAlignment w:val="baseline"/>
              <w:rPr>
                <w:rFonts w:ascii="Times New Roman" w:hAnsi="Times New Roman" w:cs="Times New Roman"/>
                <w:bCs/>
                <w:sz w:val="24"/>
                <w:szCs w:val="24"/>
              </w:rPr>
            </w:pPr>
            <w:r w:rsidRPr="00CF6681">
              <w:rPr>
                <w:rFonts w:ascii="Times New Roman" w:hAnsi="Times New Roman" w:cs="Times New Roman"/>
                <w:bCs/>
                <w:sz w:val="24"/>
                <w:szCs w:val="24"/>
              </w:rPr>
              <w:t>4</w:t>
            </w:r>
          </w:p>
        </w:tc>
        <w:tc>
          <w:tcPr>
            <w:tcW w:w="1559" w:type="dxa"/>
            <w:tcBorders>
              <w:top w:val="single" w:sz="4" w:space="0" w:color="auto"/>
              <w:left w:val="single" w:sz="4" w:space="0" w:color="auto"/>
              <w:bottom w:val="single" w:sz="4" w:space="0" w:color="auto"/>
              <w:right w:val="single" w:sz="4" w:space="0" w:color="auto"/>
            </w:tcBorders>
            <w:vAlign w:val="center"/>
          </w:tcPr>
          <w:p w14:paraId="268DCAB6" w14:textId="77777777" w:rsidR="0006429C" w:rsidRPr="00CF6681" w:rsidRDefault="0006429C" w:rsidP="0045382B">
            <w:pPr>
              <w:jc w:val="center"/>
              <w:textAlignment w:val="baseline"/>
              <w:rPr>
                <w:rFonts w:ascii="Times New Roman" w:hAnsi="Times New Roman" w:cs="Times New Roman"/>
                <w:bCs/>
                <w:sz w:val="24"/>
                <w:szCs w:val="24"/>
              </w:rPr>
            </w:pPr>
            <w:r w:rsidRPr="00CF6681">
              <w:rPr>
                <w:rFonts w:ascii="Times New Roman" w:hAnsi="Times New Roman" w:cs="Times New Roman"/>
                <w:bCs/>
                <w:sz w:val="24"/>
                <w:szCs w:val="24"/>
              </w:rPr>
              <w:t>5</w:t>
            </w:r>
          </w:p>
        </w:tc>
        <w:tc>
          <w:tcPr>
            <w:tcW w:w="1560" w:type="dxa"/>
            <w:tcBorders>
              <w:top w:val="single" w:sz="4" w:space="0" w:color="auto"/>
              <w:left w:val="single" w:sz="4" w:space="0" w:color="auto"/>
              <w:bottom w:val="single" w:sz="4" w:space="0" w:color="auto"/>
              <w:right w:val="single" w:sz="4" w:space="0" w:color="auto"/>
            </w:tcBorders>
            <w:vAlign w:val="center"/>
          </w:tcPr>
          <w:p w14:paraId="28A66077" w14:textId="77777777" w:rsidR="0006429C" w:rsidRPr="00CF6681" w:rsidRDefault="0006429C" w:rsidP="0045382B">
            <w:pPr>
              <w:jc w:val="center"/>
              <w:textAlignment w:val="baseline"/>
              <w:rPr>
                <w:rFonts w:ascii="Times New Roman" w:hAnsi="Times New Roman" w:cs="Times New Roman"/>
                <w:bCs/>
                <w:sz w:val="24"/>
                <w:szCs w:val="24"/>
              </w:rPr>
            </w:pPr>
            <w:r w:rsidRPr="00CF6681">
              <w:rPr>
                <w:rFonts w:ascii="Times New Roman" w:hAnsi="Times New Roman" w:cs="Times New Roman"/>
                <w:bCs/>
                <w:sz w:val="24"/>
                <w:szCs w:val="24"/>
              </w:rPr>
              <w:t>6</w:t>
            </w:r>
          </w:p>
        </w:tc>
        <w:tc>
          <w:tcPr>
            <w:tcW w:w="2551" w:type="dxa"/>
            <w:tcBorders>
              <w:top w:val="single" w:sz="4" w:space="0" w:color="auto"/>
              <w:left w:val="single" w:sz="4" w:space="0" w:color="auto"/>
              <w:bottom w:val="single" w:sz="4" w:space="0" w:color="auto"/>
              <w:right w:val="single" w:sz="4" w:space="0" w:color="auto"/>
            </w:tcBorders>
            <w:vAlign w:val="center"/>
          </w:tcPr>
          <w:p w14:paraId="11CF7F7D" w14:textId="77777777" w:rsidR="0006429C" w:rsidRPr="00CF6681" w:rsidRDefault="0006429C" w:rsidP="0045382B">
            <w:pPr>
              <w:jc w:val="center"/>
              <w:textAlignment w:val="baseline"/>
              <w:rPr>
                <w:rFonts w:ascii="Times New Roman" w:hAnsi="Times New Roman" w:cs="Times New Roman"/>
                <w:bCs/>
                <w:sz w:val="24"/>
                <w:szCs w:val="24"/>
              </w:rPr>
            </w:pPr>
            <w:r w:rsidRPr="00CF6681">
              <w:rPr>
                <w:rFonts w:ascii="Times New Roman" w:hAnsi="Times New Roman" w:cs="Times New Roman"/>
                <w:bCs/>
                <w:sz w:val="24"/>
                <w:szCs w:val="24"/>
              </w:rPr>
              <w:t>7</w:t>
            </w:r>
          </w:p>
        </w:tc>
      </w:tr>
      <w:tr w:rsidR="0006429C" w:rsidRPr="00CF6681" w14:paraId="76BA94F2" w14:textId="77777777" w:rsidTr="0045382B">
        <w:trPr>
          <w:trHeight w:val="300"/>
        </w:trPr>
        <w:tc>
          <w:tcPr>
            <w:tcW w:w="1001" w:type="dxa"/>
            <w:tcBorders>
              <w:top w:val="single" w:sz="4" w:space="0" w:color="auto"/>
              <w:left w:val="single" w:sz="4" w:space="0" w:color="auto"/>
              <w:bottom w:val="single" w:sz="4" w:space="0" w:color="auto"/>
              <w:right w:val="single" w:sz="4" w:space="0" w:color="auto"/>
            </w:tcBorders>
            <w:vAlign w:val="center"/>
            <w:hideMark/>
          </w:tcPr>
          <w:p w14:paraId="0DA422C1"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1.1. </w:t>
            </w:r>
          </w:p>
        </w:tc>
        <w:tc>
          <w:tcPr>
            <w:tcW w:w="4958" w:type="dxa"/>
            <w:tcBorders>
              <w:top w:val="single" w:sz="4" w:space="0" w:color="auto"/>
              <w:left w:val="single" w:sz="4" w:space="0" w:color="auto"/>
              <w:bottom w:val="single" w:sz="4" w:space="0" w:color="auto"/>
              <w:right w:val="single" w:sz="4" w:space="0" w:color="auto"/>
            </w:tcBorders>
            <w:vAlign w:val="center"/>
            <w:hideMark/>
          </w:tcPr>
          <w:p w14:paraId="6CD5ECC6" w14:textId="77777777" w:rsidR="0006429C" w:rsidRPr="00CF6681" w:rsidRDefault="0006429C" w:rsidP="0045382B">
            <w:pP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Prioritetinės infrastruktūros įmokos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5E95DA4"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6,3</w:t>
            </w:r>
          </w:p>
        </w:tc>
        <w:tc>
          <w:tcPr>
            <w:tcW w:w="1559" w:type="dxa"/>
            <w:vMerge w:val="restart"/>
            <w:tcBorders>
              <w:top w:val="single" w:sz="4" w:space="0" w:color="auto"/>
              <w:left w:val="single" w:sz="4" w:space="0" w:color="auto"/>
              <w:right w:val="single" w:sz="4" w:space="0" w:color="auto"/>
            </w:tcBorders>
            <w:vAlign w:val="center"/>
          </w:tcPr>
          <w:p w14:paraId="44BA4434"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color w:val="000000"/>
                <w:sz w:val="24"/>
                <w:szCs w:val="24"/>
              </w:rPr>
              <w:t>60,0</w:t>
            </w:r>
          </w:p>
        </w:tc>
        <w:tc>
          <w:tcPr>
            <w:tcW w:w="1559" w:type="dxa"/>
            <w:vMerge w:val="restart"/>
            <w:tcBorders>
              <w:top w:val="single" w:sz="4" w:space="0" w:color="auto"/>
              <w:left w:val="single" w:sz="4" w:space="0" w:color="auto"/>
              <w:right w:val="single" w:sz="4" w:space="0" w:color="auto"/>
            </w:tcBorders>
            <w:vAlign w:val="center"/>
          </w:tcPr>
          <w:p w14:paraId="38D760BF"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sz w:val="24"/>
                <w:szCs w:val="24"/>
              </w:rPr>
              <w:t>80,7</w:t>
            </w:r>
          </w:p>
        </w:tc>
        <w:tc>
          <w:tcPr>
            <w:tcW w:w="1560" w:type="dxa"/>
            <w:tcBorders>
              <w:top w:val="single" w:sz="4" w:space="0" w:color="auto"/>
              <w:left w:val="single" w:sz="4" w:space="0" w:color="auto"/>
              <w:bottom w:val="single" w:sz="4" w:space="0" w:color="auto"/>
              <w:right w:val="single" w:sz="4" w:space="0" w:color="auto"/>
            </w:tcBorders>
            <w:vAlign w:val="center"/>
          </w:tcPr>
          <w:p w14:paraId="39A761C5"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27,4</w:t>
            </w:r>
          </w:p>
        </w:tc>
        <w:tc>
          <w:tcPr>
            <w:tcW w:w="2551" w:type="dxa"/>
            <w:tcBorders>
              <w:top w:val="single" w:sz="4" w:space="0" w:color="auto"/>
              <w:left w:val="single" w:sz="4" w:space="0" w:color="auto"/>
              <w:bottom w:val="single" w:sz="4" w:space="0" w:color="auto"/>
              <w:right w:val="single" w:sz="4" w:space="0" w:color="auto"/>
            </w:tcBorders>
            <w:vAlign w:val="center"/>
          </w:tcPr>
          <w:p w14:paraId="655E88FF"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color w:val="000000"/>
                <w:sz w:val="24"/>
                <w:szCs w:val="24"/>
              </w:rPr>
              <w:t>33,7</w:t>
            </w:r>
          </w:p>
        </w:tc>
      </w:tr>
      <w:tr w:rsidR="0006429C" w:rsidRPr="00CF6681" w14:paraId="7FD66E8A" w14:textId="77777777" w:rsidTr="0045382B">
        <w:trPr>
          <w:trHeight w:val="300"/>
        </w:trPr>
        <w:tc>
          <w:tcPr>
            <w:tcW w:w="1001" w:type="dxa"/>
            <w:tcBorders>
              <w:top w:val="single" w:sz="4" w:space="0" w:color="auto"/>
              <w:left w:val="single" w:sz="4" w:space="0" w:color="auto"/>
              <w:bottom w:val="single" w:sz="4" w:space="0" w:color="auto"/>
              <w:right w:val="single" w:sz="4" w:space="0" w:color="auto"/>
            </w:tcBorders>
            <w:vAlign w:val="center"/>
            <w:hideMark/>
          </w:tcPr>
          <w:p w14:paraId="6EF100D9"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1.2. </w:t>
            </w:r>
          </w:p>
        </w:tc>
        <w:tc>
          <w:tcPr>
            <w:tcW w:w="4958" w:type="dxa"/>
            <w:tcBorders>
              <w:top w:val="single" w:sz="4" w:space="0" w:color="auto"/>
              <w:left w:val="single" w:sz="4" w:space="0" w:color="auto"/>
              <w:bottom w:val="single" w:sz="4" w:space="0" w:color="auto"/>
              <w:right w:val="single" w:sz="4" w:space="0" w:color="auto"/>
            </w:tcBorders>
            <w:vAlign w:val="center"/>
            <w:hideMark/>
          </w:tcPr>
          <w:p w14:paraId="2EBA6544" w14:textId="77777777" w:rsidR="0006429C" w:rsidRPr="00CF6681" w:rsidRDefault="0006429C" w:rsidP="0045382B">
            <w:pP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Neprioritetinės infrastruktūros įmokos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FCBB2DA"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14,4</w:t>
            </w:r>
          </w:p>
        </w:tc>
        <w:tc>
          <w:tcPr>
            <w:tcW w:w="1559" w:type="dxa"/>
            <w:vMerge/>
            <w:tcBorders>
              <w:left w:val="single" w:sz="4" w:space="0" w:color="auto"/>
              <w:bottom w:val="single" w:sz="4" w:space="0" w:color="auto"/>
              <w:right w:val="single" w:sz="4" w:space="0" w:color="auto"/>
            </w:tcBorders>
            <w:vAlign w:val="center"/>
          </w:tcPr>
          <w:p w14:paraId="0499242C" w14:textId="77777777" w:rsidR="0006429C" w:rsidRPr="00CF6681" w:rsidRDefault="0006429C" w:rsidP="0045382B">
            <w:pPr>
              <w:jc w:val="center"/>
              <w:textAlignment w:val="baseline"/>
              <w:rPr>
                <w:rFonts w:ascii="Times New Roman" w:hAnsi="Times New Roman" w:cs="Times New Roman"/>
                <w:color w:val="000000"/>
                <w:sz w:val="24"/>
                <w:szCs w:val="24"/>
              </w:rPr>
            </w:pPr>
          </w:p>
        </w:tc>
        <w:tc>
          <w:tcPr>
            <w:tcW w:w="1559" w:type="dxa"/>
            <w:vMerge/>
            <w:tcBorders>
              <w:left w:val="single" w:sz="4" w:space="0" w:color="auto"/>
              <w:bottom w:val="single" w:sz="4" w:space="0" w:color="auto"/>
              <w:right w:val="single" w:sz="4" w:space="0" w:color="auto"/>
            </w:tcBorders>
            <w:vAlign w:val="center"/>
          </w:tcPr>
          <w:p w14:paraId="020D70B3" w14:textId="77777777" w:rsidR="0006429C" w:rsidRPr="00CF6681" w:rsidRDefault="0006429C" w:rsidP="0045382B">
            <w:pPr>
              <w:jc w:val="center"/>
              <w:textAlignment w:val="baseline"/>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58A925CB"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162,8</w:t>
            </w:r>
          </w:p>
        </w:tc>
        <w:tc>
          <w:tcPr>
            <w:tcW w:w="2551" w:type="dxa"/>
            <w:tcBorders>
              <w:top w:val="single" w:sz="4" w:space="0" w:color="auto"/>
              <w:left w:val="single" w:sz="4" w:space="0" w:color="auto"/>
              <w:bottom w:val="single" w:sz="4" w:space="0" w:color="auto"/>
              <w:right w:val="single" w:sz="4" w:space="0" w:color="auto"/>
            </w:tcBorders>
            <w:vAlign w:val="center"/>
          </w:tcPr>
          <w:p w14:paraId="6C1BC160"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color w:val="000000"/>
                <w:sz w:val="24"/>
                <w:szCs w:val="24"/>
              </w:rPr>
              <w:t>177,2</w:t>
            </w:r>
          </w:p>
        </w:tc>
      </w:tr>
      <w:tr w:rsidR="0006429C" w:rsidRPr="00CF6681" w14:paraId="6D35CE19" w14:textId="77777777" w:rsidTr="0045382B">
        <w:trPr>
          <w:trHeight w:val="300"/>
        </w:trPr>
        <w:tc>
          <w:tcPr>
            <w:tcW w:w="5959" w:type="dxa"/>
            <w:gridSpan w:val="2"/>
            <w:tcBorders>
              <w:top w:val="single" w:sz="4" w:space="0" w:color="auto"/>
              <w:left w:val="single" w:sz="4" w:space="0" w:color="auto"/>
              <w:bottom w:val="single" w:sz="4" w:space="0" w:color="auto"/>
              <w:right w:val="single" w:sz="4" w:space="0" w:color="auto"/>
            </w:tcBorders>
            <w:vAlign w:val="center"/>
          </w:tcPr>
          <w:p w14:paraId="605BAF46"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sz w:val="24"/>
                <w:szCs w:val="24"/>
              </w:rPr>
              <w:t>Iš viso pajamų:</w:t>
            </w:r>
          </w:p>
        </w:tc>
        <w:tc>
          <w:tcPr>
            <w:tcW w:w="1701" w:type="dxa"/>
            <w:tcBorders>
              <w:top w:val="single" w:sz="4" w:space="0" w:color="auto"/>
              <w:left w:val="single" w:sz="4" w:space="0" w:color="auto"/>
              <w:bottom w:val="single" w:sz="4" w:space="0" w:color="auto"/>
              <w:right w:val="single" w:sz="4" w:space="0" w:color="auto"/>
            </w:tcBorders>
            <w:vAlign w:val="center"/>
          </w:tcPr>
          <w:p w14:paraId="385FF61C"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20,7</w:t>
            </w:r>
          </w:p>
        </w:tc>
        <w:tc>
          <w:tcPr>
            <w:tcW w:w="1559" w:type="dxa"/>
            <w:tcBorders>
              <w:top w:val="single" w:sz="4" w:space="0" w:color="auto"/>
              <w:left w:val="single" w:sz="4" w:space="0" w:color="auto"/>
              <w:bottom w:val="single" w:sz="4" w:space="0" w:color="auto"/>
              <w:right w:val="single" w:sz="4" w:space="0" w:color="auto"/>
            </w:tcBorders>
            <w:vAlign w:val="center"/>
          </w:tcPr>
          <w:p w14:paraId="5471564E"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sz w:val="24"/>
                <w:szCs w:val="24"/>
              </w:rPr>
              <w:t>60,0</w:t>
            </w:r>
          </w:p>
        </w:tc>
        <w:tc>
          <w:tcPr>
            <w:tcW w:w="1559" w:type="dxa"/>
            <w:tcBorders>
              <w:top w:val="single" w:sz="4" w:space="0" w:color="auto"/>
              <w:left w:val="single" w:sz="4" w:space="0" w:color="auto"/>
              <w:bottom w:val="single" w:sz="4" w:space="0" w:color="auto"/>
              <w:right w:val="single" w:sz="4" w:space="0" w:color="auto"/>
            </w:tcBorders>
            <w:vAlign w:val="center"/>
          </w:tcPr>
          <w:p w14:paraId="1B08C8C7"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sz w:val="24"/>
                <w:szCs w:val="24"/>
              </w:rPr>
              <w:t>80,7</w:t>
            </w:r>
          </w:p>
        </w:tc>
        <w:tc>
          <w:tcPr>
            <w:tcW w:w="1560" w:type="dxa"/>
            <w:tcBorders>
              <w:top w:val="single" w:sz="4" w:space="0" w:color="auto"/>
              <w:left w:val="single" w:sz="4" w:space="0" w:color="auto"/>
              <w:bottom w:val="single" w:sz="4" w:space="0" w:color="auto"/>
              <w:right w:val="single" w:sz="4" w:space="0" w:color="auto"/>
            </w:tcBorders>
            <w:vAlign w:val="center"/>
          </w:tcPr>
          <w:p w14:paraId="3B0B36FC"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color w:val="000000"/>
                <w:sz w:val="24"/>
                <w:szCs w:val="24"/>
              </w:rPr>
              <w:t>190,2</w:t>
            </w:r>
          </w:p>
        </w:tc>
        <w:tc>
          <w:tcPr>
            <w:tcW w:w="2551" w:type="dxa"/>
            <w:tcBorders>
              <w:top w:val="single" w:sz="4" w:space="0" w:color="auto"/>
              <w:left w:val="single" w:sz="4" w:space="0" w:color="auto"/>
              <w:bottom w:val="single" w:sz="4" w:space="0" w:color="auto"/>
              <w:right w:val="single" w:sz="4" w:space="0" w:color="auto"/>
            </w:tcBorders>
            <w:vAlign w:val="center"/>
          </w:tcPr>
          <w:p w14:paraId="38494055"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color w:val="000000"/>
                <w:sz w:val="24"/>
                <w:szCs w:val="24"/>
              </w:rPr>
              <w:t>210,9</w:t>
            </w:r>
          </w:p>
        </w:tc>
      </w:tr>
      <w:tr w:rsidR="0006429C" w:rsidRPr="00CF6681" w14:paraId="164669FE" w14:textId="77777777" w:rsidTr="0045382B">
        <w:trPr>
          <w:trHeight w:val="430"/>
        </w:trPr>
        <w:tc>
          <w:tcPr>
            <w:tcW w:w="14889" w:type="dxa"/>
            <w:gridSpan w:val="7"/>
            <w:tcBorders>
              <w:top w:val="single" w:sz="4" w:space="0" w:color="auto"/>
              <w:left w:val="single" w:sz="4" w:space="0" w:color="auto"/>
              <w:bottom w:val="single" w:sz="4" w:space="0" w:color="auto"/>
              <w:right w:val="single" w:sz="4" w:space="0" w:color="auto"/>
            </w:tcBorders>
            <w:vAlign w:val="center"/>
          </w:tcPr>
          <w:p w14:paraId="44309163" w14:textId="77777777" w:rsidR="0006429C" w:rsidRPr="00CF6681" w:rsidRDefault="0006429C" w:rsidP="0045382B">
            <w:pPr>
              <w:ind w:left="57" w:right="57"/>
              <w:textAlignment w:val="baseline"/>
              <w:rPr>
                <w:rFonts w:ascii="Times New Roman" w:hAnsi="Times New Roman" w:cs="Times New Roman"/>
                <w:b/>
                <w:bCs/>
                <w:sz w:val="24"/>
                <w:szCs w:val="24"/>
              </w:rPr>
            </w:pPr>
            <w:r w:rsidRPr="00CF6681">
              <w:rPr>
                <w:rFonts w:ascii="Times New Roman" w:hAnsi="Times New Roman" w:cs="Times New Roman"/>
                <w:b/>
                <w:bCs/>
                <w:sz w:val="24"/>
                <w:szCs w:val="24"/>
              </w:rPr>
              <w:t>2. IŠLAIDOS. Savivaldybės infrastruktūros plėtros įmokų lėšų panaudojimas, (tūkst. Eur)</w:t>
            </w:r>
          </w:p>
        </w:tc>
      </w:tr>
      <w:tr w:rsidR="0006429C" w:rsidRPr="00CF6681" w14:paraId="6425FE83" w14:textId="77777777" w:rsidTr="0045382B">
        <w:trPr>
          <w:trHeight w:val="1122"/>
        </w:trPr>
        <w:tc>
          <w:tcPr>
            <w:tcW w:w="1001" w:type="dxa"/>
            <w:tcBorders>
              <w:top w:val="single" w:sz="4" w:space="0" w:color="auto"/>
              <w:left w:val="single" w:sz="4" w:space="0" w:color="auto"/>
              <w:bottom w:val="single" w:sz="4" w:space="0" w:color="auto"/>
              <w:right w:val="single" w:sz="4" w:space="0" w:color="auto"/>
            </w:tcBorders>
            <w:vAlign w:val="center"/>
          </w:tcPr>
          <w:p w14:paraId="265D05C0"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b/>
                <w:bCs/>
                <w:sz w:val="24"/>
                <w:szCs w:val="24"/>
              </w:rPr>
              <w:t>Nr.</w:t>
            </w:r>
            <w:r w:rsidRPr="00CF6681">
              <w:rPr>
                <w:rFonts w:ascii="Times New Roman" w:hAnsi="Times New Roman" w:cs="Times New Roman"/>
                <w:sz w:val="24"/>
                <w:szCs w:val="24"/>
              </w:rPr>
              <w:t> </w:t>
            </w:r>
          </w:p>
        </w:tc>
        <w:tc>
          <w:tcPr>
            <w:tcW w:w="4958" w:type="dxa"/>
            <w:tcBorders>
              <w:top w:val="single" w:sz="4" w:space="0" w:color="auto"/>
              <w:left w:val="single" w:sz="4" w:space="0" w:color="auto"/>
              <w:bottom w:val="single" w:sz="4" w:space="0" w:color="auto"/>
              <w:right w:val="single" w:sz="4" w:space="0" w:color="auto"/>
            </w:tcBorders>
            <w:vAlign w:val="center"/>
          </w:tcPr>
          <w:p w14:paraId="59B24D5F"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b/>
                <w:bCs/>
                <w:sz w:val="24"/>
                <w:szCs w:val="24"/>
              </w:rPr>
              <w:t>Pavadinimas</w:t>
            </w:r>
            <w:r w:rsidRPr="00CF6681">
              <w:rPr>
                <w:rFonts w:ascii="Times New Roman" w:hAnsi="Times New Roman" w:cs="Times New Roman"/>
                <w:sz w:val="24"/>
                <w:szCs w:val="24"/>
              </w:rPr>
              <w:t> </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284F1F50" w14:textId="77777777" w:rsidR="0006429C" w:rsidRPr="00CF6681" w:rsidRDefault="0006429C" w:rsidP="0045382B">
            <w:pPr>
              <w:jc w:val="center"/>
              <w:rPr>
                <w:rFonts w:ascii="Times New Roman" w:hAnsi="Times New Roman" w:cs="Times New Roman"/>
                <w:b/>
                <w:color w:val="000000"/>
                <w:sz w:val="24"/>
                <w:szCs w:val="24"/>
              </w:rPr>
            </w:pPr>
            <w:r w:rsidRPr="00CF6681">
              <w:rPr>
                <w:rFonts w:ascii="Times New Roman" w:hAnsi="Times New Roman" w:cs="Times New Roman"/>
                <w:b/>
                <w:color w:val="000000"/>
                <w:sz w:val="24"/>
                <w:szCs w:val="24"/>
              </w:rPr>
              <w:t>Planas 2024 m.</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7E7105D1" w14:textId="77777777" w:rsidR="0006429C" w:rsidRPr="00CF6681" w:rsidRDefault="0006429C" w:rsidP="0045382B">
            <w:pPr>
              <w:jc w:val="center"/>
              <w:textAlignment w:val="baseline"/>
              <w:rPr>
                <w:rFonts w:ascii="Times New Roman" w:hAnsi="Times New Roman" w:cs="Times New Roman"/>
                <w:b/>
                <w:sz w:val="24"/>
                <w:szCs w:val="24"/>
              </w:rPr>
            </w:pPr>
            <w:r w:rsidRPr="00CF6681">
              <w:rPr>
                <w:rFonts w:ascii="Times New Roman" w:hAnsi="Times New Roman" w:cs="Times New Roman"/>
                <w:b/>
                <w:sz w:val="24"/>
                <w:szCs w:val="24"/>
              </w:rPr>
              <w:t>Panaudotų lėšų faktas</w:t>
            </w:r>
          </w:p>
          <w:p w14:paraId="50F92740" w14:textId="77777777" w:rsidR="0006429C" w:rsidRPr="00CF6681" w:rsidRDefault="0006429C" w:rsidP="0045382B">
            <w:pPr>
              <w:jc w:val="center"/>
              <w:textAlignment w:val="baseline"/>
              <w:rPr>
                <w:rFonts w:ascii="Times New Roman" w:hAnsi="Times New Roman" w:cs="Times New Roman"/>
                <w:b/>
                <w:sz w:val="24"/>
                <w:szCs w:val="24"/>
              </w:rPr>
            </w:pPr>
            <w:r w:rsidRPr="00CF6681">
              <w:rPr>
                <w:rFonts w:ascii="Times New Roman" w:hAnsi="Times New Roman" w:cs="Times New Roman"/>
                <w:b/>
                <w:sz w:val="24"/>
                <w:szCs w:val="24"/>
              </w:rPr>
              <w:t>2024 m.</w:t>
            </w:r>
          </w:p>
        </w:tc>
        <w:tc>
          <w:tcPr>
            <w:tcW w:w="2551" w:type="dxa"/>
            <w:tcBorders>
              <w:top w:val="single" w:sz="4" w:space="0" w:color="auto"/>
              <w:left w:val="single" w:sz="4" w:space="0" w:color="auto"/>
              <w:bottom w:val="single" w:sz="4" w:space="0" w:color="auto"/>
              <w:right w:val="single" w:sz="4" w:space="0" w:color="auto"/>
            </w:tcBorders>
            <w:vAlign w:val="center"/>
          </w:tcPr>
          <w:p w14:paraId="016393B4" w14:textId="77777777" w:rsidR="0006429C" w:rsidRPr="00CF6681" w:rsidRDefault="0006429C" w:rsidP="0045382B">
            <w:pPr>
              <w:jc w:val="center"/>
              <w:textAlignment w:val="baseline"/>
              <w:rPr>
                <w:rFonts w:ascii="Times New Roman" w:hAnsi="Times New Roman" w:cs="Times New Roman"/>
                <w:b/>
                <w:sz w:val="24"/>
                <w:szCs w:val="24"/>
              </w:rPr>
            </w:pPr>
            <w:r w:rsidRPr="00CF6681">
              <w:rPr>
                <w:rFonts w:ascii="Times New Roman" w:hAnsi="Times New Roman" w:cs="Times New Roman"/>
                <w:b/>
                <w:color w:val="000000"/>
                <w:sz w:val="24"/>
                <w:szCs w:val="24"/>
              </w:rPr>
              <w:t xml:space="preserve">Lėšų likutis </w:t>
            </w:r>
            <w:r w:rsidRPr="00CF6681">
              <w:rPr>
                <w:rFonts w:ascii="Times New Roman" w:hAnsi="Times New Roman" w:cs="Times New Roman"/>
                <w:b/>
                <w:color w:val="000000"/>
                <w:sz w:val="24"/>
                <w:szCs w:val="24"/>
              </w:rPr>
              <w:br/>
              <w:t>2024-12-31 d.</w:t>
            </w:r>
          </w:p>
        </w:tc>
      </w:tr>
      <w:tr w:rsidR="0006429C" w:rsidRPr="00CF6681" w14:paraId="0E0C2484" w14:textId="77777777" w:rsidTr="0045382B">
        <w:trPr>
          <w:trHeight w:val="300"/>
        </w:trPr>
        <w:tc>
          <w:tcPr>
            <w:tcW w:w="1001" w:type="dxa"/>
            <w:tcBorders>
              <w:top w:val="single" w:sz="4" w:space="0" w:color="auto"/>
              <w:left w:val="single" w:sz="4" w:space="0" w:color="auto"/>
              <w:bottom w:val="single" w:sz="4" w:space="0" w:color="auto"/>
              <w:right w:val="single" w:sz="4" w:space="0" w:color="auto"/>
            </w:tcBorders>
            <w:vAlign w:val="center"/>
          </w:tcPr>
          <w:p w14:paraId="20A1C22E"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bCs/>
                <w:sz w:val="24"/>
                <w:szCs w:val="24"/>
              </w:rPr>
              <w:t>1</w:t>
            </w:r>
            <w:r w:rsidRPr="00CF6681">
              <w:rPr>
                <w:rFonts w:ascii="Times New Roman" w:hAnsi="Times New Roman" w:cs="Times New Roman"/>
                <w:sz w:val="24"/>
                <w:szCs w:val="24"/>
              </w:rPr>
              <w:t> </w:t>
            </w:r>
          </w:p>
        </w:tc>
        <w:tc>
          <w:tcPr>
            <w:tcW w:w="4958" w:type="dxa"/>
            <w:tcBorders>
              <w:top w:val="single" w:sz="4" w:space="0" w:color="auto"/>
              <w:left w:val="single" w:sz="4" w:space="0" w:color="auto"/>
              <w:bottom w:val="single" w:sz="4" w:space="0" w:color="auto"/>
              <w:right w:val="single" w:sz="4" w:space="0" w:color="auto"/>
            </w:tcBorders>
            <w:vAlign w:val="center"/>
          </w:tcPr>
          <w:p w14:paraId="78A334CD" w14:textId="77777777" w:rsidR="0006429C" w:rsidRPr="00CF6681" w:rsidRDefault="0006429C" w:rsidP="0045382B">
            <w:pPr>
              <w:jc w:val="center"/>
              <w:textAlignment w:val="baseline"/>
              <w:rPr>
                <w:rFonts w:ascii="Times New Roman" w:hAnsi="Times New Roman" w:cs="Times New Roman"/>
                <w:bCs/>
                <w:sz w:val="24"/>
                <w:szCs w:val="24"/>
              </w:rPr>
            </w:pPr>
            <w:r w:rsidRPr="00CF6681">
              <w:rPr>
                <w:rFonts w:ascii="Times New Roman" w:hAnsi="Times New Roman" w:cs="Times New Roman"/>
                <w:bCs/>
                <w:sz w:val="24"/>
                <w:szCs w:val="24"/>
              </w:rPr>
              <w:t>2</w:t>
            </w:r>
            <w:r w:rsidRPr="00CF6681">
              <w:rPr>
                <w:rFonts w:ascii="Times New Roman" w:hAnsi="Times New Roman" w:cs="Times New Roman"/>
                <w:sz w:val="24"/>
                <w:szCs w:val="24"/>
              </w:rPr>
              <w:t> </w:t>
            </w:r>
          </w:p>
        </w:tc>
        <w:tc>
          <w:tcPr>
            <w:tcW w:w="3260" w:type="dxa"/>
            <w:gridSpan w:val="2"/>
            <w:tcBorders>
              <w:top w:val="single" w:sz="4" w:space="0" w:color="auto"/>
              <w:left w:val="single" w:sz="4" w:space="0" w:color="auto"/>
              <w:right w:val="single" w:sz="4" w:space="0" w:color="auto"/>
            </w:tcBorders>
            <w:vAlign w:val="center"/>
          </w:tcPr>
          <w:p w14:paraId="282D915D" w14:textId="77777777" w:rsidR="0006429C" w:rsidRPr="00CF6681" w:rsidRDefault="0006429C" w:rsidP="0045382B">
            <w:pPr>
              <w:jc w:val="center"/>
              <w:textAlignment w:val="baseline"/>
              <w:rPr>
                <w:rFonts w:ascii="Times New Roman" w:hAnsi="Times New Roman" w:cs="Times New Roman"/>
                <w:bCs/>
                <w:sz w:val="24"/>
                <w:szCs w:val="24"/>
              </w:rPr>
            </w:pPr>
            <w:r w:rsidRPr="00CF6681">
              <w:rPr>
                <w:rFonts w:ascii="Times New Roman" w:hAnsi="Times New Roman" w:cs="Times New Roman"/>
                <w:bCs/>
                <w:sz w:val="24"/>
                <w:szCs w:val="24"/>
              </w:rPr>
              <w:t>3</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772E5E0B" w14:textId="77777777" w:rsidR="0006429C" w:rsidRPr="00CF6681" w:rsidRDefault="0006429C" w:rsidP="0045382B">
            <w:pPr>
              <w:jc w:val="center"/>
              <w:textAlignment w:val="baseline"/>
              <w:rPr>
                <w:rFonts w:ascii="Times New Roman" w:hAnsi="Times New Roman" w:cs="Times New Roman"/>
                <w:bCs/>
                <w:sz w:val="24"/>
                <w:szCs w:val="24"/>
              </w:rPr>
            </w:pPr>
            <w:r w:rsidRPr="00CF6681">
              <w:rPr>
                <w:rFonts w:ascii="Times New Roman" w:hAnsi="Times New Roman" w:cs="Times New Roman"/>
                <w:bCs/>
                <w:sz w:val="24"/>
                <w:szCs w:val="24"/>
              </w:rPr>
              <w:t>4</w:t>
            </w:r>
          </w:p>
        </w:tc>
        <w:tc>
          <w:tcPr>
            <w:tcW w:w="2551" w:type="dxa"/>
            <w:tcBorders>
              <w:top w:val="single" w:sz="4" w:space="0" w:color="auto"/>
              <w:left w:val="single" w:sz="4" w:space="0" w:color="auto"/>
              <w:bottom w:val="single" w:sz="4" w:space="0" w:color="auto"/>
              <w:right w:val="single" w:sz="4" w:space="0" w:color="auto"/>
            </w:tcBorders>
            <w:vAlign w:val="center"/>
          </w:tcPr>
          <w:p w14:paraId="48DAD437" w14:textId="77777777" w:rsidR="0006429C" w:rsidRPr="00CF6681" w:rsidRDefault="0006429C" w:rsidP="0045382B">
            <w:pPr>
              <w:jc w:val="center"/>
              <w:textAlignment w:val="baseline"/>
              <w:rPr>
                <w:rFonts w:ascii="Times New Roman" w:hAnsi="Times New Roman" w:cs="Times New Roman"/>
                <w:bCs/>
                <w:sz w:val="24"/>
                <w:szCs w:val="24"/>
              </w:rPr>
            </w:pPr>
            <w:r w:rsidRPr="00CF6681">
              <w:rPr>
                <w:rFonts w:ascii="Times New Roman" w:hAnsi="Times New Roman" w:cs="Times New Roman"/>
                <w:bCs/>
                <w:sz w:val="24"/>
                <w:szCs w:val="24"/>
              </w:rPr>
              <w:t>5</w:t>
            </w:r>
          </w:p>
        </w:tc>
      </w:tr>
      <w:tr w:rsidR="0006429C" w:rsidRPr="00CF6681" w14:paraId="318E6E1B" w14:textId="77777777" w:rsidTr="0045382B">
        <w:trPr>
          <w:trHeight w:val="300"/>
        </w:trPr>
        <w:tc>
          <w:tcPr>
            <w:tcW w:w="1001" w:type="dxa"/>
            <w:tcBorders>
              <w:top w:val="single" w:sz="4" w:space="0" w:color="auto"/>
              <w:left w:val="single" w:sz="4" w:space="0" w:color="auto"/>
              <w:bottom w:val="single" w:sz="4" w:space="0" w:color="auto"/>
              <w:right w:val="single" w:sz="4" w:space="0" w:color="auto"/>
            </w:tcBorders>
            <w:vAlign w:val="center"/>
          </w:tcPr>
          <w:p w14:paraId="02E189F7"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color w:val="000000"/>
                <w:sz w:val="24"/>
                <w:szCs w:val="24"/>
              </w:rPr>
              <w:t>2.1.</w:t>
            </w:r>
          </w:p>
        </w:tc>
        <w:tc>
          <w:tcPr>
            <w:tcW w:w="4958" w:type="dxa"/>
            <w:tcBorders>
              <w:top w:val="single" w:sz="4" w:space="0" w:color="auto"/>
              <w:left w:val="single" w:sz="4" w:space="0" w:color="auto"/>
              <w:bottom w:val="single" w:sz="4" w:space="0" w:color="auto"/>
              <w:right w:val="single" w:sz="4" w:space="0" w:color="auto"/>
            </w:tcBorders>
            <w:vAlign w:val="center"/>
          </w:tcPr>
          <w:p w14:paraId="21766A13" w14:textId="77777777" w:rsidR="0006429C" w:rsidRPr="00CF6681" w:rsidRDefault="0006429C" w:rsidP="0045382B">
            <w:pPr>
              <w:textAlignment w:val="baseline"/>
              <w:rPr>
                <w:rFonts w:ascii="Times New Roman" w:hAnsi="Times New Roman" w:cs="Times New Roman"/>
                <w:sz w:val="24"/>
                <w:szCs w:val="24"/>
                <w:highlight w:val="yellow"/>
              </w:rPr>
            </w:pPr>
            <w:r w:rsidRPr="00CF6681">
              <w:rPr>
                <w:rFonts w:ascii="Times New Roman" w:hAnsi="Times New Roman" w:cs="Times New Roman"/>
                <w:color w:val="000000"/>
                <w:sz w:val="24"/>
                <w:szCs w:val="24"/>
              </w:rPr>
              <w:t>Kompensacijų mokėjimui infrastruktūros plėtros iniciatoriams už patirtas infrastruktūros plėtros sutartyje nustatytas savivaldybės prioritetinės infrastruktūros plėtros išlaidas</w:t>
            </w:r>
          </w:p>
        </w:tc>
        <w:tc>
          <w:tcPr>
            <w:tcW w:w="3260" w:type="dxa"/>
            <w:gridSpan w:val="2"/>
            <w:vMerge w:val="restart"/>
            <w:tcBorders>
              <w:top w:val="single" w:sz="4" w:space="0" w:color="auto"/>
              <w:left w:val="single" w:sz="4" w:space="0" w:color="auto"/>
              <w:right w:val="single" w:sz="4" w:space="0" w:color="auto"/>
            </w:tcBorders>
            <w:vAlign w:val="center"/>
          </w:tcPr>
          <w:p w14:paraId="56D02E39"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sz w:val="24"/>
                <w:szCs w:val="24"/>
              </w:rPr>
              <w:t>60,0</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0B8A30F4"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sz w:val="24"/>
                <w:szCs w:val="24"/>
              </w:rPr>
              <w:t>0,0</w:t>
            </w:r>
          </w:p>
        </w:tc>
        <w:tc>
          <w:tcPr>
            <w:tcW w:w="2551" w:type="dxa"/>
            <w:tcBorders>
              <w:top w:val="single" w:sz="4" w:space="0" w:color="auto"/>
              <w:left w:val="single" w:sz="4" w:space="0" w:color="auto"/>
              <w:bottom w:val="single" w:sz="4" w:space="0" w:color="auto"/>
              <w:right w:val="single" w:sz="4" w:space="0" w:color="auto"/>
            </w:tcBorders>
            <w:vAlign w:val="center"/>
          </w:tcPr>
          <w:p w14:paraId="4F84B7DD"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33,7</w:t>
            </w:r>
          </w:p>
        </w:tc>
      </w:tr>
      <w:tr w:rsidR="0006429C" w:rsidRPr="00CF6681" w14:paraId="5977FC05" w14:textId="77777777" w:rsidTr="0045382B">
        <w:trPr>
          <w:trHeight w:val="300"/>
        </w:trPr>
        <w:tc>
          <w:tcPr>
            <w:tcW w:w="1001" w:type="dxa"/>
            <w:tcBorders>
              <w:top w:val="single" w:sz="4" w:space="0" w:color="auto"/>
              <w:left w:val="single" w:sz="4" w:space="0" w:color="auto"/>
              <w:bottom w:val="single" w:sz="4" w:space="0" w:color="auto"/>
              <w:right w:val="single" w:sz="4" w:space="0" w:color="auto"/>
            </w:tcBorders>
            <w:vAlign w:val="center"/>
          </w:tcPr>
          <w:p w14:paraId="4022CCF6"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color w:val="000000"/>
                <w:sz w:val="24"/>
                <w:szCs w:val="24"/>
              </w:rPr>
              <w:t>2.2.</w:t>
            </w:r>
          </w:p>
        </w:tc>
        <w:tc>
          <w:tcPr>
            <w:tcW w:w="4958" w:type="dxa"/>
            <w:tcBorders>
              <w:top w:val="single" w:sz="4" w:space="0" w:color="auto"/>
              <w:left w:val="single" w:sz="4" w:space="0" w:color="auto"/>
              <w:bottom w:val="single" w:sz="4" w:space="0" w:color="auto"/>
              <w:right w:val="single" w:sz="4" w:space="0" w:color="auto"/>
            </w:tcBorders>
            <w:vAlign w:val="center"/>
          </w:tcPr>
          <w:p w14:paraId="121DDA54" w14:textId="77777777" w:rsidR="0006429C" w:rsidRPr="00CF6681" w:rsidRDefault="0006429C" w:rsidP="0045382B">
            <w:pP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Kompensacijų mokėjimui infrastruktūros plėtros iniciatoriams už patirtas infrastruktūros plėtros sutartyje nustatytas savivaldybės neprioritetinės infrastruktūros plėtros išlaidas</w:t>
            </w:r>
          </w:p>
        </w:tc>
        <w:tc>
          <w:tcPr>
            <w:tcW w:w="3260" w:type="dxa"/>
            <w:gridSpan w:val="2"/>
            <w:vMerge/>
            <w:tcBorders>
              <w:left w:val="single" w:sz="4" w:space="0" w:color="auto"/>
              <w:bottom w:val="single" w:sz="4" w:space="0" w:color="auto"/>
              <w:right w:val="single" w:sz="4" w:space="0" w:color="auto"/>
            </w:tcBorders>
            <w:vAlign w:val="center"/>
          </w:tcPr>
          <w:p w14:paraId="1E4D7DA4" w14:textId="77777777" w:rsidR="0006429C" w:rsidRPr="00CF6681" w:rsidRDefault="0006429C" w:rsidP="0045382B">
            <w:pPr>
              <w:jc w:val="center"/>
              <w:textAlignment w:val="baseline"/>
              <w:rPr>
                <w:rFonts w:ascii="Times New Roman" w:hAnsi="Times New Roman" w:cs="Times New Roman"/>
                <w:sz w:val="24"/>
                <w:szCs w:val="24"/>
              </w:rPr>
            </w:pP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1DD9CE1A"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sz w:val="24"/>
                <w:szCs w:val="24"/>
              </w:rPr>
              <w:t>0,0</w:t>
            </w:r>
          </w:p>
        </w:tc>
        <w:tc>
          <w:tcPr>
            <w:tcW w:w="2551" w:type="dxa"/>
            <w:tcBorders>
              <w:top w:val="single" w:sz="4" w:space="0" w:color="auto"/>
              <w:left w:val="single" w:sz="4" w:space="0" w:color="auto"/>
              <w:bottom w:val="single" w:sz="4" w:space="0" w:color="auto"/>
              <w:right w:val="single" w:sz="4" w:space="0" w:color="auto"/>
            </w:tcBorders>
            <w:vAlign w:val="center"/>
          </w:tcPr>
          <w:p w14:paraId="47C486E6"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177,2</w:t>
            </w:r>
          </w:p>
        </w:tc>
      </w:tr>
      <w:tr w:rsidR="0006429C" w:rsidRPr="00CF6681" w14:paraId="52ADCEDE" w14:textId="77777777" w:rsidTr="0045382B">
        <w:trPr>
          <w:trHeight w:val="300"/>
        </w:trPr>
        <w:tc>
          <w:tcPr>
            <w:tcW w:w="5959" w:type="dxa"/>
            <w:gridSpan w:val="2"/>
            <w:tcBorders>
              <w:top w:val="single" w:sz="4" w:space="0" w:color="auto"/>
              <w:left w:val="single" w:sz="4" w:space="0" w:color="auto"/>
              <w:bottom w:val="single" w:sz="4" w:space="0" w:color="auto"/>
              <w:right w:val="single" w:sz="4" w:space="0" w:color="auto"/>
            </w:tcBorders>
            <w:vAlign w:val="center"/>
          </w:tcPr>
          <w:p w14:paraId="6B0C3D2E"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sz w:val="24"/>
                <w:szCs w:val="24"/>
              </w:rPr>
              <w:t>Iš viso išlaidų:</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4F940718"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sz w:val="24"/>
                <w:szCs w:val="24"/>
              </w:rPr>
              <w:t>60,0</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7CE10772"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sz w:val="24"/>
                <w:szCs w:val="24"/>
              </w:rPr>
              <w:t>0,0</w:t>
            </w:r>
          </w:p>
        </w:tc>
        <w:tc>
          <w:tcPr>
            <w:tcW w:w="2551" w:type="dxa"/>
            <w:tcBorders>
              <w:top w:val="single" w:sz="4" w:space="0" w:color="auto"/>
              <w:left w:val="single" w:sz="4" w:space="0" w:color="auto"/>
              <w:bottom w:val="single" w:sz="4" w:space="0" w:color="auto"/>
              <w:right w:val="single" w:sz="4" w:space="0" w:color="auto"/>
            </w:tcBorders>
            <w:vAlign w:val="center"/>
          </w:tcPr>
          <w:p w14:paraId="5FE7978C"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210,9</w:t>
            </w:r>
          </w:p>
        </w:tc>
      </w:tr>
    </w:tbl>
    <w:p w14:paraId="70E601E6" w14:textId="77777777" w:rsidR="0006429C" w:rsidRPr="00CF6681" w:rsidRDefault="0006429C" w:rsidP="0006429C">
      <w:pPr>
        <w:textAlignment w:val="baseline"/>
        <w:rPr>
          <w:rFonts w:ascii="Times New Roman" w:hAnsi="Times New Roman" w:cs="Times New Roman"/>
          <w:sz w:val="24"/>
          <w:szCs w:val="24"/>
          <w:u w:val="single"/>
        </w:rPr>
      </w:pPr>
      <w:r w:rsidRPr="00CF6681">
        <w:rPr>
          <w:rFonts w:ascii="Times New Roman" w:hAnsi="Times New Roman" w:cs="Times New Roman"/>
          <w:sz w:val="24"/>
          <w:szCs w:val="24"/>
        </w:rPr>
        <w:t> </w:t>
      </w:r>
    </w:p>
    <w:p w14:paraId="42E3B9EF" w14:textId="77777777" w:rsidR="0006429C" w:rsidRPr="00CF6681" w:rsidRDefault="0006429C" w:rsidP="0006429C">
      <w:pPr>
        <w:ind w:left="851"/>
        <w:rPr>
          <w:rFonts w:ascii="Times New Roman" w:eastAsia="SimSun-ExtG" w:hAnsi="Times New Roman" w:cs="Times New Roman"/>
          <w:sz w:val="24"/>
          <w:szCs w:val="24"/>
        </w:rPr>
      </w:pPr>
      <w:r w:rsidRPr="00CF6681">
        <w:rPr>
          <w:rFonts w:ascii="Times New Roman" w:hAnsi="Times New Roman" w:cs="Times New Roman"/>
          <w:sz w:val="24"/>
          <w:szCs w:val="24"/>
        </w:rPr>
        <w:t>Infrastruktūros plėtros sutartys sudaromos nuo 2021-01-01.</w:t>
      </w:r>
    </w:p>
    <w:p w14:paraId="3560D686" w14:textId="77777777" w:rsidR="0006429C" w:rsidRPr="00CF6681" w:rsidRDefault="0006429C" w:rsidP="0006429C">
      <w:pPr>
        <w:ind w:left="851"/>
        <w:textAlignment w:val="baseline"/>
        <w:rPr>
          <w:rFonts w:ascii="Times New Roman" w:hAnsi="Times New Roman" w:cs="Times New Roman"/>
          <w:sz w:val="24"/>
          <w:szCs w:val="24"/>
          <w:u w:val="single"/>
        </w:rPr>
      </w:pPr>
      <w:r w:rsidRPr="00CF6681">
        <w:rPr>
          <w:rFonts w:ascii="Times New Roman" w:hAnsi="Times New Roman" w:cs="Times New Roman"/>
          <w:sz w:val="24"/>
          <w:szCs w:val="24"/>
        </w:rPr>
        <w:t>Infrastruktūros plėtros įmokos renkamos, sutartyse nustatomos kompensacijos ir jos išmokomos nuo 2023-09-01.</w:t>
      </w:r>
    </w:p>
    <w:p w14:paraId="5F129E35" w14:textId="77777777" w:rsidR="0006429C" w:rsidRDefault="0006429C" w:rsidP="0006429C">
      <w:pPr>
        <w:rPr>
          <w:rFonts w:ascii="Times New Roman" w:hAnsi="Times New Roman" w:cs="Times New Roman"/>
        </w:rPr>
      </w:pPr>
    </w:p>
    <w:p w14:paraId="17AD5AFA" w14:textId="77777777" w:rsidR="002972E4" w:rsidRPr="00CF6681" w:rsidRDefault="002972E4" w:rsidP="002972E4">
      <w:pPr>
        <w:ind w:left="9360" w:firstLine="720"/>
        <w:textAlignment w:val="baseline"/>
        <w:rPr>
          <w:rFonts w:ascii="Times New Roman" w:hAnsi="Times New Roman" w:cs="Times New Roman"/>
          <w:sz w:val="24"/>
          <w:szCs w:val="24"/>
        </w:rPr>
      </w:pPr>
      <w:r w:rsidRPr="00CF6681">
        <w:rPr>
          <w:rFonts w:ascii="Times New Roman" w:hAnsi="Times New Roman" w:cs="Times New Roman"/>
          <w:sz w:val="24"/>
          <w:szCs w:val="24"/>
        </w:rPr>
        <w:lastRenderedPageBreak/>
        <w:t>PATVIRTINTA</w:t>
      </w:r>
    </w:p>
    <w:p w14:paraId="7087E5CF" w14:textId="77777777" w:rsidR="002972E4" w:rsidRPr="00CF6681" w:rsidRDefault="002972E4" w:rsidP="002972E4">
      <w:pPr>
        <w:textAlignment w:val="baseline"/>
        <w:rPr>
          <w:rFonts w:ascii="Times New Roman" w:hAnsi="Times New Roman" w:cs="Times New Roman"/>
          <w:sz w:val="24"/>
          <w:szCs w:val="24"/>
        </w:rPr>
      </w:pP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t>Panevėžio rajono savivaldybės tarybos</w:t>
      </w:r>
    </w:p>
    <w:p w14:paraId="288830DC" w14:textId="77777777" w:rsidR="002972E4" w:rsidRPr="00CF6681" w:rsidRDefault="002972E4" w:rsidP="002972E4">
      <w:pPr>
        <w:ind w:left="9360" w:firstLine="720"/>
        <w:textAlignment w:val="baseline"/>
        <w:rPr>
          <w:rFonts w:ascii="Times New Roman" w:hAnsi="Times New Roman" w:cs="Times New Roman"/>
          <w:sz w:val="24"/>
          <w:szCs w:val="24"/>
        </w:rPr>
      </w:pPr>
      <w:r w:rsidRPr="00CF6681">
        <w:rPr>
          <w:rFonts w:ascii="Times New Roman" w:hAnsi="Times New Roman" w:cs="Times New Roman"/>
          <w:sz w:val="24"/>
          <w:szCs w:val="24"/>
        </w:rPr>
        <w:t>2026 m. gegužės 28 d. sprendimu Nr. T-</w:t>
      </w:r>
    </w:p>
    <w:p w14:paraId="5BA3589C" w14:textId="77777777" w:rsidR="00CF6681" w:rsidRDefault="00CF6681" w:rsidP="0006429C">
      <w:pPr>
        <w:jc w:val="center"/>
        <w:textAlignment w:val="baseline"/>
        <w:rPr>
          <w:rFonts w:ascii="Times New Roman" w:hAnsi="Times New Roman" w:cs="Times New Roman"/>
          <w:b/>
          <w:bCs/>
        </w:rPr>
      </w:pPr>
    </w:p>
    <w:p w14:paraId="543911AB" w14:textId="77777777" w:rsidR="0006429C" w:rsidRPr="00CF6681" w:rsidRDefault="0006429C" w:rsidP="0006429C">
      <w:pPr>
        <w:jc w:val="center"/>
        <w:textAlignment w:val="baseline"/>
        <w:rPr>
          <w:rFonts w:ascii="Times New Roman" w:hAnsi="Times New Roman" w:cs="Times New Roman"/>
          <w:b/>
          <w:bCs/>
          <w:sz w:val="24"/>
          <w:szCs w:val="24"/>
        </w:rPr>
      </w:pPr>
      <w:r w:rsidRPr="00CF6681">
        <w:rPr>
          <w:rFonts w:ascii="Times New Roman" w:hAnsi="Times New Roman" w:cs="Times New Roman"/>
          <w:b/>
          <w:bCs/>
          <w:sz w:val="24"/>
          <w:szCs w:val="24"/>
        </w:rPr>
        <w:t>PANEVĖŽIO RAJONO SAVIVALDYBĖS INFRASTRUKTŪROS PLĖTROS RĖMIMO PROGRAMOS</w:t>
      </w:r>
    </w:p>
    <w:p w14:paraId="2C67ADB5" w14:textId="77777777" w:rsidR="0006429C" w:rsidRPr="00CF6681" w:rsidRDefault="0006429C" w:rsidP="0006429C">
      <w:pPr>
        <w:jc w:val="center"/>
        <w:textAlignment w:val="baseline"/>
        <w:rPr>
          <w:rFonts w:ascii="Times New Roman" w:hAnsi="Times New Roman" w:cs="Times New Roman"/>
          <w:sz w:val="24"/>
          <w:szCs w:val="24"/>
        </w:rPr>
      </w:pPr>
      <w:r w:rsidRPr="00CF6681">
        <w:rPr>
          <w:rFonts w:ascii="Times New Roman" w:hAnsi="Times New Roman" w:cs="Times New Roman"/>
          <w:b/>
          <w:bCs/>
          <w:sz w:val="24"/>
          <w:szCs w:val="24"/>
        </w:rPr>
        <w:t xml:space="preserve"> 2025 METŲ LĖŠŲ PANAUDOJIMO ATASKAITA</w:t>
      </w:r>
    </w:p>
    <w:p w14:paraId="207FB167" w14:textId="77777777" w:rsidR="0006429C" w:rsidRPr="00CF6681" w:rsidRDefault="0006429C" w:rsidP="0006429C">
      <w:pPr>
        <w:textAlignment w:val="baseline"/>
        <w:rPr>
          <w:rFonts w:ascii="Times New Roman" w:hAnsi="Times New Roman" w:cs="Times New Roman"/>
          <w:sz w:val="24"/>
          <w:szCs w:val="24"/>
        </w:rPr>
      </w:pPr>
    </w:p>
    <w:tbl>
      <w:tblPr>
        <w:tblpPr w:leftFromText="180" w:rightFromText="180" w:vertAnchor="text" w:tblpXSpec="center" w:tblpY="1"/>
        <w:tblOverlap w:val="never"/>
        <w:tblW w:w="148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1"/>
        <w:gridCol w:w="4958"/>
        <w:gridCol w:w="1701"/>
        <w:gridCol w:w="1559"/>
        <w:gridCol w:w="1559"/>
        <w:gridCol w:w="1560"/>
        <w:gridCol w:w="2551"/>
      </w:tblGrid>
      <w:tr w:rsidR="0006429C" w:rsidRPr="00CF6681" w14:paraId="7C39E0A7" w14:textId="77777777" w:rsidTr="0045382B">
        <w:trPr>
          <w:trHeight w:val="411"/>
        </w:trPr>
        <w:tc>
          <w:tcPr>
            <w:tcW w:w="14889" w:type="dxa"/>
            <w:gridSpan w:val="7"/>
            <w:tcBorders>
              <w:top w:val="single" w:sz="4" w:space="0" w:color="auto"/>
              <w:left w:val="single" w:sz="4" w:space="0" w:color="auto"/>
              <w:bottom w:val="single" w:sz="4" w:space="0" w:color="auto"/>
              <w:right w:val="single" w:sz="4" w:space="0" w:color="auto"/>
            </w:tcBorders>
            <w:vAlign w:val="center"/>
          </w:tcPr>
          <w:p w14:paraId="5DC57C2E" w14:textId="77777777" w:rsidR="0006429C" w:rsidRPr="00CF6681" w:rsidRDefault="0006429C" w:rsidP="0045382B">
            <w:pPr>
              <w:textAlignment w:val="baseline"/>
              <w:rPr>
                <w:rFonts w:ascii="Times New Roman" w:hAnsi="Times New Roman" w:cs="Times New Roman"/>
                <w:sz w:val="24"/>
                <w:szCs w:val="24"/>
              </w:rPr>
            </w:pPr>
            <w:r w:rsidRPr="00CF6681">
              <w:rPr>
                <w:rFonts w:ascii="Times New Roman" w:hAnsi="Times New Roman" w:cs="Times New Roman"/>
                <w:b/>
                <w:bCs/>
                <w:sz w:val="24"/>
                <w:szCs w:val="24"/>
              </w:rPr>
              <w:t>1. PAJAMOS. Savivaldybės infrastruktūros plėtros įmokų lėšos, (tūkst. Eur)</w:t>
            </w:r>
          </w:p>
        </w:tc>
      </w:tr>
      <w:tr w:rsidR="0006429C" w:rsidRPr="00CF6681" w14:paraId="7EDBC347" w14:textId="77777777" w:rsidTr="0045382B">
        <w:trPr>
          <w:trHeight w:val="970"/>
        </w:trPr>
        <w:tc>
          <w:tcPr>
            <w:tcW w:w="1001" w:type="dxa"/>
            <w:tcBorders>
              <w:top w:val="single" w:sz="4" w:space="0" w:color="auto"/>
              <w:left w:val="single" w:sz="4" w:space="0" w:color="auto"/>
              <w:bottom w:val="single" w:sz="4" w:space="0" w:color="auto"/>
              <w:right w:val="single" w:sz="4" w:space="0" w:color="auto"/>
            </w:tcBorders>
            <w:vAlign w:val="center"/>
            <w:hideMark/>
          </w:tcPr>
          <w:p w14:paraId="536C4EBE"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b/>
                <w:bCs/>
                <w:sz w:val="24"/>
                <w:szCs w:val="24"/>
              </w:rPr>
              <w:t>Nr.</w:t>
            </w:r>
            <w:r w:rsidRPr="00CF6681">
              <w:rPr>
                <w:rFonts w:ascii="Times New Roman" w:hAnsi="Times New Roman" w:cs="Times New Roman"/>
                <w:sz w:val="24"/>
                <w:szCs w:val="24"/>
              </w:rPr>
              <w:t> </w:t>
            </w:r>
          </w:p>
        </w:tc>
        <w:tc>
          <w:tcPr>
            <w:tcW w:w="4958" w:type="dxa"/>
            <w:tcBorders>
              <w:top w:val="single" w:sz="4" w:space="0" w:color="auto"/>
              <w:left w:val="single" w:sz="4" w:space="0" w:color="auto"/>
              <w:bottom w:val="single" w:sz="4" w:space="0" w:color="auto"/>
              <w:right w:val="single" w:sz="4" w:space="0" w:color="auto"/>
            </w:tcBorders>
            <w:vAlign w:val="center"/>
            <w:hideMark/>
          </w:tcPr>
          <w:p w14:paraId="7D15B466"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b/>
                <w:bCs/>
                <w:sz w:val="24"/>
                <w:szCs w:val="24"/>
              </w:rPr>
              <w:t>Pavadinimas</w:t>
            </w:r>
            <w:r w:rsidRPr="00CF6681">
              <w:rPr>
                <w:rFonts w:ascii="Times New Roman" w:hAnsi="Times New Roman" w:cs="Times New Roman"/>
                <w:sz w:val="24"/>
                <w:szCs w:val="24"/>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4B6A40A" w14:textId="77777777" w:rsidR="0006429C" w:rsidRPr="00CF6681" w:rsidRDefault="0006429C" w:rsidP="0045382B">
            <w:pPr>
              <w:jc w:val="center"/>
              <w:textAlignment w:val="baseline"/>
              <w:rPr>
                <w:rFonts w:ascii="Times New Roman" w:hAnsi="Times New Roman" w:cs="Times New Roman"/>
                <w:b/>
                <w:sz w:val="24"/>
                <w:szCs w:val="24"/>
              </w:rPr>
            </w:pPr>
            <w:r w:rsidRPr="00CF6681">
              <w:rPr>
                <w:rFonts w:ascii="Times New Roman" w:hAnsi="Times New Roman" w:cs="Times New Roman"/>
                <w:b/>
                <w:color w:val="000000"/>
                <w:sz w:val="24"/>
                <w:szCs w:val="24"/>
              </w:rPr>
              <w:t xml:space="preserve">Lėšų likutis </w:t>
            </w:r>
            <w:r w:rsidRPr="00CF6681">
              <w:rPr>
                <w:rFonts w:ascii="Times New Roman" w:hAnsi="Times New Roman" w:cs="Times New Roman"/>
                <w:b/>
                <w:color w:val="000000"/>
                <w:sz w:val="24"/>
                <w:szCs w:val="24"/>
              </w:rPr>
              <w:br/>
              <w:t>2024-12-31 d.</w:t>
            </w:r>
          </w:p>
        </w:tc>
        <w:tc>
          <w:tcPr>
            <w:tcW w:w="1559" w:type="dxa"/>
            <w:tcBorders>
              <w:top w:val="single" w:sz="4" w:space="0" w:color="auto"/>
              <w:left w:val="single" w:sz="4" w:space="0" w:color="auto"/>
              <w:bottom w:val="single" w:sz="4" w:space="0" w:color="auto"/>
              <w:right w:val="single" w:sz="4" w:space="0" w:color="auto"/>
            </w:tcBorders>
            <w:vAlign w:val="center"/>
          </w:tcPr>
          <w:p w14:paraId="39956F25" w14:textId="0597C8CB" w:rsidR="0006429C" w:rsidRPr="00CF6681" w:rsidRDefault="0006429C" w:rsidP="00CF6681">
            <w:pPr>
              <w:jc w:val="center"/>
              <w:rPr>
                <w:rFonts w:ascii="Times New Roman" w:hAnsi="Times New Roman" w:cs="Times New Roman"/>
                <w:b/>
                <w:color w:val="000000"/>
                <w:sz w:val="24"/>
                <w:szCs w:val="24"/>
              </w:rPr>
            </w:pPr>
            <w:r w:rsidRPr="00CF6681">
              <w:rPr>
                <w:rFonts w:ascii="Times New Roman" w:hAnsi="Times New Roman" w:cs="Times New Roman"/>
                <w:b/>
                <w:color w:val="000000"/>
                <w:sz w:val="24"/>
                <w:szCs w:val="24"/>
              </w:rPr>
              <w:t>Planas 2025 m.</w:t>
            </w:r>
          </w:p>
        </w:tc>
        <w:tc>
          <w:tcPr>
            <w:tcW w:w="1559" w:type="dxa"/>
            <w:tcBorders>
              <w:top w:val="single" w:sz="4" w:space="0" w:color="auto"/>
              <w:left w:val="single" w:sz="4" w:space="0" w:color="auto"/>
              <w:bottom w:val="single" w:sz="4" w:space="0" w:color="auto"/>
              <w:right w:val="single" w:sz="4" w:space="0" w:color="auto"/>
            </w:tcBorders>
            <w:vAlign w:val="center"/>
          </w:tcPr>
          <w:p w14:paraId="34D5A4F3" w14:textId="77777777" w:rsidR="0006429C" w:rsidRPr="00CF6681" w:rsidRDefault="0006429C" w:rsidP="0045382B">
            <w:pPr>
              <w:jc w:val="center"/>
              <w:textAlignment w:val="baseline"/>
              <w:rPr>
                <w:rFonts w:ascii="Times New Roman" w:hAnsi="Times New Roman" w:cs="Times New Roman"/>
                <w:b/>
                <w:sz w:val="24"/>
                <w:szCs w:val="24"/>
              </w:rPr>
            </w:pPr>
            <w:r w:rsidRPr="00CF6681">
              <w:rPr>
                <w:rFonts w:ascii="Times New Roman" w:hAnsi="Times New Roman" w:cs="Times New Roman"/>
                <w:b/>
                <w:sz w:val="24"/>
                <w:szCs w:val="24"/>
              </w:rPr>
              <w:t>Planas iš viso</w:t>
            </w:r>
          </w:p>
          <w:p w14:paraId="0325D533" w14:textId="77777777" w:rsidR="0006429C" w:rsidRPr="00CF6681" w:rsidRDefault="0006429C" w:rsidP="0045382B">
            <w:pPr>
              <w:jc w:val="center"/>
              <w:textAlignment w:val="baseline"/>
              <w:rPr>
                <w:rFonts w:ascii="Times New Roman" w:hAnsi="Times New Roman" w:cs="Times New Roman"/>
                <w:b/>
                <w:sz w:val="24"/>
                <w:szCs w:val="24"/>
              </w:rPr>
            </w:pPr>
            <w:r w:rsidRPr="00CF6681">
              <w:rPr>
                <w:rFonts w:ascii="Times New Roman" w:hAnsi="Times New Roman" w:cs="Times New Roman"/>
                <w:b/>
                <w:sz w:val="24"/>
                <w:szCs w:val="24"/>
              </w:rPr>
              <w:t xml:space="preserve">2025 m. </w:t>
            </w:r>
          </w:p>
        </w:tc>
        <w:tc>
          <w:tcPr>
            <w:tcW w:w="1560" w:type="dxa"/>
            <w:tcBorders>
              <w:top w:val="single" w:sz="4" w:space="0" w:color="auto"/>
              <w:left w:val="single" w:sz="4" w:space="0" w:color="auto"/>
              <w:bottom w:val="single" w:sz="4" w:space="0" w:color="auto"/>
              <w:right w:val="single" w:sz="4" w:space="0" w:color="auto"/>
            </w:tcBorders>
            <w:vAlign w:val="center"/>
          </w:tcPr>
          <w:p w14:paraId="5D70AD9D" w14:textId="77777777" w:rsidR="0006429C" w:rsidRPr="00CF6681" w:rsidRDefault="0006429C" w:rsidP="0045382B">
            <w:pPr>
              <w:jc w:val="center"/>
              <w:textAlignment w:val="baseline"/>
              <w:rPr>
                <w:rFonts w:ascii="Times New Roman" w:hAnsi="Times New Roman" w:cs="Times New Roman"/>
                <w:b/>
                <w:sz w:val="24"/>
                <w:szCs w:val="24"/>
              </w:rPr>
            </w:pPr>
            <w:r w:rsidRPr="00CF6681">
              <w:rPr>
                <w:rFonts w:ascii="Times New Roman" w:hAnsi="Times New Roman" w:cs="Times New Roman"/>
                <w:b/>
                <w:sz w:val="24"/>
                <w:szCs w:val="24"/>
              </w:rPr>
              <w:t>Surinkimo faktas 2025 m.</w:t>
            </w:r>
          </w:p>
        </w:tc>
        <w:tc>
          <w:tcPr>
            <w:tcW w:w="2551" w:type="dxa"/>
            <w:tcBorders>
              <w:top w:val="single" w:sz="4" w:space="0" w:color="auto"/>
              <w:left w:val="single" w:sz="4" w:space="0" w:color="auto"/>
              <w:bottom w:val="single" w:sz="4" w:space="0" w:color="auto"/>
              <w:right w:val="single" w:sz="4" w:space="0" w:color="auto"/>
            </w:tcBorders>
            <w:vAlign w:val="center"/>
          </w:tcPr>
          <w:p w14:paraId="46C140B2" w14:textId="77777777" w:rsidR="0006429C" w:rsidRPr="00CF6681" w:rsidRDefault="0006429C" w:rsidP="0045382B">
            <w:pPr>
              <w:jc w:val="center"/>
              <w:textAlignment w:val="baseline"/>
              <w:rPr>
                <w:rFonts w:ascii="Times New Roman" w:hAnsi="Times New Roman" w:cs="Times New Roman"/>
                <w:b/>
                <w:sz w:val="24"/>
                <w:szCs w:val="24"/>
              </w:rPr>
            </w:pPr>
            <w:r w:rsidRPr="00CF6681">
              <w:rPr>
                <w:rFonts w:ascii="Times New Roman" w:hAnsi="Times New Roman" w:cs="Times New Roman"/>
                <w:b/>
                <w:sz w:val="24"/>
                <w:szCs w:val="24"/>
              </w:rPr>
              <w:t>Surinkimo faktas iš viso (</w:t>
            </w:r>
            <w:r w:rsidRPr="00CF6681">
              <w:rPr>
                <w:rFonts w:ascii="Times New Roman" w:hAnsi="Times New Roman" w:cs="Times New Roman"/>
                <w:b/>
                <w:color w:val="000000"/>
                <w:sz w:val="24"/>
                <w:szCs w:val="24"/>
              </w:rPr>
              <w:t>2024 m.</w:t>
            </w:r>
            <w:r w:rsidRPr="00CF6681">
              <w:rPr>
                <w:rFonts w:ascii="Times New Roman" w:hAnsi="Times New Roman" w:cs="Times New Roman"/>
                <w:b/>
                <w:sz w:val="24"/>
                <w:szCs w:val="24"/>
              </w:rPr>
              <w:t xml:space="preserve"> ir 2025 m.)</w:t>
            </w:r>
          </w:p>
        </w:tc>
      </w:tr>
      <w:tr w:rsidR="0006429C" w:rsidRPr="00CF6681" w14:paraId="2B129A67" w14:textId="77777777" w:rsidTr="0045382B">
        <w:trPr>
          <w:trHeight w:val="300"/>
        </w:trPr>
        <w:tc>
          <w:tcPr>
            <w:tcW w:w="1001" w:type="dxa"/>
            <w:tcBorders>
              <w:top w:val="single" w:sz="4" w:space="0" w:color="auto"/>
              <w:left w:val="single" w:sz="4" w:space="0" w:color="auto"/>
              <w:bottom w:val="single" w:sz="4" w:space="0" w:color="auto"/>
              <w:right w:val="single" w:sz="4" w:space="0" w:color="auto"/>
            </w:tcBorders>
            <w:vAlign w:val="center"/>
            <w:hideMark/>
          </w:tcPr>
          <w:p w14:paraId="4FDF7A18"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bCs/>
                <w:sz w:val="24"/>
                <w:szCs w:val="24"/>
              </w:rPr>
              <w:t>1</w:t>
            </w:r>
            <w:r w:rsidRPr="00CF6681">
              <w:rPr>
                <w:rFonts w:ascii="Times New Roman" w:hAnsi="Times New Roman" w:cs="Times New Roman"/>
                <w:sz w:val="24"/>
                <w:szCs w:val="24"/>
              </w:rPr>
              <w:t> </w:t>
            </w:r>
          </w:p>
        </w:tc>
        <w:tc>
          <w:tcPr>
            <w:tcW w:w="4958" w:type="dxa"/>
            <w:tcBorders>
              <w:top w:val="single" w:sz="4" w:space="0" w:color="auto"/>
              <w:left w:val="single" w:sz="4" w:space="0" w:color="auto"/>
              <w:bottom w:val="single" w:sz="4" w:space="0" w:color="auto"/>
              <w:right w:val="single" w:sz="4" w:space="0" w:color="auto"/>
            </w:tcBorders>
            <w:vAlign w:val="center"/>
            <w:hideMark/>
          </w:tcPr>
          <w:p w14:paraId="4B5BDBEF" w14:textId="77777777" w:rsidR="0006429C" w:rsidRPr="00CF6681" w:rsidRDefault="0006429C" w:rsidP="0045382B">
            <w:pPr>
              <w:jc w:val="center"/>
              <w:textAlignment w:val="baseline"/>
              <w:rPr>
                <w:rFonts w:ascii="Times New Roman" w:hAnsi="Times New Roman" w:cs="Times New Roman"/>
                <w:bCs/>
                <w:sz w:val="24"/>
                <w:szCs w:val="24"/>
              </w:rPr>
            </w:pPr>
            <w:r w:rsidRPr="00CF6681">
              <w:rPr>
                <w:rFonts w:ascii="Times New Roman" w:hAnsi="Times New Roman" w:cs="Times New Roman"/>
                <w:bCs/>
                <w:sz w:val="24"/>
                <w:szCs w:val="24"/>
              </w:rPr>
              <w:t>2</w:t>
            </w:r>
            <w:r w:rsidRPr="00CF6681">
              <w:rPr>
                <w:rFonts w:ascii="Times New Roman" w:hAnsi="Times New Roman" w:cs="Times New Roman"/>
                <w:sz w:val="24"/>
                <w:szCs w:val="24"/>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E114B46" w14:textId="77777777" w:rsidR="0006429C" w:rsidRPr="00CF6681" w:rsidRDefault="0006429C" w:rsidP="0045382B">
            <w:pPr>
              <w:jc w:val="center"/>
              <w:textAlignment w:val="baseline"/>
              <w:rPr>
                <w:rFonts w:ascii="Times New Roman" w:hAnsi="Times New Roman" w:cs="Times New Roman"/>
                <w:bCs/>
                <w:sz w:val="24"/>
                <w:szCs w:val="24"/>
              </w:rPr>
            </w:pPr>
            <w:r w:rsidRPr="00CF6681">
              <w:rPr>
                <w:rFonts w:ascii="Times New Roman" w:hAnsi="Times New Roman" w:cs="Times New Roman"/>
                <w:bCs/>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tcPr>
          <w:p w14:paraId="1881820A" w14:textId="77777777" w:rsidR="0006429C" w:rsidRPr="00CF6681" w:rsidRDefault="0006429C" w:rsidP="0045382B">
            <w:pPr>
              <w:jc w:val="center"/>
              <w:textAlignment w:val="baseline"/>
              <w:rPr>
                <w:rFonts w:ascii="Times New Roman" w:hAnsi="Times New Roman" w:cs="Times New Roman"/>
                <w:bCs/>
                <w:sz w:val="24"/>
                <w:szCs w:val="24"/>
              </w:rPr>
            </w:pPr>
            <w:r w:rsidRPr="00CF6681">
              <w:rPr>
                <w:rFonts w:ascii="Times New Roman" w:hAnsi="Times New Roman" w:cs="Times New Roman"/>
                <w:bCs/>
                <w:sz w:val="24"/>
                <w:szCs w:val="24"/>
              </w:rPr>
              <w:t>4</w:t>
            </w:r>
          </w:p>
        </w:tc>
        <w:tc>
          <w:tcPr>
            <w:tcW w:w="1559" w:type="dxa"/>
            <w:tcBorders>
              <w:top w:val="single" w:sz="4" w:space="0" w:color="auto"/>
              <w:left w:val="single" w:sz="4" w:space="0" w:color="auto"/>
              <w:bottom w:val="single" w:sz="4" w:space="0" w:color="auto"/>
              <w:right w:val="single" w:sz="4" w:space="0" w:color="auto"/>
            </w:tcBorders>
            <w:vAlign w:val="center"/>
          </w:tcPr>
          <w:p w14:paraId="3B6689A8" w14:textId="77777777" w:rsidR="0006429C" w:rsidRPr="00CF6681" w:rsidRDefault="0006429C" w:rsidP="0045382B">
            <w:pPr>
              <w:jc w:val="center"/>
              <w:textAlignment w:val="baseline"/>
              <w:rPr>
                <w:rFonts w:ascii="Times New Roman" w:hAnsi="Times New Roman" w:cs="Times New Roman"/>
                <w:bCs/>
                <w:sz w:val="24"/>
                <w:szCs w:val="24"/>
              </w:rPr>
            </w:pPr>
            <w:r w:rsidRPr="00CF6681">
              <w:rPr>
                <w:rFonts w:ascii="Times New Roman" w:hAnsi="Times New Roman" w:cs="Times New Roman"/>
                <w:bCs/>
                <w:sz w:val="24"/>
                <w:szCs w:val="24"/>
              </w:rPr>
              <w:t>5</w:t>
            </w:r>
          </w:p>
        </w:tc>
        <w:tc>
          <w:tcPr>
            <w:tcW w:w="1560" w:type="dxa"/>
            <w:tcBorders>
              <w:top w:val="single" w:sz="4" w:space="0" w:color="auto"/>
              <w:left w:val="single" w:sz="4" w:space="0" w:color="auto"/>
              <w:bottom w:val="single" w:sz="4" w:space="0" w:color="auto"/>
              <w:right w:val="single" w:sz="4" w:space="0" w:color="auto"/>
            </w:tcBorders>
            <w:vAlign w:val="center"/>
          </w:tcPr>
          <w:p w14:paraId="67BBCB92" w14:textId="77777777" w:rsidR="0006429C" w:rsidRPr="00CF6681" w:rsidRDefault="0006429C" w:rsidP="0045382B">
            <w:pPr>
              <w:jc w:val="center"/>
              <w:textAlignment w:val="baseline"/>
              <w:rPr>
                <w:rFonts w:ascii="Times New Roman" w:hAnsi="Times New Roman" w:cs="Times New Roman"/>
                <w:bCs/>
                <w:sz w:val="24"/>
                <w:szCs w:val="24"/>
              </w:rPr>
            </w:pPr>
            <w:r w:rsidRPr="00CF6681">
              <w:rPr>
                <w:rFonts w:ascii="Times New Roman" w:hAnsi="Times New Roman" w:cs="Times New Roman"/>
                <w:bCs/>
                <w:sz w:val="24"/>
                <w:szCs w:val="24"/>
              </w:rPr>
              <w:t>6</w:t>
            </w:r>
          </w:p>
        </w:tc>
        <w:tc>
          <w:tcPr>
            <w:tcW w:w="2551" w:type="dxa"/>
            <w:tcBorders>
              <w:top w:val="single" w:sz="4" w:space="0" w:color="auto"/>
              <w:left w:val="single" w:sz="4" w:space="0" w:color="auto"/>
              <w:bottom w:val="single" w:sz="4" w:space="0" w:color="auto"/>
              <w:right w:val="single" w:sz="4" w:space="0" w:color="auto"/>
            </w:tcBorders>
            <w:vAlign w:val="center"/>
          </w:tcPr>
          <w:p w14:paraId="2A7D7C34" w14:textId="77777777" w:rsidR="0006429C" w:rsidRPr="00CF6681" w:rsidRDefault="0006429C" w:rsidP="0045382B">
            <w:pPr>
              <w:jc w:val="center"/>
              <w:textAlignment w:val="baseline"/>
              <w:rPr>
                <w:rFonts w:ascii="Times New Roman" w:hAnsi="Times New Roman" w:cs="Times New Roman"/>
                <w:bCs/>
                <w:sz w:val="24"/>
                <w:szCs w:val="24"/>
              </w:rPr>
            </w:pPr>
            <w:r w:rsidRPr="00CF6681">
              <w:rPr>
                <w:rFonts w:ascii="Times New Roman" w:hAnsi="Times New Roman" w:cs="Times New Roman"/>
                <w:bCs/>
                <w:sz w:val="24"/>
                <w:szCs w:val="24"/>
              </w:rPr>
              <w:t>7</w:t>
            </w:r>
          </w:p>
        </w:tc>
      </w:tr>
      <w:tr w:rsidR="0006429C" w:rsidRPr="00CF6681" w14:paraId="03C93248" w14:textId="77777777" w:rsidTr="0045382B">
        <w:trPr>
          <w:trHeight w:val="300"/>
        </w:trPr>
        <w:tc>
          <w:tcPr>
            <w:tcW w:w="1001" w:type="dxa"/>
            <w:tcBorders>
              <w:top w:val="single" w:sz="4" w:space="0" w:color="auto"/>
              <w:left w:val="single" w:sz="4" w:space="0" w:color="auto"/>
              <w:bottom w:val="single" w:sz="4" w:space="0" w:color="auto"/>
              <w:right w:val="single" w:sz="4" w:space="0" w:color="auto"/>
            </w:tcBorders>
            <w:vAlign w:val="center"/>
            <w:hideMark/>
          </w:tcPr>
          <w:p w14:paraId="03BA2E26"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1.1. </w:t>
            </w:r>
          </w:p>
        </w:tc>
        <w:tc>
          <w:tcPr>
            <w:tcW w:w="4958" w:type="dxa"/>
            <w:tcBorders>
              <w:top w:val="single" w:sz="4" w:space="0" w:color="auto"/>
              <w:left w:val="single" w:sz="4" w:space="0" w:color="auto"/>
              <w:bottom w:val="single" w:sz="4" w:space="0" w:color="auto"/>
              <w:right w:val="single" w:sz="4" w:space="0" w:color="auto"/>
            </w:tcBorders>
            <w:vAlign w:val="center"/>
            <w:hideMark/>
          </w:tcPr>
          <w:p w14:paraId="18891B48" w14:textId="77777777" w:rsidR="0006429C" w:rsidRPr="00CF6681" w:rsidRDefault="0006429C" w:rsidP="0045382B">
            <w:pP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Prioritetinės infrastruktūros įmokos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EE86AD4"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33,7</w:t>
            </w:r>
          </w:p>
        </w:tc>
        <w:tc>
          <w:tcPr>
            <w:tcW w:w="1559" w:type="dxa"/>
            <w:tcBorders>
              <w:top w:val="single" w:sz="4" w:space="0" w:color="auto"/>
              <w:left w:val="single" w:sz="4" w:space="0" w:color="auto"/>
              <w:bottom w:val="single" w:sz="4" w:space="0" w:color="auto"/>
              <w:right w:val="single" w:sz="4" w:space="0" w:color="auto"/>
            </w:tcBorders>
            <w:vAlign w:val="center"/>
          </w:tcPr>
          <w:p w14:paraId="15572068"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sz w:val="24"/>
                <w:szCs w:val="24"/>
              </w:rPr>
              <w:t>30,0</w:t>
            </w:r>
          </w:p>
        </w:tc>
        <w:tc>
          <w:tcPr>
            <w:tcW w:w="1559" w:type="dxa"/>
            <w:tcBorders>
              <w:top w:val="single" w:sz="4" w:space="0" w:color="auto"/>
              <w:left w:val="single" w:sz="4" w:space="0" w:color="auto"/>
              <w:bottom w:val="single" w:sz="4" w:space="0" w:color="auto"/>
              <w:right w:val="single" w:sz="4" w:space="0" w:color="auto"/>
            </w:tcBorders>
            <w:vAlign w:val="center"/>
          </w:tcPr>
          <w:p w14:paraId="4A830402"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sz w:val="24"/>
                <w:szCs w:val="24"/>
              </w:rPr>
              <w:t>63,7</w:t>
            </w:r>
          </w:p>
        </w:tc>
        <w:tc>
          <w:tcPr>
            <w:tcW w:w="1560" w:type="dxa"/>
            <w:tcBorders>
              <w:top w:val="single" w:sz="4" w:space="0" w:color="auto"/>
              <w:left w:val="single" w:sz="4" w:space="0" w:color="auto"/>
              <w:bottom w:val="single" w:sz="4" w:space="0" w:color="auto"/>
              <w:right w:val="single" w:sz="4" w:space="0" w:color="auto"/>
            </w:tcBorders>
            <w:vAlign w:val="center"/>
          </w:tcPr>
          <w:p w14:paraId="1F3D8C7B"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sz w:val="24"/>
                <w:szCs w:val="24"/>
              </w:rPr>
              <w:t>19,8</w:t>
            </w:r>
          </w:p>
        </w:tc>
        <w:tc>
          <w:tcPr>
            <w:tcW w:w="2551" w:type="dxa"/>
            <w:tcBorders>
              <w:top w:val="single" w:sz="4" w:space="0" w:color="auto"/>
              <w:left w:val="single" w:sz="4" w:space="0" w:color="auto"/>
              <w:bottom w:val="single" w:sz="4" w:space="0" w:color="auto"/>
              <w:right w:val="single" w:sz="4" w:space="0" w:color="auto"/>
            </w:tcBorders>
            <w:vAlign w:val="center"/>
          </w:tcPr>
          <w:p w14:paraId="174316AA"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color w:val="000000"/>
                <w:sz w:val="24"/>
                <w:szCs w:val="24"/>
              </w:rPr>
              <w:t>53,5</w:t>
            </w:r>
          </w:p>
        </w:tc>
      </w:tr>
      <w:tr w:rsidR="0006429C" w:rsidRPr="00CF6681" w14:paraId="4A01F64E" w14:textId="77777777" w:rsidTr="0045382B">
        <w:trPr>
          <w:trHeight w:val="300"/>
        </w:trPr>
        <w:tc>
          <w:tcPr>
            <w:tcW w:w="1001" w:type="dxa"/>
            <w:tcBorders>
              <w:top w:val="single" w:sz="4" w:space="0" w:color="auto"/>
              <w:left w:val="single" w:sz="4" w:space="0" w:color="auto"/>
              <w:bottom w:val="single" w:sz="4" w:space="0" w:color="auto"/>
              <w:right w:val="single" w:sz="4" w:space="0" w:color="auto"/>
            </w:tcBorders>
            <w:vAlign w:val="center"/>
            <w:hideMark/>
          </w:tcPr>
          <w:p w14:paraId="589AA250"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1.2. </w:t>
            </w:r>
          </w:p>
        </w:tc>
        <w:tc>
          <w:tcPr>
            <w:tcW w:w="4958" w:type="dxa"/>
            <w:tcBorders>
              <w:top w:val="single" w:sz="4" w:space="0" w:color="auto"/>
              <w:left w:val="single" w:sz="4" w:space="0" w:color="auto"/>
              <w:bottom w:val="single" w:sz="4" w:space="0" w:color="auto"/>
              <w:right w:val="single" w:sz="4" w:space="0" w:color="auto"/>
            </w:tcBorders>
            <w:vAlign w:val="center"/>
            <w:hideMark/>
          </w:tcPr>
          <w:p w14:paraId="3F51ACB5" w14:textId="77777777" w:rsidR="0006429C" w:rsidRPr="00CF6681" w:rsidRDefault="0006429C" w:rsidP="0045382B">
            <w:pP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Neprioritetinės infrastruktūros įmokos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B5B66D5"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177,2</w:t>
            </w:r>
          </w:p>
        </w:tc>
        <w:tc>
          <w:tcPr>
            <w:tcW w:w="1559" w:type="dxa"/>
            <w:tcBorders>
              <w:top w:val="single" w:sz="4" w:space="0" w:color="auto"/>
              <w:left w:val="single" w:sz="4" w:space="0" w:color="auto"/>
              <w:bottom w:val="single" w:sz="4" w:space="0" w:color="auto"/>
              <w:right w:val="single" w:sz="4" w:space="0" w:color="auto"/>
            </w:tcBorders>
            <w:vAlign w:val="center"/>
          </w:tcPr>
          <w:p w14:paraId="3C84D35E"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sz w:val="24"/>
                <w:szCs w:val="24"/>
              </w:rPr>
              <w:t>170,0</w:t>
            </w:r>
          </w:p>
        </w:tc>
        <w:tc>
          <w:tcPr>
            <w:tcW w:w="1559" w:type="dxa"/>
            <w:tcBorders>
              <w:top w:val="single" w:sz="4" w:space="0" w:color="auto"/>
              <w:left w:val="single" w:sz="4" w:space="0" w:color="auto"/>
              <w:bottom w:val="single" w:sz="4" w:space="0" w:color="auto"/>
              <w:right w:val="single" w:sz="4" w:space="0" w:color="auto"/>
            </w:tcBorders>
            <w:vAlign w:val="center"/>
          </w:tcPr>
          <w:p w14:paraId="4EAD9CC2"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sz w:val="24"/>
                <w:szCs w:val="24"/>
              </w:rPr>
              <w:t>347,2</w:t>
            </w:r>
          </w:p>
        </w:tc>
        <w:tc>
          <w:tcPr>
            <w:tcW w:w="1560" w:type="dxa"/>
            <w:tcBorders>
              <w:top w:val="single" w:sz="4" w:space="0" w:color="auto"/>
              <w:left w:val="single" w:sz="4" w:space="0" w:color="auto"/>
              <w:bottom w:val="single" w:sz="4" w:space="0" w:color="auto"/>
              <w:right w:val="single" w:sz="4" w:space="0" w:color="auto"/>
            </w:tcBorders>
            <w:vAlign w:val="center"/>
          </w:tcPr>
          <w:p w14:paraId="75638F9F"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sz w:val="24"/>
                <w:szCs w:val="24"/>
              </w:rPr>
              <w:t>261,2</w:t>
            </w:r>
          </w:p>
        </w:tc>
        <w:tc>
          <w:tcPr>
            <w:tcW w:w="2551" w:type="dxa"/>
            <w:tcBorders>
              <w:top w:val="single" w:sz="4" w:space="0" w:color="auto"/>
              <w:left w:val="single" w:sz="4" w:space="0" w:color="auto"/>
              <w:bottom w:val="single" w:sz="4" w:space="0" w:color="auto"/>
              <w:right w:val="single" w:sz="4" w:space="0" w:color="auto"/>
            </w:tcBorders>
            <w:vAlign w:val="center"/>
          </w:tcPr>
          <w:p w14:paraId="0789BC1A"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color w:val="000000"/>
                <w:sz w:val="24"/>
                <w:szCs w:val="24"/>
              </w:rPr>
              <w:t>438,4</w:t>
            </w:r>
          </w:p>
        </w:tc>
      </w:tr>
      <w:tr w:rsidR="0006429C" w:rsidRPr="00CF6681" w14:paraId="3837E8D1" w14:textId="77777777" w:rsidTr="0045382B">
        <w:trPr>
          <w:trHeight w:val="300"/>
        </w:trPr>
        <w:tc>
          <w:tcPr>
            <w:tcW w:w="5959" w:type="dxa"/>
            <w:gridSpan w:val="2"/>
            <w:tcBorders>
              <w:top w:val="single" w:sz="4" w:space="0" w:color="auto"/>
              <w:left w:val="single" w:sz="4" w:space="0" w:color="auto"/>
              <w:bottom w:val="single" w:sz="4" w:space="0" w:color="auto"/>
              <w:right w:val="single" w:sz="4" w:space="0" w:color="auto"/>
            </w:tcBorders>
            <w:vAlign w:val="center"/>
          </w:tcPr>
          <w:p w14:paraId="4852E567"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sz w:val="24"/>
                <w:szCs w:val="24"/>
              </w:rPr>
              <w:t>Iš viso pajamų:</w:t>
            </w:r>
          </w:p>
        </w:tc>
        <w:tc>
          <w:tcPr>
            <w:tcW w:w="1701" w:type="dxa"/>
            <w:tcBorders>
              <w:top w:val="single" w:sz="4" w:space="0" w:color="auto"/>
              <w:left w:val="single" w:sz="4" w:space="0" w:color="auto"/>
              <w:bottom w:val="single" w:sz="4" w:space="0" w:color="auto"/>
              <w:right w:val="single" w:sz="4" w:space="0" w:color="auto"/>
            </w:tcBorders>
            <w:vAlign w:val="center"/>
          </w:tcPr>
          <w:p w14:paraId="2F377CCE"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210,9</w:t>
            </w:r>
          </w:p>
        </w:tc>
        <w:tc>
          <w:tcPr>
            <w:tcW w:w="1559" w:type="dxa"/>
            <w:tcBorders>
              <w:top w:val="single" w:sz="4" w:space="0" w:color="auto"/>
              <w:left w:val="single" w:sz="4" w:space="0" w:color="auto"/>
              <w:bottom w:val="single" w:sz="4" w:space="0" w:color="auto"/>
              <w:right w:val="single" w:sz="4" w:space="0" w:color="auto"/>
            </w:tcBorders>
            <w:vAlign w:val="center"/>
          </w:tcPr>
          <w:p w14:paraId="7EBBC33F"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sz w:val="24"/>
                <w:szCs w:val="24"/>
              </w:rPr>
              <w:t>200,0</w:t>
            </w:r>
          </w:p>
        </w:tc>
        <w:tc>
          <w:tcPr>
            <w:tcW w:w="1559" w:type="dxa"/>
            <w:tcBorders>
              <w:top w:val="single" w:sz="4" w:space="0" w:color="auto"/>
              <w:left w:val="single" w:sz="4" w:space="0" w:color="auto"/>
              <w:bottom w:val="single" w:sz="4" w:space="0" w:color="auto"/>
              <w:right w:val="single" w:sz="4" w:space="0" w:color="auto"/>
            </w:tcBorders>
            <w:vAlign w:val="center"/>
          </w:tcPr>
          <w:p w14:paraId="043E54FB"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sz w:val="24"/>
                <w:szCs w:val="24"/>
              </w:rPr>
              <w:t>410,9</w:t>
            </w:r>
          </w:p>
        </w:tc>
        <w:tc>
          <w:tcPr>
            <w:tcW w:w="1560" w:type="dxa"/>
            <w:tcBorders>
              <w:top w:val="single" w:sz="4" w:space="0" w:color="auto"/>
              <w:left w:val="single" w:sz="4" w:space="0" w:color="auto"/>
              <w:bottom w:val="single" w:sz="4" w:space="0" w:color="auto"/>
              <w:right w:val="single" w:sz="4" w:space="0" w:color="auto"/>
            </w:tcBorders>
            <w:vAlign w:val="center"/>
          </w:tcPr>
          <w:p w14:paraId="664ED5DB"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color w:val="000000"/>
                <w:sz w:val="24"/>
                <w:szCs w:val="24"/>
              </w:rPr>
              <w:t>281,0</w:t>
            </w:r>
          </w:p>
        </w:tc>
        <w:tc>
          <w:tcPr>
            <w:tcW w:w="2551" w:type="dxa"/>
            <w:tcBorders>
              <w:top w:val="single" w:sz="4" w:space="0" w:color="auto"/>
              <w:left w:val="single" w:sz="4" w:space="0" w:color="auto"/>
              <w:bottom w:val="single" w:sz="4" w:space="0" w:color="auto"/>
              <w:right w:val="single" w:sz="4" w:space="0" w:color="auto"/>
            </w:tcBorders>
            <w:vAlign w:val="center"/>
          </w:tcPr>
          <w:p w14:paraId="796F26FE"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color w:val="000000"/>
                <w:sz w:val="24"/>
                <w:szCs w:val="24"/>
              </w:rPr>
              <w:t>491,9</w:t>
            </w:r>
          </w:p>
        </w:tc>
      </w:tr>
      <w:tr w:rsidR="0006429C" w:rsidRPr="00CF6681" w14:paraId="09F04173" w14:textId="77777777" w:rsidTr="0045382B">
        <w:trPr>
          <w:trHeight w:val="430"/>
        </w:trPr>
        <w:tc>
          <w:tcPr>
            <w:tcW w:w="14889" w:type="dxa"/>
            <w:gridSpan w:val="7"/>
            <w:tcBorders>
              <w:top w:val="single" w:sz="4" w:space="0" w:color="auto"/>
              <w:left w:val="single" w:sz="4" w:space="0" w:color="auto"/>
              <w:bottom w:val="single" w:sz="4" w:space="0" w:color="auto"/>
              <w:right w:val="single" w:sz="4" w:space="0" w:color="auto"/>
            </w:tcBorders>
            <w:vAlign w:val="center"/>
          </w:tcPr>
          <w:p w14:paraId="53EB6E38" w14:textId="77777777" w:rsidR="0006429C" w:rsidRPr="00CF6681" w:rsidRDefault="0006429C" w:rsidP="0045382B">
            <w:pPr>
              <w:ind w:left="57" w:right="57"/>
              <w:textAlignment w:val="baseline"/>
              <w:rPr>
                <w:rFonts w:ascii="Times New Roman" w:hAnsi="Times New Roman" w:cs="Times New Roman"/>
                <w:b/>
                <w:bCs/>
                <w:sz w:val="24"/>
                <w:szCs w:val="24"/>
              </w:rPr>
            </w:pPr>
            <w:r w:rsidRPr="00CF6681">
              <w:rPr>
                <w:rFonts w:ascii="Times New Roman" w:hAnsi="Times New Roman" w:cs="Times New Roman"/>
                <w:b/>
                <w:bCs/>
                <w:sz w:val="24"/>
                <w:szCs w:val="24"/>
              </w:rPr>
              <w:t>2. IŠLAIDOS. Savivaldybės infrastruktūros plėtros įmokų lėšų panaudojimas, (tūkst. Eur)</w:t>
            </w:r>
          </w:p>
        </w:tc>
      </w:tr>
      <w:tr w:rsidR="0006429C" w:rsidRPr="00CF6681" w14:paraId="4F186598" w14:textId="77777777" w:rsidTr="0045382B">
        <w:trPr>
          <w:trHeight w:val="1123"/>
        </w:trPr>
        <w:tc>
          <w:tcPr>
            <w:tcW w:w="1001" w:type="dxa"/>
            <w:tcBorders>
              <w:top w:val="single" w:sz="4" w:space="0" w:color="auto"/>
              <w:left w:val="single" w:sz="4" w:space="0" w:color="auto"/>
              <w:bottom w:val="single" w:sz="4" w:space="0" w:color="auto"/>
              <w:right w:val="single" w:sz="4" w:space="0" w:color="auto"/>
            </w:tcBorders>
            <w:vAlign w:val="center"/>
          </w:tcPr>
          <w:p w14:paraId="610B89DB"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b/>
                <w:bCs/>
                <w:sz w:val="24"/>
                <w:szCs w:val="24"/>
              </w:rPr>
              <w:t>Nr.</w:t>
            </w:r>
            <w:r w:rsidRPr="00CF6681">
              <w:rPr>
                <w:rFonts w:ascii="Times New Roman" w:hAnsi="Times New Roman" w:cs="Times New Roman"/>
                <w:sz w:val="24"/>
                <w:szCs w:val="24"/>
              </w:rPr>
              <w:t> </w:t>
            </w:r>
          </w:p>
        </w:tc>
        <w:tc>
          <w:tcPr>
            <w:tcW w:w="4958" w:type="dxa"/>
            <w:tcBorders>
              <w:top w:val="single" w:sz="4" w:space="0" w:color="auto"/>
              <w:left w:val="single" w:sz="4" w:space="0" w:color="auto"/>
              <w:bottom w:val="single" w:sz="4" w:space="0" w:color="auto"/>
              <w:right w:val="single" w:sz="4" w:space="0" w:color="auto"/>
            </w:tcBorders>
            <w:vAlign w:val="center"/>
          </w:tcPr>
          <w:p w14:paraId="12B46F6D"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b/>
                <w:bCs/>
                <w:sz w:val="24"/>
                <w:szCs w:val="24"/>
              </w:rPr>
              <w:t>Pavadinimas</w:t>
            </w:r>
            <w:r w:rsidRPr="00CF6681">
              <w:rPr>
                <w:rFonts w:ascii="Times New Roman" w:hAnsi="Times New Roman" w:cs="Times New Roman"/>
                <w:sz w:val="24"/>
                <w:szCs w:val="24"/>
              </w:rPr>
              <w:t> </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2F236C69" w14:textId="77777777" w:rsidR="0006429C" w:rsidRPr="00CF6681" w:rsidRDefault="0006429C" w:rsidP="0045382B">
            <w:pPr>
              <w:jc w:val="center"/>
              <w:rPr>
                <w:rFonts w:ascii="Times New Roman" w:hAnsi="Times New Roman" w:cs="Times New Roman"/>
                <w:b/>
                <w:color w:val="000000"/>
                <w:sz w:val="24"/>
                <w:szCs w:val="24"/>
              </w:rPr>
            </w:pPr>
            <w:r w:rsidRPr="00CF6681">
              <w:rPr>
                <w:rFonts w:ascii="Times New Roman" w:hAnsi="Times New Roman" w:cs="Times New Roman"/>
                <w:b/>
                <w:color w:val="000000"/>
                <w:sz w:val="24"/>
                <w:szCs w:val="24"/>
              </w:rPr>
              <w:t>Planas 2025 m.</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7D02BA61" w14:textId="77777777" w:rsidR="0006429C" w:rsidRPr="00CF6681" w:rsidRDefault="0006429C" w:rsidP="0045382B">
            <w:pPr>
              <w:jc w:val="center"/>
              <w:textAlignment w:val="baseline"/>
              <w:rPr>
                <w:rFonts w:ascii="Times New Roman" w:hAnsi="Times New Roman" w:cs="Times New Roman"/>
                <w:b/>
                <w:sz w:val="24"/>
                <w:szCs w:val="24"/>
              </w:rPr>
            </w:pPr>
            <w:r w:rsidRPr="00CF6681">
              <w:rPr>
                <w:rFonts w:ascii="Times New Roman" w:hAnsi="Times New Roman" w:cs="Times New Roman"/>
                <w:b/>
                <w:sz w:val="24"/>
                <w:szCs w:val="24"/>
              </w:rPr>
              <w:t>Panaudotų lėšų faktas</w:t>
            </w:r>
          </w:p>
          <w:p w14:paraId="6CB50AF4" w14:textId="77777777" w:rsidR="0006429C" w:rsidRPr="00CF6681" w:rsidRDefault="0006429C" w:rsidP="0045382B">
            <w:pPr>
              <w:jc w:val="center"/>
              <w:textAlignment w:val="baseline"/>
              <w:rPr>
                <w:rFonts w:ascii="Times New Roman" w:hAnsi="Times New Roman" w:cs="Times New Roman"/>
                <w:b/>
                <w:sz w:val="24"/>
                <w:szCs w:val="24"/>
              </w:rPr>
            </w:pPr>
            <w:r w:rsidRPr="00CF6681">
              <w:rPr>
                <w:rFonts w:ascii="Times New Roman" w:hAnsi="Times New Roman" w:cs="Times New Roman"/>
                <w:b/>
                <w:sz w:val="24"/>
                <w:szCs w:val="24"/>
              </w:rPr>
              <w:t>2025 m.</w:t>
            </w:r>
          </w:p>
        </w:tc>
        <w:tc>
          <w:tcPr>
            <w:tcW w:w="2551" w:type="dxa"/>
            <w:tcBorders>
              <w:top w:val="single" w:sz="4" w:space="0" w:color="auto"/>
              <w:left w:val="single" w:sz="4" w:space="0" w:color="auto"/>
              <w:bottom w:val="single" w:sz="4" w:space="0" w:color="auto"/>
              <w:right w:val="single" w:sz="4" w:space="0" w:color="auto"/>
            </w:tcBorders>
            <w:vAlign w:val="center"/>
          </w:tcPr>
          <w:p w14:paraId="78722C3F" w14:textId="77777777" w:rsidR="0006429C" w:rsidRPr="00CF6681" w:rsidRDefault="0006429C" w:rsidP="0045382B">
            <w:pPr>
              <w:jc w:val="center"/>
              <w:textAlignment w:val="baseline"/>
              <w:rPr>
                <w:rFonts w:ascii="Times New Roman" w:hAnsi="Times New Roman" w:cs="Times New Roman"/>
                <w:b/>
                <w:sz w:val="24"/>
                <w:szCs w:val="24"/>
              </w:rPr>
            </w:pPr>
            <w:r w:rsidRPr="00CF6681">
              <w:rPr>
                <w:rFonts w:ascii="Times New Roman" w:hAnsi="Times New Roman" w:cs="Times New Roman"/>
                <w:b/>
                <w:color w:val="000000"/>
                <w:sz w:val="24"/>
                <w:szCs w:val="24"/>
              </w:rPr>
              <w:t xml:space="preserve">Lėšų likutis </w:t>
            </w:r>
            <w:r w:rsidRPr="00CF6681">
              <w:rPr>
                <w:rFonts w:ascii="Times New Roman" w:hAnsi="Times New Roman" w:cs="Times New Roman"/>
                <w:b/>
                <w:color w:val="000000"/>
                <w:sz w:val="24"/>
                <w:szCs w:val="24"/>
              </w:rPr>
              <w:br/>
              <w:t>2025-12-31 d.</w:t>
            </w:r>
          </w:p>
        </w:tc>
      </w:tr>
      <w:tr w:rsidR="0006429C" w:rsidRPr="00CF6681" w14:paraId="79AF335B" w14:textId="77777777" w:rsidTr="0045382B">
        <w:trPr>
          <w:trHeight w:val="300"/>
        </w:trPr>
        <w:tc>
          <w:tcPr>
            <w:tcW w:w="1001" w:type="dxa"/>
            <w:tcBorders>
              <w:top w:val="single" w:sz="4" w:space="0" w:color="auto"/>
              <w:left w:val="single" w:sz="4" w:space="0" w:color="auto"/>
              <w:bottom w:val="single" w:sz="4" w:space="0" w:color="auto"/>
              <w:right w:val="single" w:sz="4" w:space="0" w:color="auto"/>
            </w:tcBorders>
            <w:vAlign w:val="center"/>
          </w:tcPr>
          <w:p w14:paraId="75FE6A08"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bCs/>
                <w:sz w:val="24"/>
                <w:szCs w:val="24"/>
              </w:rPr>
              <w:t>1</w:t>
            </w:r>
            <w:r w:rsidRPr="00CF6681">
              <w:rPr>
                <w:rFonts w:ascii="Times New Roman" w:hAnsi="Times New Roman" w:cs="Times New Roman"/>
                <w:sz w:val="24"/>
                <w:szCs w:val="24"/>
              </w:rPr>
              <w:t> </w:t>
            </w:r>
          </w:p>
        </w:tc>
        <w:tc>
          <w:tcPr>
            <w:tcW w:w="4958" w:type="dxa"/>
            <w:tcBorders>
              <w:top w:val="single" w:sz="4" w:space="0" w:color="auto"/>
              <w:left w:val="single" w:sz="4" w:space="0" w:color="auto"/>
              <w:bottom w:val="single" w:sz="4" w:space="0" w:color="auto"/>
              <w:right w:val="single" w:sz="4" w:space="0" w:color="auto"/>
            </w:tcBorders>
            <w:vAlign w:val="center"/>
          </w:tcPr>
          <w:p w14:paraId="3C36B1BD" w14:textId="77777777" w:rsidR="0006429C" w:rsidRPr="00CF6681" w:rsidRDefault="0006429C" w:rsidP="0045382B">
            <w:pPr>
              <w:jc w:val="center"/>
              <w:textAlignment w:val="baseline"/>
              <w:rPr>
                <w:rFonts w:ascii="Times New Roman" w:hAnsi="Times New Roman" w:cs="Times New Roman"/>
                <w:bCs/>
                <w:sz w:val="24"/>
                <w:szCs w:val="24"/>
              </w:rPr>
            </w:pPr>
            <w:r w:rsidRPr="00CF6681">
              <w:rPr>
                <w:rFonts w:ascii="Times New Roman" w:hAnsi="Times New Roman" w:cs="Times New Roman"/>
                <w:bCs/>
                <w:sz w:val="24"/>
                <w:szCs w:val="24"/>
              </w:rPr>
              <w:t>2</w:t>
            </w:r>
            <w:r w:rsidRPr="00CF6681">
              <w:rPr>
                <w:rFonts w:ascii="Times New Roman" w:hAnsi="Times New Roman" w:cs="Times New Roman"/>
                <w:sz w:val="24"/>
                <w:szCs w:val="24"/>
              </w:rPr>
              <w:t> </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194D6AD1" w14:textId="77777777" w:rsidR="0006429C" w:rsidRPr="00CF6681" w:rsidRDefault="0006429C" w:rsidP="0045382B">
            <w:pPr>
              <w:jc w:val="center"/>
              <w:textAlignment w:val="baseline"/>
              <w:rPr>
                <w:rFonts w:ascii="Times New Roman" w:hAnsi="Times New Roman" w:cs="Times New Roman"/>
                <w:bCs/>
                <w:sz w:val="24"/>
                <w:szCs w:val="24"/>
              </w:rPr>
            </w:pPr>
            <w:r w:rsidRPr="00CF6681">
              <w:rPr>
                <w:rFonts w:ascii="Times New Roman" w:hAnsi="Times New Roman" w:cs="Times New Roman"/>
                <w:bCs/>
                <w:sz w:val="24"/>
                <w:szCs w:val="24"/>
              </w:rPr>
              <w:t>3</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4A078E85" w14:textId="77777777" w:rsidR="0006429C" w:rsidRPr="00CF6681" w:rsidRDefault="0006429C" w:rsidP="0045382B">
            <w:pPr>
              <w:jc w:val="center"/>
              <w:textAlignment w:val="baseline"/>
              <w:rPr>
                <w:rFonts w:ascii="Times New Roman" w:hAnsi="Times New Roman" w:cs="Times New Roman"/>
                <w:bCs/>
                <w:sz w:val="24"/>
                <w:szCs w:val="24"/>
              </w:rPr>
            </w:pPr>
            <w:r w:rsidRPr="00CF6681">
              <w:rPr>
                <w:rFonts w:ascii="Times New Roman" w:hAnsi="Times New Roman" w:cs="Times New Roman"/>
                <w:bCs/>
                <w:sz w:val="24"/>
                <w:szCs w:val="24"/>
              </w:rPr>
              <w:t>4</w:t>
            </w:r>
          </w:p>
        </w:tc>
        <w:tc>
          <w:tcPr>
            <w:tcW w:w="2551" w:type="dxa"/>
            <w:tcBorders>
              <w:top w:val="single" w:sz="4" w:space="0" w:color="auto"/>
              <w:left w:val="single" w:sz="4" w:space="0" w:color="auto"/>
              <w:bottom w:val="single" w:sz="4" w:space="0" w:color="auto"/>
              <w:right w:val="single" w:sz="4" w:space="0" w:color="auto"/>
            </w:tcBorders>
            <w:vAlign w:val="center"/>
          </w:tcPr>
          <w:p w14:paraId="1EF35FCE" w14:textId="77777777" w:rsidR="0006429C" w:rsidRPr="00CF6681" w:rsidRDefault="0006429C" w:rsidP="0045382B">
            <w:pPr>
              <w:jc w:val="center"/>
              <w:textAlignment w:val="baseline"/>
              <w:rPr>
                <w:rFonts w:ascii="Times New Roman" w:hAnsi="Times New Roman" w:cs="Times New Roman"/>
                <w:bCs/>
                <w:sz w:val="24"/>
                <w:szCs w:val="24"/>
              </w:rPr>
            </w:pPr>
            <w:r w:rsidRPr="00CF6681">
              <w:rPr>
                <w:rFonts w:ascii="Times New Roman" w:hAnsi="Times New Roman" w:cs="Times New Roman"/>
                <w:bCs/>
                <w:sz w:val="24"/>
                <w:szCs w:val="24"/>
              </w:rPr>
              <w:t>5</w:t>
            </w:r>
          </w:p>
        </w:tc>
      </w:tr>
      <w:tr w:rsidR="0006429C" w:rsidRPr="00CF6681" w14:paraId="73F1D23B" w14:textId="77777777" w:rsidTr="0045382B">
        <w:trPr>
          <w:trHeight w:val="300"/>
        </w:trPr>
        <w:tc>
          <w:tcPr>
            <w:tcW w:w="1001" w:type="dxa"/>
            <w:tcBorders>
              <w:top w:val="single" w:sz="4" w:space="0" w:color="auto"/>
              <w:left w:val="single" w:sz="4" w:space="0" w:color="auto"/>
              <w:bottom w:val="single" w:sz="4" w:space="0" w:color="auto"/>
              <w:right w:val="single" w:sz="4" w:space="0" w:color="auto"/>
            </w:tcBorders>
            <w:vAlign w:val="center"/>
          </w:tcPr>
          <w:p w14:paraId="51521BE0"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color w:val="000000"/>
                <w:sz w:val="24"/>
                <w:szCs w:val="24"/>
              </w:rPr>
              <w:t>2.1.</w:t>
            </w:r>
          </w:p>
        </w:tc>
        <w:tc>
          <w:tcPr>
            <w:tcW w:w="4958" w:type="dxa"/>
            <w:tcBorders>
              <w:top w:val="single" w:sz="4" w:space="0" w:color="auto"/>
              <w:left w:val="single" w:sz="4" w:space="0" w:color="auto"/>
              <w:bottom w:val="single" w:sz="4" w:space="0" w:color="auto"/>
              <w:right w:val="single" w:sz="4" w:space="0" w:color="auto"/>
            </w:tcBorders>
            <w:vAlign w:val="center"/>
          </w:tcPr>
          <w:p w14:paraId="560436EB" w14:textId="77777777" w:rsidR="0006429C" w:rsidRPr="00CF6681" w:rsidRDefault="0006429C" w:rsidP="0045382B">
            <w:pPr>
              <w:textAlignment w:val="baseline"/>
              <w:rPr>
                <w:rFonts w:ascii="Times New Roman" w:hAnsi="Times New Roman" w:cs="Times New Roman"/>
                <w:sz w:val="24"/>
                <w:szCs w:val="24"/>
                <w:highlight w:val="yellow"/>
              </w:rPr>
            </w:pPr>
            <w:r w:rsidRPr="00CF6681">
              <w:rPr>
                <w:rFonts w:ascii="Times New Roman" w:hAnsi="Times New Roman" w:cs="Times New Roman"/>
                <w:color w:val="000000"/>
                <w:sz w:val="24"/>
                <w:szCs w:val="24"/>
              </w:rPr>
              <w:t>Kompensacijų mokėjimui infrastruktūros plėtros iniciatoriams už patirtas infrastruktūros plėtros sutartyje nustatytas savivaldybės prioritetinės infrastruktūros plėtros išlaidas</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7ABBA757"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sz w:val="24"/>
                <w:szCs w:val="24"/>
              </w:rPr>
              <w:t>63,1</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0C0FA9DF"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sz w:val="24"/>
                <w:szCs w:val="24"/>
              </w:rPr>
              <w:t>19,2</w:t>
            </w:r>
          </w:p>
        </w:tc>
        <w:tc>
          <w:tcPr>
            <w:tcW w:w="2551" w:type="dxa"/>
            <w:tcBorders>
              <w:top w:val="single" w:sz="4" w:space="0" w:color="auto"/>
              <w:left w:val="single" w:sz="4" w:space="0" w:color="auto"/>
              <w:bottom w:val="single" w:sz="4" w:space="0" w:color="auto"/>
              <w:right w:val="single" w:sz="4" w:space="0" w:color="auto"/>
            </w:tcBorders>
            <w:vAlign w:val="center"/>
          </w:tcPr>
          <w:p w14:paraId="4FF48DD4"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34,3</w:t>
            </w:r>
          </w:p>
        </w:tc>
      </w:tr>
      <w:tr w:rsidR="0006429C" w:rsidRPr="00CF6681" w14:paraId="7AB36C32" w14:textId="77777777" w:rsidTr="0045382B">
        <w:trPr>
          <w:trHeight w:val="300"/>
        </w:trPr>
        <w:tc>
          <w:tcPr>
            <w:tcW w:w="1001" w:type="dxa"/>
            <w:tcBorders>
              <w:top w:val="single" w:sz="4" w:space="0" w:color="auto"/>
              <w:left w:val="single" w:sz="4" w:space="0" w:color="auto"/>
              <w:bottom w:val="single" w:sz="4" w:space="0" w:color="auto"/>
              <w:right w:val="single" w:sz="4" w:space="0" w:color="auto"/>
            </w:tcBorders>
            <w:vAlign w:val="center"/>
          </w:tcPr>
          <w:p w14:paraId="1F1B27EF"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color w:val="000000"/>
                <w:sz w:val="24"/>
                <w:szCs w:val="24"/>
              </w:rPr>
              <w:t>2.2.</w:t>
            </w:r>
          </w:p>
        </w:tc>
        <w:tc>
          <w:tcPr>
            <w:tcW w:w="4958" w:type="dxa"/>
            <w:tcBorders>
              <w:top w:val="single" w:sz="4" w:space="0" w:color="auto"/>
              <w:left w:val="single" w:sz="4" w:space="0" w:color="auto"/>
              <w:bottom w:val="single" w:sz="4" w:space="0" w:color="auto"/>
              <w:right w:val="single" w:sz="4" w:space="0" w:color="auto"/>
            </w:tcBorders>
            <w:vAlign w:val="center"/>
          </w:tcPr>
          <w:p w14:paraId="6FD7B118" w14:textId="77777777" w:rsidR="0006429C" w:rsidRPr="00CF6681" w:rsidRDefault="0006429C" w:rsidP="0045382B">
            <w:pP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Kompensacijų mokėjimui infrastruktūros plėtros iniciatoriams už patirtas infrastruktūros plėtros sutartyje nustatytas savivaldybės neprioritetinės infrastruktūros plėtros išlaidas</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40B1EB8A"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sz w:val="24"/>
                <w:szCs w:val="24"/>
              </w:rPr>
              <w:t>347,8</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04A5F6DC"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sz w:val="24"/>
                <w:szCs w:val="24"/>
              </w:rPr>
              <w:t>16,7</w:t>
            </w:r>
          </w:p>
        </w:tc>
        <w:tc>
          <w:tcPr>
            <w:tcW w:w="2551" w:type="dxa"/>
            <w:tcBorders>
              <w:top w:val="single" w:sz="4" w:space="0" w:color="auto"/>
              <w:left w:val="single" w:sz="4" w:space="0" w:color="auto"/>
              <w:bottom w:val="single" w:sz="4" w:space="0" w:color="auto"/>
              <w:right w:val="single" w:sz="4" w:space="0" w:color="auto"/>
            </w:tcBorders>
            <w:vAlign w:val="center"/>
          </w:tcPr>
          <w:p w14:paraId="6DFC14B6"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421,7</w:t>
            </w:r>
          </w:p>
        </w:tc>
      </w:tr>
      <w:tr w:rsidR="0006429C" w:rsidRPr="00CF6681" w14:paraId="7E3B5219" w14:textId="77777777" w:rsidTr="0045382B">
        <w:trPr>
          <w:trHeight w:val="300"/>
        </w:trPr>
        <w:tc>
          <w:tcPr>
            <w:tcW w:w="5959" w:type="dxa"/>
            <w:gridSpan w:val="2"/>
            <w:tcBorders>
              <w:top w:val="single" w:sz="4" w:space="0" w:color="auto"/>
              <w:left w:val="single" w:sz="4" w:space="0" w:color="auto"/>
              <w:bottom w:val="single" w:sz="4" w:space="0" w:color="auto"/>
              <w:right w:val="single" w:sz="4" w:space="0" w:color="auto"/>
            </w:tcBorders>
            <w:vAlign w:val="center"/>
          </w:tcPr>
          <w:p w14:paraId="504AB186"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sz w:val="24"/>
                <w:szCs w:val="24"/>
              </w:rPr>
              <w:t>Iš viso išlaidų:</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5C894927"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sz w:val="24"/>
                <w:szCs w:val="24"/>
              </w:rPr>
              <w:t>410,9</w:t>
            </w:r>
          </w:p>
        </w:tc>
        <w:tc>
          <w:tcPr>
            <w:tcW w:w="3119" w:type="dxa"/>
            <w:gridSpan w:val="2"/>
            <w:tcBorders>
              <w:top w:val="single" w:sz="4" w:space="0" w:color="auto"/>
              <w:left w:val="single" w:sz="4" w:space="0" w:color="auto"/>
              <w:bottom w:val="single" w:sz="4" w:space="0" w:color="auto"/>
              <w:right w:val="single" w:sz="4" w:space="0" w:color="auto"/>
            </w:tcBorders>
          </w:tcPr>
          <w:p w14:paraId="19C85774"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sz w:val="24"/>
                <w:szCs w:val="24"/>
              </w:rPr>
              <w:t>35,9</w:t>
            </w:r>
          </w:p>
        </w:tc>
        <w:tc>
          <w:tcPr>
            <w:tcW w:w="2551" w:type="dxa"/>
            <w:tcBorders>
              <w:top w:val="single" w:sz="4" w:space="0" w:color="auto"/>
              <w:left w:val="single" w:sz="4" w:space="0" w:color="auto"/>
              <w:bottom w:val="single" w:sz="4" w:space="0" w:color="auto"/>
              <w:right w:val="single" w:sz="4" w:space="0" w:color="auto"/>
            </w:tcBorders>
          </w:tcPr>
          <w:p w14:paraId="35CFC167"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456,0</w:t>
            </w:r>
          </w:p>
        </w:tc>
      </w:tr>
    </w:tbl>
    <w:p w14:paraId="44C98670" w14:textId="77777777" w:rsidR="0006429C" w:rsidRPr="00CF6681" w:rsidRDefault="0006429C" w:rsidP="0006429C">
      <w:pPr>
        <w:textAlignment w:val="baseline"/>
        <w:rPr>
          <w:rFonts w:ascii="Times New Roman" w:hAnsi="Times New Roman" w:cs="Times New Roman"/>
          <w:sz w:val="24"/>
          <w:szCs w:val="24"/>
        </w:rPr>
      </w:pPr>
      <w:r w:rsidRPr="00CF6681">
        <w:rPr>
          <w:rFonts w:ascii="Times New Roman" w:hAnsi="Times New Roman" w:cs="Times New Roman"/>
          <w:sz w:val="24"/>
          <w:szCs w:val="24"/>
        </w:rPr>
        <w:t> </w:t>
      </w:r>
    </w:p>
    <w:p w14:paraId="02374C2F" w14:textId="77777777" w:rsidR="0006429C" w:rsidRPr="00CF6681" w:rsidRDefault="0006429C" w:rsidP="0006429C">
      <w:pPr>
        <w:ind w:left="851"/>
        <w:rPr>
          <w:rFonts w:ascii="Times New Roman" w:eastAsia="Cumberland" w:hAnsi="Times New Roman" w:cs="Times New Roman"/>
          <w:sz w:val="24"/>
          <w:szCs w:val="24"/>
        </w:rPr>
      </w:pPr>
      <w:r w:rsidRPr="00CF6681">
        <w:rPr>
          <w:rFonts w:ascii="Times New Roman" w:hAnsi="Times New Roman" w:cs="Times New Roman"/>
          <w:sz w:val="24"/>
          <w:szCs w:val="24"/>
        </w:rPr>
        <w:t>Infrastruktūros plėtros sutartys sudaromos nuo 2021-01-01.</w:t>
      </w:r>
    </w:p>
    <w:p w14:paraId="1E726438" w14:textId="77777777" w:rsidR="0006429C" w:rsidRPr="00CF6681" w:rsidRDefault="0006429C" w:rsidP="0006429C">
      <w:pPr>
        <w:ind w:left="851"/>
        <w:textAlignment w:val="baseline"/>
        <w:rPr>
          <w:rFonts w:ascii="Times New Roman" w:hAnsi="Times New Roman" w:cs="Times New Roman"/>
          <w:sz w:val="24"/>
          <w:szCs w:val="24"/>
          <w:u w:val="single"/>
        </w:rPr>
      </w:pPr>
      <w:r w:rsidRPr="00CF6681">
        <w:rPr>
          <w:rFonts w:ascii="Times New Roman" w:hAnsi="Times New Roman" w:cs="Times New Roman"/>
          <w:sz w:val="24"/>
          <w:szCs w:val="24"/>
        </w:rPr>
        <w:t>Infrastruktūros plėtros įmokos renkamos, sutartyse nustatomos kompensacijos ir jos išmokomos nuo 2023-09-01.</w:t>
      </w:r>
    </w:p>
    <w:p w14:paraId="29D011B6" w14:textId="77777777" w:rsidR="0006429C" w:rsidRDefault="0006429C" w:rsidP="005E3598">
      <w:pPr>
        <w:ind w:firstLine="567"/>
        <w:jc w:val="center"/>
        <w:rPr>
          <w:rFonts w:ascii="Times New Roman" w:hAnsi="Times New Roman" w:cs="Times New Roman"/>
          <w:b/>
          <w:sz w:val="24"/>
          <w:szCs w:val="24"/>
        </w:rPr>
      </w:pPr>
    </w:p>
    <w:p w14:paraId="509B3AB8" w14:textId="77777777" w:rsidR="0006429C" w:rsidRDefault="0006429C" w:rsidP="005E3598">
      <w:pPr>
        <w:ind w:firstLine="567"/>
        <w:jc w:val="center"/>
        <w:rPr>
          <w:rFonts w:ascii="Times New Roman" w:hAnsi="Times New Roman" w:cs="Times New Roman"/>
          <w:b/>
          <w:sz w:val="24"/>
          <w:szCs w:val="24"/>
        </w:rPr>
        <w:sectPr w:rsidR="0006429C" w:rsidSect="00A3287F">
          <w:pgSz w:w="16840" w:h="11907" w:orient="landscape" w:code="9"/>
          <w:pgMar w:top="851" w:right="1077" w:bottom="839" w:left="851" w:header="567" w:footer="567" w:gutter="0"/>
          <w:cols w:space="1296"/>
          <w:titlePg/>
          <w:docGrid w:linePitch="354"/>
        </w:sectPr>
      </w:pPr>
      <w:bookmarkStart w:id="1" w:name="_GoBack"/>
      <w:bookmarkEnd w:id="1"/>
    </w:p>
    <w:p w14:paraId="7CA18CAA" w14:textId="77777777" w:rsidR="005E3598" w:rsidRPr="00412F98" w:rsidRDefault="005E3598" w:rsidP="005E3598">
      <w:pPr>
        <w:ind w:firstLine="567"/>
        <w:jc w:val="center"/>
        <w:rPr>
          <w:rFonts w:ascii="Times New Roman" w:hAnsi="Times New Roman" w:cs="Times New Roman"/>
          <w:b/>
          <w:sz w:val="24"/>
          <w:szCs w:val="24"/>
        </w:rPr>
      </w:pPr>
      <w:r w:rsidRPr="00412F98">
        <w:rPr>
          <w:rFonts w:ascii="Times New Roman" w:hAnsi="Times New Roman" w:cs="Times New Roman"/>
          <w:b/>
          <w:sz w:val="24"/>
          <w:szCs w:val="24"/>
        </w:rPr>
        <w:lastRenderedPageBreak/>
        <w:t>PANEVĖŽIO RAJONO SAVIVALDYBĖS ADMINISTRACIJOS</w:t>
      </w:r>
    </w:p>
    <w:p w14:paraId="5C9E42A1" w14:textId="77777777" w:rsidR="005E3598" w:rsidRPr="00412F98" w:rsidRDefault="005E3598" w:rsidP="005E3598">
      <w:pPr>
        <w:ind w:firstLine="567"/>
        <w:jc w:val="center"/>
        <w:rPr>
          <w:rFonts w:ascii="Times New Roman" w:hAnsi="Times New Roman" w:cs="Times New Roman"/>
          <w:b/>
          <w:sz w:val="24"/>
          <w:szCs w:val="24"/>
        </w:rPr>
      </w:pPr>
      <w:r w:rsidRPr="00412F98">
        <w:rPr>
          <w:rFonts w:ascii="Times New Roman" w:hAnsi="Times New Roman" w:cs="Times New Roman"/>
          <w:b/>
          <w:sz w:val="24"/>
          <w:szCs w:val="24"/>
        </w:rPr>
        <w:t>STATYBOS IR INFRASTRUKTŪROS SKYRIUS</w:t>
      </w:r>
    </w:p>
    <w:p w14:paraId="4132D11A" w14:textId="77777777" w:rsidR="005E3598" w:rsidRPr="00412F98" w:rsidRDefault="005E3598" w:rsidP="005E3598">
      <w:pPr>
        <w:ind w:firstLine="567"/>
        <w:jc w:val="center"/>
        <w:rPr>
          <w:rFonts w:ascii="Times New Roman" w:hAnsi="Times New Roman" w:cs="Times New Roman"/>
          <w:sz w:val="24"/>
          <w:szCs w:val="24"/>
        </w:rPr>
      </w:pPr>
    </w:p>
    <w:p w14:paraId="558CAEFB" w14:textId="77777777" w:rsidR="005E3598" w:rsidRPr="00412F98" w:rsidRDefault="005E3598" w:rsidP="005E3598">
      <w:pPr>
        <w:rPr>
          <w:rFonts w:ascii="Times New Roman" w:hAnsi="Times New Roman" w:cs="Times New Roman"/>
          <w:sz w:val="24"/>
          <w:szCs w:val="24"/>
        </w:rPr>
      </w:pPr>
      <w:r w:rsidRPr="00412F98">
        <w:rPr>
          <w:rFonts w:ascii="Times New Roman" w:hAnsi="Times New Roman" w:cs="Times New Roman"/>
          <w:sz w:val="24"/>
          <w:szCs w:val="24"/>
        </w:rPr>
        <w:t>Panevėžio rajono savivaldybės tarybai</w:t>
      </w:r>
    </w:p>
    <w:p w14:paraId="55D79B41" w14:textId="77777777" w:rsidR="005E3598" w:rsidRPr="00412F98" w:rsidRDefault="005E3598" w:rsidP="005E3598">
      <w:pPr>
        <w:ind w:firstLine="567"/>
        <w:jc w:val="center"/>
        <w:rPr>
          <w:rFonts w:ascii="Times New Roman" w:hAnsi="Times New Roman" w:cs="Times New Roman"/>
          <w:b/>
          <w:sz w:val="24"/>
          <w:szCs w:val="24"/>
        </w:rPr>
      </w:pPr>
    </w:p>
    <w:p w14:paraId="301C7938" w14:textId="351B6742" w:rsidR="005E3598" w:rsidRPr="00DE4872" w:rsidRDefault="005E3598" w:rsidP="004919B0">
      <w:pPr>
        <w:keepNext/>
        <w:tabs>
          <w:tab w:val="left" w:pos="0"/>
        </w:tabs>
        <w:jc w:val="center"/>
        <w:rPr>
          <w:rFonts w:ascii="Times New Roman" w:hAnsi="Times New Roman" w:cs="Times New Roman"/>
          <w:b/>
          <w:sz w:val="24"/>
          <w:szCs w:val="24"/>
        </w:rPr>
      </w:pPr>
      <w:r w:rsidRPr="00DE4872">
        <w:rPr>
          <w:rFonts w:ascii="Times New Roman" w:hAnsi="Times New Roman" w:cs="Times New Roman"/>
          <w:b/>
          <w:sz w:val="24"/>
          <w:szCs w:val="24"/>
        </w:rPr>
        <w:t xml:space="preserve">SAVIVALDYBĖS TARYBOS SPRENDIMO </w:t>
      </w:r>
      <w:r w:rsidRPr="00DE4872">
        <w:rPr>
          <w:rFonts w:ascii="Times New Roman" w:hAnsi="Times New Roman" w:cs="Times New Roman"/>
          <w:b/>
          <w:caps/>
          <w:noProof/>
          <w:sz w:val="24"/>
          <w:szCs w:val="24"/>
        </w:rPr>
        <w:t>„</w:t>
      </w:r>
      <w:r w:rsidR="006D0A72" w:rsidRPr="00C05782">
        <w:rPr>
          <w:rFonts w:ascii="Times New Roman" w:hAnsi="Times New Roman" w:cs="Times New Roman"/>
          <w:b/>
          <w:caps/>
          <w:sz w:val="24"/>
          <w:szCs w:val="24"/>
        </w:rPr>
        <w:t>Dėl Panevėžio rajono savivaldybės infrastruktūros plėtros</w:t>
      </w:r>
      <w:r w:rsidR="006D0A72">
        <w:rPr>
          <w:rFonts w:ascii="Times New Roman" w:hAnsi="Times New Roman" w:cs="Times New Roman"/>
          <w:b/>
          <w:caps/>
          <w:sz w:val="24"/>
          <w:szCs w:val="24"/>
        </w:rPr>
        <w:t xml:space="preserve"> RĖMIMO PROGRAMOS 2023-2025 METŲ LĖŠŲ PANAUDOJIMO ATASKAITŲ PATVIRTINIMO</w:t>
      </w:r>
      <w:r w:rsidR="00221645" w:rsidRPr="00DE4872">
        <w:rPr>
          <w:rFonts w:ascii="Times New Roman" w:hAnsi="Times New Roman" w:cs="Times New Roman"/>
          <w:b/>
          <w:bCs/>
          <w:sz w:val="24"/>
          <w:szCs w:val="24"/>
        </w:rPr>
        <w:t xml:space="preserve">“ </w:t>
      </w:r>
      <w:r w:rsidR="00F06FDD" w:rsidRPr="00DE4872">
        <w:rPr>
          <w:rFonts w:ascii="Times New Roman" w:hAnsi="Times New Roman" w:cs="Times New Roman"/>
          <w:b/>
          <w:sz w:val="24"/>
          <w:szCs w:val="24"/>
        </w:rPr>
        <w:t xml:space="preserve">PROJEKTO </w:t>
      </w:r>
      <w:r w:rsidRPr="00DE4872">
        <w:rPr>
          <w:rFonts w:ascii="Times New Roman" w:hAnsi="Times New Roman" w:cs="Times New Roman"/>
          <w:b/>
          <w:sz w:val="24"/>
          <w:szCs w:val="24"/>
        </w:rPr>
        <w:t>AIŠKINAMASIS RAŠTAS</w:t>
      </w:r>
    </w:p>
    <w:p w14:paraId="4F6330EF" w14:textId="77777777" w:rsidR="005E3598" w:rsidRPr="00412F98" w:rsidRDefault="005E3598" w:rsidP="005E3598">
      <w:pPr>
        <w:jc w:val="center"/>
        <w:rPr>
          <w:rFonts w:ascii="Times New Roman" w:hAnsi="Times New Roman" w:cs="Times New Roman"/>
          <w:sz w:val="24"/>
          <w:szCs w:val="24"/>
        </w:rPr>
      </w:pPr>
    </w:p>
    <w:p w14:paraId="2B5927A1" w14:textId="33E8D09C" w:rsidR="005E3598" w:rsidRPr="00412F98" w:rsidRDefault="005E3598" w:rsidP="005E3598">
      <w:pPr>
        <w:jc w:val="center"/>
        <w:rPr>
          <w:rFonts w:ascii="Times New Roman" w:hAnsi="Times New Roman" w:cs="Times New Roman"/>
          <w:sz w:val="24"/>
          <w:szCs w:val="24"/>
        </w:rPr>
      </w:pPr>
      <w:r w:rsidRPr="00412F98">
        <w:rPr>
          <w:rFonts w:ascii="Times New Roman" w:hAnsi="Times New Roman" w:cs="Times New Roman"/>
          <w:sz w:val="24"/>
          <w:szCs w:val="24"/>
        </w:rPr>
        <w:t>202</w:t>
      </w:r>
      <w:r w:rsidR="005D1FE2">
        <w:rPr>
          <w:rFonts w:ascii="Times New Roman" w:hAnsi="Times New Roman" w:cs="Times New Roman"/>
          <w:sz w:val="24"/>
          <w:szCs w:val="24"/>
        </w:rPr>
        <w:t>6</w:t>
      </w:r>
      <w:r w:rsidR="00B23213">
        <w:rPr>
          <w:rFonts w:ascii="Times New Roman" w:hAnsi="Times New Roman" w:cs="Times New Roman"/>
          <w:sz w:val="24"/>
          <w:szCs w:val="24"/>
        </w:rPr>
        <w:t xml:space="preserve"> m. </w:t>
      </w:r>
      <w:r w:rsidR="005D1FE2">
        <w:rPr>
          <w:rFonts w:ascii="Times New Roman" w:hAnsi="Times New Roman" w:cs="Times New Roman"/>
          <w:sz w:val="24"/>
          <w:szCs w:val="24"/>
        </w:rPr>
        <w:t>gegužės</w:t>
      </w:r>
      <w:r w:rsidR="00B23213">
        <w:rPr>
          <w:rFonts w:ascii="Times New Roman" w:hAnsi="Times New Roman" w:cs="Times New Roman"/>
          <w:sz w:val="24"/>
          <w:szCs w:val="24"/>
        </w:rPr>
        <w:t xml:space="preserve"> </w:t>
      </w:r>
      <w:r w:rsidR="00CF6681">
        <w:rPr>
          <w:rFonts w:ascii="Times New Roman" w:hAnsi="Times New Roman" w:cs="Times New Roman"/>
          <w:sz w:val="24"/>
          <w:szCs w:val="24"/>
        </w:rPr>
        <w:t>12</w:t>
      </w:r>
      <w:r w:rsidR="00B23213">
        <w:rPr>
          <w:rFonts w:ascii="Times New Roman" w:hAnsi="Times New Roman" w:cs="Times New Roman"/>
          <w:sz w:val="24"/>
          <w:szCs w:val="24"/>
        </w:rPr>
        <w:t xml:space="preserve"> d.</w:t>
      </w:r>
    </w:p>
    <w:p w14:paraId="1652070F" w14:textId="77777777" w:rsidR="005E3598" w:rsidRPr="00412F98" w:rsidRDefault="005E3598" w:rsidP="005E3598">
      <w:pPr>
        <w:jc w:val="center"/>
        <w:rPr>
          <w:rFonts w:ascii="Times New Roman" w:hAnsi="Times New Roman" w:cs="Times New Roman"/>
          <w:sz w:val="24"/>
          <w:szCs w:val="24"/>
        </w:rPr>
      </w:pPr>
      <w:r w:rsidRPr="00412F98">
        <w:rPr>
          <w:rFonts w:ascii="Times New Roman" w:hAnsi="Times New Roman" w:cs="Times New Roman"/>
          <w:sz w:val="24"/>
          <w:szCs w:val="24"/>
        </w:rPr>
        <w:t>Panevėžys</w:t>
      </w:r>
    </w:p>
    <w:p w14:paraId="63E58D6F" w14:textId="77777777" w:rsidR="005E3598" w:rsidRPr="00412F98" w:rsidRDefault="005E3598" w:rsidP="005E3598">
      <w:pPr>
        <w:jc w:val="center"/>
        <w:rPr>
          <w:rFonts w:ascii="Times New Roman" w:hAnsi="Times New Roman" w:cs="Times New Roman"/>
          <w:b/>
          <w:sz w:val="24"/>
          <w:szCs w:val="24"/>
        </w:rPr>
      </w:pPr>
    </w:p>
    <w:p w14:paraId="786FC3FF" w14:textId="7C78BA4C" w:rsidR="005E3598" w:rsidRPr="003A7ECA" w:rsidRDefault="005E3598" w:rsidP="002741A4">
      <w:pPr>
        <w:ind w:firstLine="720"/>
        <w:rPr>
          <w:rFonts w:ascii="Times New Roman" w:hAnsi="Times New Roman" w:cs="Times New Roman"/>
          <w:b/>
          <w:sz w:val="24"/>
          <w:szCs w:val="24"/>
          <w:lang w:eastAsia="en-US"/>
        </w:rPr>
      </w:pPr>
      <w:r w:rsidRPr="003A7ECA">
        <w:rPr>
          <w:rFonts w:ascii="Times New Roman" w:hAnsi="Times New Roman" w:cs="Times New Roman"/>
          <w:b/>
          <w:sz w:val="24"/>
          <w:szCs w:val="24"/>
          <w:lang w:eastAsia="en-US"/>
        </w:rPr>
        <w:t xml:space="preserve">1. </w:t>
      </w:r>
      <w:r w:rsidR="002741A4" w:rsidRPr="003A7ECA">
        <w:rPr>
          <w:rFonts w:ascii="Times New Roman" w:hAnsi="Times New Roman" w:cs="Times New Roman"/>
          <w:b/>
          <w:sz w:val="24"/>
          <w:szCs w:val="24"/>
        </w:rPr>
        <w:t>Sprendimo projekto tikslai ir uždaviniai</w:t>
      </w:r>
    </w:p>
    <w:p w14:paraId="3E671F08" w14:textId="7F6A0227" w:rsidR="004460DF" w:rsidRPr="003A7ECA" w:rsidRDefault="004460DF" w:rsidP="004460DF">
      <w:pPr>
        <w:suppressAutoHyphens/>
        <w:ind w:firstLine="567"/>
        <w:jc w:val="both"/>
        <w:textAlignment w:val="baseline"/>
        <w:rPr>
          <w:rFonts w:ascii="Times New Roman" w:hAnsi="Times New Roman" w:cs="Times New Roman"/>
          <w:color w:val="FF0000"/>
          <w:sz w:val="24"/>
          <w:szCs w:val="24"/>
        </w:rPr>
      </w:pPr>
      <w:r w:rsidRPr="003A7ECA">
        <w:rPr>
          <w:rFonts w:ascii="Times New Roman" w:hAnsi="Times New Roman" w:cs="Times New Roman"/>
          <w:sz w:val="24"/>
          <w:szCs w:val="24"/>
        </w:rPr>
        <w:t xml:space="preserve">Projekto rengimą paskatinusios priežastys – Lietuvos Respublikos savivaldybių infrastruktūros plėtros įstatymo (toliau – Įstatymas) </w:t>
      </w:r>
      <w:r w:rsidR="00D75311" w:rsidRPr="003A7ECA">
        <w:rPr>
          <w:rFonts w:ascii="Times New Roman" w:hAnsi="Times New Roman" w:cs="Times New Roman"/>
          <w:sz w:val="24"/>
          <w:szCs w:val="24"/>
        </w:rPr>
        <w:t xml:space="preserve"> 4 straipsnio 2 dalies 6</w:t>
      </w:r>
      <w:r w:rsidRPr="003A7ECA">
        <w:rPr>
          <w:rFonts w:ascii="Times New Roman" w:hAnsi="Times New Roman" w:cs="Times New Roman"/>
          <w:sz w:val="24"/>
          <w:szCs w:val="24"/>
        </w:rPr>
        <w:t xml:space="preserve"> punkte, 12 straipsnio 11 dalyje nustatytų prievolių vykdymas įgyvendinant Savivaldybės infrastruktūros plėtros rėmimo programą (toliau – Programa). </w:t>
      </w:r>
    </w:p>
    <w:p w14:paraId="670C2F0D" w14:textId="0AADE26A" w:rsidR="00132E1A" w:rsidRPr="00426442" w:rsidRDefault="004460DF" w:rsidP="00426442">
      <w:pPr>
        <w:suppressAutoHyphens/>
        <w:ind w:firstLine="720"/>
        <w:jc w:val="both"/>
        <w:rPr>
          <w:rFonts w:ascii="Times New Roman" w:hAnsi="Times New Roman" w:cs="Times New Roman"/>
          <w:kern w:val="3"/>
          <w:sz w:val="24"/>
          <w:szCs w:val="24"/>
        </w:rPr>
      </w:pPr>
      <w:r w:rsidRPr="003A7ECA">
        <w:rPr>
          <w:rFonts w:ascii="Times New Roman" w:hAnsi="Times New Roman" w:cs="Times New Roman"/>
          <w:sz w:val="24"/>
          <w:szCs w:val="24"/>
        </w:rPr>
        <w:t xml:space="preserve">Parengto projekto tikslas – </w:t>
      </w:r>
      <w:r w:rsidRPr="003A7ECA">
        <w:rPr>
          <w:rFonts w:ascii="Times New Roman" w:hAnsi="Times New Roman" w:cs="Times New Roman"/>
          <w:kern w:val="3"/>
          <w:sz w:val="24"/>
          <w:szCs w:val="24"/>
        </w:rPr>
        <w:t xml:space="preserve">patvirtinti </w:t>
      </w:r>
      <w:r w:rsidR="00F81E28" w:rsidRPr="003A7ECA">
        <w:rPr>
          <w:rFonts w:ascii="Times New Roman" w:hAnsi="Times New Roman" w:cs="Times New Roman"/>
          <w:kern w:val="3"/>
          <w:sz w:val="24"/>
          <w:szCs w:val="24"/>
        </w:rPr>
        <w:t>Panevėžio</w:t>
      </w:r>
      <w:r w:rsidRPr="003A7ECA">
        <w:rPr>
          <w:rFonts w:ascii="Times New Roman" w:hAnsi="Times New Roman" w:cs="Times New Roman"/>
          <w:kern w:val="3"/>
          <w:sz w:val="24"/>
          <w:szCs w:val="24"/>
        </w:rPr>
        <w:t xml:space="preserve"> rajono savivaldybės infrastruktūros plėtros rėmimo programos 2023</w:t>
      </w:r>
      <w:r w:rsidR="00426442">
        <w:rPr>
          <w:rFonts w:ascii="Times New Roman" w:hAnsi="Times New Roman" w:cs="Times New Roman"/>
          <w:kern w:val="3"/>
          <w:sz w:val="24"/>
          <w:szCs w:val="24"/>
        </w:rPr>
        <w:t>–</w:t>
      </w:r>
      <w:r w:rsidR="00F81E28" w:rsidRPr="003A7ECA">
        <w:rPr>
          <w:rFonts w:ascii="Times New Roman" w:hAnsi="Times New Roman" w:cs="Times New Roman"/>
          <w:kern w:val="3"/>
          <w:sz w:val="24"/>
          <w:szCs w:val="24"/>
        </w:rPr>
        <w:t>2025 metų lėšų panaudojimo ataskaitas</w:t>
      </w:r>
      <w:r w:rsidRPr="003A7ECA">
        <w:rPr>
          <w:rFonts w:ascii="Times New Roman" w:hAnsi="Times New Roman" w:cs="Times New Roman"/>
          <w:kern w:val="3"/>
          <w:sz w:val="24"/>
          <w:szCs w:val="24"/>
        </w:rPr>
        <w:t>.</w:t>
      </w:r>
    </w:p>
    <w:p w14:paraId="2515B334" w14:textId="247AD4E3" w:rsidR="005E3598" w:rsidRPr="003A7ECA" w:rsidRDefault="005E3598" w:rsidP="002741A4">
      <w:pPr>
        <w:ind w:firstLine="720"/>
        <w:rPr>
          <w:rFonts w:ascii="Times New Roman" w:hAnsi="Times New Roman" w:cs="Times New Roman"/>
          <w:b/>
          <w:sz w:val="24"/>
          <w:szCs w:val="24"/>
        </w:rPr>
      </w:pPr>
      <w:r w:rsidRPr="003A7ECA">
        <w:rPr>
          <w:rFonts w:ascii="Times New Roman" w:hAnsi="Times New Roman" w:cs="Times New Roman"/>
          <w:b/>
          <w:bCs/>
          <w:sz w:val="24"/>
          <w:szCs w:val="24"/>
        </w:rPr>
        <w:t xml:space="preserve">2. </w:t>
      </w:r>
      <w:r w:rsidR="002741A4" w:rsidRPr="003A7ECA">
        <w:rPr>
          <w:rFonts w:ascii="Times New Roman" w:hAnsi="Times New Roman" w:cs="Times New Roman"/>
          <w:b/>
          <w:sz w:val="24"/>
          <w:szCs w:val="24"/>
        </w:rPr>
        <w:t>Siūlomos teisinio reguliavimo nuostatos ir laukiami rezultatai</w:t>
      </w:r>
    </w:p>
    <w:p w14:paraId="3BD04A19" w14:textId="14D8BC1D" w:rsidR="004F08C1" w:rsidRPr="003A7ECA" w:rsidRDefault="004F08C1" w:rsidP="00445F69">
      <w:pPr>
        <w:ind w:firstLine="720"/>
        <w:jc w:val="both"/>
        <w:rPr>
          <w:rFonts w:ascii="Times New Roman" w:hAnsi="Times New Roman" w:cs="Times New Roman"/>
          <w:sz w:val="24"/>
          <w:szCs w:val="24"/>
        </w:rPr>
      </w:pPr>
      <w:r w:rsidRPr="003A7ECA">
        <w:rPr>
          <w:rFonts w:ascii="Times New Roman" w:hAnsi="Times New Roman" w:cs="Times New Roman"/>
          <w:sz w:val="24"/>
          <w:szCs w:val="24"/>
        </w:rPr>
        <w:t>Vadovaujantis Į</w:t>
      </w:r>
      <w:r w:rsidR="004460DF" w:rsidRPr="003A7ECA">
        <w:rPr>
          <w:rFonts w:ascii="Times New Roman" w:hAnsi="Times New Roman" w:cs="Times New Roman"/>
          <w:sz w:val="24"/>
          <w:szCs w:val="24"/>
        </w:rPr>
        <w:t xml:space="preserve">statymo 12 straipsnio 10 ir 11 </w:t>
      </w:r>
      <w:r w:rsidR="00F8548C">
        <w:rPr>
          <w:rFonts w:ascii="Times New Roman" w:hAnsi="Times New Roman" w:cs="Times New Roman"/>
          <w:sz w:val="24"/>
          <w:szCs w:val="24"/>
        </w:rPr>
        <w:t>dalių</w:t>
      </w:r>
      <w:r w:rsidR="002C5F78" w:rsidRPr="003A7ECA">
        <w:rPr>
          <w:rFonts w:ascii="Times New Roman" w:hAnsi="Times New Roman" w:cs="Times New Roman"/>
          <w:sz w:val="24"/>
          <w:szCs w:val="24"/>
        </w:rPr>
        <w:t xml:space="preserve"> </w:t>
      </w:r>
      <w:r w:rsidR="00F8548C">
        <w:rPr>
          <w:rFonts w:ascii="Times New Roman" w:hAnsi="Times New Roman" w:cs="Times New Roman"/>
          <w:sz w:val="24"/>
          <w:szCs w:val="24"/>
        </w:rPr>
        <w:t>nuostatomis</w:t>
      </w:r>
      <w:r w:rsidR="004460DF" w:rsidRPr="003A7ECA">
        <w:rPr>
          <w:rFonts w:ascii="Times New Roman" w:hAnsi="Times New Roman" w:cs="Times New Roman"/>
          <w:sz w:val="24"/>
          <w:szCs w:val="24"/>
        </w:rPr>
        <w:t xml:space="preserve">, </w:t>
      </w:r>
      <w:r w:rsidR="002C5F78" w:rsidRPr="003A7ECA">
        <w:rPr>
          <w:rFonts w:ascii="Times New Roman" w:hAnsi="Times New Roman" w:cs="Times New Roman"/>
          <w:sz w:val="24"/>
          <w:szCs w:val="24"/>
        </w:rPr>
        <w:t>savivaldybės</w:t>
      </w:r>
      <w:r w:rsidR="004460DF" w:rsidRPr="003A7ECA">
        <w:rPr>
          <w:rFonts w:ascii="Times New Roman" w:hAnsi="Times New Roman" w:cs="Times New Roman"/>
          <w:sz w:val="24"/>
          <w:szCs w:val="24"/>
        </w:rPr>
        <w:t xml:space="preserve"> infrastruktūros plėtros organizatorius parengia Programos ir jos administravimo lėšų panaudojimo ataskaitą ir pateikia ją tikrinti </w:t>
      </w:r>
      <w:r w:rsidR="00445F69" w:rsidRPr="003A7ECA">
        <w:rPr>
          <w:rFonts w:ascii="Times New Roman" w:hAnsi="Times New Roman" w:cs="Times New Roman"/>
          <w:sz w:val="24"/>
          <w:szCs w:val="24"/>
        </w:rPr>
        <w:t>savivaldybės kontrolės ir audito tarnybai</w:t>
      </w:r>
      <w:r w:rsidR="004460DF" w:rsidRPr="003A7ECA">
        <w:rPr>
          <w:rFonts w:ascii="Times New Roman" w:hAnsi="Times New Roman" w:cs="Times New Roman"/>
          <w:sz w:val="24"/>
          <w:szCs w:val="24"/>
        </w:rPr>
        <w:t xml:space="preserve">. Savivaldybės infrastruktūros plėtros rėmimo programos komisijai (toliau – Komisija) tikrinti Programos lėšų panaudojimo ataskaita pateikiama kartu su </w:t>
      </w:r>
      <w:r w:rsidR="00445F69" w:rsidRPr="003A7ECA">
        <w:rPr>
          <w:rFonts w:ascii="Times New Roman" w:hAnsi="Times New Roman" w:cs="Times New Roman"/>
          <w:sz w:val="24"/>
          <w:szCs w:val="24"/>
        </w:rPr>
        <w:t xml:space="preserve">savivaldybės </w:t>
      </w:r>
      <w:r w:rsidR="00426442">
        <w:rPr>
          <w:rFonts w:ascii="Times New Roman" w:hAnsi="Times New Roman" w:cs="Times New Roman"/>
          <w:sz w:val="24"/>
          <w:szCs w:val="24"/>
        </w:rPr>
        <w:t>K</w:t>
      </w:r>
      <w:r w:rsidR="00445F69" w:rsidRPr="003A7ECA">
        <w:rPr>
          <w:rFonts w:ascii="Times New Roman" w:hAnsi="Times New Roman" w:cs="Times New Roman"/>
          <w:sz w:val="24"/>
          <w:szCs w:val="24"/>
        </w:rPr>
        <w:t>ontrolės ir audito tarnybos išvada</w:t>
      </w:r>
      <w:r w:rsidR="004460DF" w:rsidRPr="003A7ECA">
        <w:rPr>
          <w:rFonts w:ascii="Times New Roman" w:hAnsi="Times New Roman" w:cs="Times New Roman"/>
          <w:sz w:val="24"/>
          <w:szCs w:val="24"/>
        </w:rPr>
        <w:t xml:space="preserve">. Komisija parengia išvadą dėl Programos lėšų panaudojimo pagrįstumo (atitikties priemonių planui ir Programos lėšų panaudojimo planui). Komisijai nustačius, kad Programos lėšos panaudotos pagrįstai, Programos lėšų panaudojimo ataskaita kartu su Komisijos išvada teikiama tvirtinti </w:t>
      </w:r>
      <w:r w:rsidR="00426442">
        <w:rPr>
          <w:rFonts w:ascii="Times New Roman" w:hAnsi="Times New Roman" w:cs="Times New Roman"/>
          <w:sz w:val="24"/>
          <w:szCs w:val="24"/>
        </w:rPr>
        <w:t>S</w:t>
      </w:r>
      <w:r w:rsidR="004460DF" w:rsidRPr="003A7ECA">
        <w:rPr>
          <w:rFonts w:ascii="Times New Roman" w:hAnsi="Times New Roman" w:cs="Times New Roman"/>
          <w:sz w:val="24"/>
          <w:szCs w:val="24"/>
        </w:rPr>
        <w:t>avivaldybės tarybai.</w:t>
      </w:r>
    </w:p>
    <w:p w14:paraId="78896010" w14:textId="623A7B5D" w:rsidR="005E3598" w:rsidRPr="009C0EBB" w:rsidRDefault="00303A6C" w:rsidP="004F08C1">
      <w:pPr>
        <w:ind w:firstLine="720"/>
        <w:jc w:val="both"/>
        <w:rPr>
          <w:rFonts w:ascii="Times New Roman" w:hAnsi="Times New Roman" w:cs="Times New Roman"/>
          <w:b/>
          <w:bCs/>
          <w:sz w:val="24"/>
          <w:szCs w:val="24"/>
        </w:rPr>
      </w:pPr>
      <w:r w:rsidRPr="009C0EBB">
        <w:rPr>
          <w:rFonts w:ascii="Times New Roman" w:hAnsi="Times New Roman" w:cs="Times New Roman"/>
          <w:b/>
          <w:bCs/>
          <w:sz w:val="24"/>
          <w:szCs w:val="24"/>
        </w:rPr>
        <w:t>3</w:t>
      </w:r>
      <w:r w:rsidR="005E3598" w:rsidRPr="009C0EBB">
        <w:rPr>
          <w:rFonts w:ascii="Times New Roman" w:hAnsi="Times New Roman" w:cs="Times New Roman"/>
          <w:b/>
          <w:bCs/>
          <w:sz w:val="24"/>
          <w:szCs w:val="24"/>
        </w:rPr>
        <w:t>. Lėšų poreikis ir šaltiniai</w:t>
      </w:r>
    </w:p>
    <w:p w14:paraId="49373EAC" w14:textId="207F146A" w:rsidR="005E3598" w:rsidRPr="00EB48C1" w:rsidRDefault="00EB48C1" w:rsidP="002741A4">
      <w:pPr>
        <w:ind w:firstLine="720"/>
        <w:jc w:val="both"/>
        <w:rPr>
          <w:rFonts w:ascii="Times New Roman" w:hAnsi="Times New Roman" w:cs="Times New Roman"/>
          <w:bCs/>
          <w:sz w:val="24"/>
          <w:szCs w:val="24"/>
        </w:rPr>
      </w:pPr>
      <w:r w:rsidRPr="00EB48C1">
        <w:rPr>
          <w:rFonts w:ascii="Times New Roman" w:hAnsi="Times New Roman" w:cs="Times New Roman"/>
          <w:sz w:val="24"/>
          <w:szCs w:val="24"/>
        </w:rPr>
        <w:t xml:space="preserve">Programos lėšas sudaro prioritetinės savivaldybės infrastruktūros plėtros įmokos ir neprioritetinės savivaldybės infrastruktūros plėtros įmokos. </w:t>
      </w:r>
      <w:r w:rsidR="003A7ECA" w:rsidRPr="00EB48C1">
        <w:rPr>
          <w:rFonts w:ascii="Times New Roman" w:hAnsi="Times New Roman" w:cs="Times New Roman"/>
          <w:sz w:val="24"/>
          <w:szCs w:val="24"/>
        </w:rPr>
        <w:t xml:space="preserve">Programos lėšos gali būti naudojamos tik infrastruktūros, reikalingos savivaldybės viešosioms paslaugoms teikti, finansavimui pagal </w:t>
      </w:r>
      <w:r w:rsidR="00426442">
        <w:rPr>
          <w:rFonts w:ascii="Times New Roman" w:hAnsi="Times New Roman" w:cs="Times New Roman"/>
          <w:sz w:val="24"/>
          <w:szCs w:val="24"/>
        </w:rPr>
        <w:t>S</w:t>
      </w:r>
      <w:r w:rsidR="003A7ECA" w:rsidRPr="00EB48C1">
        <w:rPr>
          <w:rFonts w:ascii="Times New Roman" w:hAnsi="Times New Roman" w:cs="Times New Roman"/>
          <w:sz w:val="24"/>
          <w:szCs w:val="24"/>
        </w:rPr>
        <w:t>avivaldybės tarybos patvirtintus priemonių planą ir Programos lėšų panaudojimo planą.</w:t>
      </w:r>
    </w:p>
    <w:p w14:paraId="676C25DF" w14:textId="6FB0E4DC" w:rsidR="005E3598" w:rsidRDefault="00303A6C" w:rsidP="002741A4">
      <w:pPr>
        <w:ind w:firstLine="720"/>
        <w:rPr>
          <w:rFonts w:ascii="Times New Roman" w:hAnsi="Times New Roman" w:cs="Times New Roman"/>
          <w:b/>
          <w:sz w:val="24"/>
          <w:szCs w:val="24"/>
        </w:rPr>
      </w:pPr>
      <w:r w:rsidRPr="009C0EBB">
        <w:rPr>
          <w:rFonts w:ascii="Times New Roman" w:hAnsi="Times New Roman" w:cs="Times New Roman"/>
          <w:b/>
          <w:sz w:val="24"/>
          <w:szCs w:val="24"/>
        </w:rPr>
        <w:t>4</w:t>
      </w:r>
      <w:r w:rsidR="005E3598" w:rsidRPr="009C0EBB">
        <w:rPr>
          <w:rFonts w:ascii="Times New Roman" w:hAnsi="Times New Roman" w:cs="Times New Roman"/>
          <w:b/>
          <w:sz w:val="24"/>
          <w:szCs w:val="24"/>
        </w:rPr>
        <w:t xml:space="preserve">. </w:t>
      </w:r>
      <w:r w:rsidR="002741A4" w:rsidRPr="009C0EBB">
        <w:rPr>
          <w:rFonts w:ascii="Times New Roman" w:hAnsi="Times New Roman" w:cs="Times New Roman"/>
          <w:b/>
          <w:sz w:val="24"/>
          <w:szCs w:val="24"/>
        </w:rPr>
        <w:t xml:space="preserve">Kiti reikalingi pagrindimai, skaičiavimai </w:t>
      </w:r>
      <w:r w:rsidR="007E6EF1">
        <w:rPr>
          <w:rFonts w:ascii="Times New Roman" w:hAnsi="Times New Roman" w:cs="Times New Roman"/>
          <w:b/>
          <w:sz w:val="24"/>
          <w:szCs w:val="24"/>
        </w:rPr>
        <w:t>a</w:t>
      </w:r>
      <w:r w:rsidR="002741A4" w:rsidRPr="009C0EBB">
        <w:rPr>
          <w:rFonts w:ascii="Times New Roman" w:hAnsi="Times New Roman" w:cs="Times New Roman"/>
          <w:b/>
          <w:sz w:val="24"/>
          <w:szCs w:val="24"/>
        </w:rPr>
        <w:t>r paaiškinimai</w:t>
      </w:r>
    </w:p>
    <w:p w14:paraId="48E93120" w14:textId="0A1592FA" w:rsidR="00F81E28" w:rsidRPr="00F81E28" w:rsidRDefault="00F81E28" w:rsidP="002741A4">
      <w:pPr>
        <w:ind w:firstLine="720"/>
        <w:rPr>
          <w:rFonts w:ascii="Times New Roman" w:hAnsi="Times New Roman" w:cs="Times New Roman"/>
          <w:sz w:val="24"/>
          <w:szCs w:val="24"/>
        </w:rPr>
      </w:pPr>
      <w:r w:rsidRPr="00F81E28">
        <w:rPr>
          <w:rFonts w:ascii="Times New Roman" w:hAnsi="Times New Roman" w:cs="Times New Roman"/>
          <w:sz w:val="24"/>
          <w:szCs w:val="24"/>
        </w:rPr>
        <w:t>Pridedama:</w:t>
      </w:r>
    </w:p>
    <w:p w14:paraId="12D6C912" w14:textId="21157D5D" w:rsidR="003C7439" w:rsidRDefault="00A3287F" w:rsidP="003C7439">
      <w:pPr>
        <w:ind w:firstLine="720"/>
        <w:jc w:val="both"/>
        <w:rPr>
          <w:rFonts w:ascii="Times New Roman" w:hAnsi="Times New Roman" w:cs="Times New Roman"/>
          <w:sz w:val="24"/>
          <w:szCs w:val="24"/>
        </w:rPr>
      </w:pPr>
      <w:r>
        <w:rPr>
          <w:rFonts w:ascii="Times New Roman" w:hAnsi="Times New Roman" w:cs="Times New Roman"/>
          <w:sz w:val="24"/>
          <w:szCs w:val="24"/>
        </w:rPr>
        <w:t>1</w:t>
      </w:r>
      <w:r w:rsidR="003C7439">
        <w:rPr>
          <w:rFonts w:ascii="Times New Roman" w:hAnsi="Times New Roman" w:cs="Times New Roman"/>
          <w:sz w:val="24"/>
          <w:szCs w:val="24"/>
        </w:rPr>
        <w:t xml:space="preserve">. </w:t>
      </w:r>
      <w:r w:rsidR="003C7439" w:rsidRPr="009F5D14">
        <w:rPr>
          <w:rFonts w:ascii="Times New Roman" w:hAnsi="Times New Roman" w:cs="Times New Roman"/>
          <w:sz w:val="24"/>
          <w:szCs w:val="24"/>
        </w:rPr>
        <w:t>Pan</w:t>
      </w:r>
      <w:r w:rsidR="003C7439">
        <w:rPr>
          <w:rFonts w:ascii="Times New Roman" w:hAnsi="Times New Roman" w:cs="Times New Roman"/>
          <w:sz w:val="24"/>
          <w:szCs w:val="24"/>
        </w:rPr>
        <w:t>evėžio rajono savivaldybės infrastruktūros plėtros rėmimo programos komisijos</w:t>
      </w:r>
      <w:r w:rsidR="00F81E28">
        <w:rPr>
          <w:rFonts w:ascii="Times New Roman" w:hAnsi="Times New Roman" w:cs="Times New Roman"/>
          <w:sz w:val="24"/>
          <w:szCs w:val="24"/>
        </w:rPr>
        <w:t xml:space="preserve"> 2026-05-06</w:t>
      </w:r>
      <w:r w:rsidR="003C7439">
        <w:rPr>
          <w:rFonts w:ascii="Times New Roman" w:hAnsi="Times New Roman" w:cs="Times New Roman"/>
          <w:sz w:val="24"/>
          <w:szCs w:val="24"/>
        </w:rPr>
        <w:t xml:space="preserve"> išvada</w:t>
      </w:r>
      <w:r w:rsidR="00F81E28">
        <w:rPr>
          <w:rFonts w:ascii="Times New Roman" w:hAnsi="Times New Roman" w:cs="Times New Roman"/>
          <w:sz w:val="24"/>
          <w:szCs w:val="24"/>
        </w:rPr>
        <w:t xml:space="preserve"> Nr. T4-18-1</w:t>
      </w:r>
      <w:r w:rsidR="007626E1">
        <w:rPr>
          <w:rFonts w:ascii="Times New Roman" w:hAnsi="Times New Roman" w:cs="Times New Roman"/>
          <w:sz w:val="24"/>
          <w:szCs w:val="24"/>
        </w:rPr>
        <w:t xml:space="preserve"> „D</w:t>
      </w:r>
      <w:r w:rsidR="003C7439">
        <w:rPr>
          <w:rFonts w:ascii="Times New Roman" w:hAnsi="Times New Roman" w:cs="Times New Roman"/>
          <w:sz w:val="24"/>
          <w:szCs w:val="24"/>
        </w:rPr>
        <w:t xml:space="preserve">ėl </w:t>
      </w:r>
      <w:r w:rsidR="003C7439" w:rsidRPr="006B006E">
        <w:rPr>
          <w:rFonts w:ascii="Times New Roman" w:hAnsi="Times New Roman" w:cs="Times New Roman"/>
          <w:sz w:val="24"/>
          <w:szCs w:val="24"/>
        </w:rPr>
        <w:t xml:space="preserve">Panevėžio rajono savivaldybės infrastruktūros plėtros rėmimo programos 2023-2025 metų lėšų panaudojimo </w:t>
      </w:r>
      <w:r w:rsidR="003C7439">
        <w:rPr>
          <w:rFonts w:ascii="Times New Roman" w:hAnsi="Times New Roman" w:cs="Times New Roman"/>
          <w:sz w:val="24"/>
          <w:szCs w:val="24"/>
        </w:rPr>
        <w:t>ataskaitų</w:t>
      </w:r>
      <w:r w:rsidR="007626E1">
        <w:rPr>
          <w:rFonts w:ascii="Times New Roman" w:hAnsi="Times New Roman" w:cs="Times New Roman"/>
          <w:sz w:val="24"/>
          <w:szCs w:val="24"/>
        </w:rPr>
        <w:t>“</w:t>
      </w:r>
      <w:r w:rsidR="00F81E28">
        <w:rPr>
          <w:rFonts w:ascii="Times New Roman" w:hAnsi="Times New Roman" w:cs="Times New Roman"/>
          <w:sz w:val="24"/>
          <w:szCs w:val="24"/>
        </w:rPr>
        <w:t>.</w:t>
      </w:r>
    </w:p>
    <w:p w14:paraId="22114502" w14:textId="79CE8459" w:rsidR="003C7439" w:rsidRDefault="00A3287F" w:rsidP="003C7439">
      <w:pPr>
        <w:ind w:firstLine="720"/>
        <w:jc w:val="both"/>
        <w:rPr>
          <w:rFonts w:ascii="Times New Roman" w:hAnsi="Times New Roman" w:cs="Times New Roman"/>
          <w:sz w:val="24"/>
          <w:szCs w:val="24"/>
        </w:rPr>
      </w:pPr>
      <w:r>
        <w:rPr>
          <w:rFonts w:ascii="Times New Roman" w:hAnsi="Times New Roman" w:cs="Times New Roman"/>
          <w:sz w:val="24"/>
          <w:szCs w:val="24"/>
        </w:rPr>
        <w:t>2</w:t>
      </w:r>
      <w:r w:rsidR="003C7439">
        <w:rPr>
          <w:rFonts w:ascii="Times New Roman" w:hAnsi="Times New Roman" w:cs="Times New Roman"/>
          <w:sz w:val="24"/>
          <w:szCs w:val="24"/>
        </w:rPr>
        <w:t xml:space="preserve">. </w:t>
      </w:r>
      <w:r w:rsidR="003C7439" w:rsidRPr="006B006E">
        <w:rPr>
          <w:rFonts w:ascii="Times New Roman" w:hAnsi="Times New Roman" w:cs="Times New Roman"/>
          <w:sz w:val="24"/>
          <w:szCs w:val="24"/>
        </w:rPr>
        <w:t>Panevėžio rajono savivaldybės kontr</w:t>
      </w:r>
      <w:r w:rsidR="003C7439">
        <w:rPr>
          <w:rFonts w:ascii="Times New Roman" w:hAnsi="Times New Roman" w:cs="Times New Roman"/>
          <w:sz w:val="24"/>
          <w:szCs w:val="24"/>
        </w:rPr>
        <w:t>olės ir audito tarnybos</w:t>
      </w:r>
      <w:r w:rsidR="00F81E28">
        <w:rPr>
          <w:rFonts w:ascii="Times New Roman" w:hAnsi="Times New Roman" w:cs="Times New Roman"/>
          <w:sz w:val="24"/>
          <w:szCs w:val="24"/>
        </w:rPr>
        <w:t xml:space="preserve"> 2026-04-28</w:t>
      </w:r>
      <w:r w:rsidR="003C7439">
        <w:rPr>
          <w:rFonts w:ascii="Times New Roman" w:hAnsi="Times New Roman" w:cs="Times New Roman"/>
          <w:sz w:val="24"/>
          <w:szCs w:val="24"/>
        </w:rPr>
        <w:t xml:space="preserve"> </w:t>
      </w:r>
      <w:r w:rsidR="00F81E28">
        <w:rPr>
          <w:rFonts w:ascii="Times New Roman" w:hAnsi="Times New Roman" w:cs="Times New Roman"/>
          <w:sz w:val="24"/>
          <w:szCs w:val="24"/>
        </w:rPr>
        <w:t>išvada                             Nr. (3.1)-PA-001</w:t>
      </w:r>
      <w:r w:rsidR="007626E1">
        <w:rPr>
          <w:rFonts w:ascii="Times New Roman" w:hAnsi="Times New Roman" w:cs="Times New Roman"/>
          <w:sz w:val="24"/>
          <w:szCs w:val="24"/>
        </w:rPr>
        <w:t xml:space="preserve"> „D</w:t>
      </w:r>
      <w:r w:rsidR="00F81E28">
        <w:rPr>
          <w:rFonts w:ascii="Times New Roman" w:hAnsi="Times New Roman" w:cs="Times New Roman"/>
          <w:sz w:val="24"/>
          <w:szCs w:val="24"/>
        </w:rPr>
        <w:t xml:space="preserve">ėl </w:t>
      </w:r>
      <w:r w:rsidR="00F81E28" w:rsidRPr="006B006E">
        <w:rPr>
          <w:rFonts w:ascii="Times New Roman" w:hAnsi="Times New Roman" w:cs="Times New Roman"/>
          <w:sz w:val="24"/>
          <w:szCs w:val="24"/>
        </w:rPr>
        <w:t>Panevėžio rajono savivaldybės infrastruktūros plėtros rėmimo programos</w:t>
      </w:r>
      <w:r w:rsidR="00F81E28">
        <w:rPr>
          <w:rFonts w:ascii="Times New Roman" w:hAnsi="Times New Roman" w:cs="Times New Roman"/>
          <w:sz w:val="24"/>
          <w:szCs w:val="24"/>
        </w:rPr>
        <w:t xml:space="preserve"> lėšų panaudojimo 2025 metais</w:t>
      </w:r>
      <w:r w:rsidR="007626E1">
        <w:rPr>
          <w:rFonts w:ascii="Times New Roman" w:hAnsi="Times New Roman" w:cs="Times New Roman"/>
          <w:sz w:val="24"/>
          <w:szCs w:val="24"/>
        </w:rPr>
        <w:t>“</w:t>
      </w:r>
      <w:r w:rsidR="00F81E28">
        <w:rPr>
          <w:rFonts w:ascii="Times New Roman" w:hAnsi="Times New Roman" w:cs="Times New Roman"/>
          <w:sz w:val="24"/>
          <w:szCs w:val="24"/>
        </w:rPr>
        <w:t>.</w:t>
      </w:r>
    </w:p>
    <w:p w14:paraId="5BAB9B6A" w14:textId="3D4B0E36" w:rsidR="00F81E28" w:rsidRDefault="00A3287F" w:rsidP="00F81E28">
      <w:pPr>
        <w:ind w:firstLine="720"/>
        <w:jc w:val="both"/>
        <w:rPr>
          <w:sz w:val="24"/>
          <w:szCs w:val="24"/>
        </w:rPr>
      </w:pPr>
      <w:r>
        <w:rPr>
          <w:rFonts w:ascii="Times New Roman" w:hAnsi="Times New Roman" w:cs="Times New Roman"/>
          <w:sz w:val="24"/>
          <w:szCs w:val="24"/>
        </w:rPr>
        <w:t>3</w:t>
      </w:r>
      <w:r w:rsidR="00F81E28">
        <w:rPr>
          <w:rFonts w:ascii="Times New Roman" w:hAnsi="Times New Roman" w:cs="Times New Roman"/>
          <w:sz w:val="24"/>
          <w:szCs w:val="24"/>
        </w:rPr>
        <w:t xml:space="preserve">. </w:t>
      </w:r>
      <w:r w:rsidR="00F81E28" w:rsidRPr="009A0491">
        <w:rPr>
          <w:sz w:val="24"/>
          <w:szCs w:val="24"/>
        </w:rPr>
        <w:t xml:space="preserve">Panevėžio rajono savivaldybės infrastruktūros plėtros rėmimo programos 2023 </w:t>
      </w:r>
      <w:r w:rsidR="00F81E28">
        <w:rPr>
          <w:sz w:val="24"/>
          <w:szCs w:val="24"/>
        </w:rPr>
        <w:t>metų lėšų panaudojimo ataskaitos papildoma informacija</w:t>
      </w:r>
      <w:r w:rsidR="00F81E28" w:rsidRPr="009A0491">
        <w:rPr>
          <w:sz w:val="24"/>
          <w:szCs w:val="24"/>
        </w:rPr>
        <w:t>.</w:t>
      </w:r>
    </w:p>
    <w:p w14:paraId="125E8548" w14:textId="0576CB34" w:rsidR="00F81E28" w:rsidRDefault="00A3287F" w:rsidP="00F81E28">
      <w:pPr>
        <w:ind w:firstLine="720"/>
        <w:jc w:val="both"/>
        <w:rPr>
          <w:sz w:val="24"/>
          <w:szCs w:val="24"/>
        </w:rPr>
      </w:pPr>
      <w:r>
        <w:rPr>
          <w:sz w:val="24"/>
          <w:szCs w:val="24"/>
        </w:rPr>
        <w:t>4</w:t>
      </w:r>
      <w:r w:rsidR="00F81E28">
        <w:rPr>
          <w:sz w:val="24"/>
          <w:szCs w:val="24"/>
        </w:rPr>
        <w:t xml:space="preserve">. </w:t>
      </w:r>
      <w:r w:rsidR="00F81E28" w:rsidRPr="009A0491">
        <w:rPr>
          <w:sz w:val="24"/>
          <w:szCs w:val="24"/>
        </w:rPr>
        <w:t>Panevėžio rajono savivaldybės infrastruktūr</w:t>
      </w:r>
      <w:r w:rsidR="00F81E28">
        <w:rPr>
          <w:sz w:val="24"/>
          <w:szCs w:val="24"/>
        </w:rPr>
        <w:t>os plėtros rėmimo programos 2024</w:t>
      </w:r>
      <w:r w:rsidR="00F81E28" w:rsidRPr="009A0491">
        <w:rPr>
          <w:sz w:val="24"/>
          <w:szCs w:val="24"/>
        </w:rPr>
        <w:t xml:space="preserve"> </w:t>
      </w:r>
      <w:r w:rsidR="00F81E28">
        <w:rPr>
          <w:sz w:val="24"/>
          <w:szCs w:val="24"/>
        </w:rPr>
        <w:t>metų lėšų panaudojimo ataskaitos papildoma informacija</w:t>
      </w:r>
      <w:r w:rsidR="00F81E28" w:rsidRPr="009A0491">
        <w:rPr>
          <w:sz w:val="24"/>
          <w:szCs w:val="24"/>
        </w:rPr>
        <w:t>.</w:t>
      </w:r>
    </w:p>
    <w:p w14:paraId="406E6888" w14:textId="6CECAD45" w:rsidR="00F81E28" w:rsidRDefault="00A3287F" w:rsidP="00F81E28">
      <w:pPr>
        <w:ind w:firstLine="720"/>
        <w:jc w:val="both"/>
        <w:rPr>
          <w:sz w:val="24"/>
          <w:szCs w:val="24"/>
        </w:rPr>
      </w:pPr>
      <w:r>
        <w:rPr>
          <w:sz w:val="24"/>
          <w:szCs w:val="24"/>
        </w:rPr>
        <w:t>5</w:t>
      </w:r>
      <w:r w:rsidR="00F81E28">
        <w:rPr>
          <w:sz w:val="24"/>
          <w:szCs w:val="24"/>
        </w:rPr>
        <w:t xml:space="preserve">. </w:t>
      </w:r>
      <w:r w:rsidR="00F81E28" w:rsidRPr="009A0491">
        <w:rPr>
          <w:sz w:val="24"/>
          <w:szCs w:val="24"/>
        </w:rPr>
        <w:t>Panevėžio rajono savivaldybės infrastruktūr</w:t>
      </w:r>
      <w:r w:rsidR="00F81E28">
        <w:rPr>
          <w:sz w:val="24"/>
          <w:szCs w:val="24"/>
        </w:rPr>
        <w:t>os plėtros rėmimo programos 2025</w:t>
      </w:r>
      <w:r w:rsidR="00F81E28" w:rsidRPr="009A0491">
        <w:rPr>
          <w:sz w:val="24"/>
          <w:szCs w:val="24"/>
        </w:rPr>
        <w:t xml:space="preserve"> </w:t>
      </w:r>
      <w:r w:rsidR="00F81E28">
        <w:rPr>
          <w:sz w:val="24"/>
          <w:szCs w:val="24"/>
        </w:rPr>
        <w:t>metų lėšų panaudojimo ataskaitos papildoma informacija</w:t>
      </w:r>
      <w:r w:rsidR="00F81E28" w:rsidRPr="009A0491">
        <w:rPr>
          <w:sz w:val="24"/>
          <w:szCs w:val="24"/>
        </w:rPr>
        <w:t>.</w:t>
      </w:r>
    </w:p>
    <w:p w14:paraId="03506FB4" w14:textId="77777777" w:rsidR="005E3598" w:rsidRDefault="005E3598" w:rsidP="005E3598">
      <w:pPr>
        <w:rPr>
          <w:rFonts w:ascii="Times New Roman" w:hAnsi="Times New Roman" w:cs="Times New Roman"/>
          <w:sz w:val="24"/>
          <w:szCs w:val="24"/>
          <w:lang w:eastAsia="en-US"/>
        </w:rPr>
      </w:pPr>
    </w:p>
    <w:p w14:paraId="0ACD35BB" w14:textId="77777777" w:rsidR="005912CD" w:rsidRPr="00412F98" w:rsidRDefault="005912CD" w:rsidP="005E3598">
      <w:pPr>
        <w:jc w:val="both"/>
        <w:rPr>
          <w:rFonts w:ascii="Times New Roman" w:hAnsi="Times New Roman" w:cs="Times New Roman"/>
          <w:sz w:val="24"/>
          <w:szCs w:val="24"/>
          <w:lang w:eastAsia="en-US"/>
        </w:rPr>
      </w:pPr>
    </w:p>
    <w:p w14:paraId="10916E64" w14:textId="78F86870" w:rsidR="00535FAE" w:rsidRDefault="00535FAE" w:rsidP="009858AA">
      <w:pPr>
        <w:pStyle w:val="Standard"/>
        <w:suppressAutoHyphens w:val="0"/>
        <w:jc w:val="both"/>
        <w:rPr>
          <w:sz w:val="24"/>
          <w:szCs w:val="24"/>
        </w:rPr>
      </w:pPr>
      <w:r w:rsidRPr="00B31BB9">
        <w:rPr>
          <w:sz w:val="24"/>
          <w:szCs w:val="24"/>
        </w:rPr>
        <w:t>Statybos ir infrastruktūros skyriaus</w:t>
      </w:r>
      <w:r w:rsidR="007E6EF1" w:rsidRPr="007E6EF1">
        <w:rPr>
          <w:sz w:val="24"/>
          <w:szCs w:val="24"/>
          <w:lang w:eastAsia="lt-LT"/>
        </w:rPr>
        <w:t xml:space="preserve"> </w:t>
      </w:r>
      <w:r w:rsidR="007E6EF1">
        <w:rPr>
          <w:sz w:val="24"/>
          <w:szCs w:val="24"/>
          <w:lang w:eastAsia="lt-LT"/>
        </w:rPr>
        <w:tab/>
      </w:r>
      <w:r w:rsidR="007E6EF1">
        <w:rPr>
          <w:sz w:val="24"/>
          <w:szCs w:val="24"/>
          <w:lang w:eastAsia="lt-LT"/>
        </w:rPr>
        <w:tab/>
      </w:r>
      <w:r w:rsidR="007E6EF1">
        <w:rPr>
          <w:sz w:val="24"/>
          <w:szCs w:val="24"/>
          <w:lang w:eastAsia="lt-LT"/>
        </w:rPr>
        <w:tab/>
      </w:r>
      <w:r w:rsidR="007E6EF1">
        <w:rPr>
          <w:sz w:val="24"/>
          <w:szCs w:val="24"/>
          <w:lang w:eastAsia="lt-LT"/>
        </w:rPr>
        <w:tab/>
      </w:r>
      <w:r w:rsidR="007E6EF1">
        <w:rPr>
          <w:sz w:val="24"/>
          <w:szCs w:val="24"/>
          <w:lang w:eastAsia="lt-LT"/>
        </w:rPr>
        <w:tab/>
        <w:t xml:space="preserve">         Mindaugas Malinauskas</w:t>
      </w:r>
    </w:p>
    <w:p w14:paraId="1F9F29EA" w14:textId="76D9C12B" w:rsidR="006A1D07" w:rsidRPr="006A1D07" w:rsidRDefault="00535FAE" w:rsidP="006A1D07">
      <w:pPr>
        <w:pStyle w:val="Standard"/>
        <w:suppressAutoHyphens w:val="0"/>
        <w:jc w:val="both"/>
        <w:rPr>
          <w:sz w:val="24"/>
          <w:szCs w:val="24"/>
          <w:lang w:eastAsia="lt-LT"/>
        </w:rPr>
      </w:pPr>
      <w:r w:rsidRPr="00B31BB9">
        <w:rPr>
          <w:sz w:val="24"/>
          <w:szCs w:val="24"/>
        </w:rPr>
        <w:t>vyriausiasis inžinierius (patarėjas)</w:t>
      </w:r>
      <w:r w:rsidR="009858AA">
        <w:rPr>
          <w:sz w:val="24"/>
          <w:szCs w:val="24"/>
          <w:lang w:eastAsia="lt-LT"/>
        </w:rPr>
        <w:t xml:space="preserve"> </w:t>
      </w:r>
    </w:p>
    <w:sectPr w:rsidR="006A1D07" w:rsidRPr="006A1D07" w:rsidSect="0006429C">
      <w:pgSz w:w="11907" w:h="16840" w:code="9"/>
      <w:pgMar w:top="1077" w:right="839" w:bottom="851" w:left="1701" w:header="567" w:footer="567" w:gutter="0"/>
      <w:cols w:space="1296"/>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5E63A9" w14:textId="77777777" w:rsidR="0083343F" w:rsidRDefault="0083343F">
      <w:r>
        <w:separator/>
      </w:r>
    </w:p>
  </w:endnote>
  <w:endnote w:type="continuationSeparator" w:id="0">
    <w:p w14:paraId="5BD9F52B" w14:textId="77777777" w:rsidR="0083343F" w:rsidRDefault="00833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20007A87" w:usb1="80000000" w:usb2="00000008"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umberland">
    <w:altName w:val="MS Gothic"/>
    <w:charset w:val="BA"/>
    <w:family w:val="modern"/>
    <w:pitch w:val="fixed"/>
    <w:sig w:usb0="00000001" w:usb1="00000000" w:usb2="00000000" w:usb3="00000000" w:csb0="0000009F" w:csb1="00000000"/>
  </w:font>
  <w:font w:name="SimSun-ExtG">
    <w:panose1 w:val="02010609060101010101"/>
    <w:charset w:val="86"/>
    <w:family w:val="modern"/>
    <w:pitch w:val="fixed"/>
    <w:sig w:usb0="00000003" w:usb1="0A0E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4A486" w14:textId="77777777" w:rsidR="0051700E" w:rsidRDefault="0051700E">
    <w:pPr>
      <w:pStyle w:val="Porat"/>
      <w:tabs>
        <w:tab w:val="clear" w:pos="4153"/>
        <w:tab w:val="clear" w:pos="8306"/>
      </w:tabs>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40FA75" w14:textId="77777777" w:rsidR="0083343F" w:rsidRDefault="0083343F">
      <w:r>
        <w:separator/>
      </w:r>
    </w:p>
  </w:footnote>
  <w:footnote w:type="continuationSeparator" w:id="0">
    <w:p w14:paraId="00663244" w14:textId="77777777" w:rsidR="0083343F" w:rsidRDefault="008334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FE1C4" w14:textId="77777777" w:rsidR="0051700E" w:rsidRPr="00EE68FA" w:rsidRDefault="0051700E" w:rsidP="007E2E89">
    <w:pPr>
      <w:pStyle w:val="Antrats"/>
      <w:jc w:val="cent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E781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C019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67289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8B24C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6D6225"/>
    <w:multiLevelType w:val="multilevel"/>
    <w:tmpl w:val="30B89152"/>
    <w:lvl w:ilvl="0">
      <w:start w:val="1"/>
      <w:numFmt w:val="decimal"/>
      <w:lvlText w:val="%1."/>
      <w:lvlJc w:val="left"/>
      <w:pPr>
        <w:ind w:left="1665" w:hanging="360"/>
      </w:pPr>
      <w:rPr>
        <w:rFonts w:hint="default"/>
        <w:strike w:val="0"/>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5" w15:restartNumberingAfterBreak="0">
    <w:nsid w:val="3E22514F"/>
    <w:multiLevelType w:val="hybridMultilevel"/>
    <w:tmpl w:val="9B5E0444"/>
    <w:lvl w:ilvl="0" w:tplc="406003A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6" w15:restartNumberingAfterBreak="0">
    <w:nsid w:val="51F27618"/>
    <w:multiLevelType w:val="hybridMultilevel"/>
    <w:tmpl w:val="817E25F6"/>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7" w15:restartNumberingAfterBreak="0">
    <w:nsid w:val="59460F8D"/>
    <w:multiLevelType w:val="hybridMultilevel"/>
    <w:tmpl w:val="14EE4024"/>
    <w:lvl w:ilvl="0" w:tplc="0427000F">
      <w:start w:val="1"/>
      <w:numFmt w:val="decimal"/>
      <w:lvlText w:val="%1."/>
      <w:lvlJc w:val="left"/>
      <w:pPr>
        <w:ind w:left="1440" w:hanging="360"/>
      </w:pPr>
    </w:lvl>
    <w:lvl w:ilvl="1" w:tplc="22B6FBD2">
      <w:start w:val="1"/>
      <w:numFmt w:val="lowerLetter"/>
      <w:lvlText w:val="%2."/>
      <w:lvlJc w:val="left"/>
      <w:pPr>
        <w:ind w:left="2160" w:hanging="360"/>
      </w:pPr>
      <w:rPr>
        <w:b w:val="0"/>
        <w:bCs w:val="0"/>
      </w:rPr>
    </w:lvl>
    <w:lvl w:ilvl="2" w:tplc="0427001B">
      <w:start w:val="1"/>
      <w:numFmt w:val="lowerRoman"/>
      <w:lvlText w:val="%3."/>
      <w:lvlJc w:val="right"/>
      <w:pPr>
        <w:ind w:left="1173"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8" w15:restartNumberingAfterBreak="0">
    <w:nsid w:val="5D6A686E"/>
    <w:multiLevelType w:val="hybridMultilevel"/>
    <w:tmpl w:val="26D4E7C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8"/>
  </w:num>
  <w:num w:numId="6">
    <w:abstractNumId w:val="6"/>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559"/>
    <w:rsid w:val="00002238"/>
    <w:rsid w:val="00007187"/>
    <w:rsid w:val="0000751D"/>
    <w:rsid w:val="00007A07"/>
    <w:rsid w:val="00011795"/>
    <w:rsid w:val="000137C8"/>
    <w:rsid w:val="00013A21"/>
    <w:rsid w:val="00014784"/>
    <w:rsid w:val="000164A3"/>
    <w:rsid w:val="00016859"/>
    <w:rsid w:val="00020DCE"/>
    <w:rsid w:val="00026EF9"/>
    <w:rsid w:val="000300F3"/>
    <w:rsid w:val="0003021A"/>
    <w:rsid w:val="000311A0"/>
    <w:rsid w:val="00031D95"/>
    <w:rsid w:val="000338CB"/>
    <w:rsid w:val="0003398E"/>
    <w:rsid w:val="0003613B"/>
    <w:rsid w:val="00042AD4"/>
    <w:rsid w:val="000431D2"/>
    <w:rsid w:val="0004378B"/>
    <w:rsid w:val="00045A65"/>
    <w:rsid w:val="000506BF"/>
    <w:rsid w:val="00050E78"/>
    <w:rsid w:val="000553B2"/>
    <w:rsid w:val="00055FA8"/>
    <w:rsid w:val="000561DA"/>
    <w:rsid w:val="0006001E"/>
    <w:rsid w:val="000603C0"/>
    <w:rsid w:val="00061844"/>
    <w:rsid w:val="00063B5C"/>
    <w:rsid w:val="0006429C"/>
    <w:rsid w:val="000644D8"/>
    <w:rsid w:val="0006553F"/>
    <w:rsid w:val="000655B0"/>
    <w:rsid w:val="00065D9C"/>
    <w:rsid w:val="00066C99"/>
    <w:rsid w:val="00067CA0"/>
    <w:rsid w:val="000702F7"/>
    <w:rsid w:val="00071B17"/>
    <w:rsid w:val="00072453"/>
    <w:rsid w:val="0007417C"/>
    <w:rsid w:val="00074B32"/>
    <w:rsid w:val="000764C2"/>
    <w:rsid w:val="0007732F"/>
    <w:rsid w:val="0007734D"/>
    <w:rsid w:val="00080465"/>
    <w:rsid w:val="00082466"/>
    <w:rsid w:val="00082962"/>
    <w:rsid w:val="00083A6C"/>
    <w:rsid w:val="00084482"/>
    <w:rsid w:val="00084C7C"/>
    <w:rsid w:val="0008591D"/>
    <w:rsid w:val="00087277"/>
    <w:rsid w:val="00087908"/>
    <w:rsid w:val="0009159A"/>
    <w:rsid w:val="00093422"/>
    <w:rsid w:val="000936B6"/>
    <w:rsid w:val="00094222"/>
    <w:rsid w:val="00094550"/>
    <w:rsid w:val="000952D7"/>
    <w:rsid w:val="00095338"/>
    <w:rsid w:val="000968E6"/>
    <w:rsid w:val="000A1C8F"/>
    <w:rsid w:val="000A3318"/>
    <w:rsid w:val="000A33D1"/>
    <w:rsid w:val="000A35F7"/>
    <w:rsid w:val="000A44FA"/>
    <w:rsid w:val="000A4A2B"/>
    <w:rsid w:val="000A5B2F"/>
    <w:rsid w:val="000A7231"/>
    <w:rsid w:val="000B0664"/>
    <w:rsid w:val="000B1121"/>
    <w:rsid w:val="000B1392"/>
    <w:rsid w:val="000B2A12"/>
    <w:rsid w:val="000B35A5"/>
    <w:rsid w:val="000B3A80"/>
    <w:rsid w:val="000B5CFA"/>
    <w:rsid w:val="000C09A3"/>
    <w:rsid w:val="000C0FE8"/>
    <w:rsid w:val="000C1032"/>
    <w:rsid w:val="000C33E1"/>
    <w:rsid w:val="000C372A"/>
    <w:rsid w:val="000C3EDF"/>
    <w:rsid w:val="000C4FFD"/>
    <w:rsid w:val="000C5068"/>
    <w:rsid w:val="000C51DE"/>
    <w:rsid w:val="000C5371"/>
    <w:rsid w:val="000C617F"/>
    <w:rsid w:val="000C64BE"/>
    <w:rsid w:val="000D0A67"/>
    <w:rsid w:val="000D10A0"/>
    <w:rsid w:val="000D11F8"/>
    <w:rsid w:val="000D1D3F"/>
    <w:rsid w:val="000D2158"/>
    <w:rsid w:val="000D2341"/>
    <w:rsid w:val="000D2D40"/>
    <w:rsid w:val="000D333E"/>
    <w:rsid w:val="000D3CEB"/>
    <w:rsid w:val="000D3D64"/>
    <w:rsid w:val="000D3D87"/>
    <w:rsid w:val="000E1D86"/>
    <w:rsid w:val="000E45F8"/>
    <w:rsid w:val="000E48C5"/>
    <w:rsid w:val="000E4F7B"/>
    <w:rsid w:val="000E5621"/>
    <w:rsid w:val="000E7D40"/>
    <w:rsid w:val="000F1C4C"/>
    <w:rsid w:val="000F1ECE"/>
    <w:rsid w:val="000F245A"/>
    <w:rsid w:val="000F2765"/>
    <w:rsid w:val="000F51A0"/>
    <w:rsid w:val="000F553E"/>
    <w:rsid w:val="000F7C3D"/>
    <w:rsid w:val="00100887"/>
    <w:rsid w:val="00102AA9"/>
    <w:rsid w:val="0010338A"/>
    <w:rsid w:val="001033AB"/>
    <w:rsid w:val="00105652"/>
    <w:rsid w:val="00105753"/>
    <w:rsid w:val="00105907"/>
    <w:rsid w:val="001105BB"/>
    <w:rsid w:val="00110798"/>
    <w:rsid w:val="00110F58"/>
    <w:rsid w:val="0011211F"/>
    <w:rsid w:val="00114D9F"/>
    <w:rsid w:val="00115814"/>
    <w:rsid w:val="00116E71"/>
    <w:rsid w:val="00117EFF"/>
    <w:rsid w:val="00120B2C"/>
    <w:rsid w:val="0012116A"/>
    <w:rsid w:val="00121DD7"/>
    <w:rsid w:val="00122776"/>
    <w:rsid w:val="00123C97"/>
    <w:rsid w:val="00124014"/>
    <w:rsid w:val="001248D6"/>
    <w:rsid w:val="0013058B"/>
    <w:rsid w:val="001309E8"/>
    <w:rsid w:val="001327A8"/>
    <w:rsid w:val="00132E1A"/>
    <w:rsid w:val="0013318F"/>
    <w:rsid w:val="00133265"/>
    <w:rsid w:val="00133B29"/>
    <w:rsid w:val="00134E18"/>
    <w:rsid w:val="0014139B"/>
    <w:rsid w:val="00141628"/>
    <w:rsid w:val="001424AF"/>
    <w:rsid w:val="00142D02"/>
    <w:rsid w:val="00142F98"/>
    <w:rsid w:val="0014537E"/>
    <w:rsid w:val="0014561B"/>
    <w:rsid w:val="00145967"/>
    <w:rsid w:val="001466CA"/>
    <w:rsid w:val="00147AFB"/>
    <w:rsid w:val="001507A1"/>
    <w:rsid w:val="00151618"/>
    <w:rsid w:val="00151D5B"/>
    <w:rsid w:val="00154E2B"/>
    <w:rsid w:val="001570E9"/>
    <w:rsid w:val="0016033A"/>
    <w:rsid w:val="00162AE8"/>
    <w:rsid w:val="0016368E"/>
    <w:rsid w:val="00163CC0"/>
    <w:rsid w:val="001648E9"/>
    <w:rsid w:val="00164DE9"/>
    <w:rsid w:val="0016588B"/>
    <w:rsid w:val="0016689C"/>
    <w:rsid w:val="00172B11"/>
    <w:rsid w:val="00172BC3"/>
    <w:rsid w:val="00173F00"/>
    <w:rsid w:val="001748D4"/>
    <w:rsid w:val="001749EB"/>
    <w:rsid w:val="00174FD7"/>
    <w:rsid w:val="00175F6F"/>
    <w:rsid w:val="0017621F"/>
    <w:rsid w:val="00177CB2"/>
    <w:rsid w:val="00177D42"/>
    <w:rsid w:val="00180C83"/>
    <w:rsid w:val="001812F6"/>
    <w:rsid w:val="001822B9"/>
    <w:rsid w:val="00183679"/>
    <w:rsid w:val="00183D02"/>
    <w:rsid w:val="00184ADD"/>
    <w:rsid w:val="00184D92"/>
    <w:rsid w:val="00186A3F"/>
    <w:rsid w:val="00192D04"/>
    <w:rsid w:val="0019434F"/>
    <w:rsid w:val="00194D6A"/>
    <w:rsid w:val="00194EB5"/>
    <w:rsid w:val="001972CB"/>
    <w:rsid w:val="001A2184"/>
    <w:rsid w:val="001A2205"/>
    <w:rsid w:val="001A27C2"/>
    <w:rsid w:val="001A293B"/>
    <w:rsid w:val="001A47E0"/>
    <w:rsid w:val="001A4A86"/>
    <w:rsid w:val="001A4B4B"/>
    <w:rsid w:val="001A4B97"/>
    <w:rsid w:val="001A56E8"/>
    <w:rsid w:val="001A79D6"/>
    <w:rsid w:val="001B0607"/>
    <w:rsid w:val="001B0D64"/>
    <w:rsid w:val="001B0FAE"/>
    <w:rsid w:val="001B7086"/>
    <w:rsid w:val="001B72F7"/>
    <w:rsid w:val="001C15DD"/>
    <w:rsid w:val="001C1AC4"/>
    <w:rsid w:val="001C2604"/>
    <w:rsid w:val="001C2E1F"/>
    <w:rsid w:val="001C3666"/>
    <w:rsid w:val="001C3BC3"/>
    <w:rsid w:val="001C583C"/>
    <w:rsid w:val="001C5AFF"/>
    <w:rsid w:val="001C7EBC"/>
    <w:rsid w:val="001D070F"/>
    <w:rsid w:val="001D0FE0"/>
    <w:rsid w:val="001D12E8"/>
    <w:rsid w:val="001D32DD"/>
    <w:rsid w:val="001D388A"/>
    <w:rsid w:val="001D4A37"/>
    <w:rsid w:val="001D4CCE"/>
    <w:rsid w:val="001D519C"/>
    <w:rsid w:val="001D5403"/>
    <w:rsid w:val="001D5DA8"/>
    <w:rsid w:val="001D5E4B"/>
    <w:rsid w:val="001D5EBB"/>
    <w:rsid w:val="001E25C2"/>
    <w:rsid w:val="001E35A6"/>
    <w:rsid w:val="001E4B8B"/>
    <w:rsid w:val="001E5C73"/>
    <w:rsid w:val="001E624A"/>
    <w:rsid w:val="001E6BDC"/>
    <w:rsid w:val="001F0C98"/>
    <w:rsid w:val="001F1844"/>
    <w:rsid w:val="001F1909"/>
    <w:rsid w:val="001F1D7F"/>
    <w:rsid w:val="001F36B3"/>
    <w:rsid w:val="001F4194"/>
    <w:rsid w:val="001F5EDC"/>
    <w:rsid w:val="001F7891"/>
    <w:rsid w:val="001F7B3A"/>
    <w:rsid w:val="001F7DD4"/>
    <w:rsid w:val="00200EE2"/>
    <w:rsid w:val="002018CB"/>
    <w:rsid w:val="00202B38"/>
    <w:rsid w:val="00203EED"/>
    <w:rsid w:val="00204EC9"/>
    <w:rsid w:val="00205187"/>
    <w:rsid w:val="00205DD3"/>
    <w:rsid w:val="00206289"/>
    <w:rsid w:val="00207019"/>
    <w:rsid w:val="00207767"/>
    <w:rsid w:val="00207B46"/>
    <w:rsid w:val="00211056"/>
    <w:rsid w:val="002111D2"/>
    <w:rsid w:val="0021229F"/>
    <w:rsid w:val="0021401F"/>
    <w:rsid w:val="00214176"/>
    <w:rsid w:val="00214E12"/>
    <w:rsid w:val="00215BE5"/>
    <w:rsid w:val="00217945"/>
    <w:rsid w:val="00221645"/>
    <w:rsid w:val="002226AA"/>
    <w:rsid w:val="00222ACF"/>
    <w:rsid w:val="00222FFD"/>
    <w:rsid w:val="00223173"/>
    <w:rsid w:val="0022429B"/>
    <w:rsid w:val="0022461B"/>
    <w:rsid w:val="00225BE7"/>
    <w:rsid w:val="0022622B"/>
    <w:rsid w:val="002308C7"/>
    <w:rsid w:val="00230D5D"/>
    <w:rsid w:val="00231690"/>
    <w:rsid w:val="00231B16"/>
    <w:rsid w:val="002330CE"/>
    <w:rsid w:val="002348DF"/>
    <w:rsid w:val="002352C7"/>
    <w:rsid w:val="00235546"/>
    <w:rsid w:val="002355EE"/>
    <w:rsid w:val="00240AB9"/>
    <w:rsid w:val="00244CB7"/>
    <w:rsid w:val="002460E5"/>
    <w:rsid w:val="0024666D"/>
    <w:rsid w:val="00247B1E"/>
    <w:rsid w:val="002541A1"/>
    <w:rsid w:val="002557BF"/>
    <w:rsid w:val="00255C96"/>
    <w:rsid w:val="00256E74"/>
    <w:rsid w:val="0025701B"/>
    <w:rsid w:val="002575DB"/>
    <w:rsid w:val="00257DDB"/>
    <w:rsid w:val="0026031A"/>
    <w:rsid w:val="00262F5A"/>
    <w:rsid w:val="0026345F"/>
    <w:rsid w:val="002655B9"/>
    <w:rsid w:val="002718B1"/>
    <w:rsid w:val="002719A7"/>
    <w:rsid w:val="00272622"/>
    <w:rsid w:val="002729E4"/>
    <w:rsid w:val="00273180"/>
    <w:rsid w:val="002733BC"/>
    <w:rsid w:val="00273B9B"/>
    <w:rsid w:val="002741A4"/>
    <w:rsid w:val="00275DF7"/>
    <w:rsid w:val="00280417"/>
    <w:rsid w:val="00280DD1"/>
    <w:rsid w:val="00281BB2"/>
    <w:rsid w:val="0028355C"/>
    <w:rsid w:val="002855DA"/>
    <w:rsid w:val="00287787"/>
    <w:rsid w:val="00287D55"/>
    <w:rsid w:val="00290655"/>
    <w:rsid w:val="00293AD3"/>
    <w:rsid w:val="00296970"/>
    <w:rsid w:val="00296CF0"/>
    <w:rsid w:val="002972E4"/>
    <w:rsid w:val="002A0831"/>
    <w:rsid w:val="002A1708"/>
    <w:rsid w:val="002A1F0C"/>
    <w:rsid w:val="002A2B67"/>
    <w:rsid w:val="002A2FD9"/>
    <w:rsid w:val="002A31B3"/>
    <w:rsid w:val="002A33E0"/>
    <w:rsid w:val="002A4F88"/>
    <w:rsid w:val="002A51B7"/>
    <w:rsid w:val="002A668A"/>
    <w:rsid w:val="002B1E0A"/>
    <w:rsid w:val="002B1E96"/>
    <w:rsid w:val="002B2854"/>
    <w:rsid w:val="002B3B70"/>
    <w:rsid w:val="002B51F1"/>
    <w:rsid w:val="002B70EF"/>
    <w:rsid w:val="002C0901"/>
    <w:rsid w:val="002C123E"/>
    <w:rsid w:val="002C181A"/>
    <w:rsid w:val="002C432A"/>
    <w:rsid w:val="002C52F7"/>
    <w:rsid w:val="002C533A"/>
    <w:rsid w:val="002C5E97"/>
    <w:rsid w:val="002C5F78"/>
    <w:rsid w:val="002C63D4"/>
    <w:rsid w:val="002C78B2"/>
    <w:rsid w:val="002D0689"/>
    <w:rsid w:val="002D5845"/>
    <w:rsid w:val="002D5B52"/>
    <w:rsid w:val="002D606D"/>
    <w:rsid w:val="002D6927"/>
    <w:rsid w:val="002D7925"/>
    <w:rsid w:val="002E0E28"/>
    <w:rsid w:val="002E5808"/>
    <w:rsid w:val="002E6CF7"/>
    <w:rsid w:val="002E6F9E"/>
    <w:rsid w:val="002E7CA2"/>
    <w:rsid w:val="002F0E18"/>
    <w:rsid w:val="002F0F04"/>
    <w:rsid w:val="002F1147"/>
    <w:rsid w:val="002F32E7"/>
    <w:rsid w:val="002F5C6C"/>
    <w:rsid w:val="002F5E36"/>
    <w:rsid w:val="002F5F79"/>
    <w:rsid w:val="0030091A"/>
    <w:rsid w:val="00302285"/>
    <w:rsid w:val="0030277C"/>
    <w:rsid w:val="00303A6C"/>
    <w:rsid w:val="003044B0"/>
    <w:rsid w:val="00305065"/>
    <w:rsid w:val="00305BF2"/>
    <w:rsid w:val="00306A0D"/>
    <w:rsid w:val="00307EF9"/>
    <w:rsid w:val="00311218"/>
    <w:rsid w:val="0031131A"/>
    <w:rsid w:val="00311FD4"/>
    <w:rsid w:val="00312E61"/>
    <w:rsid w:val="003134E4"/>
    <w:rsid w:val="00313FC5"/>
    <w:rsid w:val="003141CF"/>
    <w:rsid w:val="00314964"/>
    <w:rsid w:val="003153E9"/>
    <w:rsid w:val="003164FB"/>
    <w:rsid w:val="00316B41"/>
    <w:rsid w:val="00317609"/>
    <w:rsid w:val="00317BA0"/>
    <w:rsid w:val="00317C79"/>
    <w:rsid w:val="00320739"/>
    <w:rsid w:val="003226DF"/>
    <w:rsid w:val="00322805"/>
    <w:rsid w:val="003233D2"/>
    <w:rsid w:val="003245A7"/>
    <w:rsid w:val="00325108"/>
    <w:rsid w:val="0032607F"/>
    <w:rsid w:val="0032615C"/>
    <w:rsid w:val="00326FB8"/>
    <w:rsid w:val="00330254"/>
    <w:rsid w:val="003309CA"/>
    <w:rsid w:val="003333D6"/>
    <w:rsid w:val="003355B3"/>
    <w:rsid w:val="003355DA"/>
    <w:rsid w:val="00335930"/>
    <w:rsid w:val="00337090"/>
    <w:rsid w:val="00337C99"/>
    <w:rsid w:val="00343E9B"/>
    <w:rsid w:val="00345AED"/>
    <w:rsid w:val="003466CE"/>
    <w:rsid w:val="0034775D"/>
    <w:rsid w:val="0035165B"/>
    <w:rsid w:val="00352B90"/>
    <w:rsid w:val="00353A84"/>
    <w:rsid w:val="00353F38"/>
    <w:rsid w:val="00354E2E"/>
    <w:rsid w:val="003557AE"/>
    <w:rsid w:val="0035714F"/>
    <w:rsid w:val="00357C09"/>
    <w:rsid w:val="00360928"/>
    <w:rsid w:val="003609D8"/>
    <w:rsid w:val="00362819"/>
    <w:rsid w:val="003630F5"/>
    <w:rsid w:val="00363D34"/>
    <w:rsid w:val="00363E2E"/>
    <w:rsid w:val="003647E9"/>
    <w:rsid w:val="00365145"/>
    <w:rsid w:val="00370130"/>
    <w:rsid w:val="00372015"/>
    <w:rsid w:val="003723ED"/>
    <w:rsid w:val="0037353F"/>
    <w:rsid w:val="0037479B"/>
    <w:rsid w:val="00374B37"/>
    <w:rsid w:val="00375CF0"/>
    <w:rsid w:val="00377839"/>
    <w:rsid w:val="00380ABF"/>
    <w:rsid w:val="00382DC1"/>
    <w:rsid w:val="00383ECD"/>
    <w:rsid w:val="00383F24"/>
    <w:rsid w:val="00384021"/>
    <w:rsid w:val="00384638"/>
    <w:rsid w:val="00384E7C"/>
    <w:rsid w:val="00387019"/>
    <w:rsid w:val="00390136"/>
    <w:rsid w:val="00390BB2"/>
    <w:rsid w:val="003949E3"/>
    <w:rsid w:val="00394B41"/>
    <w:rsid w:val="00395A3D"/>
    <w:rsid w:val="003A2C53"/>
    <w:rsid w:val="003A386B"/>
    <w:rsid w:val="003A4DD7"/>
    <w:rsid w:val="003A5266"/>
    <w:rsid w:val="003A5D4C"/>
    <w:rsid w:val="003A67E8"/>
    <w:rsid w:val="003A7D69"/>
    <w:rsid w:val="003A7ECA"/>
    <w:rsid w:val="003B065A"/>
    <w:rsid w:val="003B295F"/>
    <w:rsid w:val="003B3028"/>
    <w:rsid w:val="003B5412"/>
    <w:rsid w:val="003B5BE3"/>
    <w:rsid w:val="003C1124"/>
    <w:rsid w:val="003C1540"/>
    <w:rsid w:val="003C1770"/>
    <w:rsid w:val="003C32A8"/>
    <w:rsid w:val="003C61E0"/>
    <w:rsid w:val="003C67C4"/>
    <w:rsid w:val="003C6E17"/>
    <w:rsid w:val="003C6EC4"/>
    <w:rsid w:val="003C7439"/>
    <w:rsid w:val="003D02EF"/>
    <w:rsid w:val="003D05C2"/>
    <w:rsid w:val="003D0D63"/>
    <w:rsid w:val="003D16D9"/>
    <w:rsid w:val="003D2E85"/>
    <w:rsid w:val="003D352F"/>
    <w:rsid w:val="003D3CA4"/>
    <w:rsid w:val="003D46F1"/>
    <w:rsid w:val="003D4F02"/>
    <w:rsid w:val="003D6F27"/>
    <w:rsid w:val="003E21F8"/>
    <w:rsid w:val="003E244B"/>
    <w:rsid w:val="003E2C7E"/>
    <w:rsid w:val="003E35BD"/>
    <w:rsid w:val="003E4A4E"/>
    <w:rsid w:val="003E4F62"/>
    <w:rsid w:val="003E5236"/>
    <w:rsid w:val="003E643A"/>
    <w:rsid w:val="003E6F8C"/>
    <w:rsid w:val="003E73F4"/>
    <w:rsid w:val="003E7895"/>
    <w:rsid w:val="003F03E3"/>
    <w:rsid w:val="003F523A"/>
    <w:rsid w:val="003F52D0"/>
    <w:rsid w:val="003F5470"/>
    <w:rsid w:val="003F6E91"/>
    <w:rsid w:val="00400034"/>
    <w:rsid w:val="00400D83"/>
    <w:rsid w:val="0040194B"/>
    <w:rsid w:val="00402A7C"/>
    <w:rsid w:val="00403621"/>
    <w:rsid w:val="00403833"/>
    <w:rsid w:val="004072AF"/>
    <w:rsid w:val="004074D5"/>
    <w:rsid w:val="00407527"/>
    <w:rsid w:val="00410B62"/>
    <w:rsid w:val="004112B4"/>
    <w:rsid w:val="004117AA"/>
    <w:rsid w:val="00412935"/>
    <w:rsid w:val="0041299B"/>
    <w:rsid w:val="00412F98"/>
    <w:rsid w:val="004152CF"/>
    <w:rsid w:val="00420529"/>
    <w:rsid w:val="004214A4"/>
    <w:rsid w:val="00421FB9"/>
    <w:rsid w:val="00423783"/>
    <w:rsid w:val="00426442"/>
    <w:rsid w:val="00430BBC"/>
    <w:rsid w:val="00430CEB"/>
    <w:rsid w:val="004324DA"/>
    <w:rsid w:val="00432D0C"/>
    <w:rsid w:val="004330FC"/>
    <w:rsid w:val="00434C11"/>
    <w:rsid w:val="004358CB"/>
    <w:rsid w:val="00435C85"/>
    <w:rsid w:val="004371E7"/>
    <w:rsid w:val="004374C7"/>
    <w:rsid w:val="00442981"/>
    <w:rsid w:val="00443AFB"/>
    <w:rsid w:val="00444AC8"/>
    <w:rsid w:val="00445F69"/>
    <w:rsid w:val="004460DF"/>
    <w:rsid w:val="00453635"/>
    <w:rsid w:val="004544E2"/>
    <w:rsid w:val="0045502D"/>
    <w:rsid w:val="004566F7"/>
    <w:rsid w:val="00456AD3"/>
    <w:rsid w:val="0045771E"/>
    <w:rsid w:val="00457FBA"/>
    <w:rsid w:val="00460237"/>
    <w:rsid w:val="00460A0A"/>
    <w:rsid w:val="00460CF9"/>
    <w:rsid w:val="00461FCA"/>
    <w:rsid w:val="00464545"/>
    <w:rsid w:val="00464A4D"/>
    <w:rsid w:val="004668AF"/>
    <w:rsid w:val="00466934"/>
    <w:rsid w:val="00466B3A"/>
    <w:rsid w:val="004675CE"/>
    <w:rsid w:val="00467F64"/>
    <w:rsid w:val="00470C05"/>
    <w:rsid w:val="00472D01"/>
    <w:rsid w:val="0047342D"/>
    <w:rsid w:val="00477643"/>
    <w:rsid w:val="00477688"/>
    <w:rsid w:val="00480CDA"/>
    <w:rsid w:val="00482D5C"/>
    <w:rsid w:val="00483D58"/>
    <w:rsid w:val="00485028"/>
    <w:rsid w:val="00485846"/>
    <w:rsid w:val="00485F80"/>
    <w:rsid w:val="00487007"/>
    <w:rsid w:val="004872E2"/>
    <w:rsid w:val="004875DB"/>
    <w:rsid w:val="00491486"/>
    <w:rsid w:val="004919B0"/>
    <w:rsid w:val="004919E6"/>
    <w:rsid w:val="00491BDD"/>
    <w:rsid w:val="00492544"/>
    <w:rsid w:val="00494130"/>
    <w:rsid w:val="004969B1"/>
    <w:rsid w:val="004A0C05"/>
    <w:rsid w:val="004A11A7"/>
    <w:rsid w:val="004A3249"/>
    <w:rsid w:val="004A3EAA"/>
    <w:rsid w:val="004A426C"/>
    <w:rsid w:val="004A501E"/>
    <w:rsid w:val="004A6665"/>
    <w:rsid w:val="004A6C0F"/>
    <w:rsid w:val="004A6C5F"/>
    <w:rsid w:val="004B1C8B"/>
    <w:rsid w:val="004B3D94"/>
    <w:rsid w:val="004B4E03"/>
    <w:rsid w:val="004B69CD"/>
    <w:rsid w:val="004C2768"/>
    <w:rsid w:val="004C7351"/>
    <w:rsid w:val="004C7DAC"/>
    <w:rsid w:val="004D359E"/>
    <w:rsid w:val="004D39E5"/>
    <w:rsid w:val="004D3E6A"/>
    <w:rsid w:val="004D57F2"/>
    <w:rsid w:val="004D57F4"/>
    <w:rsid w:val="004D6662"/>
    <w:rsid w:val="004D7F36"/>
    <w:rsid w:val="004E1ABD"/>
    <w:rsid w:val="004E28CC"/>
    <w:rsid w:val="004E2A46"/>
    <w:rsid w:val="004E44BA"/>
    <w:rsid w:val="004E5A00"/>
    <w:rsid w:val="004E680F"/>
    <w:rsid w:val="004E6CE1"/>
    <w:rsid w:val="004F0254"/>
    <w:rsid w:val="004F0426"/>
    <w:rsid w:val="004F08C1"/>
    <w:rsid w:val="004F1406"/>
    <w:rsid w:val="004F23EB"/>
    <w:rsid w:val="004F3CF0"/>
    <w:rsid w:val="004F3D6E"/>
    <w:rsid w:val="004F51C4"/>
    <w:rsid w:val="004F54EA"/>
    <w:rsid w:val="004F62AB"/>
    <w:rsid w:val="004F7270"/>
    <w:rsid w:val="004F7591"/>
    <w:rsid w:val="005049A9"/>
    <w:rsid w:val="00505F4F"/>
    <w:rsid w:val="00506C89"/>
    <w:rsid w:val="00507C44"/>
    <w:rsid w:val="00510F91"/>
    <w:rsid w:val="00511449"/>
    <w:rsid w:val="00512B0A"/>
    <w:rsid w:val="0051552A"/>
    <w:rsid w:val="0051700E"/>
    <w:rsid w:val="00517817"/>
    <w:rsid w:val="00517927"/>
    <w:rsid w:val="005208C9"/>
    <w:rsid w:val="00525774"/>
    <w:rsid w:val="005257BB"/>
    <w:rsid w:val="00525A94"/>
    <w:rsid w:val="005270CA"/>
    <w:rsid w:val="005271F7"/>
    <w:rsid w:val="00530F2A"/>
    <w:rsid w:val="00531431"/>
    <w:rsid w:val="00531BA7"/>
    <w:rsid w:val="00533C6D"/>
    <w:rsid w:val="00534CE9"/>
    <w:rsid w:val="00534D68"/>
    <w:rsid w:val="00534E32"/>
    <w:rsid w:val="0053549E"/>
    <w:rsid w:val="00535FAE"/>
    <w:rsid w:val="005362E2"/>
    <w:rsid w:val="005362EB"/>
    <w:rsid w:val="00536530"/>
    <w:rsid w:val="00537C23"/>
    <w:rsid w:val="00537CE4"/>
    <w:rsid w:val="005401DC"/>
    <w:rsid w:val="0054051B"/>
    <w:rsid w:val="0054113C"/>
    <w:rsid w:val="00541AAE"/>
    <w:rsid w:val="00542F14"/>
    <w:rsid w:val="005433A2"/>
    <w:rsid w:val="00544A13"/>
    <w:rsid w:val="00545131"/>
    <w:rsid w:val="005469BA"/>
    <w:rsid w:val="00546FA1"/>
    <w:rsid w:val="00550399"/>
    <w:rsid w:val="00550935"/>
    <w:rsid w:val="00551724"/>
    <w:rsid w:val="0055233F"/>
    <w:rsid w:val="005530D4"/>
    <w:rsid w:val="00554C9C"/>
    <w:rsid w:val="00555AA7"/>
    <w:rsid w:val="00556F5B"/>
    <w:rsid w:val="005570E2"/>
    <w:rsid w:val="00560605"/>
    <w:rsid w:val="005610AA"/>
    <w:rsid w:val="0056113C"/>
    <w:rsid w:val="00561A5C"/>
    <w:rsid w:val="00562813"/>
    <w:rsid w:val="0056489B"/>
    <w:rsid w:val="0056503B"/>
    <w:rsid w:val="00565D6F"/>
    <w:rsid w:val="0056714C"/>
    <w:rsid w:val="00567598"/>
    <w:rsid w:val="0057177E"/>
    <w:rsid w:val="00572F66"/>
    <w:rsid w:val="0057764C"/>
    <w:rsid w:val="00577B8A"/>
    <w:rsid w:val="00581C41"/>
    <w:rsid w:val="00581EF6"/>
    <w:rsid w:val="00582557"/>
    <w:rsid w:val="005848D3"/>
    <w:rsid w:val="005855EF"/>
    <w:rsid w:val="00586688"/>
    <w:rsid w:val="00586CEB"/>
    <w:rsid w:val="0058758F"/>
    <w:rsid w:val="0059007F"/>
    <w:rsid w:val="005912CD"/>
    <w:rsid w:val="005914B9"/>
    <w:rsid w:val="005935D7"/>
    <w:rsid w:val="00593735"/>
    <w:rsid w:val="00593765"/>
    <w:rsid w:val="00594FD6"/>
    <w:rsid w:val="0059601C"/>
    <w:rsid w:val="005969DB"/>
    <w:rsid w:val="0059766E"/>
    <w:rsid w:val="0059798D"/>
    <w:rsid w:val="005A036D"/>
    <w:rsid w:val="005A407B"/>
    <w:rsid w:val="005A569A"/>
    <w:rsid w:val="005A6C00"/>
    <w:rsid w:val="005A7A71"/>
    <w:rsid w:val="005B1326"/>
    <w:rsid w:val="005B1550"/>
    <w:rsid w:val="005B50F5"/>
    <w:rsid w:val="005B57A3"/>
    <w:rsid w:val="005B6888"/>
    <w:rsid w:val="005B6D5C"/>
    <w:rsid w:val="005B6F6A"/>
    <w:rsid w:val="005C060C"/>
    <w:rsid w:val="005C0783"/>
    <w:rsid w:val="005C0D77"/>
    <w:rsid w:val="005C13D7"/>
    <w:rsid w:val="005C445E"/>
    <w:rsid w:val="005C4AD6"/>
    <w:rsid w:val="005C7039"/>
    <w:rsid w:val="005C76DC"/>
    <w:rsid w:val="005C7B7C"/>
    <w:rsid w:val="005D014E"/>
    <w:rsid w:val="005D1845"/>
    <w:rsid w:val="005D1FE2"/>
    <w:rsid w:val="005D2B93"/>
    <w:rsid w:val="005D2B9E"/>
    <w:rsid w:val="005D40C2"/>
    <w:rsid w:val="005D6817"/>
    <w:rsid w:val="005E24FA"/>
    <w:rsid w:val="005E276F"/>
    <w:rsid w:val="005E3598"/>
    <w:rsid w:val="005E3970"/>
    <w:rsid w:val="005E43AF"/>
    <w:rsid w:val="005E513B"/>
    <w:rsid w:val="005E77C1"/>
    <w:rsid w:val="005E7F13"/>
    <w:rsid w:val="005F06AD"/>
    <w:rsid w:val="005F0B1C"/>
    <w:rsid w:val="005F1634"/>
    <w:rsid w:val="005F1734"/>
    <w:rsid w:val="005F18DB"/>
    <w:rsid w:val="005F542E"/>
    <w:rsid w:val="005F5F8C"/>
    <w:rsid w:val="00600F43"/>
    <w:rsid w:val="00601B00"/>
    <w:rsid w:val="006039C1"/>
    <w:rsid w:val="00604776"/>
    <w:rsid w:val="006047CB"/>
    <w:rsid w:val="00604A4A"/>
    <w:rsid w:val="00606CBF"/>
    <w:rsid w:val="00606D6E"/>
    <w:rsid w:val="006072D9"/>
    <w:rsid w:val="00607A1F"/>
    <w:rsid w:val="00607DC4"/>
    <w:rsid w:val="0061010C"/>
    <w:rsid w:val="006102FE"/>
    <w:rsid w:val="00610442"/>
    <w:rsid w:val="00610753"/>
    <w:rsid w:val="00610C2E"/>
    <w:rsid w:val="006121AB"/>
    <w:rsid w:val="0061352E"/>
    <w:rsid w:val="0061379E"/>
    <w:rsid w:val="006140C7"/>
    <w:rsid w:val="00614FB1"/>
    <w:rsid w:val="0061536F"/>
    <w:rsid w:val="00615A29"/>
    <w:rsid w:val="006167EE"/>
    <w:rsid w:val="00617B82"/>
    <w:rsid w:val="006205D5"/>
    <w:rsid w:val="00621700"/>
    <w:rsid w:val="00623688"/>
    <w:rsid w:val="006246A4"/>
    <w:rsid w:val="00625340"/>
    <w:rsid w:val="006257E7"/>
    <w:rsid w:val="006362C7"/>
    <w:rsid w:val="00637065"/>
    <w:rsid w:val="00641827"/>
    <w:rsid w:val="00641E15"/>
    <w:rsid w:val="0064276D"/>
    <w:rsid w:val="00642A64"/>
    <w:rsid w:val="0064706C"/>
    <w:rsid w:val="00647676"/>
    <w:rsid w:val="006479F7"/>
    <w:rsid w:val="00650546"/>
    <w:rsid w:val="006519CF"/>
    <w:rsid w:val="00652336"/>
    <w:rsid w:val="00654C2A"/>
    <w:rsid w:val="00663019"/>
    <w:rsid w:val="006632C7"/>
    <w:rsid w:val="006643D2"/>
    <w:rsid w:val="006646ED"/>
    <w:rsid w:val="0066538B"/>
    <w:rsid w:val="006666A9"/>
    <w:rsid w:val="00667349"/>
    <w:rsid w:val="006679D3"/>
    <w:rsid w:val="00667CCF"/>
    <w:rsid w:val="00670A41"/>
    <w:rsid w:val="006725BB"/>
    <w:rsid w:val="00673EB9"/>
    <w:rsid w:val="0067438C"/>
    <w:rsid w:val="00675004"/>
    <w:rsid w:val="006752D2"/>
    <w:rsid w:val="00675FDD"/>
    <w:rsid w:val="00676574"/>
    <w:rsid w:val="0067684B"/>
    <w:rsid w:val="00676E1A"/>
    <w:rsid w:val="006775E0"/>
    <w:rsid w:val="0068042B"/>
    <w:rsid w:val="006816C3"/>
    <w:rsid w:val="0068377A"/>
    <w:rsid w:val="00683F39"/>
    <w:rsid w:val="006845CF"/>
    <w:rsid w:val="006846ED"/>
    <w:rsid w:val="00684BB2"/>
    <w:rsid w:val="00685410"/>
    <w:rsid w:val="00686797"/>
    <w:rsid w:val="00687049"/>
    <w:rsid w:val="00687158"/>
    <w:rsid w:val="00687540"/>
    <w:rsid w:val="006909F2"/>
    <w:rsid w:val="00692E94"/>
    <w:rsid w:val="00693970"/>
    <w:rsid w:val="0069480B"/>
    <w:rsid w:val="0069577E"/>
    <w:rsid w:val="00695C57"/>
    <w:rsid w:val="00695E10"/>
    <w:rsid w:val="00697D1C"/>
    <w:rsid w:val="00697E6C"/>
    <w:rsid w:val="006A017D"/>
    <w:rsid w:val="006A14B1"/>
    <w:rsid w:val="006A1D07"/>
    <w:rsid w:val="006A23A2"/>
    <w:rsid w:val="006A2C85"/>
    <w:rsid w:val="006A3CF7"/>
    <w:rsid w:val="006A4F51"/>
    <w:rsid w:val="006A5DC7"/>
    <w:rsid w:val="006A6C74"/>
    <w:rsid w:val="006A7161"/>
    <w:rsid w:val="006A7779"/>
    <w:rsid w:val="006A7C87"/>
    <w:rsid w:val="006B00F7"/>
    <w:rsid w:val="006B059A"/>
    <w:rsid w:val="006B1568"/>
    <w:rsid w:val="006B1BB2"/>
    <w:rsid w:val="006B2FF0"/>
    <w:rsid w:val="006B58F4"/>
    <w:rsid w:val="006B6A7D"/>
    <w:rsid w:val="006B6F19"/>
    <w:rsid w:val="006B6F74"/>
    <w:rsid w:val="006B7EB3"/>
    <w:rsid w:val="006C05F4"/>
    <w:rsid w:val="006C0F22"/>
    <w:rsid w:val="006C12D0"/>
    <w:rsid w:val="006C421F"/>
    <w:rsid w:val="006C4D6A"/>
    <w:rsid w:val="006C5689"/>
    <w:rsid w:val="006C666A"/>
    <w:rsid w:val="006C788F"/>
    <w:rsid w:val="006D0A72"/>
    <w:rsid w:val="006D1351"/>
    <w:rsid w:val="006D23B5"/>
    <w:rsid w:val="006D2E49"/>
    <w:rsid w:val="006D3215"/>
    <w:rsid w:val="006D33F9"/>
    <w:rsid w:val="006D343A"/>
    <w:rsid w:val="006D5884"/>
    <w:rsid w:val="006D6E18"/>
    <w:rsid w:val="006E0EAD"/>
    <w:rsid w:val="006E0F7E"/>
    <w:rsid w:val="006E1353"/>
    <w:rsid w:val="006E1793"/>
    <w:rsid w:val="006E1D2F"/>
    <w:rsid w:val="006E24DC"/>
    <w:rsid w:val="006E2D5D"/>
    <w:rsid w:val="006E4433"/>
    <w:rsid w:val="006E5559"/>
    <w:rsid w:val="006E6049"/>
    <w:rsid w:val="006E7491"/>
    <w:rsid w:val="006F132C"/>
    <w:rsid w:val="006F1DCF"/>
    <w:rsid w:val="006F1DEA"/>
    <w:rsid w:val="006F3433"/>
    <w:rsid w:val="006F4EB1"/>
    <w:rsid w:val="00700651"/>
    <w:rsid w:val="007012D4"/>
    <w:rsid w:val="00701B7D"/>
    <w:rsid w:val="00701C9A"/>
    <w:rsid w:val="007045DA"/>
    <w:rsid w:val="007048FF"/>
    <w:rsid w:val="007049E2"/>
    <w:rsid w:val="00704C27"/>
    <w:rsid w:val="0070511F"/>
    <w:rsid w:val="00707092"/>
    <w:rsid w:val="007128ED"/>
    <w:rsid w:val="00713B8B"/>
    <w:rsid w:val="00713D52"/>
    <w:rsid w:val="00714558"/>
    <w:rsid w:val="007150C5"/>
    <w:rsid w:val="00715738"/>
    <w:rsid w:val="00715752"/>
    <w:rsid w:val="007170F9"/>
    <w:rsid w:val="00717660"/>
    <w:rsid w:val="00717A7F"/>
    <w:rsid w:val="00720F05"/>
    <w:rsid w:val="00721DFD"/>
    <w:rsid w:val="00722B3D"/>
    <w:rsid w:val="007248E4"/>
    <w:rsid w:val="00725AEB"/>
    <w:rsid w:val="00725B08"/>
    <w:rsid w:val="00725C8F"/>
    <w:rsid w:val="00725CBE"/>
    <w:rsid w:val="007261F6"/>
    <w:rsid w:val="007265E3"/>
    <w:rsid w:val="007267C1"/>
    <w:rsid w:val="00727931"/>
    <w:rsid w:val="00727D86"/>
    <w:rsid w:val="00730B8E"/>
    <w:rsid w:val="00731596"/>
    <w:rsid w:val="0073168E"/>
    <w:rsid w:val="00733676"/>
    <w:rsid w:val="00735449"/>
    <w:rsid w:val="00737412"/>
    <w:rsid w:val="0073794B"/>
    <w:rsid w:val="0074005D"/>
    <w:rsid w:val="0074125D"/>
    <w:rsid w:val="00741FC4"/>
    <w:rsid w:val="00743816"/>
    <w:rsid w:val="0074409D"/>
    <w:rsid w:val="007463DC"/>
    <w:rsid w:val="0074648F"/>
    <w:rsid w:val="00746D5E"/>
    <w:rsid w:val="00746E27"/>
    <w:rsid w:val="007472D9"/>
    <w:rsid w:val="00747404"/>
    <w:rsid w:val="00753D84"/>
    <w:rsid w:val="0075684C"/>
    <w:rsid w:val="00756E78"/>
    <w:rsid w:val="00756E91"/>
    <w:rsid w:val="00756FA8"/>
    <w:rsid w:val="00760842"/>
    <w:rsid w:val="00761855"/>
    <w:rsid w:val="00761BBC"/>
    <w:rsid w:val="007625DC"/>
    <w:rsid w:val="007626E1"/>
    <w:rsid w:val="0076285E"/>
    <w:rsid w:val="00762B70"/>
    <w:rsid w:val="007658AA"/>
    <w:rsid w:val="00767979"/>
    <w:rsid w:val="00772240"/>
    <w:rsid w:val="007724E3"/>
    <w:rsid w:val="00772EA4"/>
    <w:rsid w:val="0077393E"/>
    <w:rsid w:val="00773E47"/>
    <w:rsid w:val="0077694A"/>
    <w:rsid w:val="0077706F"/>
    <w:rsid w:val="00781572"/>
    <w:rsid w:val="00781B24"/>
    <w:rsid w:val="00781D41"/>
    <w:rsid w:val="00781FC1"/>
    <w:rsid w:val="0078435A"/>
    <w:rsid w:val="00784477"/>
    <w:rsid w:val="00786274"/>
    <w:rsid w:val="00790210"/>
    <w:rsid w:val="00794409"/>
    <w:rsid w:val="00797E0E"/>
    <w:rsid w:val="007A2AA9"/>
    <w:rsid w:val="007A2F1E"/>
    <w:rsid w:val="007A3B8E"/>
    <w:rsid w:val="007A5330"/>
    <w:rsid w:val="007A74E9"/>
    <w:rsid w:val="007A7DE2"/>
    <w:rsid w:val="007B0247"/>
    <w:rsid w:val="007B0B8F"/>
    <w:rsid w:val="007B0DB7"/>
    <w:rsid w:val="007B0E2A"/>
    <w:rsid w:val="007B3837"/>
    <w:rsid w:val="007B3CCF"/>
    <w:rsid w:val="007B4EB8"/>
    <w:rsid w:val="007B6874"/>
    <w:rsid w:val="007B6B91"/>
    <w:rsid w:val="007B6C19"/>
    <w:rsid w:val="007B6CFA"/>
    <w:rsid w:val="007B774E"/>
    <w:rsid w:val="007B7F7D"/>
    <w:rsid w:val="007C04FF"/>
    <w:rsid w:val="007C3523"/>
    <w:rsid w:val="007C4781"/>
    <w:rsid w:val="007C5CF6"/>
    <w:rsid w:val="007D0DE7"/>
    <w:rsid w:val="007D23D6"/>
    <w:rsid w:val="007D2577"/>
    <w:rsid w:val="007D2A4B"/>
    <w:rsid w:val="007D360B"/>
    <w:rsid w:val="007E0332"/>
    <w:rsid w:val="007E0352"/>
    <w:rsid w:val="007E049C"/>
    <w:rsid w:val="007E0C24"/>
    <w:rsid w:val="007E191F"/>
    <w:rsid w:val="007E1B6D"/>
    <w:rsid w:val="007E2E89"/>
    <w:rsid w:val="007E46AF"/>
    <w:rsid w:val="007E46C4"/>
    <w:rsid w:val="007E4858"/>
    <w:rsid w:val="007E636E"/>
    <w:rsid w:val="007E6BA0"/>
    <w:rsid w:val="007E6EF1"/>
    <w:rsid w:val="007E7094"/>
    <w:rsid w:val="007E75C4"/>
    <w:rsid w:val="007F3013"/>
    <w:rsid w:val="007F4906"/>
    <w:rsid w:val="007F4E46"/>
    <w:rsid w:val="007F629F"/>
    <w:rsid w:val="007F7236"/>
    <w:rsid w:val="007F7F34"/>
    <w:rsid w:val="0080033F"/>
    <w:rsid w:val="008042D4"/>
    <w:rsid w:val="008048F2"/>
    <w:rsid w:val="00805E85"/>
    <w:rsid w:val="00810FA2"/>
    <w:rsid w:val="00812A34"/>
    <w:rsid w:val="00813E9D"/>
    <w:rsid w:val="00814714"/>
    <w:rsid w:val="00815274"/>
    <w:rsid w:val="00815D98"/>
    <w:rsid w:val="00816462"/>
    <w:rsid w:val="00816A0E"/>
    <w:rsid w:val="00820238"/>
    <w:rsid w:val="008231D7"/>
    <w:rsid w:val="00826124"/>
    <w:rsid w:val="00827AE6"/>
    <w:rsid w:val="0083012D"/>
    <w:rsid w:val="008315D8"/>
    <w:rsid w:val="0083265E"/>
    <w:rsid w:val="0083343F"/>
    <w:rsid w:val="0083447E"/>
    <w:rsid w:val="008354E2"/>
    <w:rsid w:val="008368AC"/>
    <w:rsid w:val="008368DA"/>
    <w:rsid w:val="008371E8"/>
    <w:rsid w:val="008374D0"/>
    <w:rsid w:val="00837DE8"/>
    <w:rsid w:val="00840E55"/>
    <w:rsid w:val="00842E94"/>
    <w:rsid w:val="00843D77"/>
    <w:rsid w:val="00844208"/>
    <w:rsid w:val="008447D2"/>
    <w:rsid w:val="00846739"/>
    <w:rsid w:val="008469C7"/>
    <w:rsid w:val="008512F9"/>
    <w:rsid w:val="00851F77"/>
    <w:rsid w:val="00853688"/>
    <w:rsid w:val="008551E7"/>
    <w:rsid w:val="00855858"/>
    <w:rsid w:val="00857296"/>
    <w:rsid w:val="0085740A"/>
    <w:rsid w:val="00857D3C"/>
    <w:rsid w:val="00857E98"/>
    <w:rsid w:val="00860095"/>
    <w:rsid w:val="00860415"/>
    <w:rsid w:val="0086092C"/>
    <w:rsid w:val="00861320"/>
    <w:rsid w:val="00862F31"/>
    <w:rsid w:val="00865E88"/>
    <w:rsid w:val="008660EC"/>
    <w:rsid w:val="0086693D"/>
    <w:rsid w:val="008670F2"/>
    <w:rsid w:val="00867584"/>
    <w:rsid w:val="008728BA"/>
    <w:rsid w:val="00873C84"/>
    <w:rsid w:val="0087544E"/>
    <w:rsid w:val="0087555C"/>
    <w:rsid w:val="008756A3"/>
    <w:rsid w:val="00877255"/>
    <w:rsid w:val="0088179A"/>
    <w:rsid w:val="00881D2C"/>
    <w:rsid w:val="00882BD1"/>
    <w:rsid w:val="00884447"/>
    <w:rsid w:val="0088484B"/>
    <w:rsid w:val="008849A5"/>
    <w:rsid w:val="00884E8F"/>
    <w:rsid w:val="00886FCF"/>
    <w:rsid w:val="0088764F"/>
    <w:rsid w:val="0089014E"/>
    <w:rsid w:val="008912BD"/>
    <w:rsid w:val="008924D5"/>
    <w:rsid w:val="00893BDD"/>
    <w:rsid w:val="0089539D"/>
    <w:rsid w:val="008A0369"/>
    <w:rsid w:val="008A3463"/>
    <w:rsid w:val="008A43EA"/>
    <w:rsid w:val="008A682A"/>
    <w:rsid w:val="008A6CB7"/>
    <w:rsid w:val="008A7E79"/>
    <w:rsid w:val="008B18F7"/>
    <w:rsid w:val="008B1E86"/>
    <w:rsid w:val="008B2F18"/>
    <w:rsid w:val="008B39E4"/>
    <w:rsid w:val="008B4F36"/>
    <w:rsid w:val="008B5E84"/>
    <w:rsid w:val="008C00A7"/>
    <w:rsid w:val="008C0948"/>
    <w:rsid w:val="008C0A34"/>
    <w:rsid w:val="008C4F8B"/>
    <w:rsid w:val="008C78FA"/>
    <w:rsid w:val="008C7D7A"/>
    <w:rsid w:val="008D1FD7"/>
    <w:rsid w:val="008D4107"/>
    <w:rsid w:val="008D4F4E"/>
    <w:rsid w:val="008D5551"/>
    <w:rsid w:val="008D578A"/>
    <w:rsid w:val="008D5D2A"/>
    <w:rsid w:val="008D5E59"/>
    <w:rsid w:val="008D799B"/>
    <w:rsid w:val="008D7B89"/>
    <w:rsid w:val="008E0FF7"/>
    <w:rsid w:val="008E1D90"/>
    <w:rsid w:val="008E251D"/>
    <w:rsid w:val="008E377D"/>
    <w:rsid w:val="008E398A"/>
    <w:rsid w:val="008E4298"/>
    <w:rsid w:val="008E4E77"/>
    <w:rsid w:val="008E5325"/>
    <w:rsid w:val="008E54B6"/>
    <w:rsid w:val="008E5BC2"/>
    <w:rsid w:val="008E7A68"/>
    <w:rsid w:val="008F21F4"/>
    <w:rsid w:val="008F2243"/>
    <w:rsid w:val="008F2D55"/>
    <w:rsid w:val="008F3256"/>
    <w:rsid w:val="008F369D"/>
    <w:rsid w:val="008F4E6A"/>
    <w:rsid w:val="008F4F2F"/>
    <w:rsid w:val="008F794C"/>
    <w:rsid w:val="0090266F"/>
    <w:rsid w:val="00902A6F"/>
    <w:rsid w:val="00902BF4"/>
    <w:rsid w:val="00903122"/>
    <w:rsid w:val="009039FB"/>
    <w:rsid w:val="00903CF0"/>
    <w:rsid w:val="00906472"/>
    <w:rsid w:val="00911948"/>
    <w:rsid w:val="00912A21"/>
    <w:rsid w:val="009130DA"/>
    <w:rsid w:val="00913C7E"/>
    <w:rsid w:val="009151C0"/>
    <w:rsid w:val="00915292"/>
    <w:rsid w:val="00915996"/>
    <w:rsid w:val="00920A30"/>
    <w:rsid w:val="00922013"/>
    <w:rsid w:val="00923319"/>
    <w:rsid w:val="00923CEE"/>
    <w:rsid w:val="0092431C"/>
    <w:rsid w:val="009268E9"/>
    <w:rsid w:val="00926ADC"/>
    <w:rsid w:val="009273B1"/>
    <w:rsid w:val="00927AA4"/>
    <w:rsid w:val="00927DAA"/>
    <w:rsid w:val="00931819"/>
    <w:rsid w:val="00932A37"/>
    <w:rsid w:val="009335F9"/>
    <w:rsid w:val="00935D87"/>
    <w:rsid w:val="0093761D"/>
    <w:rsid w:val="0094082D"/>
    <w:rsid w:val="00941649"/>
    <w:rsid w:val="00941688"/>
    <w:rsid w:val="00944EA8"/>
    <w:rsid w:val="00945EF1"/>
    <w:rsid w:val="00946212"/>
    <w:rsid w:val="00946F81"/>
    <w:rsid w:val="00951CDE"/>
    <w:rsid w:val="00952B12"/>
    <w:rsid w:val="009533CE"/>
    <w:rsid w:val="00953DB4"/>
    <w:rsid w:val="009564D8"/>
    <w:rsid w:val="009575B8"/>
    <w:rsid w:val="00957C1F"/>
    <w:rsid w:val="00962BF0"/>
    <w:rsid w:val="00964164"/>
    <w:rsid w:val="009679DF"/>
    <w:rsid w:val="009708A5"/>
    <w:rsid w:val="00970B98"/>
    <w:rsid w:val="00970E0C"/>
    <w:rsid w:val="00971E8A"/>
    <w:rsid w:val="009728C8"/>
    <w:rsid w:val="00972F2F"/>
    <w:rsid w:val="00974058"/>
    <w:rsid w:val="00974651"/>
    <w:rsid w:val="0097481F"/>
    <w:rsid w:val="009748BD"/>
    <w:rsid w:val="00974B24"/>
    <w:rsid w:val="00975089"/>
    <w:rsid w:val="00975A55"/>
    <w:rsid w:val="0097646D"/>
    <w:rsid w:val="00977210"/>
    <w:rsid w:val="0098006E"/>
    <w:rsid w:val="00981AF3"/>
    <w:rsid w:val="0098242E"/>
    <w:rsid w:val="00983A2A"/>
    <w:rsid w:val="00983B8F"/>
    <w:rsid w:val="00984A3B"/>
    <w:rsid w:val="00985562"/>
    <w:rsid w:val="009858AA"/>
    <w:rsid w:val="00986CE7"/>
    <w:rsid w:val="00987A07"/>
    <w:rsid w:val="00987A9B"/>
    <w:rsid w:val="00987C6B"/>
    <w:rsid w:val="00993B20"/>
    <w:rsid w:val="00994E9D"/>
    <w:rsid w:val="00994F16"/>
    <w:rsid w:val="00995033"/>
    <w:rsid w:val="00997188"/>
    <w:rsid w:val="009974D6"/>
    <w:rsid w:val="00997673"/>
    <w:rsid w:val="009A009C"/>
    <w:rsid w:val="009A1B04"/>
    <w:rsid w:val="009A2577"/>
    <w:rsid w:val="009A2F88"/>
    <w:rsid w:val="009A326C"/>
    <w:rsid w:val="009A3C16"/>
    <w:rsid w:val="009A3EEB"/>
    <w:rsid w:val="009A4EFE"/>
    <w:rsid w:val="009A5D31"/>
    <w:rsid w:val="009B0760"/>
    <w:rsid w:val="009B0B10"/>
    <w:rsid w:val="009B1D7E"/>
    <w:rsid w:val="009B205C"/>
    <w:rsid w:val="009B2999"/>
    <w:rsid w:val="009B2EA6"/>
    <w:rsid w:val="009B2F0B"/>
    <w:rsid w:val="009B3408"/>
    <w:rsid w:val="009B5169"/>
    <w:rsid w:val="009B5556"/>
    <w:rsid w:val="009B7C11"/>
    <w:rsid w:val="009C0EBB"/>
    <w:rsid w:val="009C108D"/>
    <w:rsid w:val="009C1677"/>
    <w:rsid w:val="009C2856"/>
    <w:rsid w:val="009C5D75"/>
    <w:rsid w:val="009C616B"/>
    <w:rsid w:val="009C7DAD"/>
    <w:rsid w:val="009D5DBC"/>
    <w:rsid w:val="009D76A1"/>
    <w:rsid w:val="009D7A7A"/>
    <w:rsid w:val="009E0613"/>
    <w:rsid w:val="009E0B2C"/>
    <w:rsid w:val="009E2174"/>
    <w:rsid w:val="009E594C"/>
    <w:rsid w:val="009F088E"/>
    <w:rsid w:val="009F0E2F"/>
    <w:rsid w:val="009F1298"/>
    <w:rsid w:val="009F1FB3"/>
    <w:rsid w:val="009F39A6"/>
    <w:rsid w:val="009F3C4C"/>
    <w:rsid w:val="009F6070"/>
    <w:rsid w:val="009F6D1C"/>
    <w:rsid w:val="00A00A28"/>
    <w:rsid w:val="00A01D8F"/>
    <w:rsid w:val="00A02D70"/>
    <w:rsid w:val="00A048A5"/>
    <w:rsid w:val="00A06D22"/>
    <w:rsid w:val="00A06DB3"/>
    <w:rsid w:val="00A07CDA"/>
    <w:rsid w:val="00A10A22"/>
    <w:rsid w:val="00A12A82"/>
    <w:rsid w:val="00A130E4"/>
    <w:rsid w:val="00A1484F"/>
    <w:rsid w:val="00A14E57"/>
    <w:rsid w:val="00A1625E"/>
    <w:rsid w:val="00A16611"/>
    <w:rsid w:val="00A20EF3"/>
    <w:rsid w:val="00A210E8"/>
    <w:rsid w:val="00A21A64"/>
    <w:rsid w:val="00A22E6D"/>
    <w:rsid w:val="00A23C50"/>
    <w:rsid w:val="00A24300"/>
    <w:rsid w:val="00A2491E"/>
    <w:rsid w:val="00A24CF7"/>
    <w:rsid w:val="00A26067"/>
    <w:rsid w:val="00A260C8"/>
    <w:rsid w:val="00A2746D"/>
    <w:rsid w:val="00A27A09"/>
    <w:rsid w:val="00A3287F"/>
    <w:rsid w:val="00A329F6"/>
    <w:rsid w:val="00A32D7D"/>
    <w:rsid w:val="00A32F3E"/>
    <w:rsid w:val="00A3311C"/>
    <w:rsid w:val="00A35F71"/>
    <w:rsid w:val="00A36D51"/>
    <w:rsid w:val="00A3741B"/>
    <w:rsid w:val="00A42075"/>
    <w:rsid w:val="00A43E88"/>
    <w:rsid w:val="00A4477E"/>
    <w:rsid w:val="00A53996"/>
    <w:rsid w:val="00A543CB"/>
    <w:rsid w:val="00A56372"/>
    <w:rsid w:val="00A56773"/>
    <w:rsid w:val="00A574D7"/>
    <w:rsid w:val="00A60ED4"/>
    <w:rsid w:val="00A6248D"/>
    <w:rsid w:val="00A63D36"/>
    <w:rsid w:val="00A648AD"/>
    <w:rsid w:val="00A6496C"/>
    <w:rsid w:val="00A65652"/>
    <w:rsid w:val="00A656BB"/>
    <w:rsid w:val="00A66168"/>
    <w:rsid w:val="00A702B2"/>
    <w:rsid w:val="00A70875"/>
    <w:rsid w:val="00A765CB"/>
    <w:rsid w:val="00A773F3"/>
    <w:rsid w:val="00A77518"/>
    <w:rsid w:val="00A77C3B"/>
    <w:rsid w:val="00A816B1"/>
    <w:rsid w:val="00A82508"/>
    <w:rsid w:val="00A82B37"/>
    <w:rsid w:val="00A83023"/>
    <w:rsid w:val="00A83131"/>
    <w:rsid w:val="00A8319F"/>
    <w:rsid w:val="00A83627"/>
    <w:rsid w:val="00A8631E"/>
    <w:rsid w:val="00A87150"/>
    <w:rsid w:val="00A87D73"/>
    <w:rsid w:val="00A87D9F"/>
    <w:rsid w:val="00A91372"/>
    <w:rsid w:val="00A91EF2"/>
    <w:rsid w:val="00A92E1E"/>
    <w:rsid w:val="00A96293"/>
    <w:rsid w:val="00A9710F"/>
    <w:rsid w:val="00A972C9"/>
    <w:rsid w:val="00A9758F"/>
    <w:rsid w:val="00AA0ACA"/>
    <w:rsid w:val="00AA0C96"/>
    <w:rsid w:val="00AA41EC"/>
    <w:rsid w:val="00AA5673"/>
    <w:rsid w:val="00AA5CF9"/>
    <w:rsid w:val="00AA6E0A"/>
    <w:rsid w:val="00AB0CA0"/>
    <w:rsid w:val="00AB17C8"/>
    <w:rsid w:val="00AB3149"/>
    <w:rsid w:val="00AB41F7"/>
    <w:rsid w:val="00AB56EA"/>
    <w:rsid w:val="00AB610B"/>
    <w:rsid w:val="00AB710F"/>
    <w:rsid w:val="00AB74A3"/>
    <w:rsid w:val="00AC11D2"/>
    <w:rsid w:val="00AC51C8"/>
    <w:rsid w:val="00AC5A9A"/>
    <w:rsid w:val="00AC5F68"/>
    <w:rsid w:val="00AC6272"/>
    <w:rsid w:val="00AC6462"/>
    <w:rsid w:val="00AD0DA4"/>
    <w:rsid w:val="00AD2F28"/>
    <w:rsid w:val="00AD333C"/>
    <w:rsid w:val="00AD34B0"/>
    <w:rsid w:val="00AD4382"/>
    <w:rsid w:val="00AD66C7"/>
    <w:rsid w:val="00AD7D6C"/>
    <w:rsid w:val="00AE19F5"/>
    <w:rsid w:val="00AE2062"/>
    <w:rsid w:val="00AE3152"/>
    <w:rsid w:val="00AE3409"/>
    <w:rsid w:val="00AE4D43"/>
    <w:rsid w:val="00AE5044"/>
    <w:rsid w:val="00AE55B3"/>
    <w:rsid w:val="00AE6807"/>
    <w:rsid w:val="00AE6C75"/>
    <w:rsid w:val="00AE7076"/>
    <w:rsid w:val="00AF01B3"/>
    <w:rsid w:val="00AF18E6"/>
    <w:rsid w:val="00AF203C"/>
    <w:rsid w:val="00AF2973"/>
    <w:rsid w:val="00AF329D"/>
    <w:rsid w:val="00AF390B"/>
    <w:rsid w:val="00AF3CD2"/>
    <w:rsid w:val="00AF3D6D"/>
    <w:rsid w:val="00AF3EBB"/>
    <w:rsid w:val="00AF4FE0"/>
    <w:rsid w:val="00AF5433"/>
    <w:rsid w:val="00AF6563"/>
    <w:rsid w:val="00AF66C8"/>
    <w:rsid w:val="00B01CA5"/>
    <w:rsid w:val="00B0254B"/>
    <w:rsid w:val="00B02578"/>
    <w:rsid w:val="00B03AF9"/>
    <w:rsid w:val="00B04AAC"/>
    <w:rsid w:val="00B06A02"/>
    <w:rsid w:val="00B10C49"/>
    <w:rsid w:val="00B11640"/>
    <w:rsid w:val="00B11963"/>
    <w:rsid w:val="00B11B22"/>
    <w:rsid w:val="00B169B2"/>
    <w:rsid w:val="00B17450"/>
    <w:rsid w:val="00B178D8"/>
    <w:rsid w:val="00B20199"/>
    <w:rsid w:val="00B2188D"/>
    <w:rsid w:val="00B219DE"/>
    <w:rsid w:val="00B21A4B"/>
    <w:rsid w:val="00B23213"/>
    <w:rsid w:val="00B240EB"/>
    <w:rsid w:val="00B246FB"/>
    <w:rsid w:val="00B249E4"/>
    <w:rsid w:val="00B31748"/>
    <w:rsid w:val="00B31BB9"/>
    <w:rsid w:val="00B320F7"/>
    <w:rsid w:val="00B331F1"/>
    <w:rsid w:val="00B36549"/>
    <w:rsid w:val="00B3755A"/>
    <w:rsid w:val="00B40233"/>
    <w:rsid w:val="00B40BD4"/>
    <w:rsid w:val="00B42938"/>
    <w:rsid w:val="00B4590A"/>
    <w:rsid w:val="00B459CD"/>
    <w:rsid w:val="00B45FE6"/>
    <w:rsid w:val="00B4786D"/>
    <w:rsid w:val="00B51DE7"/>
    <w:rsid w:val="00B52C64"/>
    <w:rsid w:val="00B5361B"/>
    <w:rsid w:val="00B53B87"/>
    <w:rsid w:val="00B56A9C"/>
    <w:rsid w:val="00B60A61"/>
    <w:rsid w:val="00B61FA2"/>
    <w:rsid w:val="00B628F6"/>
    <w:rsid w:val="00B63719"/>
    <w:rsid w:val="00B638C5"/>
    <w:rsid w:val="00B63904"/>
    <w:rsid w:val="00B65A87"/>
    <w:rsid w:val="00B677C2"/>
    <w:rsid w:val="00B7256B"/>
    <w:rsid w:val="00B730CA"/>
    <w:rsid w:val="00B7310A"/>
    <w:rsid w:val="00B73305"/>
    <w:rsid w:val="00B73987"/>
    <w:rsid w:val="00B73B5C"/>
    <w:rsid w:val="00B741F5"/>
    <w:rsid w:val="00B7656D"/>
    <w:rsid w:val="00B814AD"/>
    <w:rsid w:val="00B822C4"/>
    <w:rsid w:val="00B8249C"/>
    <w:rsid w:val="00B824FF"/>
    <w:rsid w:val="00B82A31"/>
    <w:rsid w:val="00B862D4"/>
    <w:rsid w:val="00B877FE"/>
    <w:rsid w:val="00B87A12"/>
    <w:rsid w:val="00B915B2"/>
    <w:rsid w:val="00B9171C"/>
    <w:rsid w:val="00B91F52"/>
    <w:rsid w:val="00B93414"/>
    <w:rsid w:val="00B93D84"/>
    <w:rsid w:val="00B948BA"/>
    <w:rsid w:val="00B95948"/>
    <w:rsid w:val="00B95B60"/>
    <w:rsid w:val="00B97425"/>
    <w:rsid w:val="00BA0315"/>
    <w:rsid w:val="00BA03E1"/>
    <w:rsid w:val="00BA04A6"/>
    <w:rsid w:val="00BA180A"/>
    <w:rsid w:val="00BA24AA"/>
    <w:rsid w:val="00BA3AD6"/>
    <w:rsid w:val="00BA424D"/>
    <w:rsid w:val="00BA4E82"/>
    <w:rsid w:val="00BA5D78"/>
    <w:rsid w:val="00BA6F8D"/>
    <w:rsid w:val="00BA7F6F"/>
    <w:rsid w:val="00BB0F4C"/>
    <w:rsid w:val="00BB2A8A"/>
    <w:rsid w:val="00BB2F46"/>
    <w:rsid w:val="00BC0009"/>
    <w:rsid w:val="00BC0DE2"/>
    <w:rsid w:val="00BC1785"/>
    <w:rsid w:val="00BC2B2B"/>
    <w:rsid w:val="00BC2C8B"/>
    <w:rsid w:val="00BC66A2"/>
    <w:rsid w:val="00BC68ED"/>
    <w:rsid w:val="00BC7468"/>
    <w:rsid w:val="00BD0E01"/>
    <w:rsid w:val="00BD2616"/>
    <w:rsid w:val="00BD3EEE"/>
    <w:rsid w:val="00BD44DD"/>
    <w:rsid w:val="00BD4C91"/>
    <w:rsid w:val="00BE3260"/>
    <w:rsid w:val="00BE3AAC"/>
    <w:rsid w:val="00BE4871"/>
    <w:rsid w:val="00BF1100"/>
    <w:rsid w:val="00BF16CC"/>
    <w:rsid w:val="00BF1987"/>
    <w:rsid w:val="00BF210C"/>
    <w:rsid w:val="00BF33D7"/>
    <w:rsid w:val="00BF6E3D"/>
    <w:rsid w:val="00BF7179"/>
    <w:rsid w:val="00C002B5"/>
    <w:rsid w:val="00C011F8"/>
    <w:rsid w:val="00C0125C"/>
    <w:rsid w:val="00C01F1E"/>
    <w:rsid w:val="00C035ED"/>
    <w:rsid w:val="00C04C51"/>
    <w:rsid w:val="00C05FE4"/>
    <w:rsid w:val="00C0702C"/>
    <w:rsid w:val="00C07C35"/>
    <w:rsid w:val="00C11C4F"/>
    <w:rsid w:val="00C14AFE"/>
    <w:rsid w:val="00C20581"/>
    <w:rsid w:val="00C22804"/>
    <w:rsid w:val="00C234ED"/>
    <w:rsid w:val="00C23799"/>
    <w:rsid w:val="00C23B93"/>
    <w:rsid w:val="00C240B6"/>
    <w:rsid w:val="00C24A2B"/>
    <w:rsid w:val="00C24B49"/>
    <w:rsid w:val="00C274E8"/>
    <w:rsid w:val="00C30D01"/>
    <w:rsid w:val="00C319C7"/>
    <w:rsid w:val="00C31B4A"/>
    <w:rsid w:val="00C32795"/>
    <w:rsid w:val="00C35D27"/>
    <w:rsid w:val="00C360F3"/>
    <w:rsid w:val="00C36295"/>
    <w:rsid w:val="00C365BB"/>
    <w:rsid w:val="00C37488"/>
    <w:rsid w:val="00C40077"/>
    <w:rsid w:val="00C42773"/>
    <w:rsid w:val="00C42C73"/>
    <w:rsid w:val="00C430AA"/>
    <w:rsid w:val="00C43CC8"/>
    <w:rsid w:val="00C43EAF"/>
    <w:rsid w:val="00C46AE2"/>
    <w:rsid w:val="00C47742"/>
    <w:rsid w:val="00C50264"/>
    <w:rsid w:val="00C51404"/>
    <w:rsid w:val="00C51E29"/>
    <w:rsid w:val="00C520C2"/>
    <w:rsid w:val="00C522BF"/>
    <w:rsid w:val="00C5458E"/>
    <w:rsid w:val="00C549E2"/>
    <w:rsid w:val="00C552E6"/>
    <w:rsid w:val="00C5583F"/>
    <w:rsid w:val="00C571D7"/>
    <w:rsid w:val="00C57528"/>
    <w:rsid w:val="00C6178C"/>
    <w:rsid w:val="00C62557"/>
    <w:rsid w:val="00C642A8"/>
    <w:rsid w:val="00C657CD"/>
    <w:rsid w:val="00C67585"/>
    <w:rsid w:val="00C71991"/>
    <w:rsid w:val="00C71DD5"/>
    <w:rsid w:val="00C73B9D"/>
    <w:rsid w:val="00C755F9"/>
    <w:rsid w:val="00C75B96"/>
    <w:rsid w:val="00C77172"/>
    <w:rsid w:val="00C826DC"/>
    <w:rsid w:val="00C8548A"/>
    <w:rsid w:val="00C86E9F"/>
    <w:rsid w:val="00C87297"/>
    <w:rsid w:val="00C926F9"/>
    <w:rsid w:val="00C92BFE"/>
    <w:rsid w:val="00C940C0"/>
    <w:rsid w:val="00C94D40"/>
    <w:rsid w:val="00C9520F"/>
    <w:rsid w:val="00C95EC7"/>
    <w:rsid w:val="00C97405"/>
    <w:rsid w:val="00CA1D0C"/>
    <w:rsid w:val="00CA7103"/>
    <w:rsid w:val="00CA7A1B"/>
    <w:rsid w:val="00CB023A"/>
    <w:rsid w:val="00CB272E"/>
    <w:rsid w:val="00CB369E"/>
    <w:rsid w:val="00CB38E9"/>
    <w:rsid w:val="00CB3BC2"/>
    <w:rsid w:val="00CB5554"/>
    <w:rsid w:val="00CB68F6"/>
    <w:rsid w:val="00CB747C"/>
    <w:rsid w:val="00CB74CD"/>
    <w:rsid w:val="00CC0448"/>
    <w:rsid w:val="00CC2A97"/>
    <w:rsid w:val="00CC4B21"/>
    <w:rsid w:val="00CC5A72"/>
    <w:rsid w:val="00CC7347"/>
    <w:rsid w:val="00CC7951"/>
    <w:rsid w:val="00CD0922"/>
    <w:rsid w:val="00CD0FF5"/>
    <w:rsid w:val="00CD118D"/>
    <w:rsid w:val="00CD23A5"/>
    <w:rsid w:val="00CD2F97"/>
    <w:rsid w:val="00CD4244"/>
    <w:rsid w:val="00CD54A8"/>
    <w:rsid w:val="00CD565C"/>
    <w:rsid w:val="00CD5F8A"/>
    <w:rsid w:val="00CE0BA2"/>
    <w:rsid w:val="00CE1B68"/>
    <w:rsid w:val="00CE1DC3"/>
    <w:rsid w:val="00CE20DD"/>
    <w:rsid w:val="00CE2C2D"/>
    <w:rsid w:val="00CE2F85"/>
    <w:rsid w:val="00CE3EB4"/>
    <w:rsid w:val="00CE4343"/>
    <w:rsid w:val="00CE4582"/>
    <w:rsid w:val="00CE4935"/>
    <w:rsid w:val="00CF274A"/>
    <w:rsid w:val="00CF313C"/>
    <w:rsid w:val="00CF32AB"/>
    <w:rsid w:val="00CF3A39"/>
    <w:rsid w:val="00CF3ACA"/>
    <w:rsid w:val="00CF4149"/>
    <w:rsid w:val="00CF556E"/>
    <w:rsid w:val="00CF5630"/>
    <w:rsid w:val="00CF639E"/>
    <w:rsid w:val="00CF6528"/>
    <w:rsid w:val="00CF6681"/>
    <w:rsid w:val="00CF6F94"/>
    <w:rsid w:val="00CF70BB"/>
    <w:rsid w:val="00D00283"/>
    <w:rsid w:val="00D00A79"/>
    <w:rsid w:val="00D00B55"/>
    <w:rsid w:val="00D017B6"/>
    <w:rsid w:val="00D01BAD"/>
    <w:rsid w:val="00D02BD7"/>
    <w:rsid w:val="00D02C11"/>
    <w:rsid w:val="00D068C3"/>
    <w:rsid w:val="00D10194"/>
    <w:rsid w:val="00D1055B"/>
    <w:rsid w:val="00D10C1A"/>
    <w:rsid w:val="00D1287A"/>
    <w:rsid w:val="00D129DE"/>
    <w:rsid w:val="00D12C53"/>
    <w:rsid w:val="00D12F61"/>
    <w:rsid w:val="00D12FB9"/>
    <w:rsid w:val="00D14676"/>
    <w:rsid w:val="00D14F7C"/>
    <w:rsid w:val="00D175B3"/>
    <w:rsid w:val="00D17864"/>
    <w:rsid w:val="00D20A2E"/>
    <w:rsid w:val="00D22D70"/>
    <w:rsid w:val="00D30410"/>
    <w:rsid w:val="00D32421"/>
    <w:rsid w:val="00D374BD"/>
    <w:rsid w:val="00D37F86"/>
    <w:rsid w:val="00D407AF"/>
    <w:rsid w:val="00D4131A"/>
    <w:rsid w:val="00D41CF6"/>
    <w:rsid w:val="00D41F6E"/>
    <w:rsid w:val="00D42226"/>
    <w:rsid w:val="00D422FE"/>
    <w:rsid w:val="00D433C9"/>
    <w:rsid w:val="00D45160"/>
    <w:rsid w:val="00D46098"/>
    <w:rsid w:val="00D4615D"/>
    <w:rsid w:val="00D4730C"/>
    <w:rsid w:val="00D47BF2"/>
    <w:rsid w:val="00D5050D"/>
    <w:rsid w:val="00D50602"/>
    <w:rsid w:val="00D50716"/>
    <w:rsid w:val="00D51262"/>
    <w:rsid w:val="00D51416"/>
    <w:rsid w:val="00D539F2"/>
    <w:rsid w:val="00D53D95"/>
    <w:rsid w:val="00D54ED1"/>
    <w:rsid w:val="00D55ADB"/>
    <w:rsid w:val="00D565EE"/>
    <w:rsid w:val="00D57309"/>
    <w:rsid w:val="00D57CC6"/>
    <w:rsid w:val="00D613E7"/>
    <w:rsid w:val="00D614FC"/>
    <w:rsid w:val="00D61CB3"/>
    <w:rsid w:val="00D61FA1"/>
    <w:rsid w:val="00D62041"/>
    <w:rsid w:val="00D628A3"/>
    <w:rsid w:val="00D62F66"/>
    <w:rsid w:val="00D631E2"/>
    <w:rsid w:val="00D63A77"/>
    <w:rsid w:val="00D643C4"/>
    <w:rsid w:val="00D64804"/>
    <w:rsid w:val="00D64A9B"/>
    <w:rsid w:val="00D6560D"/>
    <w:rsid w:val="00D663AB"/>
    <w:rsid w:val="00D66A2C"/>
    <w:rsid w:val="00D71558"/>
    <w:rsid w:val="00D72857"/>
    <w:rsid w:val="00D72993"/>
    <w:rsid w:val="00D72FD3"/>
    <w:rsid w:val="00D74418"/>
    <w:rsid w:val="00D746A6"/>
    <w:rsid w:val="00D74C79"/>
    <w:rsid w:val="00D75311"/>
    <w:rsid w:val="00D76238"/>
    <w:rsid w:val="00D765A2"/>
    <w:rsid w:val="00D76B71"/>
    <w:rsid w:val="00D76D38"/>
    <w:rsid w:val="00D779A1"/>
    <w:rsid w:val="00D77CED"/>
    <w:rsid w:val="00D77E24"/>
    <w:rsid w:val="00D81229"/>
    <w:rsid w:val="00D814A9"/>
    <w:rsid w:val="00D8223E"/>
    <w:rsid w:val="00D83633"/>
    <w:rsid w:val="00D83FCE"/>
    <w:rsid w:val="00D841A8"/>
    <w:rsid w:val="00D877AB"/>
    <w:rsid w:val="00D907B5"/>
    <w:rsid w:val="00D91537"/>
    <w:rsid w:val="00D91D5B"/>
    <w:rsid w:val="00D958DE"/>
    <w:rsid w:val="00DA113D"/>
    <w:rsid w:val="00DA2A8A"/>
    <w:rsid w:val="00DA2F0F"/>
    <w:rsid w:val="00DA5F62"/>
    <w:rsid w:val="00DB0F4C"/>
    <w:rsid w:val="00DB1546"/>
    <w:rsid w:val="00DB2537"/>
    <w:rsid w:val="00DB2F48"/>
    <w:rsid w:val="00DB3284"/>
    <w:rsid w:val="00DB4EEA"/>
    <w:rsid w:val="00DB5E58"/>
    <w:rsid w:val="00DB7073"/>
    <w:rsid w:val="00DB75A0"/>
    <w:rsid w:val="00DB7D4E"/>
    <w:rsid w:val="00DC0AAB"/>
    <w:rsid w:val="00DC19B5"/>
    <w:rsid w:val="00DC2CC0"/>
    <w:rsid w:val="00DC3CAF"/>
    <w:rsid w:val="00DC3D54"/>
    <w:rsid w:val="00DC49EF"/>
    <w:rsid w:val="00DC6D53"/>
    <w:rsid w:val="00DD1354"/>
    <w:rsid w:val="00DD291A"/>
    <w:rsid w:val="00DD2C8C"/>
    <w:rsid w:val="00DD3739"/>
    <w:rsid w:val="00DD3E51"/>
    <w:rsid w:val="00DD5EB8"/>
    <w:rsid w:val="00DD66CC"/>
    <w:rsid w:val="00DD7641"/>
    <w:rsid w:val="00DE1892"/>
    <w:rsid w:val="00DE4872"/>
    <w:rsid w:val="00DE54CA"/>
    <w:rsid w:val="00DE5A1C"/>
    <w:rsid w:val="00DE6E73"/>
    <w:rsid w:val="00DF07EE"/>
    <w:rsid w:val="00DF08BD"/>
    <w:rsid w:val="00DF3F5A"/>
    <w:rsid w:val="00DF6540"/>
    <w:rsid w:val="00DF6768"/>
    <w:rsid w:val="00DF6E35"/>
    <w:rsid w:val="00DF704A"/>
    <w:rsid w:val="00E018C3"/>
    <w:rsid w:val="00E019BE"/>
    <w:rsid w:val="00E026A1"/>
    <w:rsid w:val="00E02850"/>
    <w:rsid w:val="00E02EB2"/>
    <w:rsid w:val="00E04361"/>
    <w:rsid w:val="00E069D5"/>
    <w:rsid w:val="00E06C2F"/>
    <w:rsid w:val="00E1141B"/>
    <w:rsid w:val="00E133A9"/>
    <w:rsid w:val="00E15B00"/>
    <w:rsid w:val="00E1776E"/>
    <w:rsid w:val="00E2000C"/>
    <w:rsid w:val="00E2149C"/>
    <w:rsid w:val="00E21966"/>
    <w:rsid w:val="00E2209C"/>
    <w:rsid w:val="00E2288A"/>
    <w:rsid w:val="00E235A9"/>
    <w:rsid w:val="00E23777"/>
    <w:rsid w:val="00E24622"/>
    <w:rsid w:val="00E2582E"/>
    <w:rsid w:val="00E25C78"/>
    <w:rsid w:val="00E26162"/>
    <w:rsid w:val="00E2695C"/>
    <w:rsid w:val="00E271DA"/>
    <w:rsid w:val="00E30430"/>
    <w:rsid w:val="00E31488"/>
    <w:rsid w:val="00E31628"/>
    <w:rsid w:val="00E32707"/>
    <w:rsid w:val="00E35189"/>
    <w:rsid w:val="00E353DB"/>
    <w:rsid w:val="00E356D3"/>
    <w:rsid w:val="00E37242"/>
    <w:rsid w:val="00E37C70"/>
    <w:rsid w:val="00E42C79"/>
    <w:rsid w:val="00E438D4"/>
    <w:rsid w:val="00E45914"/>
    <w:rsid w:val="00E4707C"/>
    <w:rsid w:val="00E473CA"/>
    <w:rsid w:val="00E475FC"/>
    <w:rsid w:val="00E4771F"/>
    <w:rsid w:val="00E5225C"/>
    <w:rsid w:val="00E5227B"/>
    <w:rsid w:val="00E533E5"/>
    <w:rsid w:val="00E534B2"/>
    <w:rsid w:val="00E544C7"/>
    <w:rsid w:val="00E56CC9"/>
    <w:rsid w:val="00E57095"/>
    <w:rsid w:val="00E60A7C"/>
    <w:rsid w:val="00E60CCF"/>
    <w:rsid w:val="00E618C3"/>
    <w:rsid w:val="00E67374"/>
    <w:rsid w:val="00E71CF9"/>
    <w:rsid w:val="00E738AE"/>
    <w:rsid w:val="00E7491E"/>
    <w:rsid w:val="00E750E5"/>
    <w:rsid w:val="00E760AF"/>
    <w:rsid w:val="00E820D5"/>
    <w:rsid w:val="00E82375"/>
    <w:rsid w:val="00E8281A"/>
    <w:rsid w:val="00E82972"/>
    <w:rsid w:val="00E82D20"/>
    <w:rsid w:val="00E8697B"/>
    <w:rsid w:val="00E86D1B"/>
    <w:rsid w:val="00E87112"/>
    <w:rsid w:val="00E87563"/>
    <w:rsid w:val="00E877BD"/>
    <w:rsid w:val="00E900AB"/>
    <w:rsid w:val="00E902C0"/>
    <w:rsid w:val="00E90BF2"/>
    <w:rsid w:val="00E9164B"/>
    <w:rsid w:val="00E9229C"/>
    <w:rsid w:val="00E929AB"/>
    <w:rsid w:val="00E937F8"/>
    <w:rsid w:val="00E93B38"/>
    <w:rsid w:val="00E9633F"/>
    <w:rsid w:val="00E97053"/>
    <w:rsid w:val="00EA1795"/>
    <w:rsid w:val="00EA1A90"/>
    <w:rsid w:val="00EA3F6D"/>
    <w:rsid w:val="00EB0EDA"/>
    <w:rsid w:val="00EB2056"/>
    <w:rsid w:val="00EB2EAB"/>
    <w:rsid w:val="00EB3CEE"/>
    <w:rsid w:val="00EB4296"/>
    <w:rsid w:val="00EB48C1"/>
    <w:rsid w:val="00EC2312"/>
    <w:rsid w:val="00EC31A3"/>
    <w:rsid w:val="00EC38D5"/>
    <w:rsid w:val="00EC3AC5"/>
    <w:rsid w:val="00EC42BF"/>
    <w:rsid w:val="00EC4E33"/>
    <w:rsid w:val="00EC53D0"/>
    <w:rsid w:val="00EC64FF"/>
    <w:rsid w:val="00EC7C4A"/>
    <w:rsid w:val="00ED0DD9"/>
    <w:rsid w:val="00ED31C0"/>
    <w:rsid w:val="00ED5D15"/>
    <w:rsid w:val="00ED7BA1"/>
    <w:rsid w:val="00EE064F"/>
    <w:rsid w:val="00EE0740"/>
    <w:rsid w:val="00EE1251"/>
    <w:rsid w:val="00EE154D"/>
    <w:rsid w:val="00EE55EA"/>
    <w:rsid w:val="00EE68FA"/>
    <w:rsid w:val="00EE6BE3"/>
    <w:rsid w:val="00EE7A60"/>
    <w:rsid w:val="00EF218D"/>
    <w:rsid w:val="00EF31A9"/>
    <w:rsid w:val="00EF4C5B"/>
    <w:rsid w:val="00EF5488"/>
    <w:rsid w:val="00EF58C4"/>
    <w:rsid w:val="00EF6B71"/>
    <w:rsid w:val="00EF6FC3"/>
    <w:rsid w:val="00EF7409"/>
    <w:rsid w:val="00F00ABB"/>
    <w:rsid w:val="00F01ECF"/>
    <w:rsid w:val="00F03B46"/>
    <w:rsid w:val="00F03B57"/>
    <w:rsid w:val="00F06FDD"/>
    <w:rsid w:val="00F071FF"/>
    <w:rsid w:val="00F07E21"/>
    <w:rsid w:val="00F10DBF"/>
    <w:rsid w:val="00F1186A"/>
    <w:rsid w:val="00F11C1E"/>
    <w:rsid w:val="00F11D45"/>
    <w:rsid w:val="00F11E60"/>
    <w:rsid w:val="00F1243B"/>
    <w:rsid w:val="00F1347D"/>
    <w:rsid w:val="00F14A33"/>
    <w:rsid w:val="00F157A5"/>
    <w:rsid w:val="00F157CB"/>
    <w:rsid w:val="00F159F8"/>
    <w:rsid w:val="00F1626B"/>
    <w:rsid w:val="00F205DA"/>
    <w:rsid w:val="00F251D9"/>
    <w:rsid w:val="00F26856"/>
    <w:rsid w:val="00F3032A"/>
    <w:rsid w:val="00F312B9"/>
    <w:rsid w:val="00F327A4"/>
    <w:rsid w:val="00F329AD"/>
    <w:rsid w:val="00F32B2B"/>
    <w:rsid w:val="00F33F99"/>
    <w:rsid w:val="00F3441B"/>
    <w:rsid w:val="00F3572B"/>
    <w:rsid w:val="00F36455"/>
    <w:rsid w:val="00F40F06"/>
    <w:rsid w:val="00F46E30"/>
    <w:rsid w:val="00F5054C"/>
    <w:rsid w:val="00F50994"/>
    <w:rsid w:val="00F51241"/>
    <w:rsid w:val="00F51B0D"/>
    <w:rsid w:val="00F52B4A"/>
    <w:rsid w:val="00F52CD7"/>
    <w:rsid w:val="00F53241"/>
    <w:rsid w:val="00F54CF5"/>
    <w:rsid w:val="00F557FB"/>
    <w:rsid w:val="00F55A44"/>
    <w:rsid w:val="00F56AA6"/>
    <w:rsid w:val="00F57F99"/>
    <w:rsid w:val="00F607ED"/>
    <w:rsid w:val="00F60BBD"/>
    <w:rsid w:val="00F6197E"/>
    <w:rsid w:val="00F62A7C"/>
    <w:rsid w:val="00F65030"/>
    <w:rsid w:val="00F65288"/>
    <w:rsid w:val="00F65387"/>
    <w:rsid w:val="00F67B3D"/>
    <w:rsid w:val="00F7011F"/>
    <w:rsid w:val="00F70984"/>
    <w:rsid w:val="00F7159A"/>
    <w:rsid w:val="00F717A9"/>
    <w:rsid w:val="00F7311E"/>
    <w:rsid w:val="00F748E5"/>
    <w:rsid w:val="00F7545C"/>
    <w:rsid w:val="00F76878"/>
    <w:rsid w:val="00F76BAC"/>
    <w:rsid w:val="00F77C52"/>
    <w:rsid w:val="00F77D59"/>
    <w:rsid w:val="00F80D65"/>
    <w:rsid w:val="00F81039"/>
    <w:rsid w:val="00F81CEF"/>
    <w:rsid w:val="00F81E28"/>
    <w:rsid w:val="00F8548C"/>
    <w:rsid w:val="00F85DF3"/>
    <w:rsid w:val="00F86412"/>
    <w:rsid w:val="00F866E4"/>
    <w:rsid w:val="00F870EF"/>
    <w:rsid w:val="00F8746D"/>
    <w:rsid w:val="00F87ABE"/>
    <w:rsid w:val="00F87B16"/>
    <w:rsid w:val="00F91015"/>
    <w:rsid w:val="00F91329"/>
    <w:rsid w:val="00F91FC2"/>
    <w:rsid w:val="00F92305"/>
    <w:rsid w:val="00F92FFD"/>
    <w:rsid w:val="00F93F58"/>
    <w:rsid w:val="00F95F8C"/>
    <w:rsid w:val="00F97F86"/>
    <w:rsid w:val="00FA024C"/>
    <w:rsid w:val="00FA0431"/>
    <w:rsid w:val="00FA11F7"/>
    <w:rsid w:val="00FA22BD"/>
    <w:rsid w:val="00FA2460"/>
    <w:rsid w:val="00FA2E92"/>
    <w:rsid w:val="00FA3DA3"/>
    <w:rsid w:val="00FA698F"/>
    <w:rsid w:val="00FA6A1C"/>
    <w:rsid w:val="00FA6DA2"/>
    <w:rsid w:val="00FA7943"/>
    <w:rsid w:val="00FB058B"/>
    <w:rsid w:val="00FB11CF"/>
    <w:rsid w:val="00FB139B"/>
    <w:rsid w:val="00FB1AEB"/>
    <w:rsid w:val="00FB1BE6"/>
    <w:rsid w:val="00FB2233"/>
    <w:rsid w:val="00FB28CA"/>
    <w:rsid w:val="00FB2986"/>
    <w:rsid w:val="00FB4A36"/>
    <w:rsid w:val="00FB66C5"/>
    <w:rsid w:val="00FB7642"/>
    <w:rsid w:val="00FB79B3"/>
    <w:rsid w:val="00FB7E6D"/>
    <w:rsid w:val="00FC0A32"/>
    <w:rsid w:val="00FC13F8"/>
    <w:rsid w:val="00FC1D63"/>
    <w:rsid w:val="00FC2729"/>
    <w:rsid w:val="00FC3842"/>
    <w:rsid w:val="00FC5184"/>
    <w:rsid w:val="00FC592C"/>
    <w:rsid w:val="00FC6850"/>
    <w:rsid w:val="00FC6D50"/>
    <w:rsid w:val="00FD0333"/>
    <w:rsid w:val="00FD0896"/>
    <w:rsid w:val="00FD08A5"/>
    <w:rsid w:val="00FD1892"/>
    <w:rsid w:val="00FD1A6B"/>
    <w:rsid w:val="00FD229C"/>
    <w:rsid w:val="00FD2305"/>
    <w:rsid w:val="00FD5175"/>
    <w:rsid w:val="00FE0680"/>
    <w:rsid w:val="00FE1C2D"/>
    <w:rsid w:val="00FE204D"/>
    <w:rsid w:val="00FE38DF"/>
    <w:rsid w:val="00FE4A2F"/>
    <w:rsid w:val="00FE6351"/>
    <w:rsid w:val="00FF114B"/>
    <w:rsid w:val="00FF25A1"/>
    <w:rsid w:val="00FF2AA4"/>
    <w:rsid w:val="00FF3730"/>
    <w:rsid w:val="00FF48B2"/>
    <w:rsid w:val="00FF4B8F"/>
    <w:rsid w:val="00FF5F23"/>
    <w:rsid w:val="00FF6410"/>
    <w:rsid w:val="00FF6659"/>
    <w:rsid w:val="00FF6B44"/>
    <w:rsid w:val="00FF7D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1BBBA0"/>
  <w14:defaultImageDpi w14:val="0"/>
  <w15:docId w15:val="{AB26C7FD-DF89-4E41-9FA9-EE4C4C1B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972E4"/>
    <w:pPr>
      <w:spacing w:after="0" w:line="240" w:lineRule="auto"/>
    </w:pPr>
    <w:rPr>
      <w:rFonts w:ascii="TimesLT" w:hAnsi="TimesLT" w:cs="TimesLT"/>
      <w:sz w:val="26"/>
      <w:szCs w:val="26"/>
    </w:rPr>
  </w:style>
  <w:style w:type="paragraph" w:styleId="Antrat1">
    <w:name w:val="heading 1"/>
    <w:basedOn w:val="prastasis"/>
    <w:next w:val="prastasis"/>
    <w:link w:val="Antrat1Diagrama"/>
    <w:uiPriority w:val="99"/>
    <w:qFormat/>
    <w:pPr>
      <w:keepNext/>
      <w:outlineLvl w:val="0"/>
    </w:pPr>
    <w:rPr>
      <w:b/>
      <w:bCs/>
    </w:rPr>
  </w:style>
  <w:style w:type="paragraph" w:styleId="Antrat2">
    <w:name w:val="heading 2"/>
    <w:basedOn w:val="prastasis"/>
    <w:next w:val="prastasis"/>
    <w:link w:val="Antrat2Diagrama"/>
    <w:uiPriority w:val="99"/>
    <w:qFormat/>
    <w:pPr>
      <w:keepNext/>
      <w:jc w:val="center"/>
      <w:outlineLvl w:val="1"/>
    </w:pPr>
    <w:rPr>
      <w:b/>
      <w:bCs/>
      <w:spacing w:val="30"/>
    </w:rPr>
  </w:style>
  <w:style w:type="paragraph" w:styleId="Antrat3">
    <w:name w:val="heading 3"/>
    <w:basedOn w:val="prastasis"/>
    <w:next w:val="prastasis"/>
    <w:link w:val="Antrat3Diagrama"/>
    <w:uiPriority w:val="99"/>
    <w:qFormat/>
    <w:rsid w:val="00016859"/>
    <w:pPr>
      <w:keepNext/>
      <w:spacing w:before="240" w:after="60"/>
      <w:outlineLvl w:val="2"/>
    </w:pPr>
    <w:rPr>
      <w:rFonts w:ascii="Arial" w:hAnsi="Arial" w:cs="Arial"/>
      <w:b/>
      <w:bCs/>
    </w:rPr>
  </w:style>
  <w:style w:type="paragraph" w:styleId="Antrat4">
    <w:name w:val="heading 4"/>
    <w:basedOn w:val="prastasis"/>
    <w:next w:val="prastasis"/>
    <w:link w:val="Antrat4Diagrama"/>
    <w:uiPriority w:val="99"/>
    <w:qFormat/>
    <w:rsid w:val="00F157CB"/>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Pr>
      <w:rFonts w:ascii="Calibri Light" w:hAnsi="Calibri Light" w:cs="Calibri Light"/>
      <w:b/>
      <w:bCs/>
      <w:kern w:val="32"/>
      <w:sz w:val="32"/>
      <w:szCs w:val="32"/>
    </w:rPr>
  </w:style>
  <w:style w:type="character" w:customStyle="1" w:styleId="Antrat2Diagrama">
    <w:name w:val="Antraštė 2 Diagrama"/>
    <w:basedOn w:val="Numatytasispastraiposriftas"/>
    <w:link w:val="Antrat2"/>
    <w:uiPriority w:val="99"/>
    <w:semiHidden/>
    <w:locked/>
    <w:rPr>
      <w:rFonts w:ascii="Calibri Light" w:hAnsi="Calibri Light" w:cs="Calibri Light"/>
      <w:b/>
      <w:bCs/>
      <w:i/>
      <w:iCs/>
      <w:sz w:val="28"/>
      <w:szCs w:val="28"/>
    </w:rPr>
  </w:style>
  <w:style w:type="character" w:customStyle="1" w:styleId="Antrat3Diagrama">
    <w:name w:val="Antraštė 3 Diagrama"/>
    <w:basedOn w:val="Numatytasispastraiposriftas"/>
    <w:link w:val="Antrat3"/>
    <w:uiPriority w:val="99"/>
    <w:semiHidden/>
    <w:locked/>
    <w:rPr>
      <w:rFonts w:ascii="Calibri Light" w:hAnsi="Calibri Light" w:cs="Calibri Light"/>
      <w:b/>
      <w:bCs/>
      <w:sz w:val="26"/>
      <w:szCs w:val="26"/>
    </w:rPr>
  </w:style>
  <w:style w:type="character" w:customStyle="1" w:styleId="Antrat4Diagrama">
    <w:name w:val="Antraštė 4 Diagrama"/>
    <w:basedOn w:val="Numatytasispastraiposriftas"/>
    <w:link w:val="Antrat4"/>
    <w:uiPriority w:val="99"/>
    <w:semiHidden/>
    <w:locked/>
    <w:rPr>
      <w:rFonts w:ascii="Calibri" w:hAnsi="Calibri" w:cs="Calibri"/>
      <w:b/>
      <w:bCs/>
      <w:sz w:val="28"/>
      <w:szCs w:val="28"/>
    </w:rPr>
  </w:style>
  <w:style w:type="paragraph" w:styleId="Antrats">
    <w:name w:val="header"/>
    <w:basedOn w:val="prastasis"/>
    <w:link w:val="AntratsDiagrama"/>
    <w:uiPriority w:val="99"/>
    <w:pPr>
      <w:tabs>
        <w:tab w:val="center" w:pos="4153"/>
        <w:tab w:val="right" w:pos="8306"/>
      </w:tabs>
    </w:pPr>
  </w:style>
  <w:style w:type="character" w:customStyle="1" w:styleId="AntratsDiagrama">
    <w:name w:val="Antraštės Diagrama"/>
    <w:basedOn w:val="Numatytasispastraiposriftas"/>
    <w:link w:val="Antrats"/>
    <w:uiPriority w:val="99"/>
    <w:locked/>
    <w:rsid w:val="009B5169"/>
    <w:rPr>
      <w:rFonts w:ascii="TimesLT" w:hAnsi="TimesLT" w:cs="TimesLT"/>
      <w:sz w:val="26"/>
      <w:szCs w:val="26"/>
      <w:lang w:val="lt-LT" w:eastAsia="lt-LT"/>
    </w:rPr>
  </w:style>
  <w:style w:type="paragraph" w:styleId="Porat">
    <w:name w:val="footer"/>
    <w:basedOn w:val="prastasis"/>
    <w:link w:val="PoratDiagrama"/>
    <w:uiPriority w:val="99"/>
    <w:pPr>
      <w:tabs>
        <w:tab w:val="center" w:pos="4153"/>
        <w:tab w:val="right" w:pos="8306"/>
      </w:tabs>
    </w:pPr>
  </w:style>
  <w:style w:type="character" w:customStyle="1" w:styleId="PoratDiagrama">
    <w:name w:val="Poraštė Diagrama"/>
    <w:basedOn w:val="Numatytasispastraiposriftas"/>
    <w:link w:val="Porat"/>
    <w:uiPriority w:val="99"/>
    <w:semiHidden/>
    <w:locked/>
    <w:rPr>
      <w:rFonts w:ascii="TimesLT" w:hAnsi="TimesLT" w:cs="TimesLT"/>
      <w:sz w:val="26"/>
      <w:szCs w:val="26"/>
    </w:rPr>
  </w:style>
  <w:style w:type="character" w:styleId="Puslapionumeris">
    <w:name w:val="page number"/>
    <w:basedOn w:val="Numatytasispastraiposriftas"/>
    <w:uiPriority w:val="99"/>
  </w:style>
  <w:style w:type="paragraph" w:styleId="Pagrindiniotekstotrauka">
    <w:name w:val="Body Text Indent"/>
    <w:basedOn w:val="prastasis"/>
    <w:link w:val="PagrindiniotekstotraukaDiagrama"/>
    <w:uiPriority w:val="99"/>
    <w:pPr>
      <w:ind w:firstLine="1276"/>
    </w:pPr>
    <w:rPr>
      <w:lang w:eastAsia="en-US"/>
    </w:rPr>
  </w:style>
  <w:style w:type="character" w:customStyle="1" w:styleId="PagrindiniotekstotraukaDiagrama">
    <w:name w:val="Pagrindinio teksto įtrauka Diagrama"/>
    <w:basedOn w:val="Numatytasispastraiposriftas"/>
    <w:link w:val="Pagrindiniotekstotrauka"/>
    <w:uiPriority w:val="99"/>
    <w:semiHidden/>
    <w:locked/>
    <w:rPr>
      <w:rFonts w:ascii="TimesLT" w:hAnsi="TimesLT" w:cs="TimesLT"/>
      <w:sz w:val="26"/>
      <w:szCs w:val="26"/>
    </w:rPr>
  </w:style>
  <w:style w:type="paragraph" w:styleId="Pavadinimas">
    <w:name w:val="Title"/>
    <w:basedOn w:val="prastasis"/>
    <w:link w:val="PavadinimasDiagrama"/>
    <w:uiPriority w:val="99"/>
    <w:qFormat/>
    <w:pPr>
      <w:jc w:val="center"/>
    </w:pPr>
    <w:rPr>
      <w:b/>
      <w:bCs/>
      <w:sz w:val="28"/>
      <w:szCs w:val="28"/>
    </w:rPr>
  </w:style>
  <w:style w:type="character" w:customStyle="1" w:styleId="PavadinimasDiagrama">
    <w:name w:val="Pavadinimas Diagrama"/>
    <w:basedOn w:val="Numatytasispastraiposriftas"/>
    <w:link w:val="Pavadinimas"/>
    <w:uiPriority w:val="99"/>
    <w:locked/>
    <w:rsid w:val="001F1844"/>
    <w:rPr>
      <w:b/>
      <w:bCs/>
      <w:sz w:val="28"/>
      <w:szCs w:val="28"/>
      <w:lang w:val="lt-LT" w:eastAsia="lt-LT"/>
    </w:rPr>
  </w:style>
  <w:style w:type="paragraph" w:styleId="Paantrat">
    <w:name w:val="Subtitle"/>
    <w:basedOn w:val="prastasis"/>
    <w:link w:val="PaantratDiagrama"/>
    <w:uiPriority w:val="99"/>
    <w:qFormat/>
    <w:pPr>
      <w:jc w:val="center"/>
    </w:pPr>
    <w:rPr>
      <w:b/>
      <w:bCs/>
      <w:caps/>
      <w:sz w:val="28"/>
      <w:szCs w:val="28"/>
    </w:rPr>
  </w:style>
  <w:style w:type="character" w:customStyle="1" w:styleId="PaantratDiagrama">
    <w:name w:val="Paantraštė Diagrama"/>
    <w:basedOn w:val="Numatytasispastraiposriftas"/>
    <w:link w:val="Paantrat"/>
    <w:uiPriority w:val="99"/>
    <w:locked/>
    <w:rPr>
      <w:rFonts w:ascii="Calibri Light" w:hAnsi="Calibri Light" w:cs="Calibri Light"/>
      <w:sz w:val="24"/>
      <w:szCs w:val="24"/>
    </w:rPr>
  </w:style>
  <w:style w:type="paragraph" w:styleId="Pagrindinistekstas">
    <w:name w:val="Body Text"/>
    <w:basedOn w:val="prastasis"/>
    <w:link w:val="PagrindinistekstasDiagrama"/>
    <w:uiPriority w:val="99"/>
    <w:pPr>
      <w:tabs>
        <w:tab w:val="num" w:pos="0"/>
        <w:tab w:val="left" w:pos="993"/>
      </w:tabs>
      <w:spacing w:line="360" w:lineRule="auto"/>
    </w:pPr>
    <w:rPr>
      <w:sz w:val="24"/>
      <w:szCs w:val="24"/>
    </w:rPr>
  </w:style>
  <w:style w:type="character" w:customStyle="1" w:styleId="PagrindinistekstasDiagrama">
    <w:name w:val="Pagrindinis tekstas Diagrama"/>
    <w:basedOn w:val="Numatytasispastraiposriftas"/>
    <w:link w:val="Pagrindinistekstas"/>
    <w:uiPriority w:val="99"/>
    <w:locked/>
    <w:rsid w:val="009A5D31"/>
    <w:rPr>
      <w:sz w:val="24"/>
      <w:szCs w:val="24"/>
      <w:lang w:val="lt-LT" w:eastAsia="lt-LT"/>
    </w:rPr>
  </w:style>
  <w:style w:type="paragraph" w:styleId="Pagrindiniotekstotrauka2">
    <w:name w:val="Body Text Indent 2"/>
    <w:basedOn w:val="prastasis"/>
    <w:link w:val="Pagrindiniotekstotrauka2Diagrama"/>
    <w:uiPriority w:val="99"/>
    <w:pPr>
      <w:spacing w:line="360" w:lineRule="auto"/>
      <w:ind w:firstLine="720"/>
      <w:jc w:val="both"/>
    </w:pPr>
    <w:rPr>
      <w:sz w:val="24"/>
      <w:szCs w:val="24"/>
    </w:rPr>
  </w:style>
  <w:style w:type="character" w:customStyle="1" w:styleId="Pagrindiniotekstotrauka2Diagrama">
    <w:name w:val="Pagrindinio teksto įtrauka 2 Diagrama"/>
    <w:basedOn w:val="Numatytasispastraiposriftas"/>
    <w:link w:val="Pagrindiniotekstotrauka2"/>
    <w:uiPriority w:val="99"/>
    <w:semiHidden/>
    <w:locked/>
    <w:rPr>
      <w:rFonts w:ascii="TimesLT" w:hAnsi="TimesLT" w:cs="TimesLT"/>
      <w:sz w:val="26"/>
      <w:szCs w:val="26"/>
    </w:rPr>
  </w:style>
  <w:style w:type="paragraph" w:styleId="HTMLiankstoformatuotas">
    <w:name w:val="HTML Preformatted"/>
    <w:basedOn w:val="prastasis"/>
    <w:link w:val="HTMLiankstoformatuotasDiagrama"/>
    <w:uiPriority w:val="99"/>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locked/>
    <w:rPr>
      <w:rFonts w:ascii="Courier New" w:hAnsi="Courier New" w:cs="Courier New"/>
      <w:sz w:val="20"/>
      <w:szCs w:val="20"/>
    </w:rPr>
  </w:style>
  <w:style w:type="paragraph" w:styleId="Pagrindinistekstas2">
    <w:name w:val="Body Text 2"/>
    <w:basedOn w:val="prastasis"/>
    <w:link w:val="Pagrindinistekstas2Diagrama"/>
    <w:uiPriority w:val="99"/>
    <w:rsid w:val="00016859"/>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Pr>
      <w:rFonts w:ascii="TimesLT" w:hAnsi="TimesLT" w:cs="TimesLT"/>
      <w:sz w:val="26"/>
      <w:szCs w:val="26"/>
    </w:rPr>
  </w:style>
  <w:style w:type="paragraph" w:customStyle="1" w:styleId="Pagrindinistekstas1">
    <w:name w:val="Pagrindinis tekstas1"/>
    <w:uiPriority w:val="99"/>
    <w:rsid w:val="009A5D31"/>
    <w:pPr>
      <w:snapToGrid w:val="0"/>
      <w:spacing w:after="0" w:line="240" w:lineRule="auto"/>
      <w:ind w:firstLine="312"/>
      <w:jc w:val="both"/>
    </w:pPr>
    <w:rPr>
      <w:rFonts w:ascii="TimesLT" w:hAnsi="TimesLT" w:cs="TimesLT"/>
      <w:sz w:val="20"/>
      <w:szCs w:val="20"/>
      <w:lang w:val="en-US" w:eastAsia="en-US"/>
    </w:rPr>
  </w:style>
  <w:style w:type="paragraph" w:styleId="Pagrindinistekstas3">
    <w:name w:val="Body Text 3"/>
    <w:basedOn w:val="prastasis"/>
    <w:link w:val="Pagrindinistekstas3Diagrama"/>
    <w:uiPriority w:val="99"/>
    <w:rsid w:val="001A47E0"/>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Pr>
      <w:rFonts w:ascii="TimesLT" w:hAnsi="TimesLT" w:cs="TimesLT"/>
      <w:sz w:val="16"/>
      <w:szCs w:val="16"/>
    </w:rPr>
  </w:style>
  <w:style w:type="paragraph" w:styleId="Pagrindiniotekstotrauka3">
    <w:name w:val="Body Text Indent 3"/>
    <w:basedOn w:val="prastasis"/>
    <w:link w:val="Pagrindiniotekstotrauka3Diagrama"/>
    <w:uiPriority w:val="99"/>
    <w:rsid w:val="001A47E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Pr>
      <w:rFonts w:ascii="TimesLT" w:hAnsi="TimesLT" w:cs="TimesLT"/>
      <w:sz w:val="16"/>
      <w:szCs w:val="16"/>
    </w:rPr>
  </w:style>
  <w:style w:type="paragraph" w:customStyle="1" w:styleId="CharDiagramaDiagramaChar">
    <w:name w:val="Char Diagrama Diagrama Char"/>
    <w:basedOn w:val="prastasis"/>
    <w:uiPriority w:val="99"/>
    <w:rsid w:val="00685410"/>
    <w:pPr>
      <w:spacing w:after="160" w:line="240" w:lineRule="exact"/>
    </w:pPr>
    <w:rPr>
      <w:rFonts w:ascii="Tahoma" w:hAnsi="Tahoma" w:cs="Tahoma"/>
      <w:sz w:val="20"/>
      <w:szCs w:val="20"/>
      <w:lang w:val="en-US" w:eastAsia="en-US"/>
    </w:rPr>
  </w:style>
  <w:style w:type="character" w:styleId="Hipersaitas">
    <w:name w:val="Hyperlink"/>
    <w:basedOn w:val="Numatytasispastraiposriftas"/>
    <w:uiPriority w:val="99"/>
    <w:rsid w:val="00844208"/>
    <w:rPr>
      <w:color w:val="000000"/>
      <w:u w:val="single"/>
    </w:rPr>
  </w:style>
  <w:style w:type="paragraph" w:styleId="Sraopastraipa">
    <w:name w:val="List Paragraph"/>
    <w:basedOn w:val="prastasis"/>
    <w:uiPriority w:val="34"/>
    <w:qFormat/>
    <w:rsid w:val="00F33F99"/>
    <w:pPr>
      <w:spacing w:line="360" w:lineRule="auto"/>
      <w:ind w:left="720"/>
    </w:pPr>
    <w:rPr>
      <w:sz w:val="24"/>
      <w:szCs w:val="24"/>
      <w:lang w:eastAsia="en-US"/>
    </w:rPr>
  </w:style>
  <w:style w:type="paragraph" w:customStyle="1" w:styleId="Patvirtinta">
    <w:name w:val="Patvirtinta"/>
    <w:uiPriority w:val="99"/>
    <w:rsid w:val="000A3318"/>
    <w:pPr>
      <w:tabs>
        <w:tab w:val="left" w:pos="1304"/>
        <w:tab w:val="left" w:pos="1457"/>
        <w:tab w:val="left" w:pos="1604"/>
        <w:tab w:val="left" w:pos="1757"/>
      </w:tabs>
      <w:snapToGrid w:val="0"/>
      <w:spacing w:after="0" w:line="240" w:lineRule="auto"/>
      <w:ind w:left="5953"/>
    </w:pPr>
    <w:rPr>
      <w:rFonts w:ascii="TimesLT" w:hAnsi="TimesLT" w:cs="TimesLT"/>
      <w:sz w:val="20"/>
      <w:szCs w:val="20"/>
      <w:lang w:val="en-US" w:eastAsia="en-US"/>
    </w:rPr>
  </w:style>
  <w:style w:type="character" w:customStyle="1" w:styleId="DiagramaDiagrama2">
    <w:name w:val="Diagrama Diagrama2"/>
    <w:uiPriority w:val="99"/>
    <w:rsid w:val="00AF3CD2"/>
    <w:rPr>
      <w:rFonts w:ascii="TimesLT" w:hAnsi="TimesLT" w:cs="TimesLT"/>
      <w:sz w:val="26"/>
      <w:szCs w:val="26"/>
      <w:lang w:val="en-US" w:eastAsia="lt-LT"/>
    </w:rPr>
  </w:style>
  <w:style w:type="table" w:styleId="Lentelstinklelis">
    <w:name w:val="Table Grid"/>
    <w:basedOn w:val="prastojilentel"/>
    <w:uiPriority w:val="99"/>
    <w:rsid w:val="00F77D59"/>
    <w:pPr>
      <w:spacing w:after="0" w:line="240" w:lineRule="auto"/>
    </w:pPr>
    <w:rPr>
      <w:rFonts w:ascii="TimesLT" w:hAnsi="TimesLT" w:cs="TimesLT"/>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6E24DC"/>
    <w:pPr>
      <w:spacing w:after="200" w:line="276" w:lineRule="auto"/>
    </w:pPr>
    <w:rPr>
      <w:sz w:val="24"/>
      <w:szCs w:val="24"/>
      <w:lang w:val="en-US" w:eastAsia="en-US"/>
    </w:rPr>
  </w:style>
  <w:style w:type="paragraph" w:styleId="Dokumentostruktra">
    <w:name w:val="Document Map"/>
    <w:basedOn w:val="prastasis"/>
    <w:link w:val="DokumentostruktraDiagrama"/>
    <w:uiPriority w:val="99"/>
    <w:semiHidden/>
    <w:rsid w:val="00A22E6D"/>
    <w:pPr>
      <w:shd w:val="clear" w:color="auto" w:fill="000080"/>
    </w:pPr>
    <w:rPr>
      <w:rFonts w:ascii="Tahoma" w:hAnsi="Tahoma" w:cs="Tahoma"/>
      <w:sz w:val="20"/>
      <w:szCs w:val="20"/>
      <w:lang w:val="en-US"/>
    </w:rPr>
  </w:style>
  <w:style w:type="character" w:customStyle="1" w:styleId="DokumentostruktraDiagrama">
    <w:name w:val="Dokumento struktūra Diagrama"/>
    <w:basedOn w:val="Numatytasispastraiposriftas"/>
    <w:link w:val="Dokumentostruktra"/>
    <w:uiPriority w:val="99"/>
    <w:semiHidden/>
    <w:locked/>
    <w:rPr>
      <w:sz w:val="16"/>
      <w:szCs w:val="16"/>
    </w:rPr>
  </w:style>
  <w:style w:type="character" w:styleId="Eilutsnumeris">
    <w:name w:val="line number"/>
    <w:basedOn w:val="Numatytasispastraiposriftas"/>
    <w:uiPriority w:val="99"/>
    <w:rsid w:val="009A009C"/>
  </w:style>
  <w:style w:type="paragraph" w:customStyle="1" w:styleId="TableContents">
    <w:name w:val="Table Contents"/>
    <w:basedOn w:val="prastasis"/>
    <w:uiPriority w:val="99"/>
    <w:rsid w:val="00FE4A2F"/>
    <w:pPr>
      <w:suppressLineNumbers/>
      <w:suppressAutoHyphens/>
    </w:pPr>
    <w:rPr>
      <w:lang w:eastAsia="ar-SA"/>
    </w:rPr>
  </w:style>
  <w:style w:type="paragraph" w:customStyle="1" w:styleId="Sraopastraipa1">
    <w:name w:val="Sąrašo pastraipa1"/>
    <w:basedOn w:val="prastasis"/>
    <w:uiPriority w:val="99"/>
    <w:rsid w:val="007D2577"/>
    <w:pPr>
      <w:spacing w:after="200" w:line="276" w:lineRule="auto"/>
      <w:ind w:left="720"/>
    </w:pPr>
    <w:rPr>
      <w:rFonts w:ascii="Calibri" w:hAnsi="Calibri" w:cs="Calibri"/>
      <w:sz w:val="22"/>
      <w:szCs w:val="22"/>
      <w:lang w:val="en-US" w:eastAsia="en-US"/>
    </w:rPr>
  </w:style>
  <w:style w:type="character" w:customStyle="1" w:styleId="DiagramaDiagrama3">
    <w:name w:val="Diagrama Diagrama3"/>
    <w:uiPriority w:val="99"/>
    <w:rsid w:val="003C32A8"/>
    <w:rPr>
      <w:rFonts w:ascii="TimesLT" w:hAnsi="TimesLT" w:cs="TimesLT"/>
      <w:sz w:val="26"/>
      <w:szCs w:val="26"/>
      <w:lang w:val="lt-LT" w:eastAsia="lt-LT"/>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Pr>
      <w:sz w:val="18"/>
      <w:szCs w:val="18"/>
    </w:rPr>
  </w:style>
  <w:style w:type="character" w:customStyle="1" w:styleId="typewriter">
    <w:name w:val="typewriter"/>
    <w:basedOn w:val="Numatytasispastraiposriftas"/>
    <w:uiPriority w:val="99"/>
    <w:rsid w:val="00FA3DA3"/>
  </w:style>
  <w:style w:type="character" w:customStyle="1" w:styleId="DiagramaDiagrama4">
    <w:name w:val="Diagrama Diagrama4"/>
    <w:uiPriority w:val="99"/>
    <w:rsid w:val="00FC6850"/>
    <w:rPr>
      <w:rFonts w:ascii="TimesLT" w:hAnsi="TimesLT" w:cs="TimesLT"/>
      <w:sz w:val="20"/>
      <w:szCs w:val="20"/>
    </w:rPr>
  </w:style>
  <w:style w:type="paragraph" w:customStyle="1" w:styleId="DefaultLTNotizen">
    <w:name w:val="Default~LT~Notizen"/>
    <w:uiPriority w:val="99"/>
    <w:rsid w:val="00FC6850"/>
    <w:pPr>
      <w:autoSpaceDE w:val="0"/>
      <w:autoSpaceDN w:val="0"/>
      <w:adjustRightInd w:val="0"/>
      <w:spacing w:after="0" w:line="240" w:lineRule="auto"/>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uiPriority w:val="99"/>
    <w:rsid w:val="00B61FA2"/>
    <w:pPr>
      <w:ind w:firstLine="396"/>
      <w:jc w:val="both"/>
    </w:pPr>
    <w:rPr>
      <w:sz w:val="24"/>
      <w:szCs w:val="24"/>
      <w:lang w:eastAsia="en-US"/>
    </w:rPr>
  </w:style>
  <w:style w:type="paragraph" w:customStyle="1" w:styleId="Linija">
    <w:name w:val="Linija"/>
    <w:basedOn w:val="prastasis"/>
    <w:uiPriority w:val="99"/>
    <w:rsid w:val="00C24B49"/>
    <w:pPr>
      <w:snapToGrid w:val="0"/>
      <w:jc w:val="center"/>
    </w:pPr>
    <w:rPr>
      <w:sz w:val="12"/>
      <w:szCs w:val="12"/>
      <w:lang w:val="en-US" w:eastAsia="en-US"/>
    </w:rPr>
  </w:style>
  <w:style w:type="paragraph" w:customStyle="1" w:styleId="Pagrindiniotekstotrauka21">
    <w:name w:val="Pagrindinio teksto įtrauka 21"/>
    <w:basedOn w:val="prastasis"/>
    <w:uiPriority w:val="99"/>
    <w:rsid w:val="00D41CF6"/>
    <w:pPr>
      <w:widowControl w:val="0"/>
      <w:suppressAutoHyphens/>
      <w:ind w:firstLine="720"/>
      <w:jc w:val="both"/>
    </w:pPr>
    <w:rPr>
      <w:rFonts w:ascii="Times New Roman" w:eastAsia="Arial Unicode MS" w:hAnsi="Times New Roman" w:cs="Times New Roman"/>
      <w:color w:val="000000"/>
      <w:sz w:val="24"/>
      <w:szCs w:val="24"/>
      <w:lang w:val="en-US" w:eastAsia="en-US"/>
    </w:rPr>
  </w:style>
  <w:style w:type="table" w:customStyle="1" w:styleId="Lentelstinklelis1">
    <w:name w:val="Lentelės tinklelis1"/>
    <w:uiPriority w:val="99"/>
    <w:rsid w:val="00B730CA"/>
    <w:pPr>
      <w:spacing w:after="0" w:line="240" w:lineRule="auto"/>
    </w:pPr>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vadinimas0">
    <w:name w:val="pavadinimas"/>
    <w:basedOn w:val="prastasis"/>
    <w:uiPriority w:val="99"/>
    <w:rsid w:val="00D42226"/>
    <w:pPr>
      <w:spacing w:before="100" w:beforeAutospacing="1" w:after="100" w:afterAutospacing="1"/>
    </w:pPr>
    <w:rPr>
      <w:sz w:val="24"/>
      <w:szCs w:val="24"/>
    </w:rPr>
  </w:style>
  <w:style w:type="paragraph" w:styleId="Citata">
    <w:name w:val="Quote"/>
    <w:basedOn w:val="prastasis"/>
    <w:next w:val="prastasis"/>
    <w:link w:val="CitataDiagrama"/>
    <w:uiPriority w:val="99"/>
    <w:qFormat/>
    <w:rsid w:val="00AA0ACA"/>
    <w:pPr>
      <w:spacing w:before="200" w:after="160"/>
      <w:ind w:left="864" w:right="864"/>
      <w:jc w:val="center"/>
    </w:pPr>
    <w:rPr>
      <w:i/>
      <w:iCs/>
      <w:color w:val="404040"/>
      <w:sz w:val="24"/>
      <w:szCs w:val="24"/>
      <w:lang w:val="en-GB" w:eastAsia="en-US"/>
    </w:rPr>
  </w:style>
  <w:style w:type="character" w:customStyle="1" w:styleId="CitataDiagrama">
    <w:name w:val="Citata Diagrama"/>
    <w:basedOn w:val="Numatytasispastraiposriftas"/>
    <w:link w:val="Citata"/>
    <w:uiPriority w:val="99"/>
    <w:locked/>
    <w:rsid w:val="00AA0ACA"/>
    <w:rPr>
      <w:i/>
      <w:iCs/>
      <w:color w:val="404040"/>
      <w:sz w:val="24"/>
      <w:szCs w:val="24"/>
      <w:lang w:val="en-GB" w:eastAsia="en-US"/>
    </w:rPr>
  </w:style>
  <w:style w:type="paragraph" w:styleId="Betarp">
    <w:name w:val="No Spacing"/>
    <w:uiPriority w:val="1"/>
    <w:qFormat/>
    <w:rsid w:val="00412F98"/>
    <w:pPr>
      <w:spacing w:after="0" w:line="240" w:lineRule="auto"/>
    </w:pPr>
    <w:rPr>
      <w:rFonts w:ascii="TimesLT" w:hAnsi="TimesLT" w:cs="TimesLT"/>
      <w:sz w:val="26"/>
      <w:szCs w:val="26"/>
    </w:rPr>
  </w:style>
  <w:style w:type="paragraph" w:customStyle="1" w:styleId="Standard">
    <w:name w:val="Standard"/>
    <w:rsid w:val="009858AA"/>
    <w:pPr>
      <w:suppressAutoHyphens/>
      <w:autoSpaceDN w:val="0"/>
      <w:spacing w:after="0" w:line="240" w:lineRule="auto"/>
      <w:textAlignment w:val="baseline"/>
    </w:pPr>
    <w:rPr>
      <w:kern w:val="3"/>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585512">
      <w:bodyDiv w:val="1"/>
      <w:marLeft w:val="0"/>
      <w:marRight w:val="0"/>
      <w:marTop w:val="0"/>
      <w:marBottom w:val="0"/>
      <w:divBdr>
        <w:top w:val="none" w:sz="0" w:space="0" w:color="auto"/>
        <w:left w:val="none" w:sz="0" w:space="0" w:color="auto"/>
        <w:bottom w:val="none" w:sz="0" w:space="0" w:color="auto"/>
        <w:right w:val="none" w:sz="0" w:space="0" w:color="auto"/>
      </w:divBdr>
      <w:divsChild>
        <w:div w:id="1767338937">
          <w:marLeft w:val="0"/>
          <w:marRight w:val="0"/>
          <w:marTop w:val="0"/>
          <w:marBottom w:val="0"/>
          <w:divBdr>
            <w:top w:val="none" w:sz="0" w:space="0" w:color="auto"/>
            <w:left w:val="none" w:sz="0" w:space="0" w:color="auto"/>
            <w:bottom w:val="none" w:sz="0" w:space="0" w:color="auto"/>
            <w:right w:val="none" w:sz="0" w:space="0" w:color="auto"/>
          </w:divBdr>
        </w:div>
        <w:div w:id="955671772">
          <w:marLeft w:val="0"/>
          <w:marRight w:val="0"/>
          <w:marTop w:val="0"/>
          <w:marBottom w:val="0"/>
          <w:divBdr>
            <w:top w:val="none" w:sz="0" w:space="0" w:color="auto"/>
            <w:left w:val="none" w:sz="0" w:space="0" w:color="auto"/>
            <w:bottom w:val="none" w:sz="0" w:space="0" w:color="auto"/>
            <w:right w:val="none" w:sz="0" w:space="0" w:color="auto"/>
          </w:divBdr>
        </w:div>
        <w:div w:id="1952980161">
          <w:marLeft w:val="0"/>
          <w:marRight w:val="0"/>
          <w:marTop w:val="0"/>
          <w:marBottom w:val="0"/>
          <w:divBdr>
            <w:top w:val="none" w:sz="0" w:space="0" w:color="auto"/>
            <w:left w:val="none" w:sz="0" w:space="0" w:color="auto"/>
            <w:bottom w:val="none" w:sz="0" w:space="0" w:color="auto"/>
            <w:right w:val="none" w:sz="0" w:space="0" w:color="auto"/>
          </w:divBdr>
        </w:div>
      </w:divsChild>
    </w:div>
    <w:div w:id="947396788">
      <w:marLeft w:val="0"/>
      <w:marRight w:val="0"/>
      <w:marTop w:val="0"/>
      <w:marBottom w:val="0"/>
      <w:divBdr>
        <w:top w:val="none" w:sz="0" w:space="0" w:color="auto"/>
        <w:left w:val="none" w:sz="0" w:space="0" w:color="auto"/>
        <w:bottom w:val="none" w:sz="0" w:space="0" w:color="auto"/>
        <w:right w:val="none" w:sz="0" w:space="0" w:color="auto"/>
      </w:divBdr>
      <w:divsChild>
        <w:div w:id="947396806">
          <w:marLeft w:val="0"/>
          <w:marRight w:val="0"/>
          <w:marTop w:val="0"/>
          <w:marBottom w:val="0"/>
          <w:divBdr>
            <w:top w:val="none" w:sz="0" w:space="0" w:color="auto"/>
            <w:left w:val="none" w:sz="0" w:space="0" w:color="auto"/>
            <w:bottom w:val="none" w:sz="0" w:space="0" w:color="auto"/>
            <w:right w:val="none" w:sz="0" w:space="0" w:color="auto"/>
          </w:divBdr>
        </w:div>
      </w:divsChild>
    </w:div>
    <w:div w:id="947396802">
      <w:marLeft w:val="0"/>
      <w:marRight w:val="0"/>
      <w:marTop w:val="0"/>
      <w:marBottom w:val="0"/>
      <w:divBdr>
        <w:top w:val="none" w:sz="0" w:space="0" w:color="auto"/>
        <w:left w:val="none" w:sz="0" w:space="0" w:color="auto"/>
        <w:bottom w:val="none" w:sz="0" w:space="0" w:color="auto"/>
        <w:right w:val="none" w:sz="0" w:space="0" w:color="auto"/>
      </w:divBdr>
      <w:divsChild>
        <w:div w:id="947396804">
          <w:marLeft w:val="0"/>
          <w:marRight w:val="0"/>
          <w:marTop w:val="0"/>
          <w:marBottom w:val="0"/>
          <w:divBdr>
            <w:top w:val="none" w:sz="0" w:space="0" w:color="auto"/>
            <w:left w:val="none" w:sz="0" w:space="0" w:color="auto"/>
            <w:bottom w:val="none" w:sz="0" w:space="0" w:color="auto"/>
            <w:right w:val="none" w:sz="0" w:space="0" w:color="auto"/>
          </w:divBdr>
        </w:div>
        <w:div w:id="947396850">
          <w:marLeft w:val="0"/>
          <w:marRight w:val="0"/>
          <w:marTop w:val="0"/>
          <w:marBottom w:val="0"/>
          <w:divBdr>
            <w:top w:val="none" w:sz="0" w:space="0" w:color="auto"/>
            <w:left w:val="none" w:sz="0" w:space="0" w:color="auto"/>
            <w:bottom w:val="none" w:sz="0" w:space="0" w:color="auto"/>
            <w:right w:val="none" w:sz="0" w:space="0" w:color="auto"/>
          </w:divBdr>
        </w:div>
        <w:div w:id="947396874">
          <w:marLeft w:val="0"/>
          <w:marRight w:val="0"/>
          <w:marTop w:val="0"/>
          <w:marBottom w:val="0"/>
          <w:divBdr>
            <w:top w:val="none" w:sz="0" w:space="0" w:color="auto"/>
            <w:left w:val="none" w:sz="0" w:space="0" w:color="auto"/>
            <w:bottom w:val="none" w:sz="0" w:space="0" w:color="auto"/>
            <w:right w:val="none" w:sz="0" w:space="0" w:color="auto"/>
          </w:divBdr>
        </w:div>
      </w:divsChild>
    </w:div>
    <w:div w:id="947396805">
      <w:marLeft w:val="0"/>
      <w:marRight w:val="0"/>
      <w:marTop w:val="0"/>
      <w:marBottom w:val="0"/>
      <w:divBdr>
        <w:top w:val="none" w:sz="0" w:space="0" w:color="auto"/>
        <w:left w:val="none" w:sz="0" w:space="0" w:color="auto"/>
        <w:bottom w:val="none" w:sz="0" w:space="0" w:color="auto"/>
        <w:right w:val="none" w:sz="0" w:space="0" w:color="auto"/>
      </w:divBdr>
    </w:div>
    <w:div w:id="947396807">
      <w:marLeft w:val="0"/>
      <w:marRight w:val="0"/>
      <w:marTop w:val="0"/>
      <w:marBottom w:val="0"/>
      <w:divBdr>
        <w:top w:val="none" w:sz="0" w:space="0" w:color="auto"/>
        <w:left w:val="none" w:sz="0" w:space="0" w:color="auto"/>
        <w:bottom w:val="none" w:sz="0" w:space="0" w:color="auto"/>
        <w:right w:val="none" w:sz="0" w:space="0" w:color="auto"/>
      </w:divBdr>
      <w:divsChild>
        <w:div w:id="947396826">
          <w:marLeft w:val="0"/>
          <w:marRight w:val="0"/>
          <w:marTop w:val="0"/>
          <w:marBottom w:val="0"/>
          <w:divBdr>
            <w:top w:val="none" w:sz="0" w:space="0" w:color="auto"/>
            <w:left w:val="none" w:sz="0" w:space="0" w:color="auto"/>
            <w:bottom w:val="none" w:sz="0" w:space="0" w:color="auto"/>
            <w:right w:val="none" w:sz="0" w:space="0" w:color="auto"/>
          </w:divBdr>
        </w:div>
        <w:div w:id="947396858">
          <w:marLeft w:val="0"/>
          <w:marRight w:val="0"/>
          <w:marTop w:val="0"/>
          <w:marBottom w:val="0"/>
          <w:divBdr>
            <w:top w:val="none" w:sz="0" w:space="0" w:color="auto"/>
            <w:left w:val="none" w:sz="0" w:space="0" w:color="auto"/>
            <w:bottom w:val="none" w:sz="0" w:space="0" w:color="auto"/>
            <w:right w:val="none" w:sz="0" w:space="0" w:color="auto"/>
          </w:divBdr>
        </w:div>
        <w:div w:id="947396869">
          <w:marLeft w:val="0"/>
          <w:marRight w:val="0"/>
          <w:marTop w:val="0"/>
          <w:marBottom w:val="0"/>
          <w:divBdr>
            <w:top w:val="none" w:sz="0" w:space="0" w:color="auto"/>
            <w:left w:val="none" w:sz="0" w:space="0" w:color="auto"/>
            <w:bottom w:val="none" w:sz="0" w:space="0" w:color="auto"/>
            <w:right w:val="none" w:sz="0" w:space="0" w:color="auto"/>
          </w:divBdr>
        </w:div>
      </w:divsChild>
    </w:div>
    <w:div w:id="947396809">
      <w:marLeft w:val="0"/>
      <w:marRight w:val="0"/>
      <w:marTop w:val="0"/>
      <w:marBottom w:val="0"/>
      <w:divBdr>
        <w:top w:val="none" w:sz="0" w:space="0" w:color="auto"/>
        <w:left w:val="none" w:sz="0" w:space="0" w:color="auto"/>
        <w:bottom w:val="none" w:sz="0" w:space="0" w:color="auto"/>
        <w:right w:val="none" w:sz="0" w:space="0" w:color="auto"/>
      </w:divBdr>
      <w:divsChild>
        <w:div w:id="947396829">
          <w:marLeft w:val="0"/>
          <w:marRight w:val="0"/>
          <w:marTop w:val="0"/>
          <w:marBottom w:val="0"/>
          <w:divBdr>
            <w:top w:val="none" w:sz="0" w:space="0" w:color="auto"/>
            <w:left w:val="none" w:sz="0" w:space="0" w:color="auto"/>
            <w:bottom w:val="none" w:sz="0" w:space="0" w:color="auto"/>
            <w:right w:val="none" w:sz="0" w:space="0" w:color="auto"/>
          </w:divBdr>
          <w:divsChild>
            <w:div w:id="947396789">
              <w:marLeft w:val="0"/>
              <w:marRight w:val="0"/>
              <w:marTop w:val="0"/>
              <w:marBottom w:val="0"/>
              <w:divBdr>
                <w:top w:val="none" w:sz="0" w:space="0" w:color="auto"/>
                <w:left w:val="none" w:sz="0" w:space="0" w:color="auto"/>
                <w:bottom w:val="none" w:sz="0" w:space="0" w:color="auto"/>
                <w:right w:val="none" w:sz="0" w:space="0" w:color="auto"/>
              </w:divBdr>
            </w:div>
            <w:div w:id="947396796">
              <w:marLeft w:val="0"/>
              <w:marRight w:val="0"/>
              <w:marTop w:val="0"/>
              <w:marBottom w:val="0"/>
              <w:divBdr>
                <w:top w:val="none" w:sz="0" w:space="0" w:color="auto"/>
                <w:left w:val="none" w:sz="0" w:space="0" w:color="auto"/>
                <w:bottom w:val="none" w:sz="0" w:space="0" w:color="auto"/>
                <w:right w:val="none" w:sz="0" w:space="0" w:color="auto"/>
              </w:divBdr>
            </w:div>
            <w:div w:id="947396831">
              <w:marLeft w:val="0"/>
              <w:marRight w:val="0"/>
              <w:marTop w:val="0"/>
              <w:marBottom w:val="0"/>
              <w:divBdr>
                <w:top w:val="none" w:sz="0" w:space="0" w:color="auto"/>
                <w:left w:val="none" w:sz="0" w:space="0" w:color="auto"/>
                <w:bottom w:val="none" w:sz="0" w:space="0" w:color="auto"/>
                <w:right w:val="none" w:sz="0" w:space="0" w:color="auto"/>
              </w:divBdr>
            </w:div>
            <w:div w:id="947396867">
              <w:marLeft w:val="0"/>
              <w:marRight w:val="0"/>
              <w:marTop w:val="0"/>
              <w:marBottom w:val="0"/>
              <w:divBdr>
                <w:top w:val="none" w:sz="0" w:space="0" w:color="auto"/>
                <w:left w:val="none" w:sz="0" w:space="0" w:color="auto"/>
                <w:bottom w:val="none" w:sz="0" w:space="0" w:color="auto"/>
                <w:right w:val="none" w:sz="0" w:space="0" w:color="auto"/>
              </w:divBdr>
            </w:div>
          </w:divsChild>
        </w:div>
        <w:div w:id="947396853">
          <w:marLeft w:val="0"/>
          <w:marRight w:val="0"/>
          <w:marTop w:val="0"/>
          <w:marBottom w:val="0"/>
          <w:divBdr>
            <w:top w:val="none" w:sz="0" w:space="0" w:color="auto"/>
            <w:left w:val="none" w:sz="0" w:space="0" w:color="auto"/>
            <w:bottom w:val="none" w:sz="0" w:space="0" w:color="auto"/>
            <w:right w:val="none" w:sz="0" w:space="0" w:color="auto"/>
          </w:divBdr>
        </w:div>
      </w:divsChild>
    </w:div>
    <w:div w:id="947396812">
      <w:marLeft w:val="0"/>
      <w:marRight w:val="0"/>
      <w:marTop w:val="0"/>
      <w:marBottom w:val="0"/>
      <w:divBdr>
        <w:top w:val="none" w:sz="0" w:space="0" w:color="auto"/>
        <w:left w:val="none" w:sz="0" w:space="0" w:color="auto"/>
        <w:bottom w:val="none" w:sz="0" w:space="0" w:color="auto"/>
        <w:right w:val="none" w:sz="0" w:space="0" w:color="auto"/>
      </w:divBdr>
    </w:div>
    <w:div w:id="947396816">
      <w:marLeft w:val="0"/>
      <w:marRight w:val="0"/>
      <w:marTop w:val="0"/>
      <w:marBottom w:val="0"/>
      <w:divBdr>
        <w:top w:val="none" w:sz="0" w:space="0" w:color="auto"/>
        <w:left w:val="none" w:sz="0" w:space="0" w:color="auto"/>
        <w:bottom w:val="none" w:sz="0" w:space="0" w:color="auto"/>
        <w:right w:val="none" w:sz="0" w:space="0" w:color="auto"/>
      </w:divBdr>
    </w:div>
    <w:div w:id="947396818">
      <w:marLeft w:val="0"/>
      <w:marRight w:val="0"/>
      <w:marTop w:val="0"/>
      <w:marBottom w:val="0"/>
      <w:divBdr>
        <w:top w:val="none" w:sz="0" w:space="0" w:color="auto"/>
        <w:left w:val="none" w:sz="0" w:space="0" w:color="auto"/>
        <w:bottom w:val="none" w:sz="0" w:space="0" w:color="auto"/>
        <w:right w:val="none" w:sz="0" w:space="0" w:color="auto"/>
      </w:divBdr>
      <w:divsChild>
        <w:div w:id="947396810">
          <w:marLeft w:val="0"/>
          <w:marRight w:val="0"/>
          <w:marTop w:val="0"/>
          <w:marBottom w:val="0"/>
          <w:divBdr>
            <w:top w:val="none" w:sz="0" w:space="0" w:color="auto"/>
            <w:left w:val="none" w:sz="0" w:space="0" w:color="auto"/>
            <w:bottom w:val="none" w:sz="0" w:space="0" w:color="auto"/>
            <w:right w:val="none" w:sz="0" w:space="0" w:color="auto"/>
          </w:divBdr>
        </w:div>
        <w:div w:id="947396843">
          <w:marLeft w:val="0"/>
          <w:marRight w:val="0"/>
          <w:marTop w:val="0"/>
          <w:marBottom w:val="0"/>
          <w:divBdr>
            <w:top w:val="none" w:sz="0" w:space="0" w:color="auto"/>
            <w:left w:val="none" w:sz="0" w:space="0" w:color="auto"/>
            <w:bottom w:val="none" w:sz="0" w:space="0" w:color="auto"/>
            <w:right w:val="none" w:sz="0" w:space="0" w:color="auto"/>
          </w:divBdr>
        </w:div>
        <w:div w:id="947396846">
          <w:marLeft w:val="0"/>
          <w:marRight w:val="0"/>
          <w:marTop w:val="0"/>
          <w:marBottom w:val="0"/>
          <w:divBdr>
            <w:top w:val="none" w:sz="0" w:space="0" w:color="auto"/>
            <w:left w:val="none" w:sz="0" w:space="0" w:color="auto"/>
            <w:bottom w:val="none" w:sz="0" w:space="0" w:color="auto"/>
            <w:right w:val="none" w:sz="0" w:space="0" w:color="auto"/>
          </w:divBdr>
        </w:div>
      </w:divsChild>
    </w:div>
    <w:div w:id="947396819">
      <w:marLeft w:val="0"/>
      <w:marRight w:val="0"/>
      <w:marTop w:val="0"/>
      <w:marBottom w:val="0"/>
      <w:divBdr>
        <w:top w:val="none" w:sz="0" w:space="0" w:color="auto"/>
        <w:left w:val="none" w:sz="0" w:space="0" w:color="auto"/>
        <w:bottom w:val="none" w:sz="0" w:space="0" w:color="auto"/>
        <w:right w:val="none" w:sz="0" w:space="0" w:color="auto"/>
      </w:divBdr>
      <w:divsChild>
        <w:div w:id="947396793">
          <w:marLeft w:val="0"/>
          <w:marRight w:val="0"/>
          <w:marTop w:val="0"/>
          <w:marBottom w:val="0"/>
          <w:divBdr>
            <w:top w:val="none" w:sz="0" w:space="0" w:color="auto"/>
            <w:left w:val="none" w:sz="0" w:space="0" w:color="auto"/>
            <w:bottom w:val="none" w:sz="0" w:space="0" w:color="auto"/>
            <w:right w:val="none" w:sz="0" w:space="0" w:color="auto"/>
          </w:divBdr>
          <w:divsChild>
            <w:div w:id="947396847">
              <w:marLeft w:val="0"/>
              <w:marRight w:val="0"/>
              <w:marTop w:val="0"/>
              <w:marBottom w:val="0"/>
              <w:divBdr>
                <w:top w:val="none" w:sz="0" w:space="0" w:color="auto"/>
                <w:left w:val="none" w:sz="0" w:space="0" w:color="auto"/>
                <w:bottom w:val="none" w:sz="0" w:space="0" w:color="auto"/>
                <w:right w:val="none" w:sz="0" w:space="0" w:color="auto"/>
              </w:divBdr>
            </w:div>
            <w:div w:id="947396849">
              <w:marLeft w:val="0"/>
              <w:marRight w:val="0"/>
              <w:marTop w:val="0"/>
              <w:marBottom w:val="0"/>
              <w:divBdr>
                <w:top w:val="none" w:sz="0" w:space="0" w:color="auto"/>
                <w:left w:val="none" w:sz="0" w:space="0" w:color="auto"/>
                <w:bottom w:val="none" w:sz="0" w:space="0" w:color="auto"/>
                <w:right w:val="none" w:sz="0" w:space="0" w:color="auto"/>
              </w:divBdr>
            </w:div>
            <w:div w:id="947396879">
              <w:marLeft w:val="0"/>
              <w:marRight w:val="0"/>
              <w:marTop w:val="0"/>
              <w:marBottom w:val="0"/>
              <w:divBdr>
                <w:top w:val="none" w:sz="0" w:space="0" w:color="auto"/>
                <w:left w:val="none" w:sz="0" w:space="0" w:color="auto"/>
                <w:bottom w:val="none" w:sz="0" w:space="0" w:color="auto"/>
                <w:right w:val="none" w:sz="0" w:space="0" w:color="auto"/>
              </w:divBdr>
            </w:div>
          </w:divsChild>
        </w:div>
        <w:div w:id="947396841">
          <w:marLeft w:val="0"/>
          <w:marRight w:val="0"/>
          <w:marTop w:val="0"/>
          <w:marBottom w:val="0"/>
          <w:divBdr>
            <w:top w:val="none" w:sz="0" w:space="0" w:color="auto"/>
            <w:left w:val="none" w:sz="0" w:space="0" w:color="auto"/>
            <w:bottom w:val="none" w:sz="0" w:space="0" w:color="auto"/>
            <w:right w:val="none" w:sz="0" w:space="0" w:color="auto"/>
          </w:divBdr>
        </w:div>
        <w:div w:id="947396854">
          <w:marLeft w:val="0"/>
          <w:marRight w:val="0"/>
          <w:marTop w:val="0"/>
          <w:marBottom w:val="0"/>
          <w:divBdr>
            <w:top w:val="none" w:sz="0" w:space="0" w:color="auto"/>
            <w:left w:val="none" w:sz="0" w:space="0" w:color="auto"/>
            <w:bottom w:val="none" w:sz="0" w:space="0" w:color="auto"/>
            <w:right w:val="none" w:sz="0" w:space="0" w:color="auto"/>
          </w:divBdr>
        </w:div>
      </w:divsChild>
    </w:div>
    <w:div w:id="947396824">
      <w:marLeft w:val="0"/>
      <w:marRight w:val="0"/>
      <w:marTop w:val="0"/>
      <w:marBottom w:val="0"/>
      <w:divBdr>
        <w:top w:val="none" w:sz="0" w:space="0" w:color="auto"/>
        <w:left w:val="none" w:sz="0" w:space="0" w:color="auto"/>
        <w:bottom w:val="none" w:sz="0" w:space="0" w:color="auto"/>
        <w:right w:val="none" w:sz="0" w:space="0" w:color="auto"/>
      </w:divBdr>
      <w:divsChild>
        <w:div w:id="947396790">
          <w:marLeft w:val="0"/>
          <w:marRight w:val="0"/>
          <w:marTop w:val="0"/>
          <w:marBottom w:val="0"/>
          <w:divBdr>
            <w:top w:val="none" w:sz="0" w:space="0" w:color="auto"/>
            <w:left w:val="none" w:sz="0" w:space="0" w:color="auto"/>
            <w:bottom w:val="none" w:sz="0" w:space="0" w:color="auto"/>
            <w:right w:val="none" w:sz="0" w:space="0" w:color="auto"/>
          </w:divBdr>
        </w:div>
        <w:div w:id="947396792">
          <w:marLeft w:val="0"/>
          <w:marRight w:val="0"/>
          <w:marTop w:val="0"/>
          <w:marBottom w:val="0"/>
          <w:divBdr>
            <w:top w:val="none" w:sz="0" w:space="0" w:color="auto"/>
            <w:left w:val="none" w:sz="0" w:space="0" w:color="auto"/>
            <w:bottom w:val="none" w:sz="0" w:space="0" w:color="auto"/>
            <w:right w:val="none" w:sz="0" w:space="0" w:color="auto"/>
          </w:divBdr>
        </w:div>
        <w:div w:id="947396814">
          <w:marLeft w:val="0"/>
          <w:marRight w:val="0"/>
          <w:marTop w:val="0"/>
          <w:marBottom w:val="0"/>
          <w:divBdr>
            <w:top w:val="none" w:sz="0" w:space="0" w:color="auto"/>
            <w:left w:val="none" w:sz="0" w:space="0" w:color="auto"/>
            <w:bottom w:val="none" w:sz="0" w:space="0" w:color="auto"/>
            <w:right w:val="none" w:sz="0" w:space="0" w:color="auto"/>
          </w:divBdr>
        </w:div>
        <w:div w:id="947396832">
          <w:marLeft w:val="0"/>
          <w:marRight w:val="0"/>
          <w:marTop w:val="0"/>
          <w:marBottom w:val="0"/>
          <w:divBdr>
            <w:top w:val="none" w:sz="0" w:space="0" w:color="auto"/>
            <w:left w:val="none" w:sz="0" w:space="0" w:color="auto"/>
            <w:bottom w:val="none" w:sz="0" w:space="0" w:color="auto"/>
            <w:right w:val="none" w:sz="0" w:space="0" w:color="auto"/>
          </w:divBdr>
        </w:div>
        <w:div w:id="947396842">
          <w:marLeft w:val="0"/>
          <w:marRight w:val="0"/>
          <w:marTop w:val="0"/>
          <w:marBottom w:val="0"/>
          <w:divBdr>
            <w:top w:val="none" w:sz="0" w:space="0" w:color="auto"/>
            <w:left w:val="none" w:sz="0" w:space="0" w:color="auto"/>
            <w:bottom w:val="none" w:sz="0" w:space="0" w:color="auto"/>
            <w:right w:val="none" w:sz="0" w:space="0" w:color="auto"/>
          </w:divBdr>
        </w:div>
        <w:div w:id="947396845">
          <w:marLeft w:val="0"/>
          <w:marRight w:val="0"/>
          <w:marTop w:val="0"/>
          <w:marBottom w:val="0"/>
          <w:divBdr>
            <w:top w:val="none" w:sz="0" w:space="0" w:color="auto"/>
            <w:left w:val="none" w:sz="0" w:space="0" w:color="auto"/>
            <w:bottom w:val="none" w:sz="0" w:space="0" w:color="auto"/>
            <w:right w:val="none" w:sz="0" w:space="0" w:color="auto"/>
          </w:divBdr>
        </w:div>
        <w:div w:id="947396848">
          <w:marLeft w:val="0"/>
          <w:marRight w:val="0"/>
          <w:marTop w:val="0"/>
          <w:marBottom w:val="0"/>
          <w:divBdr>
            <w:top w:val="none" w:sz="0" w:space="0" w:color="auto"/>
            <w:left w:val="none" w:sz="0" w:space="0" w:color="auto"/>
            <w:bottom w:val="none" w:sz="0" w:space="0" w:color="auto"/>
            <w:right w:val="none" w:sz="0" w:space="0" w:color="auto"/>
          </w:divBdr>
        </w:div>
        <w:div w:id="947396859">
          <w:marLeft w:val="0"/>
          <w:marRight w:val="0"/>
          <w:marTop w:val="0"/>
          <w:marBottom w:val="0"/>
          <w:divBdr>
            <w:top w:val="none" w:sz="0" w:space="0" w:color="auto"/>
            <w:left w:val="none" w:sz="0" w:space="0" w:color="auto"/>
            <w:bottom w:val="none" w:sz="0" w:space="0" w:color="auto"/>
            <w:right w:val="none" w:sz="0" w:space="0" w:color="auto"/>
          </w:divBdr>
        </w:div>
        <w:div w:id="947396863">
          <w:marLeft w:val="0"/>
          <w:marRight w:val="0"/>
          <w:marTop w:val="0"/>
          <w:marBottom w:val="0"/>
          <w:divBdr>
            <w:top w:val="none" w:sz="0" w:space="0" w:color="auto"/>
            <w:left w:val="none" w:sz="0" w:space="0" w:color="auto"/>
            <w:bottom w:val="none" w:sz="0" w:space="0" w:color="auto"/>
            <w:right w:val="none" w:sz="0" w:space="0" w:color="auto"/>
          </w:divBdr>
        </w:div>
        <w:div w:id="947396865">
          <w:marLeft w:val="0"/>
          <w:marRight w:val="0"/>
          <w:marTop w:val="0"/>
          <w:marBottom w:val="0"/>
          <w:divBdr>
            <w:top w:val="none" w:sz="0" w:space="0" w:color="auto"/>
            <w:left w:val="none" w:sz="0" w:space="0" w:color="auto"/>
            <w:bottom w:val="none" w:sz="0" w:space="0" w:color="auto"/>
            <w:right w:val="none" w:sz="0" w:space="0" w:color="auto"/>
          </w:divBdr>
        </w:div>
        <w:div w:id="947396872">
          <w:marLeft w:val="0"/>
          <w:marRight w:val="0"/>
          <w:marTop w:val="0"/>
          <w:marBottom w:val="0"/>
          <w:divBdr>
            <w:top w:val="none" w:sz="0" w:space="0" w:color="auto"/>
            <w:left w:val="none" w:sz="0" w:space="0" w:color="auto"/>
            <w:bottom w:val="none" w:sz="0" w:space="0" w:color="auto"/>
            <w:right w:val="none" w:sz="0" w:space="0" w:color="auto"/>
          </w:divBdr>
        </w:div>
        <w:div w:id="947396876">
          <w:marLeft w:val="0"/>
          <w:marRight w:val="0"/>
          <w:marTop w:val="0"/>
          <w:marBottom w:val="0"/>
          <w:divBdr>
            <w:top w:val="none" w:sz="0" w:space="0" w:color="auto"/>
            <w:left w:val="none" w:sz="0" w:space="0" w:color="auto"/>
            <w:bottom w:val="none" w:sz="0" w:space="0" w:color="auto"/>
            <w:right w:val="none" w:sz="0" w:space="0" w:color="auto"/>
          </w:divBdr>
        </w:div>
        <w:div w:id="947396877">
          <w:marLeft w:val="0"/>
          <w:marRight w:val="0"/>
          <w:marTop w:val="0"/>
          <w:marBottom w:val="0"/>
          <w:divBdr>
            <w:top w:val="none" w:sz="0" w:space="0" w:color="auto"/>
            <w:left w:val="none" w:sz="0" w:space="0" w:color="auto"/>
            <w:bottom w:val="none" w:sz="0" w:space="0" w:color="auto"/>
            <w:right w:val="none" w:sz="0" w:space="0" w:color="auto"/>
          </w:divBdr>
        </w:div>
      </w:divsChild>
    </w:div>
    <w:div w:id="947396825">
      <w:marLeft w:val="0"/>
      <w:marRight w:val="0"/>
      <w:marTop w:val="0"/>
      <w:marBottom w:val="0"/>
      <w:divBdr>
        <w:top w:val="none" w:sz="0" w:space="0" w:color="auto"/>
        <w:left w:val="none" w:sz="0" w:space="0" w:color="auto"/>
        <w:bottom w:val="none" w:sz="0" w:space="0" w:color="auto"/>
        <w:right w:val="none" w:sz="0" w:space="0" w:color="auto"/>
      </w:divBdr>
      <w:divsChild>
        <w:div w:id="947396813">
          <w:marLeft w:val="0"/>
          <w:marRight w:val="0"/>
          <w:marTop w:val="0"/>
          <w:marBottom w:val="0"/>
          <w:divBdr>
            <w:top w:val="none" w:sz="0" w:space="0" w:color="auto"/>
            <w:left w:val="none" w:sz="0" w:space="0" w:color="auto"/>
            <w:bottom w:val="none" w:sz="0" w:space="0" w:color="auto"/>
            <w:right w:val="none" w:sz="0" w:space="0" w:color="auto"/>
          </w:divBdr>
        </w:div>
        <w:div w:id="947396821">
          <w:marLeft w:val="0"/>
          <w:marRight w:val="0"/>
          <w:marTop w:val="0"/>
          <w:marBottom w:val="0"/>
          <w:divBdr>
            <w:top w:val="none" w:sz="0" w:space="0" w:color="auto"/>
            <w:left w:val="none" w:sz="0" w:space="0" w:color="auto"/>
            <w:bottom w:val="none" w:sz="0" w:space="0" w:color="auto"/>
            <w:right w:val="none" w:sz="0" w:space="0" w:color="auto"/>
          </w:divBdr>
        </w:div>
        <w:div w:id="947396823">
          <w:marLeft w:val="0"/>
          <w:marRight w:val="0"/>
          <w:marTop w:val="0"/>
          <w:marBottom w:val="0"/>
          <w:divBdr>
            <w:top w:val="none" w:sz="0" w:space="0" w:color="auto"/>
            <w:left w:val="none" w:sz="0" w:space="0" w:color="auto"/>
            <w:bottom w:val="none" w:sz="0" w:space="0" w:color="auto"/>
            <w:right w:val="none" w:sz="0" w:space="0" w:color="auto"/>
          </w:divBdr>
        </w:div>
        <w:div w:id="947396836">
          <w:marLeft w:val="0"/>
          <w:marRight w:val="0"/>
          <w:marTop w:val="0"/>
          <w:marBottom w:val="0"/>
          <w:divBdr>
            <w:top w:val="none" w:sz="0" w:space="0" w:color="auto"/>
            <w:left w:val="none" w:sz="0" w:space="0" w:color="auto"/>
            <w:bottom w:val="none" w:sz="0" w:space="0" w:color="auto"/>
            <w:right w:val="none" w:sz="0" w:space="0" w:color="auto"/>
          </w:divBdr>
        </w:div>
        <w:div w:id="947396838">
          <w:marLeft w:val="0"/>
          <w:marRight w:val="0"/>
          <w:marTop w:val="0"/>
          <w:marBottom w:val="0"/>
          <w:divBdr>
            <w:top w:val="none" w:sz="0" w:space="0" w:color="auto"/>
            <w:left w:val="none" w:sz="0" w:space="0" w:color="auto"/>
            <w:bottom w:val="none" w:sz="0" w:space="0" w:color="auto"/>
            <w:right w:val="none" w:sz="0" w:space="0" w:color="auto"/>
          </w:divBdr>
        </w:div>
        <w:div w:id="947396866">
          <w:marLeft w:val="0"/>
          <w:marRight w:val="0"/>
          <w:marTop w:val="0"/>
          <w:marBottom w:val="0"/>
          <w:divBdr>
            <w:top w:val="none" w:sz="0" w:space="0" w:color="auto"/>
            <w:left w:val="none" w:sz="0" w:space="0" w:color="auto"/>
            <w:bottom w:val="none" w:sz="0" w:space="0" w:color="auto"/>
            <w:right w:val="none" w:sz="0" w:space="0" w:color="auto"/>
          </w:divBdr>
        </w:div>
        <w:div w:id="947396875">
          <w:marLeft w:val="0"/>
          <w:marRight w:val="0"/>
          <w:marTop w:val="0"/>
          <w:marBottom w:val="0"/>
          <w:divBdr>
            <w:top w:val="none" w:sz="0" w:space="0" w:color="auto"/>
            <w:left w:val="none" w:sz="0" w:space="0" w:color="auto"/>
            <w:bottom w:val="none" w:sz="0" w:space="0" w:color="auto"/>
            <w:right w:val="none" w:sz="0" w:space="0" w:color="auto"/>
          </w:divBdr>
        </w:div>
        <w:div w:id="947396878">
          <w:marLeft w:val="0"/>
          <w:marRight w:val="0"/>
          <w:marTop w:val="0"/>
          <w:marBottom w:val="0"/>
          <w:divBdr>
            <w:top w:val="none" w:sz="0" w:space="0" w:color="auto"/>
            <w:left w:val="none" w:sz="0" w:space="0" w:color="auto"/>
            <w:bottom w:val="none" w:sz="0" w:space="0" w:color="auto"/>
            <w:right w:val="none" w:sz="0" w:space="0" w:color="auto"/>
          </w:divBdr>
        </w:div>
      </w:divsChild>
    </w:div>
    <w:div w:id="947396827">
      <w:marLeft w:val="0"/>
      <w:marRight w:val="0"/>
      <w:marTop w:val="0"/>
      <w:marBottom w:val="0"/>
      <w:divBdr>
        <w:top w:val="none" w:sz="0" w:space="0" w:color="auto"/>
        <w:left w:val="none" w:sz="0" w:space="0" w:color="auto"/>
        <w:bottom w:val="none" w:sz="0" w:space="0" w:color="auto"/>
        <w:right w:val="none" w:sz="0" w:space="0" w:color="auto"/>
      </w:divBdr>
      <w:divsChild>
        <w:div w:id="947396794">
          <w:marLeft w:val="0"/>
          <w:marRight w:val="0"/>
          <w:marTop w:val="0"/>
          <w:marBottom w:val="0"/>
          <w:divBdr>
            <w:top w:val="none" w:sz="0" w:space="0" w:color="auto"/>
            <w:left w:val="none" w:sz="0" w:space="0" w:color="auto"/>
            <w:bottom w:val="none" w:sz="0" w:space="0" w:color="auto"/>
            <w:right w:val="none" w:sz="0" w:space="0" w:color="auto"/>
          </w:divBdr>
        </w:div>
        <w:div w:id="947396798">
          <w:marLeft w:val="0"/>
          <w:marRight w:val="0"/>
          <w:marTop w:val="0"/>
          <w:marBottom w:val="0"/>
          <w:divBdr>
            <w:top w:val="none" w:sz="0" w:space="0" w:color="auto"/>
            <w:left w:val="none" w:sz="0" w:space="0" w:color="auto"/>
            <w:bottom w:val="none" w:sz="0" w:space="0" w:color="auto"/>
            <w:right w:val="none" w:sz="0" w:space="0" w:color="auto"/>
          </w:divBdr>
        </w:div>
        <w:div w:id="947396800">
          <w:marLeft w:val="0"/>
          <w:marRight w:val="0"/>
          <w:marTop w:val="0"/>
          <w:marBottom w:val="0"/>
          <w:divBdr>
            <w:top w:val="none" w:sz="0" w:space="0" w:color="auto"/>
            <w:left w:val="none" w:sz="0" w:space="0" w:color="auto"/>
            <w:bottom w:val="none" w:sz="0" w:space="0" w:color="auto"/>
            <w:right w:val="none" w:sz="0" w:space="0" w:color="auto"/>
          </w:divBdr>
        </w:div>
        <w:div w:id="947396808">
          <w:marLeft w:val="0"/>
          <w:marRight w:val="0"/>
          <w:marTop w:val="0"/>
          <w:marBottom w:val="0"/>
          <w:divBdr>
            <w:top w:val="none" w:sz="0" w:space="0" w:color="auto"/>
            <w:left w:val="none" w:sz="0" w:space="0" w:color="auto"/>
            <w:bottom w:val="none" w:sz="0" w:space="0" w:color="auto"/>
            <w:right w:val="none" w:sz="0" w:space="0" w:color="auto"/>
          </w:divBdr>
        </w:div>
        <w:div w:id="947396815">
          <w:marLeft w:val="0"/>
          <w:marRight w:val="0"/>
          <w:marTop w:val="0"/>
          <w:marBottom w:val="0"/>
          <w:divBdr>
            <w:top w:val="none" w:sz="0" w:space="0" w:color="auto"/>
            <w:left w:val="none" w:sz="0" w:space="0" w:color="auto"/>
            <w:bottom w:val="none" w:sz="0" w:space="0" w:color="auto"/>
            <w:right w:val="none" w:sz="0" w:space="0" w:color="auto"/>
          </w:divBdr>
        </w:div>
        <w:div w:id="947396817">
          <w:marLeft w:val="0"/>
          <w:marRight w:val="0"/>
          <w:marTop w:val="0"/>
          <w:marBottom w:val="0"/>
          <w:divBdr>
            <w:top w:val="none" w:sz="0" w:space="0" w:color="auto"/>
            <w:left w:val="none" w:sz="0" w:space="0" w:color="auto"/>
            <w:bottom w:val="none" w:sz="0" w:space="0" w:color="auto"/>
            <w:right w:val="none" w:sz="0" w:space="0" w:color="auto"/>
          </w:divBdr>
        </w:div>
        <w:div w:id="947396834">
          <w:marLeft w:val="0"/>
          <w:marRight w:val="0"/>
          <w:marTop w:val="0"/>
          <w:marBottom w:val="0"/>
          <w:divBdr>
            <w:top w:val="none" w:sz="0" w:space="0" w:color="auto"/>
            <w:left w:val="none" w:sz="0" w:space="0" w:color="auto"/>
            <w:bottom w:val="none" w:sz="0" w:space="0" w:color="auto"/>
            <w:right w:val="none" w:sz="0" w:space="0" w:color="auto"/>
          </w:divBdr>
        </w:div>
        <w:div w:id="947396839">
          <w:marLeft w:val="0"/>
          <w:marRight w:val="0"/>
          <w:marTop w:val="0"/>
          <w:marBottom w:val="0"/>
          <w:divBdr>
            <w:top w:val="none" w:sz="0" w:space="0" w:color="auto"/>
            <w:left w:val="none" w:sz="0" w:space="0" w:color="auto"/>
            <w:bottom w:val="none" w:sz="0" w:space="0" w:color="auto"/>
            <w:right w:val="none" w:sz="0" w:space="0" w:color="auto"/>
          </w:divBdr>
        </w:div>
        <w:div w:id="947396840">
          <w:marLeft w:val="0"/>
          <w:marRight w:val="0"/>
          <w:marTop w:val="0"/>
          <w:marBottom w:val="0"/>
          <w:divBdr>
            <w:top w:val="none" w:sz="0" w:space="0" w:color="auto"/>
            <w:left w:val="none" w:sz="0" w:space="0" w:color="auto"/>
            <w:bottom w:val="none" w:sz="0" w:space="0" w:color="auto"/>
            <w:right w:val="none" w:sz="0" w:space="0" w:color="auto"/>
          </w:divBdr>
        </w:div>
        <w:div w:id="947396855">
          <w:marLeft w:val="0"/>
          <w:marRight w:val="0"/>
          <w:marTop w:val="0"/>
          <w:marBottom w:val="0"/>
          <w:divBdr>
            <w:top w:val="none" w:sz="0" w:space="0" w:color="auto"/>
            <w:left w:val="none" w:sz="0" w:space="0" w:color="auto"/>
            <w:bottom w:val="none" w:sz="0" w:space="0" w:color="auto"/>
            <w:right w:val="none" w:sz="0" w:space="0" w:color="auto"/>
          </w:divBdr>
        </w:div>
        <w:div w:id="947396860">
          <w:marLeft w:val="0"/>
          <w:marRight w:val="0"/>
          <w:marTop w:val="0"/>
          <w:marBottom w:val="0"/>
          <w:divBdr>
            <w:top w:val="none" w:sz="0" w:space="0" w:color="auto"/>
            <w:left w:val="none" w:sz="0" w:space="0" w:color="auto"/>
            <w:bottom w:val="none" w:sz="0" w:space="0" w:color="auto"/>
            <w:right w:val="none" w:sz="0" w:space="0" w:color="auto"/>
          </w:divBdr>
        </w:div>
        <w:div w:id="947396871">
          <w:marLeft w:val="0"/>
          <w:marRight w:val="0"/>
          <w:marTop w:val="0"/>
          <w:marBottom w:val="0"/>
          <w:divBdr>
            <w:top w:val="none" w:sz="0" w:space="0" w:color="auto"/>
            <w:left w:val="none" w:sz="0" w:space="0" w:color="auto"/>
            <w:bottom w:val="none" w:sz="0" w:space="0" w:color="auto"/>
            <w:right w:val="none" w:sz="0" w:space="0" w:color="auto"/>
          </w:divBdr>
        </w:div>
        <w:div w:id="947396873">
          <w:marLeft w:val="0"/>
          <w:marRight w:val="0"/>
          <w:marTop w:val="0"/>
          <w:marBottom w:val="0"/>
          <w:divBdr>
            <w:top w:val="none" w:sz="0" w:space="0" w:color="auto"/>
            <w:left w:val="none" w:sz="0" w:space="0" w:color="auto"/>
            <w:bottom w:val="none" w:sz="0" w:space="0" w:color="auto"/>
            <w:right w:val="none" w:sz="0" w:space="0" w:color="auto"/>
          </w:divBdr>
        </w:div>
      </w:divsChild>
    </w:div>
    <w:div w:id="947396830">
      <w:marLeft w:val="0"/>
      <w:marRight w:val="0"/>
      <w:marTop w:val="0"/>
      <w:marBottom w:val="0"/>
      <w:divBdr>
        <w:top w:val="none" w:sz="0" w:space="0" w:color="auto"/>
        <w:left w:val="none" w:sz="0" w:space="0" w:color="auto"/>
        <w:bottom w:val="none" w:sz="0" w:space="0" w:color="auto"/>
        <w:right w:val="none" w:sz="0" w:space="0" w:color="auto"/>
      </w:divBdr>
    </w:div>
    <w:div w:id="947396833">
      <w:marLeft w:val="0"/>
      <w:marRight w:val="0"/>
      <w:marTop w:val="0"/>
      <w:marBottom w:val="0"/>
      <w:divBdr>
        <w:top w:val="none" w:sz="0" w:space="0" w:color="auto"/>
        <w:left w:val="none" w:sz="0" w:space="0" w:color="auto"/>
        <w:bottom w:val="none" w:sz="0" w:space="0" w:color="auto"/>
        <w:right w:val="none" w:sz="0" w:space="0" w:color="auto"/>
      </w:divBdr>
    </w:div>
    <w:div w:id="947396837">
      <w:marLeft w:val="0"/>
      <w:marRight w:val="0"/>
      <w:marTop w:val="0"/>
      <w:marBottom w:val="0"/>
      <w:divBdr>
        <w:top w:val="none" w:sz="0" w:space="0" w:color="auto"/>
        <w:left w:val="none" w:sz="0" w:space="0" w:color="auto"/>
        <w:bottom w:val="none" w:sz="0" w:space="0" w:color="auto"/>
        <w:right w:val="none" w:sz="0" w:space="0" w:color="auto"/>
      </w:divBdr>
      <w:divsChild>
        <w:div w:id="947396797">
          <w:marLeft w:val="0"/>
          <w:marRight w:val="0"/>
          <w:marTop w:val="0"/>
          <w:marBottom w:val="0"/>
          <w:divBdr>
            <w:top w:val="none" w:sz="0" w:space="0" w:color="auto"/>
            <w:left w:val="none" w:sz="0" w:space="0" w:color="auto"/>
            <w:bottom w:val="none" w:sz="0" w:space="0" w:color="auto"/>
            <w:right w:val="none" w:sz="0" w:space="0" w:color="auto"/>
          </w:divBdr>
        </w:div>
        <w:div w:id="947396803">
          <w:marLeft w:val="0"/>
          <w:marRight w:val="0"/>
          <w:marTop w:val="0"/>
          <w:marBottom w:val="0"/>
          <w:divBdr>
            <w:top w:val="none" w:sz="0" w:space="0" w:color="auto"/>
            <w:left w:val="none" w:sz="0" w:space="0" w:color="auto"/>
            <w:bottom w:val="none" w:sz="0" w:space="0" w:color="auto"/>
            <w:right w:val="none" w:sz="0" w:space="0" w:color="auto"/>
          </w:divBdr>
        </w:div>
        <w:div w:id="947396835">
          <w:marLeft w:val="0"/>
          <w:marRight w:val="0"/>
          <w:marTop w:val="0"/>
          <w:marBottom w:val="0"/>
          <w:divBdr>
            <w:top w:val="none" w:sz="0" w:space="0" w:color="auto"/>
            <w:left w:val="none" w:sz="0" w:space="0" w:color="auto"/>
            <w:bottom w:val="none" w:sz="0" w:space="0" w:color="auto"/>
            <w:right w:val="none" w:sz="0" w:space="0" w:color="auto"/>
          </w:divBdr>
        </w:div>
      </w:divsChild>
    </w:div>
    <w:div w:id="947396851">
      <w:marLeft w:val="0"/>
      <w:marRight w:val="0"/>
      <w:marTop w:val="0"/>
      <w:marBottom w:val="0"/>
      <w:divBdr>
        <w:top w:val="none" w:sz="0" w:space="0" w:color="auto"/>
        <w:left w:val="none" w:sz="0" w:space="0" w:color="auto"/>
        <w:bottom w:val="none" w:sz="0" w:space="0" w:color="auto"/>
        <w:right w:val="none" w:sz="0" w:space="0" w:color="auto"/>
      </w:divBdr>
    </w:div>
    <w:div w:id="947396852">
      <w:marLeft w:val="0"/>
      <w:marRight w:val="0"/>
      <w:marTop w:val="0"/>
      <w:marBottom w:val="0"/>
      <w:divBdr>
        <w:top w:val="none" w:sz="0" w:space="0" w:color="auto"/>
        <w:left w:val="none" w:sz="0" w:space="0" w:color="auto"/>
        <w:bottom w:val="none" w:sz="0" w:space="0" w:color="auto"/>
        <w:right w:val="none" w:sz="0" w:space="0" w:color="auto"/>
      </w:divBdr>
    </w:div>
    <w:div w:id="947396856">
      <w:marLeft w:val="0"/>
      <w:marRight w:val="0"/>
      <w:marTop w:val="0"/>
      <w:marBottom w:val="0"/>
      <w:divBdr>
        <w:top w:val="none" w:sz="0" w:space="0" w:color="auto"/>
        <w:left w:val="none" w:sz="0" w:space="0" w:color="auto"/>
        <w:bottom w:val="none" w:sz="0" w:space="0" w:color="auto"/>
        <w:right w:val="none" w:sz="0" w:space="0" w:color="auto"/>
      </w:divBdr>
      <w:divsChild>
        <w:div w:id="947396811">
          <w:marLeft w:val="0"/>
          <w:marRight w:val="0"/>
          <w:marTop w:val="0"/>
          <w:marBottom w:val="0"/>
          <w:divBdr>
            <w:top w:val="none" w:sz="0" w:space="0" w:color="auto"/>
            <w:left w:val="none" w:sz="0" w:space="0" w:color="auto"/>
            <w:bottom w:val="none" w:sz="0" w:space="0" w:color="auto"/>
            <w:right w:val="none" w:sz="0" w:space="0" w:color="auto"/>
          </w:divBdr>
          <w:divsChild>
            <w:div w:id="947396801">
              <w:marLeft w:val="0"/>
              <w:marRight w:val="0"/>
              <w:marTop w:val="0"/>
              <w:marBottom w:val="0"/>
              <w:divBdr>
                <w:top w:val="none" w:sz="0" w:space="0" w:color="auto"/>
                <w:left w:val="none" w:sz="0" w:space="0" w:color="auto"/>
                <w:bottom w:val="none" w:sz="0" w:space="0" w:color="auto"/>
                <w:right w:val="none" w:sz="0" w:space="0" w:color="auto"/>
              </w:divBdr>
            </w:div>
            <w:div w:id="947396822">
              <w:marLeft w:val="0"/>
              <w:marRight w:val="0"/>
              <w:marTop w:val="0"/>
              <w:marBottom w:val="0"/>
              <w:divBdr>
                <w:top w:val="none" w:sz="0" w:space="0" w:color="auto"/>
                <w:left w:val="none" w:sz="0" w:space="0" w:color="auto"/>
                <w:bottom w:val="none" w:sz="0" w:space="0" w:color="auto"/>
                <w:right w:val="none" w:sz="0" w:space="0" w:color="auto"/>
              </w:divBdr>
            </w:div>
            <w:div w:id="947396881">
              <w:marLeft w:val="0"/>
              <w:marRight w:val="0"/>
              <w:marTop w:val="0"/>
              <w:marBottom w:val="0"/>
              <w:divBdr>
                <w:top w:val="none" w:sz="0" w:space="0" w:color="auto"/>
                <w:left w:val="none" w:sz="0" w:space="0" w:color="auto"/>
                <w:bottom w:val="none" w:sz="0" w:space="0" w:color="auto"/>
                <w:right w:val="none" w:sz="0" w:space="0" w:color="auto"/>
              </w:divBdr>
            </w:div>
          </w:divsChild>
        </w:div>
        <w:div w:id="947396828">
          <w:marLeft w:val="0"/>
          <w:marRight w:val="0"/>
          <w:marTop w:val="0"/>
          <w:marBottom w:val="0"/>
          <w:divBdr>
            <w:top w:val="none" w:sz="0" w:space="0" w:color="auto"/>
            <w:left w:val="none" w:sz="0" w:space="0" w:color="auto"/>
            <w:bottom w:val="none" w:sz="0" w:space="0" w:color="auto"/>
            <w:right w:val="none" w:sz="0" w:space="0" w:color="auto"/>
          </w:divBdr>
        </w:div>
        <w:div w:id="947396857">
          <w:marLeft w:val="0"/>
          <w:marRight w:val="0"/>
          <w:marTop w:val="0"/>
          <w:marBottom w:val="0"/>
          <w:divBdr>
            <w:top w:val="none" w:sz="0" w:space="0" w:color="auto"/>
            <w:left w:val="none" w:sz="0" w:space="0" w:color="auto"/>
            <w:bottom w:val="none" w:sz="0" w:space="0" w:color="auto"/>
            <w:right w:val="none" w:sz="0" w:space="0" w:color="auto"/>
          </w:divBdr>
        </w:div>
      </w:divsChild>
    </w:div>
    <w:div w:id="947396861">
      <w:marLeft w:val="0"/>
      <w:marRight w:val="0"/>
      <w:marTop w:val="0"/>
      <w:marBottom w:val="0"/>
      <w:divBdr>
        <w:top w:val="none" w:sz="0" w:space="0" w:color="auto"/>
        <w:left w:val="none" w:sz="0" w:space="0" w:color="auto"/>
        <w:bottom w:val="none" w:sz="0" w:space="0" w:color="auto"/>
        <w:right w:val="none" w:sz="0" w:space="0" w:color="auto"/>
      </w:divBdr>
      <w:divsChild>
        <w:div w:id="947396844">
          <w:marLeft w:val="0"/>
          <w:marRight w:val="0"/>
          <w:marTop w:val="0"/>
          <w:marBottom w:val="0"/>
          <w:divBdr>
            <w:top w:val="none" w:sz="0" w:space="0" w:color="auto"/>
            <w:left w:val="none" w:sz="0" w:space="0" w:color="auto"/>
            <w:bottom w:val="none" w:sz="0" w:space="0" w:color="auto"/>
            <w:right w:val="none" w:sz="0" w:space="0" w:color="auto"/>
          </w:divBdr>
        </w:div>
        <w:div w:id="947396886">
          <w:marLeft w:val="0"/>
          <w:marRight w:val="0"/>
          <w:marTop w:val="0"/>
          <w:marBottom w:val="0"/>
          <w:divBdr>
            <w:top w:val="none" w:sz="0" w:space="0" w:color="auto"/>
            <w:left w:val="none" w:sz="0" w:space="0" w:color="auto"/>
            <w:bottom w:val="none" w:sz="0" w:space="0" w:color="auto"/>
            <w:right w:val="none" w:sz="0" w:space="0" w:color="auto"/>
          </w:divBdr>
        </w:div>
      </w:divsChild>
    </w:div>
    <w:div w:id="947396862">
      <w:marLeft w:val="0"/>
      <w:marRight w:val="0"/>
      <w:marTop w:val="0"/>
      <w:marBottom w:val="0"/>
      <w:divBdr>
        <w:top w:val="none" w:sz="0" w:space="0" w:color="auto"/>
        <w:left w:val="none" w:sz="0" w:space="0" w:color="auto"/>
        <w:bottom w:val="none" w:sz="0" w:space="0" w:color="auto"/>
        <w:right w:val="none" w:sz="0" w:space="0" w:color="auto"/>
      </w:divBdr>
    </w:div>
    <w:div w:id="947396870">
      <w:marLeft w:val="0"/>
      <w:marRight w:val="0"/>
      <w:marTop w:val="0"/>
      <w:marBottom w:val="0"/>
      <w:divBdr>
        <w:top w:val="none" w:sz="0" w:space="0" w:color="auto"/>
        <w:left w:val="none" w:sz="0" w:space="0" w:color="auto"/>
        <w:bottom w:val="none" w:sz="0" w:space="0" w:color="auto"/>
        <w:right w:val="none" w:sz="0" w:space="0" w:color="auto"/>
      </w:divBdr>
      <w:divsChild>
        <w:div w:id="947396795">
          <w:marLeft w:val="0"/>
          <w:marRight w:val="0"/>
          <w:marTop w:val="0"/>
          <w:marBottom w:val="0"/>
          <w:divBdr>
            <w:top w:val="none" w:sz="0" w:space="0" w:color="auto"/>
            <w:left w:val="none" w:sz="0" w:space="0" w:color="auto"/>
            <w:bottom w:val="none" w:sz="0" w:space="0" w:color="auto"/>
            <w:right w:val="none" w:sz="0" w:space="0" w:color="auto"/>
          </w:divBdr>
        </w:div>
        <w:div w:id="947396888">
          <w:marLeft w:val="0"/>
          <w:marRight w:val="0"/>
          <w:marTop w:val="0"/>
          <w:marBottom w:val="0"/>
          <w:divBdr>
            <w:top w:val="none" w:sz="0" w:space="0" w:color="auto"/>
            <w:left w:val="none" w:sz="0" w:space="0" w:color="auto"/>
            <w:bottom w:val="none" w:sz="0" w:space="0" w:color="auto"/>
            <w:right w:val="none" w:sz="0" w:space="0" w:color="auto"/>
          </w:divBdr>
        </w:div>
      </w:divsChild>
    </w:div>
    <w:div w:id="947396880">
      <w:marLeft w:val="0"/>
      <w:marRight w:val="0"/>
      <w:marTop w:val="0"/>
      <w:marBottom w:val="0"/>
      <w:divBdr>
        <w:top w:val="none" w:sz="0" w:space="0" w:color="auto"/>
        <w:left w:val="none" w:sz="0" w:space="0" w:color="auto"/>
        <w:bottom w:val="none" w:sz="0" w:space="0" w:color="auto"/>
        <w:right w:val="none" w:sz="0" w:space="0" w:color="auto"/>
      </w:divBdr>
    </w:div>
    <w:div w:id="947396883">
      <w:marLeft w:val="0"/>
      <w:marRight w:val="0"/>
      <w:marTop w:val="0"/>
      <w:marBottom w:val="0"/>
      <w:divBdr>
        <w:top w:val="none" w:sz="0" w:space="0" w:color="auto"/>
        <w:left w:val="none" w:sz="0" w:space="0" w:color="auto"/>
        <w:bottom w:val="none" w:sz="0" w:space="0" w:color="auto"/>
        <w:right w:val="none" w:sz="0" w:space="0" w:color="auto"/>
      </w:divBdr>
      <w:divsChild>
        <w:div w:id="947396791">
          <w:marLeft w:val="0"/>
          <w:marRight w:val="0"/>
          <w:marTop w:val="0"/>
          <w:marBottom w:val="0"/>
          <w:divBdr>
            <w:top w:val="none" w:sz="0" w:space="0" w:color="auto"/>
            <w:left w:val="none" w:sz="0" w:space="0" w:color="auto"/>
            <w:bottom w:val="none" w:sz="0" w:space="0" w:color="auto"/>
            <w:right w:val="none" w:sz="0" w:space="0" w:color="auto"/>
          </w:divBdr>
        </w:div>
        <w:div w:id="947396820">
          <w:marLeft w:val="0"/>
          <w:marRight w:val="0"/>
          <w:marTop w:val="0"/>
          <w:marBottom w:val="0"/>
          <w:divBdr>
            <w:top w:val="none" w:sz="0" w:space="0" w:color="auto"/>
            <w:left w:val="none" w:sz="0" w:space="0" w:color="auto"/>
            <w:bottom w:val="none" w:sz="0" w:space="0" w:color="auto"/>
            <w:right w:val="none" w:sz="0" w:space="0" w:color="auto"/>
          </w:divBdr>
        </w:div>
        <w:div w:id="947396864">
          <w:marLeft w:val="0"/>
          <w:marRight w:val="0"/>
          <w:marTop w:val="0"/>
          <w:marBottom w:val="0"/>
          <w:divBdr>
            <w:top w:val="none" w:sz="0" w:space="0" w:color="auto"/>
            <w:left w:val="none" w:sz="0" w:space="0" w:color="auto"/>
            <w:bottom w:val="none" w:sz="0" w:space="0" w:color="auto"/>
            <w:right w:val="none" w:sz="0" w:space="0" w:color="auto"/>
          </w:divBdr>
        </w:div>
      </w:divsChild>
    </w:div>
    <w:div w:id="947396884">
      <w:marLeft w:val="0"/>
      <w:marRight w:val="0"/>
      <w:marTop w:val="0"/>
      <w:marBottom w:val="0"/>
      <w:divBdr>
        <w:top w:val="none" w:sz="0" w:space="0" w:color="auto"/>
        <w:left w:val="none" w:sz="0" w:space="0" w:color="auto"/>
        <w:bottom w:val="none" w:sz="0" w:space="0" w:color="auto"/>
        <w:right w:val="none" w:sz="0" w:space="0" w:color="auto"/>
      </w:divBdr>
    </w:div>
    <w:div w:id="947396885">
      <w:marLeft w:val="0"/>
      <w:marRight w:val="0"/>
      <w:marTop w:val="0"/>
      <w:marBottom w:val="0"/>
      <w:divBdr>
        <w:top w:val="none" w:sz="0" w:space="0" w:color="auto"/>
        <w:left w:val="none" w:sz="0" w:space="0" w:color="auto"/>
        <w:bottom w:val="none" w:sz="0" w:space="0" w:color="auto"/>
        <w:right w:val="none" w:sz="0" w:space="0" w:color="auto"/>
      </w:divBdr>
      <w:divsChild>
        <w:div w:id="947396799">
          <w:marLeft w:val="0"/>
          <w:marRight w:val="0"/>
          <w:marTop w:val="0"/>
          <w:marBottom w:val="0"/>
          <w:divBdr>
            <w:top w:val="none" w:sz="0" w:space="0" w:color="auto"/>
            <w:left w:val="none" w:sz="0" w:space="0" w:color="auto"/>
            <w:bottom w:val="none" w:sz="0" w:space="0" w:color="auto"/>
            <w:right w:val="none" w:sz="0" w:space="0" w:color="auto"/>
          </w:divBdr>
        </w:div>
        <w:div w:id="947396868">
          <w:marLeft w:val="0"/>
          <w:marRight w:val="0"/>
          <w:marTop w:val="0"/>
          <w:marBottom w:val="0"/>
          <w:divBdr>
            <w:top w:val="none" w:sz="0" w:space="0" w:color="auto"/>
            <w:left w:val="none" w:sz="0" w:space="0" w:color="auto"/>
            <w:bottom w:val="none" w:sz="0" w:space="0" w:color="auto"/>
            <w:right w:val="none" w:sz="0" w:space="0" w:color="auto"/>
          </w:divBdr>
        </w:div>
        <w:div w:id="947396882">
          <w:marLeft w:val="0"/>
          <w:marRight w:val="0"/>
          <w:marTop w:val="0"/>
          <w:marBottom w:val="0"/>
          <w:divBdr>
            <w:top w:val="none" w:sz="0" w:space="0" w:color="auto"/>
            <w:left w:val="none" w:sz="0" w:space="0" w:color="auto"/>
            <w:bottom w:val="none" w:sz="0" w:space="0" w:color="auto"/>
            <w:right w:val="none" w:sz="0" w:space="0" w:color="auto"/>
          </w:divBdr>
        </w:div>
      </w:divsChild>
    </w:div>
    <w:div w:id="947396887">
      <w:marLeft w:val="0"/>
      <w:marRight w:val="0"/>
      <w:marTop w:val="0"/>
      <w:marBottom w:val="0"/>
      <w:divBdr>
        <w:top w:val="none" w:sz="0" w:space="0" w:color="auto"/>
        <w:left w:val="none" w:sz="0" w:space="0" w:color="auto"/>
        <w:bottom w:val="none" w:sz="0" w:space="0" w:color="auto"/>
        <w:right w:val="none" w:sz="0" w:space="0" w:color="auto"/>
      </w:divBdr>
    </w:div>
    <w:div w:id="947396889">
      <w:marLeft w:val="0"/>
      <w:marRight w:val="0"/>
      <w:marTop w:val="0"/>
      <w:marBottom w:val="0"/>
      <w:divBdr>
        <w:top w:val="none" w:sz="0" w:space="0" w:color="auto"/>
        <w:left w:val="none" w:sz="0" w:space="0" w:color="auto"/>
        <w:bottom w:val="none" w:sz="0" w:space="0" w:color="auto"/>
        <w:right w:val="none" w:sz="0" w:space="0" w:color="auto"/>
      </w:divBdr>
    </w:div>
    <w:div w:id="9473968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5924</Words>
  <Characters>3378</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Kauno rajono savivaldybe</Company>
  <LinksUpToDate>false</LinksUpToDate>
  <CharactersWithSpaces>9284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Baranauskas</dc:creator>
  <cp:keywords/>
  <dc:description/>
  <cp:lastModifiedBy>Mindaugas Malinauskas</cp:lastModifiedBy>
  <cp:revision>3</cp:revision>
  <cp:lastPrinted>2025-06-23T11:44:00Z</cp:lastPrinted>
  <dcterms:created xsi:type="dcterms:W3CDTF">2026-05-12T10:04:00Z</dcterms:created>
  <dcterms:modified xsi:type="dcterms:W3CDTF">2026-05-13T08:39:00Z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65cb6add-1024-4cb6-9096-c0df4e36f7c8</vt:lpwstr>
  </property>
</Properties>
</file>