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6631" w14:textId="692EF3F5" w:rsidR="00FF5608" w:rsidRDefault="00887796" w:rsidP="00FF5608">
      <w:pPr>
        <w:jc w:val="center"/>
        <w:rPr>
          <w:b/>
          <w:bCs/>
          <w:sz w:val="24"/>
          <w:szCs w:val="24"/>
        </w:rPr>
      </w:pPr>
      <w:bookmarkStart w:id="0" w:name="_Hlk148546841"/>
      <w:r w:rsidRPr="00887796">
        <w:rPr>
          <w:b/>
          <w:bCs/>
          <w:sz w:val="24"/>
          <w:szCs w:val="24"/>
        </w:rPr>
        <w:t xml:space="preserve">DĖL </w:t>
      </w:r>
      <w:r w:rsidR="001A4952">
        <w:rPr>
          <w:b/>
          <w:bCs/>
          <w:sz w:val="24"/>
          <w:szCs w:val="24"/>
        </w:rPr>
        <w:t xml:space="preserve">PANEVĖŽIO RAJONO SAVIVALDYBĖS TARYBOS 2024 M. KOVO 28 D. SPRENDIMO </w:t>
      </w:r>
      <w:r w:rsidR="009B08F7">
        <w:rPr>
          <w:b/>
          <w:bCs/>
          <w:sz w:val="24"/>
          <w:szCs w:val="24"/>
        </w:rPr>
        <w:t xml:space="preserve">NR. T-96 </w:t>
      </w:r>
      <w:r w:rsidR="001A4952">
        <w:rPr>
          <w:b/>
          <w:bCs/>
          <w:sz w:val="24"/>
          <w:szCs w:val="24"/>
        </w:rPr>
        <w:t xml:space="preserve">„DĖL </w:t>
      </w:r>
      <w:r w:rsidRPr="00887796">
        <w:rPr>
          <w:b/>
          <w:bCs/>
          <w:sz w:val="24"/>
          <w:szCs w:val="24"/>
        </w:rPr>
        <w:t xml:space="preserve">PAVEDIMO PANEVĖŽIO RAJONO SAVIVALDYBĖS MERUI </w:t>
      </w:r>
      <w:bookmarkEnd w:id="0"/>
      <w:r w:rsidR="00BA154F">
        <w:rPr>
          <w:b/>
          <w:bCs/>
          <w:sz w:val="24"/>
          <w:szCs w:val="24"/>
        </w:rPr>
        <w:t>VYKDYTI ĮGALIOJIMUS</w:t>
      </w:r>
      <w:r w:rsidR="001A4952">
        <w:rPr>
          <w:b/>
          <w:bCs/>
          <w:sz w:val="24"/>
          <w:szCs w:val="24"/>
        </w:rPr>
        <w:t>“ PAKEITIMO</w:t>
      </w:r>
    </w:p>
    <w:p w14:paraId="24D76A0C" w14:textId="77777777" w:rsidR="00887796" w:rsidRPr="00887796" w:rsidRDefault="00887796" w:rsidP="00FF5608">
      <w:pPr>
        <w:jc w:val="center"/>
        <w:rPr>
          <w:b/>
          <w:bCs/>
          <w:caps/>
          <w:sz w:val="24"/>
          <w:szCs w:val="24"/>
        </w:rPr>
      </w:pPr>
    </w:p>
    <w:p w14:paraId="59134243" w14:textId="67BF4778" w:rsidR="006B7787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</w:t>
      </w:r>
      <w:r w:rsidR="006B7787" w:rsidRPr="00887796">
        <w:rPr>
          <w:sz w:val="24"/>
          <w:szCs w:val="24"/>
        </w:rPr>
        <w:t>2</w:t>
      </w:r>
      <w:r w:rsidR="001A4952">
        <w:rPr>
          <w:sz w:val="24"/>
          <w:szCs w:val="24"/>
        </w:rPr>
        <w:t>6</w:t>
      </w:r>
      <w:r w:rsidRPr="00887796">
        <w:rPr>
          <w:sz w:val="24"/>
          <w:szCs w:val="24"/>
        </w:rPr>
        <w:t xml:space="preserve"> m. </w:t>
      </w:r>
      <w:r w:rsidR="001A4952">
        <w:rPr>
          <w:sz w:val="24"/>
          <w:szCs w:val="24"/>
        </w:rPr>
        <w:t>balandžio 30</w:t>
      </w:r>
      <w:r w:rsidR="006B7787" w:rsidRPr="00887796">
        <w:rPr>
          <w:sz w:val="24"/>
          <w:szCs w:val="24"/>
        </w:rPr>
        <w:t xml:space="preserve"> </w:t>
      </w:r>
      <w:r w:rsidRPr="00887796">
        <w:rPr>
          <w:sz w:val="24"/>
          <w:szCs w:val="24"/>
        </w:rPr>
        <w:t xml:space="preserve">d. Nr. </w:t>
      </w:r>
      <w:r w:rsidR="00130B05" w:rsidRPr="00887796">
        <w:rPr>
          <w:sz w:val="24"/>
          <w:szCs w:val="24"/>
        </w:rPr>
        <w:t>T</w:t>
      </w:r>
      <w:r w:rsidR="00BA154F">
        <w:rPr>
          <w:sz w:val="24"/>
          <w:szCs w:val="24"/>
        </w:rPr>
        <w:t>-</w:t>
      </w:r>
      <w:r w:rsidR="00164249">
        <w:rPr>
          <w:sz w:val="24"/>
          <w:szCs w:val="24"/>
        </w:rPr>
        <w:t>100</w:t>
      </w:r>
    </w:p>
    <w:p w14:paraId="52E1E3B9" w14:textId="77777777" w:rsidR="00FF5608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3EEA12D0" w14:textId="77777777" w:rsidR="00FF5608" w:rsidRPr="00887796" w:rsidRDefault="00FF5608" w:rsidP="00FF5608">
      <w:pPr>
        <w:jc w:val="center"/>
        <w:rPr>
          <w:sz w:val="24"/>
          <w:szCs w:val="24"/>
        </w:rPr>
      </w:pPr>
    </w:p>
    <w:p w14:paraId="34E090E7" w14:textId="77777777" w:rsidR="00FF5608" w:rsidRPr="00887796" w:rsidRDefault="00FF5608" w:rsidP="00FF5608">
      <w:pPr>
        <w:jc w:val="both"/>
        <w:rPr>
          <w:sz w:val="24"/>
          <w:szCs w:val="24"/>
        </w:rPr>
      </w:pPr>
    </w:p>
    <w:p w14:paraId="3B76A51D" w14:textId="2653C87F" w:rsidR="00887796" w:rsidRPr="00887796" w:rsidRDefault="00887796" w:rsidP="001A4952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887796">
        <w:rPr>
          <w:sz w:val="24"/>
          <w:szCs w:val="24"/>
          <w:lang w:eastAsia="lt-LT"/>
        </w:rPr>
        <w:t xml:space="preserve">Lietuvos Respublikos </w:t>
      </w:r>
      <w:bookmarkEnd w:id="1"/>
      <w:r w:rsidRPr="00887796">
        <w:rPr>
          <w:sz w:val="24"/>
          <w:szCs w:val="24"/>
          <w:lang w:eastAsia="lt-LT"/>
        </w:rPr>
        <w:t xml:space="preserve">vietos savivaldos įstatymo 15 straipsnio 3 dalies </w:t>
      </w:r>
      <w:r w:rsidR="00BA1D42">
        <w:rPr>
          <w:sz w:val="24"/>
          <w:szCs w:val="24"/>
          <w:lang w:eastAsia="lt-LT"/>
        </w:rPr>
        <w:t xml:space="preserve">          </w:t>
      </w:r>
      <w:r w:rsidR="00BA154F">
        <w:rPr>
          <w:sz w:val="24"/>
          <w:szCs w:val="24"/>
          <w:lang w:eastAsia="lt-LT"/>
        </w:rPr>
        <w:t xml:space="preserve">1, </w:t>
      </w:r>
      <w:r w:rsidR="001A4952">
        <w:rPr>
          <w:sz w:val="24"/>
          <w:szCs w:val="24"/>
          <w:lang w:eastAsia="lt-LT"/>
        </w:rPr>
        <w:t>5</w:t>
      </w:r>
      <w:r w:rsidRPr="00887796">
        <w:rPr>
          <w:sz w:val="24"/>
          <w:szCs w:val="24"/>
          <w:lang w:eastAsia="lt-LT"/>
        </w:rPr>
        <w:t xml:space="preserve"> ir </w:t>
      </w:r>
      <w:r w:rsidR="001A4952">
        <w:rPr>
          <w:sz w:val="24"/>
          <w:szCs w:val="24"/>
          <w:lang w:eastAsia="lt-LT"/>
        </w:rPr>
        <w:t>7</w:t>
      </w:r>
      <w:r w:rsidRPr="00887796">
        <w:rPr>
          <w:sz w:val="24"/>
          <w:szCs w:val="24"/>
          <w:lang w:eastAsia="lt-LT"/>
        </w:rPr>
        <w:t xml:space="preserve"> punktais bei 7 dalimi, </w:t>
      </w:r>
      <w:r w:rsidR="001A4952">
        <w:rPr>
          <w:sz w:val="24"/>
          <w:szCs w:val="24"/>
          <w:lang w:eastAsia="lt-LT"/>
        </w:rPr>
        <w:t xml:space="preserve">16 straipsnio 1 dalimi, </w:t>
      </w:r>
      <w:r w:rsidR="00A76050">
        <w:rPr>
          <w:sz w:val="24"/>
          <w:szCs w:val="24"/>
          <w:lang w:eastAsia="lt-LT"/>
        </w:rPr>
        <w:t xml:space="preserve">Panevėžio rajono savivaldybės tarybos veiklos reglamento, </w:t>
      </w:r>
      <w:r w:rsidR="00BA1D42">
        <w:rPr>
          <w:sz w:val="24"/>
          <w:szCs w:val="24"/>
          <w:lang w:eastAsia="lt-LT"/>
        </w:rPr>
        <w:t>p</w:t>
      </w:r>
      <w:r w:rsidR="00A76050">
        <w:rPr>
          <w:sz w:val="24"/>
          <w:szCs w:val="24"/>
          <w:lang w:eastAsia="lt-LT"/>
        </w:rPr>
        <w:t xml:space="preserve">atvirtinto Panevėžio rajono savivaldybės tarybos 2023 m. kovo 30 d. sprendimu </w:t>
      </w:r>
      <w:r w:rsidR="00A30C73">
        <w:rPr>
          <w:sz w:val="24"/>
          <w:szCs w:val="24"/>
          <w:lang w:eastAsia="lt-LT"/>
        </w:rPr>
        <w:br/>
      </w:r>
      <w:r w:rsidR="00A76050">
        <w:rPr>
          <w:sz w:val="24"/>
          <w:szCs w:val="24"/>
          <w:lang w:eastAsia="lt-LT"/>
        </w:rPr>
        <w:t>Nr.</w:t>
      </w:r>
      <w:r w:rsidR="00A30C73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>T-65 „Dėl</w:t>
      </w:r>
      <w:r w:rsidR="00A76050" w:rsidRPr="00A76050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 xml:space="preserve">Panevėžio rajono savivaldybės tarybos veiklos reglamento patvirtinimo“, 154 punktu, </w:t>
      </w:r>
      <w:r w:rsidRPr="00887796">
        <w:rPr>
          <w:sz w:val="24"/>
          <w:szCs w:val="24"/>
          <w:lang w:eastAsia="lt-LT"/>
        </w:rPr>
        <w:t>Panevėžio rajono savivaldybės taryba  n u s p r e n d ž i a:</w:t>
      </w:r>
    </w:p>
    <w:p w14:paraId="0071B075" w14:textId="3F49FD3A" w:rsidR="009B08F7" w:rsidRDefault="001A4952" w:rsidP="001A4952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887796" w:rsidRPr="001A4952">
        <w:rPr>
          <w:sz w:val="24"/>
          <w:szCs w:val="24"/>
          <w:lang w:eastAsia="lt-LT"/>
        </w:rPr>
        <w:t>Pa</w:t>
      </w:r>
      <w:r>
        <w:rPr>
          <w:sz w:val="24"/>
          <w:szCs w:val="24"/>
          <w:lang w:eastAsia="lt-LT"/>
        </w:rPr>
        <w:t>keisti</w:t>
      </w:r>
      <w:r w:rsidR="00887796" w:rsidRPr="001A4952">
        <w:rPr>
          <w:sz w:val="24"/>
          <w:szCs w:val="24"/>
          <w:lang w:eastAsia="lt-LT"/>
        </w:rPr>
        <w:t xml:space="preserve"> </w:t>
      </w:r>
      <w:r w:rsidR="009B08F7" w:rsidRPr="001A4952">
        <w:rPr>
          <w:sz w:val="24"/>
          <w:szCs w:val="24"/>
          <w:lang w:eastAsia="lt-LT"/>
        </w:rPr>
        <w:t>Panevėžio rajono savivaldybės</w:t>
      </w:r>
      <w:r w:rsidR="009B08F7">
        <w:rPr>
          <w:sz w:val="24"/>
          <w:szCs w:val="24"/>
          <w:lang w:eastAsia="lt-LT"/>
        </w:rPr>
        <w:t xml:space="preserve"> tarybos 2024 m. kovo 28 d. sprendimo Nr. T-96 „Dėl </w:t>
      </w:r>
      <w:r w:rsidR="00A30C73">
        <w:rPr>
          <w:sz w:val="24"/>
          <w:szCs w:val="24"/>
          <w:lang w:eastAsia="lt-LT"/>
        </w:rPr>
        <w:t>P</w:t>
      </w:r>
      <w:r w:rsidR="009B08F7">
        <w:rPr>
          <w:sz w:val="24"/>
          <w:szCs w:val="24"/>
          <w:lang w:eastAsia="lt-LT"/>
        </w:rPr>
        <w:t>avedimo Panevėžio rajono savivaldybės merui vykdyti įgaliojimus“ 1 punktą ir jį išdėstyti taip:</w:t>
      </w:r>
    </w:p>
    <w:p w14:paraId="51A9216D" w14:textId="671A395C" w:rsidR="00887796" w:rsidRPr="001A4952" w:rsidRDefault="009B08F7" w:rsidP="001A4952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  <w:t xml:space="preserve">„1. Pavesti </w:t>
      </w:r>
      <w:r w:rsidR="00887796" w:rsidRPr="001A4952">
        <w:rPr>
          <w:sz w:val="24"/>
          <w:szCs w:val="24"/>
          <w:lang w:eastAsia="lt-LT"/>
        </w:rPr>
        <w:t>Panevėžio rajono savivaldybės merui teisės aktų nustatyta tvarka vykdyti Savivaldybės tarybos paprastajai kompetencijai priskirtus įgaliojimus:</w:t>
      </w:r>
    </w:p>
    <w:p w14:paraId="47F24835" w14:textId="2C725D31" w:rsidR="00BA154F" w:rsidRDefault="00DA23F0" w:rsidP="00887796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2" w:name="part_b3efecbca504493f8361ce2c8cbd1ec6"/>
      <w:bookmarkEnd w:id="2"/>
      <w:r>
        <w:rPr>
          <w:rFonts w:ascii="Times New Roman" w:hAnsi="Times New Roman"/>
          <w:sz w:val="24"/>
          <w:szCs w:val="24"/>
          <w:lang w:eastAsia="lt-LT"/>
        </w:rPr>
        <w:t>t</w:t>
      </w:r>
      <w:r w:rsidR="00BA154F">
        <w:rPr>
          <w:rFonts w:ascii="Times New Roman" w:hAnsi="Times New Roman"/>
          <w:sz w:val="24"/>
          <w:szCs w:val="24"/>
          <w:lang w:eastAsia="lt-LT"/>
        </w:rPr>
        <w:t>virtinti savivaldybės biudžetinių įstaigų metinių ataskaitų rinkinius;</w:t>
      </w:r>
    </w:p>
    <w:p w14:paraId="60742EE8" w14:textId="10E1F7F6" w:rsidR="00887796" w:rsidRPr="00887796" w:rsidRDefault="00887796" w:rsidP="00887796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2C1731E5" w14:textId="6008FBBC" w:rsidR="00BA154F" w:rsidRDefault="00887796" w:rsidP="00BA154F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part_ea5c02c57087473fb5d1b6c0e82f10e8"/>
      <w:bookmarkEnd w:id="3"/>
      <w:r w:rsidRPr="00BA154F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</w:t>
      </w:r>
      <w:r w:rsidR="009B08F7">
        <w:rPr>
          <w:rFonts w:ascii="Times New Roman" w:hAnsi="Times New Roman"/>
          <w:sz w:val="24"/>
          <w:szCs w:val="24"/>
          <w:lang w:eastAsia="lt-LT"/>
        </w:rPr>
        <w:t>;</w:t>
      </w:r>
    </w:p>
    <w:p w14:paraId="5FD43362" w14:textId="401B5021" w:rsidR="009B08F7" w:rsidRPr="00BA154F" w:rsidRDefault="009B08F7" w:rsidP="00BA154F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tvirtinti savivaldybės valdomų įmonių metinių finansinių ataskaitų rinkinius, metinius pranešimus ir (ar) veiklos ataskaitas.“.</w:t>
      </w:r>
    </w:p>
    <w:p w14:paraId="3FE1AF7B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015C7F7" w14:textId="77777777" w:rsidR="00130B05" w:rsidRPr="00BA154F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EA5371A" w14:textId="58DEFA38" w:rsidR="00130B05" w:rsidRPr="00887796" w:rsidRDefault="00375B7C" w:rsidP="00375B7C">
      <w:pPr>
        <w:tabs>
          <w:tab w:val="left" w:pos="993"/>
        </w:tabs>
        <w:jc w:val="both"/>
        <w:rPr>
          <w:rFonts w:eastAsia="Lucida Sans Unicode"/>
          <w:kern w:val="1"/>
          <w:sz w:val="24"/>
          <w:szCs w:val="24"/>
          <w:lang w:eastAsia="zh-CN" w:bidi="hi-IN"/>
        </w:rPr>
      </w:pPr>
      <w:r>
        <w:rPr>
          <w:rFonts w:eastAsia="Lucida Sans Unicode"/>
          <w:kern w:val="1"/>
          <w:sz w:val="24"/>
          <w:szCs w:val="24"/>
          <w:lang w:eastAsia="zh-CN" w:bidi="hi-IN"/>
        </w:rPr>
        <w:t>Savivaldybės meras</w:t>
      </w:r>
      <w:r>
        <w:rPr>
          <w:rFonts w:eastAsia="Lucida Sans Unicode"/>
          <w:kern w:val="1"/>
          <w:sz w:val="24"/>
          <w:szCs w:val="24"/>
          <w:lang w:eastAsia="zh-CN" w:bidi="hi-IN"/>
        </w:rPr>
        <w:tab/>
      </w:r>
      <w:r>
        <w:rPr>
          <w:rFonts w:eastAsia="Lucida Sans Unicode"/>
          <w:kern w:val="1"/>
          <w:sz w:val="24"/>
          <w:szCs w:val="24"/>
          <w:lang w:eastAsia="zh-CN" w:bidi="hi-IN"/>
        </w:rPr>
        <w:tab/>
      </w:r>
      <w:r>
        <w:rPr>
          <w:rFonts w:eastAsia="Lucida Sans Unicode"/>
          <w:kern w:val="1"/>
          <w:sz w:val="24"/>
          <w:szCs w:val="24"/>
          <w:lang w:eastAsia="zh-CN" w:bidi="hi-IN"/>
        </w:rPr>
        <w:tab/>
      </w:r>
      <w:r>
        <w:rPr>
          <w:rFonts w:eastAsia="Lucida Sans Unicode"/>
          <w:kern w:val="1"/>
          <w:sz w:val="24"/>
          <w:szCs w:val="24"/>
          <w:lang w:eastAsia="zh-CN" w:bidi="hi-IN"/>
        </w:rPr>
        <w:tab/>
      </w:r>
      <w:r>
        <w:rPr>
          <w:rFonts w:eastAsia="Lucida Sans Unicode"/>
          <w:kern w:val="1"/>
          <w:sz w:val="24"/>
          <w:szCs w:val="24"/>
          <w:lang w:eastAsia="zh-CN" w:bidi="hi-IN"/>
        </w:rPr>
        <w:tab/>
        <w:t>Antanas Pocius</w:t>
      </w:r>
    </w:p>
    <w:p w14:paraId="533FE19F" w14:textId="77777777"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14:paraId="54BF704B" w14:textId="77777777"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6A6D03" w14:textId="77777777" w:rsidR="00885CFE" w:rsidRPr="00885CFE" w:rsidRDefault="00885CFE" w:rsidP="00885CFE">
      <w:pPr>
        <w:jc w:val="both"/>
        <w:rPr>
          <w:b/>
          <w:bCs/>
          <w:sz w:val="24"/>
          <w:szCs w:val="24"/>
        </w:rPr>
      </w:pPr>
    </w:p>
    <w:sectPr w:rsidR="00885CFE" w:rsidRPr="00885CFE" w:rsidSect="005A6EC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9744" w14:textId="77777777" w:rsidR="00305B45" w:rsidRDefault="00305B45">
      <w:r>
        <w:separator/>
      </w:r>
    </w:p>
  </w:endnote>
  <w:endnote w:type="continuationSeparator" w:id="0">
    <w:p w14:paraId="5D871C8B" w14:textId="77777777" w:rsidR="00305B45" w:rsidRDefault="0030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1843" w14:textId="77777777" w:rsidR="00305B45" w:rsidRDefault="00305B45">
      <w:r>
        <w:separator/>
      </w:r>
    </w:p>
  </w:footnote>
  <w:footnote w:type="continuationSeparator" w:id="0">
    <w:p w14:paraId="28C90D61" w14:textId="77777777" w:rsidR="00305B45" w:rsidRDefault="0030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150E" w14:textId="78167B59" w:rsidR="000B0255" w:rsidRPr="00857BA8" w:rsidRDefault="006B7787" w:rsidP="006B7787">
    <w:pPr>
      <w:pStyle w:val="Antrats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4210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839060776" r:id="rId2"/>
      </w:object>
    </w:r>
    <w:r>
      <w:tab/>
    </w:r>
    <w:r w:rsidR="00857BA8" w:rsidRPr="00857BA8">
      <w:rPr>
        <w:sz w:val="24"/>
        <w:szCs w:val="24"/>
      </w:rPr>
      <w:t xml:space="preserve">                        </w:t>
    </w:r>
    <w:r w:rsidR="00857BA8" w:rsidRPr="007643DE">
      <w:rPr>
        <w:b/>
        <w:bCs/>
        <w:sz w:val="24"/>
        <w:szCs w:val="24"/>
      </w:rPr>
      <w:t xml:space="preserve"> </w:t>
    </w:r>
    <w:r w:rsidR="00857BA8" w:rsidRPr="00857BA8">
      <w:rPr>
        <w:sz w:val="24"/>
        <w:szCs w:val="24"/>
      </w:rPr>
      <w:t xml:space="preserve">  </w:t>
    </w:r>
  </w:p>
  <w:p w14:paraId="58AE8876" w14:textId="77777777" w:rsidR="008A36AF" w:rsidRDefault="000B0255" w:rsidP="00E4508B">
    <w:pPr>
      <w:pStyle w:val="Antrats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14:paraId="3AB5F08F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0DA61AF" w14:textId="77777777" w:rsidR="000B0255" w:rsidRDefault="000B0255" w:rsidP="00E4508B">
    <w:pPr>
      <w:pStyle w:val="Antrats"/>
      <w:jc w:val="center"/>
      <w:rPr>
        <w:b/>
        <w:sz w:val="28"/>
      </w:rPr>
    </w:pPr>
  </w:p>
  <w:p w14:paraId="04E25836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C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B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C95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3212A4"/>
    <w:multiLevelType w:val="multilevel"/>
    <w:tmpl w:val="90E0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01912657">
    <w:abstractNumId w:val="4"/>
  </w:num>
  <w:num w:numId="2" w16cid:durableId="1361006044">
    <w:abstractNumId w:val="3"/>
  </w:num>
  <w:num w:numId="3" w16cid:durableId="1781030131">
    <w:abstractNumId w:val="6"/>
  </w:num>
  <w:num w:numId="4" w16cid:durableId="1910000301">
    <w:abstractNumId w:val="2"/>
  </w:num>
  <w:num w:numId="5" w16cid:durableId="1819766382">
    <w:abstractNumId w:val="1"/>
  </w:num>
  <w:num w:numId="6" w16cid:durableId="1816221654">
    <w:abstractNumId w:val="0"/>
  </w:num>
  <w:num w:numId="7" w16cid:durableId="29258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4C7E"/>
    <w:rsid w:val="0004685A"/>
    <w:rsid w:val="00053113"/>
    <w:rsid w:val="000626A8"/>
    <w:rsid w:val="00065F82"/>
    <w:rsid w:val="000738E6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036D0"/>
    <w:rsid w:val="00123B31"/>
    <w:rsid w:val="00130B05"/>
    <w:rsid w:val="001372E0"/>
    <w:rsid w:val="00153D37"/>
    <w:rsid w:val="00161F35"/>
    <w:rsid w:val="00164249"/>
    <w:rsid w:val="001824F5"/>
    <w:rsid w:val="001846C3"/>
    <w:rsid w:val="0018651C"/>
    <w:rsid w:val="00187F07"/>
    <w:rsid w:val="001914B8"/>
    <w:rsid w:val="001A4952"/>
    <w:rsid w:val="001B4599"/>
    <w:rsid w:val="001B594C"/>
    <w:rsid w:val="001D160C"/>
    <w:rsid w:val="001D434F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4DA9"/>
    <w:rsid w:val="002D7004"/>
    <w:rsid w:val="002F48D3"/>
    <w:rsid w:val="00305B45"/>
    <w:rsid w:val="0031325C"/>
    <w:rsid w:val="003243CF"/>
    <w:rsid w:val="00336783"/>
    <w:rsid w:val="00341EA3"/>
    <w:rsid w:val="00375B7C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6EC0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0DE"/>
    <w:rsid w:val="006B2C4B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643DE"/>
    <w:rsid w:val="00784F12"/>
    <w:rsid w:val="007A222F"/>
    <w:rsid w:val="007A3377"/>
    <w:rsid w:val="007A64F0"/>
    <w:rsid w:val="007C2128"/>
    <w:rsid w:val="007C62E6"/>
    <w:rsid w:val="007C77D1"/>
    <w:rsid w:val="007E5BD6"/>
    <w:rsid w:val="007E7DAD"/>
    <w:rsid w:val="007F03CC"/>
    <w:rsid w:val="007F391E"/>
    <w:rsid w:val="008036BC"/>
    <w:rsid w:val="00805F52"/>
    <w:rsid w:val="008163FD"/>
    <w:rsid w:val="00844D9C"/>
    <w:rsid w:val="00853A88"/>
    <w:rsid w:val="008549D5"/>
    <w:rsid w:val="00857BA8"/>
    <w:rsid w:val="00863083"/>
    <w:rsid w:val="0088312C"/>
    <w:rsid w:val="00885445"/>
    <w:rsid w:val="00885CB3"/>
    <w:rsid w:val="00885CFE"/>
    <w:rsid w:val="00886560"/>
    <w:rsid w:val="00887796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66800"/>
    <w:rsid w:val="00971ACB"/>
    <w:rsid w:val="009773E1"/>
    <w:rsid w:val="00984523"/>
    <w:rsid w:val="00987B30"/>
    <w:rsid w:val="00987FCF"/>
    <w:rsid w:val="009A111F"/>
    <w:rsid w:val="009A498B"/>
    <w:rsid w:val="009A6D6D"/>
    <w:rsid w:val="009B08F7"/>
    <w:rsid w:val="009B2592"/>
    <w:rsid w:val="009B5CBF"/>
    <w:rsid w:val="009C07CF"/>
    <w:rsid w:val="009C4648"/>
    <w:rsid w:val="009E3725"/>
    <w:rsid w:val="009F415D"/>
    <w:rsid w:val="00A23873"/>
    <w:rsid w:val="00A30C73"/>
    <w:rsid w:val="00A31426"/>
    <w:rsid w:val="00A44047"/>
    <w:rsid w:val="00A552D2"/>
    <w:rsid w:val="00A71CEF"/>
    <w:rsid w:val="00A76050"/>
    <w:rsid w:val="00A87CFF"/>
    <w:rsid w:val="00A9002D"/>
    <w:rsid w:val="00AA3C75"/>
    <w:rsid w:val="00AB2DCB"/>
    <w:rsid w:val="00AC3D7E"/>
    <w:rsid w:val="00AE48B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85C3F"/>
    <w:rsid w:val="00BA154F"/>
    <w:rsid w:val="00BA1D42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D675F"/>
    <w:rsid w:val="00BE0F82"/>
    <w:rsid w:val="00BE42DA"/>
    <w:rsid w:val="00BF75BB"/>
    <w:rsid w:val="00C10191"/>
    <w:rsid w:val="00C17281"/>
    <w:rsid w:val="00C2079B"/>
    <w:rsid w:val="00C21F42"/>
    <w:rsid w:val="00C25F05"/>
    <w:rsid w:val="00C271A3"/>
    <w:rsid w:val="00C30226"/>
    <w:rsid w:val="00C4422A"/>
    <w:rsid w:val="00C45286"/>
    <w:rsid w:val="00C51DFE"/>
    <w:rsid w:val="00C56E19"/>
    <w:rsid w:val="00C771D8"/>
    <w:rsid w:val="00C82C1F"/>
    <w:rsid w:val="00C84D41"/>
    <w:rsid w:val="00C91600"/>
    <w:rsid w:val="00CA1C22"/>
    <w:rsid w:val="00CA23A7"/>
    <w:rsid w:val="00CA4266"/>
    <w:rsid w:val="00CB2059"/>
    <w:rsid w:val="00CB489B"/>
    <w:rsid w:val="00CB549B"/>
    <w:rsid w:val="00CB5F75"/>
    <w:rsid w:val="00CC11D9"/>
    <w:rsid w:val="00CC282C"/>
    <w:rsid w:val="00CC2F25"/>
    <w:rsid w:val="00CD1EE6"/>
    <w:rsid w:val="00CD7C1E"/>
    <w:rsid w:val="00CE0DC4"/>
    <w:rsid w:val="00CF0940"/>
    <w:rsid w:val="00D04ADC"/>
    <w:rsid w:val="00D1368B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A23F0"/>
    <w:rsid w:val="00DB09A6"/>
    <w:rsid w:val="00DB5121"/>
    <w:rsid w:val="00DC0CE4"/>
    <w:rsid w:val="00DD6698"/>
    <w:rsid w:val="00DE06DC"/>
    <w:rsid w:val="00DE513E"/>
    <w:rsid w:val="00E10F83"/>
    <w:rsid w:val="00E12CE4"/>
    <w:rsid w:val="00E17BE4"/>
    <w:rsid w:val="00E2085B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A1D0E"/>
    <w:rsid w:val="00EB2CDE"/>
    <w:rsid w:val="00EC1D37"/>
    <w:rsid w:val="00ED24A6"/>
    <w:rsid w:val="00ED6F20"/>
    <w:rsid w:val="00EF2ABE"/>
    <w:rsid w:val="00EF33E4"/>
    <w:rsid w:val="00EF55F5"/>
    <w:rsid w:val="00F11453"/>
    <w:rsid w:val="00F21445"/>
    <w:rsid w:val="00F31AC2"/>
    <w:rsid w:val="00F32181"/>
    <w:rsid w:val="00F3300E"/>
    <w:rsid w:val="00F35E9A"/>
    <w:rsid w:val="00F427CC"/>
    <w:rsid w:val="00F44DB2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4B83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3188E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3</cp:revision>
  <cp:lastPrinted>2024-03-13T12:26:00Z</cp:lastPrinted>
  <dcterms:created xsi:type="dcterms:W3CDTF">2026-04-30T08:47:00Z</dcterms:created>
  <dcterms:modified xsi:type="dcterms:W3CDTF">2026-04-30T10:26:00Z</dcterms:modified>
</cp:coreProperties>
</file>