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BAA9" w14:textId="77777777" w:rsidR="00056C8F" w:rsidRDefault="00056C8F" w:rsidP="00C46054">
      <w:pPr>
        <w:pStyle w:val="centrboldm"/>
        <w:spacing w:before="0" w:beforeAutospacing="0" w:after="0" w:afterAutospacing="0"/>
        <w:ind w:right="-539"/>
        <w:jc w:val="center"/>
        <w:rPr>
          <w:b/>
          <w:sz w:val="28"/>
          <w:szCs w:val="28"/>
        </w:rPr>
      </w:pPr>
    </w:p>
    <w:p w14:paraId="46AD87DD"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A41F20B" w14:textId="77777777" w:rsidR="00786E4F" w:rsidRDefault="00786E4F" w:rsidP="00786E4F">
      <w:pPr>
        <w:pStyle w:val="centrboldm"/>
        <w:spacing w:before="0" w:beforeAutospacing="0" w:after="0" w:afterAutospacing="0"/>
        <w:ind w:right="-540"/>
        <w:jc w:val="center"/>
        <w:rPr>
          <w:lang w:val="lt-LT"/>
        </w:rPr>
      </w:pPr>
    </w:p>
    <w:p w14:paraId="1EEF51C9"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1C3AEBB2" w14:textId="77777777" w:rsidTr="00FD2A99">
        <w:tc>
          <w:tcPr>
            <w:tcW w:w="5495" w:type="dxa"/>
          </w:tcPr>
          <w:p w14:paraId="5E2151E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F50DCFF"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665B4C90" w14:textId="77777777" w:rsidTr="00FD2A99">
        <w:tc>
          <w:tcPr>
            <w:tcW w:w="5495" w:type="dxa"/>
          </w:tcPr>
          <w:p w14:paraId="1B70C2F7"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4FF43327" w14:textId="77777777" w:rsidR="00935EAF" w:rsidRDefault="00935EAF" w:rsidP="00F81E17">
            <w:pPr>
              <w:pStyle w:val="centrboldm"/>
              <w:spacing w:before="0" w:beforeAutospacing="0" w:after="0" w:afterAutospacing="0"/>
              <w:rPr>
                <w:lang w:val="lt-LT"/>
              </w:rPr>
            </w:pPr>
          </w:p>
        </w:tc>
      </w:tr>
      <w:tr w:rsidR="00786E4F" w14:paraId="0BF2AD91" w14:textId="77777777" w:rsidTr="00FD2A99">
        <w:tc>
          <w:tcPr>
            <w:tcW w:w="5495" w:type="dxa"/>
          </w:tcPr>
          <w:p w14:paraId="579511A5"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CD2BEE9" w14:textId="77777777" w:rsidR="00786E4F" w:rsidRPr="00441C0E" w:rsidRDefault="00786E4F" w:rsidP="00F81E17">
            <w:pPr>
              <w:pStyle w:val="centrboldm"/>
              <w:spacing w:before="0" w:beforeAutospacing="0" w:after="0" w:afterAutospacing="0"/>
              <w:rPr>
                <w:lang w:val="lt-LT"/>
              </w:rPr>
            </w:pPr>
          </w:p>
        </w:tc>
      </w:tr>
    </w:tbl>
    <w:p w14:paraId="77F93AA3" w14:textId="77777777" w:rsidR="00786E4F" w:rsidRDefault="00786E4F" w:rsidP="00786E4F">
      <w:pPr>
        <w:pStyle w:val="centrboldm"/>
        <w:spacing w:before="0" w:beforeAutospacing="0" w:after="0" w:afterAutospacing="0"/>
        <w:ind w:right="-540"/>
        <w:jc w:val="center"/>
        <w:rPr>
          <w:lang w:val="lt-LT"/>
        </w:rPr>
      </w:pPr>
    </w:p>
    <w:p w14:paraId="2F4B6A70" w14:textId="77777777" w:rsidR="00786E4F" w:rsidRDefault="00786E4F" w:rsidP="00FF6E45">
      <w:pPr>
        <w:pStyle w:val="centrboldm"/>
        <w:spacing w:before="0" w:beforeAutospacing="0" w:after="0" w:afterAutospacing="0"/>
        <w:ind w:right="-539"/>
        <w:jc w:val="center"/>
        <w:rPr>
          <w:b/>
        </w:rPr>
      </w:pPr>
    </w:p>
    <w:p w14:paraId="7B3F21D3"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4001A55F" w14:textId="77777777" w:rsidR="00FF6E45" w:rsidRPr="00FF6E45" w:rsidRDefault="00FF6E45" w:rsidP="00FF6E45">
      <w:pPr>
        <w:pStyle w:val="centrboldm"/>
        <w:spacing w:before="0" w:beforeAutospacing="0" w:after="0" w:afterAutospacing="0"/>
        <w:ind w:right="-539"/>
        <w:jc w:val="center"/>
        <w:rPr>
          <w:b/>
          <w:lang w:val="lt-LT"/>
        </w:rPr>
      </w:pPr>
    </w:p>
    <w:p w14:paraId="1A3201F5"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14:paraId="577C0A0F" w14:textId="77777777" w:rsidTr="00815986">
        <w:tc>
          <w:tcPr>
            <w:tcW w:w="4927" w:type="dxa"/>
          </w:tcPr>
          <w:p w14:paraId="0B81E2AF"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10E1FC6A"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89D21C2"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ZSFP-197697</w:t>
                </w:r>
              </w:sdtContent>
            </w:sdt>
            <w:r w:rsidR="003C1674">
              <w:rPr>
                <w:lang w:val="lt-LT"/>
              </w:rPr>
              <w:t xml:space="preserve"> </w:t>
            </w:r>
            <w:r w:rsidRPr="00137BCE">
              <w:rPr>
                <w:lang w:val="lt-LT"/>
              </w:rPr>
              <w:t>byloje.</w:t>
            </w:r>
          </w:p>
          <w:p w14:paraId="4F24F29B" w14:textId="77777777" w:rsidR="00262DA5" w:rsidRPr="009F3B28" w:rsidRDefault="00262DA5" w:rsidP="00815986">
            <w:pPr>
              <w:pStyle w:val="centrboldm"/>
              <w:spacing w:before="0" w:beforeAutospacing="0" w:after="0" w:afterAutospacing="0"/>
              <w:rPr>
                <w:lang w:val="lt-LT"/>
              </w:rPr>
            </w:pPr>
          </w:p>
        </w:tc>
      </w:tr>
      <w:tr w:rsidR="00815986" w14:paraId="37DEB295" w14:textId="77777777" w:rsidTr="00815986">
        <w:tc>
          <w:tcPr>
            <w:tcW w:w="4927" w:type="dxa"/>
          </w:tcPr>
          <w:p w14:paraId="4C9AD4EA"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6AE6EB53" w14:textId="77777777" w:rsidR="00815986" w:rsidRPr="009F3B28" w:rsidRDefault="00510DA5"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27557C8F" w14:textId="77777777" w:rsidTr="00815986">
        <w:tc>
          <w:tcPr>
            <w:tcW w:w="4927" w:type="dxa"/>
          </w:tcPr>
          <w:p w14:paraId="7575D977"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4524942E" w14:textId="77777777" w:rsidR="00815986" w:rsidRPr="009F3B28" w:rsidRDefault="00510DA5"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1734E023" w14:textId="77777777" w:rsidTr="00815986">
        <w:tc>
          <w:tcPr>
            <w:tcW w:w="4927" w:type="dxa"/>
          </w:tcPr>
          <w:p w14:paraId="1598373E"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0B8C0F55" w14:textId="77777777" w:rsidR="00815986" w:rsidRPr="009F3B28" w:rsidRDefault="00815986" w:rsidP="0078436C">
            <w:pPr>
              <w:rPr>
                <w:lang w:val="lt-LT"/>
              </w:rPr>
            </w:pPr>
          </w:p>
        </w:tc>
      </w:tr>
      <w:tr w:rsidR="00815986" w14:paraId="36044BA9" w14:textId="77777777" w:rsidTr="00815986">
        <w:tc>
          <w:tcPr>
            <w:tcW w:w="4927" w:type="dxa"/>
          </w:tcPr>
          <w:p w14:paraId="6287514A"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7C467505" w14:textId="77777777" w:rsidR="00815986" w:rsidRPr="009F3B28" w:rsidRDefault="00510DA5"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aplinkos ministro 2025 m. lapkričio 27 d. įsakymu Nr. D1-190 ,,Dėl žemės sklypų formavimo ir pertvarkymo projektų rengimo taisyklių patvirtinimo“, 60 punkte nurodyta, kad informacija apie pradedamą rengti formavimo ir pertvarkymo projektą (toliau – FP projektas) (nurodant planuojamos teritorijos vietą (pertvarkomų žemės sklypų adresus), žemės sklypų kadastro numerius, jei šioje teritorijoje yra Nekilnojamojo turto registro informacinėje sistemoje įregistruoti žemės sklypai, planuojamos teritorijos plotą ir ribas, FP projekto tikslus ir uždavinius) bei galimybes su juo susipažinti skelbiama ŽPDRIS interneto svetainėje (www.zpdris.lt) ir siunčiama elektroniniu paštu FP projekto teritorijos seniūnijų seniūnams ir seniūnaičiams. Ši informacija viešinama, iki priimamas sprendimas patvirtinti FP projektą ar atsisakyti jį tvirtinti. Patikrinus žemės sklypo (kadastro Nr. 6642/0004:0245), esančio Panevėžio apskr., Panevėžio r. sav., Vadoklių sen., Paežerio k., formavimo ir pertvarkymo projektą (toliau – Projektas)nustatyta, kad Projekto byloje nėra pateikta informacija apie tai, kad  teritorijos, kurioje rengiamas Projektas seniūnas ir seniūnaitis buvo informuoti elektroniniu paštu apie jo rengimą. Kitos planavimo proceso procedūros ir Projekto sprendiniai atitinka Lietuvos Respublikos žemės įstatymo ir kitų teisės aktų reikalavimus. Nustatyti mažareikšmiai trūkumai:Atkreiptinas dėmesys, kad informacija pateikiama Projekto aiškinamajame rašte ir Projekto sprendinių brėžinyje (erdvinių duomenų rinkinyje) turi sutapti. Projekto aiškinamojo rašto 14-ame puslapyje žemės sklypui, projektinis Nr. 2, nurodytas „Kelio servitutas - teisė važiuoti transporto priemonėmis (viešpataujantis) – 343 m² (S2)“ (toliau – Servitutas), tačiau Projekto erdvinių duomenų sluoksniuose „Servitutai“ ir „Projektuojami žemės sklypai“ žemės sklypo, projektinis Nr. 2, atributinėje informacijoje ir aukščiau minėtas Servitutas nenurodytas.</w:t>
                </w:r>
              </w:sdtContent>
            </w:sdt>
          </w:p>
        </w:tc>
      </w:tr>
      <w:tr w:rsidR="00815986" w14:paraId="4CC84F61" w14:textId="77777777" w:rsidTr="00815986">
        <w:tc>
          <w:tcPr>
            <w:tcW w:w="4927" w:type="dxa"/>
          </w:tcPr>
          <w:p w14:paraId="5DD75C33"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29F8E725" w14:textId="77777777" w:rsidR="00815986" w:rsidRPr="009F3B28" w:rsidRDefault="00510DA5"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iki Projekto tvirtinimo pateikus patvirtinančius dokumentus apie Projekto teritorijos seniūnijos seniūno ir seniūnaičio informavimą.</w:t>
                </w:r>
              </w:sdtContent>
            </w:sdt>
          </w:p>
        </w:tc>
      </w:tr>
      <w:tr w:rsidR="00815986" w14:paraId="38934A93" w14:textId="77777777" w:rsidTr="00815986">
        <w:tc>
          <w:tcPr>
            <w:tcW w:w="4927" w:type="dxa"/>
          </w:tcPr>
          <w:p w14:paraId="3B9A2D61"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24CBC6B8" w14:textId="77777777" w:rsidR="00815986" w:rsidRPr="009F3B28" w:rsidRDefault="00815986" w:rsidP="00815986">
            <w:pPr>
              <w:pStyle w:val="centrboldm"/>
              <w:spacing w:before="0" w:beforeAutospacing="0" w:after="0" w:afterAutospacing="0"/>
              <w:rPr>
                <w:lang w:val="lt-LT"/>
              </w:rPr>
            </w:pPr>
          </w:p>
        </w:tc>
      </w:tr>
    </w:tbl>
    <w:p w14:paraId="05A0B90E" w14:textId="77777777" w:rsidR="00815986" w:rsidRDefault="00815986" w:rsidP="00815986">
      <w:pPr>
        <w:pStyle w:val="centrboldm"/>
        <w:spacing w:before="0" w:beforeAutospacing="0" w:after="0" w:afterAutospacing="0"/>
        <w:rPr>
          <w:lang w:val="lt-LT"/>
        </w:rPr>
      </w:pPr>
    </w:p>
    <w:p w14:paraId="01E804CA"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1D52A6D"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1E68E03D" w14:textId="77777777" w:rsidR="00F042D3" w:rsidRDefault="00F042D3">
            <w:pPr>
              <w:pStyle w:val="Hyperlink1"/>
              <w:spacing w:before="0" w:beforeAutospacing="0" w:after="0" w:afterAutospacing="0"/>
              <w:jc w:val="both"/>
              <w:rPr>
                <w:b/>
                <w:lang w:val="lt-LT"/>
              </w:rPr>
            </w:pPr>
          </w:p>
        </w:tc>
        <w:tc>
          <w:tcPr>
            <w:tcW w:w="4678" w:type="dxa"/>
            <w:hideMark/>
          </w:tcPr>
          <w:p w14:paraId="386F5323" w14:textId="77777777" w:rsidR="00F042D3" w:rsidRDefault="00510DA5">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Gražina Kaminskienė</w:t>
                </w:r>
              </w:sdtContent>
            </w:sdt>
            <w:r w:rsidR="00F042D3">
              <w:rPr>
                <w:b/>
                <w:szCs w:val="24"/>
                <w:lang w:val="lt-LT"/>
              </w:rPr>
              <w:t>*</w:t>
            </w:r>
          </w:p>
        </w:tc>
      </w:tr>
    </w:tbl>
    <w:p w14:paraId="09C960BB" w14:textId="77777777" w:rsidR="00F042D3" w:rsidRDefault="00F042D3" w:rsidP="00F042D3">
      <w:pPr>
        <w:pStyle w:val="Hyperlink1"/>
        <w:spacing w:before="0" w:beforeAutospacing="0" w:after="0" w:afterAutospacing="0" w:line="120" w:lineRule="exact"/>
        <w:ind w:right="-539"/>
      </w:pPr>
    </w:p>
    <w:p w14:paraId="0D90A434"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B302" w14:textId="77777777" w:rsidR="00EF7328" w:rsidRDefault="00EF7328" w:rsidP="00324117">
      <w:pPr>
        <w:spacing w:after="0" w:line="240" w:lineRule="auto"/>
      </w:pPr>
      <w:r>
        <w:separator/>
      </w:r>
    </w:p>
  </w:endnote>
  <w:endnote w:type="continuationSeparator" w:id="0">
    <w:p w14:paraId="2E4ED1E1" w14:textId="77777777" w:rsidR="00EF7328" w:rsidRDefault="00EF7328" w:rsidP="00324117">
      <w:pPr>
        <w:spacing w:after="0" w:line="240" w:lineRule="auto"/>
      </w:pPr>
      <w:r>
        <w:continuationSeparator/>
      </w:r>
    </w:p>
  </w:endnote>
  <w:endnote w:id="1">
    <w:p w14:paraId="0A7F51F6" w14:textId="77777777" w:rsidR="00510DA5" w:rsidRPr="00510DA5" w:rsidRDefault="00510DA5" w:rsidP="00510DA5">
      <w:pPr>
        <w:suppressAutoHyphens/>
        <w:jc w:val="both"/>
        <w:rPr>
          <w:sz w:val="22"/>
          <w:lang w:val="lt-LT"/>
        </w:rPr>
      </w:pPr>
      <w:bookmarkStart w:id="0" w:name="_Hlk204695483"/>
      <w:r w:rsidRPr="00510DA5">
        <w:rPr>
          <w:sz w:val="22"/>
          <w:lang w:val="lt-LT"/>
        </w:rPr>
        <w:t>Šis patikrinimo aktas per vieną mėnesį gali būti apskųstas Lietuvos administracinių ginčų komisijai arba Regionų administraciniam teismui Lietuvos Respublikos administracinių bylų teisenos įstatymo nustatyta tvarka</w:t>
      </w:r>
      <w:bookmarkEnd w:id="0"/>
      <w:r w:rsidRPr="00510DA5">
        <w:rPr>
          <w:sz w:val="22"/>
          <w:lang w:val="lt-LT"/>
        </w:rPr>
        <w:t>.</w:t>
      </w:r>
    </w:p>
    <w:p w14:paraId="7763EFC5"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4FF24EE1"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52F0"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04C1"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28C3"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1592" w14:textId="77777777" w:rsidR="00EF7328" w:rsidRDefault="00EF7328" w:rsidP="00324117">
      <w:pPr>
        <w:spacing w:after="0" w:line="240" w:lineRule="auto"/>
      </w:pPr>
      <w:r>
        <w:separator/>
      </w:r>
    </w:p>
  </w:footnote>
  <w:footnote w:type="continuationSeparator" w:id="0">
    <w:p w14:paraId="5533FD05"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44F"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55F54D2C"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3E9E7218"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CCD4"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1FAB"/>
    <w:rsid w:val="0044783A"/>
    <w:rsid w:val="0045202D"/>
    <w:rsid w:val="004A40BF"/>
    <w:rsid w:val="004C18A7"/>
    <w:rsid w:val="004D25B8"/>
    <w:rsid w:val="004D5EAC"/>
    <w:rsid w:val="005013F7"/>
    <w:rsid w:val="00510DA5"/>
    <w:rsid w:val="00513933"/>
    <w:rsid w:val="005177C8"/>
    <w:rsid w:val="00526DAF"/>
    <w:rsid w:val="00544C8C"/>
    <w:rsid w:val="00566A31"/>
    <w:rsid w:val="00570AB0"/>
    <w:rsid w:val="00573E40"/>
    <w:rsid w:val="00581E25"/>
    <w:rsid w:val="005C023D"/>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EE92"/>
  <w15:docId w15:val="{6574F044-3520-4971-83B9-1C1C6513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4D5EA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2026-04-09T06:10:00Z</dcterms:created>
  <dc:creator>Peep Uus</dc:creator>
  <cp:lastModifiedBy>Gražina Kaminskienė</cp:lastModifiedBy>
  <dcterms:modified xsi:type="dcterms:W3CDTF">2026-04-09T06:10:00Z</dcterms:modified>
  <cp:revision>3</cp:revision>
</cp:coreProperties>
</file>