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PANEVĖŽIO </w:t>
      </w:r>
      <w:r w:rsidR="00166E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RAJONO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SAVIVALDYBĖS ADMINISTRACIJOS </w:t>
      </w:r>
      <w:r w:rsidR="005D76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PANEVĖŽIO</w:t>
      </w:r>
      <w:r w:rsidR="00166E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SENIŪNIJAI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KIRSTI, KITAIP PAŠALINTI IŠ AUGIMO VIETOS, INTENSYVIAI GENĖTI SAUGOTINUS ŽELDINIUS 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2024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6D4B">
        <w:rPr>
          <w:rFonts w:ascii="Times New Roman" w:eastAsia="Times New Roman" w:hAnsi="Times New Roman" w:cs="Times New Roman"/>
          <w:sz w:val="24"/>
          <w:szCs w:val="24"/>
          <w:lang w:eastAsia="lt-LT"/>
        </w:rPr>
        <w:t>birželio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31AF" w:rsidRPr="00CC43B7" w:rsidRDefault="004E4E73" w:rsidP="0058236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43B7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</w:t>
      </w:r>
      <w:r w:rsidR="00DA3BE3" w:rsidRPr="00CC43B7">
        <w:rPr>
          <w:rFonts w:ascii="Times New Roman" w:hAnsi="Times New Roman" w:cs="Times New Roman"/>
          <w:sz w:val="24"/>
          <w:szCs w:val="24"/>
        </w:rPr>
        <w:t>įstatymo 33 straipsnio 3 dalies</w:t>
      </w:r>
      <w:r w:rsidR="004331AF" w:rsidRPr="00CC43B7">
        <w:rPr>
          <w:rFonts w:ascii="Times New Roman" w:hAnsi="Times New Roman" w:cs="Times New Roman"/>
          <w:sz w:val="24"/>
          <w:szCs w:val="24"/>
        </w:rPr>
        <w:t xml:space="preserve"> </w:t>
      </w:r>
      <w:r w:rsidR="00D56CDC" w:rsidRPr="00CC43B7">
        <w:rPr>
          <w:rFonts w:ascii="Times New Roman" w:hAnsi="Times New Roman" w:cs="Times New Roman"/>
          <w:sz w:val="24"/>
          <w:szCs w:val="24"/>
        </w:rPr>
        <w:t xml:space="preserve">       </w:t>
      </w:r>
      <w:r w:rsidR="00DA3BE3" w:rsidRPr="00CC43B7">
        <w:rPr>
          <w:rFonts w:ascii="Times New Roman" w:hAnsi="Times New Roman" w:cs="Times New Roman"/>
          <w:sz w:val="24"/>
          <w:szCs w:val="24"/>
        </w:rPr>
        <w:t>5 punktu,</w:t>
      </w:r>
      <w:r w:rsidR="004331AF" w:rsidRPr="00CC43B7">
        <w:rPr>
          <w:rFonts w:ascii="Times New Roman" w:hAnsi="Times New Roman" w:cs="Times New Roman"/>
          <w:sz w:val="24"/>
          <w:szCs w:val="24"/>
        </w:rPr>
        <w:t xml:space="preserve"> </w:t>
      </w:r>
      <w:r w:rsidR="004331AF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Lietuvos Respublik</w:t>
      </w:r>
      <w:r w:rsidR="00814FF9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os želdynų įstatymo 13 str. 1, 3</w:t>
      </w:r>
      <w:r w:rsidR="004331AF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ir 4 dalimis, Panevėžio rajono savivaldybės tarybos 2023 m. gegužės 18 d. sprendimu Nr. T-136 patvirtintomis Panevėžio rajono savivaldybės teritorijoje esančių želdynų ir želdinių apsaugos taisyklėmis ir atsiž</w:t>
      </w:r>
      <w:r w:rsidR="00F263C6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v</w:t>
      </w:r>
      <w:r w:rsidR="004331AF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elgdamas į Panevėžio rajono savivaldybės Želdynų komisijos </w:t>
      </w:r>
      <w:r w:rsidR="00BE055A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2024-06-21</w:t>
      </w:r>
      <w:r w:rsidR="00DA3BE3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posėdžio protokolą Nr. DK-</w:t>
      </w:r>
      <w:r w:rsidR="00BE055A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67</w:t>
      </w:r>
      <w:r w:rsidR="00166EA2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4331AF" w:rsidRPr="00CC43B7" w:rsidRDefault="00166EA2" w:rsidP="0058236F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43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31AF"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 e i d ž i u </w:t>
      </w:r>
      <w:r w:rsidR="00FB757B" w:rsidRPr="00CC43B7">
        <w:rPr>
          <w:rFonts w:ascii="Times New Roman" w:hAnsi="Times New Roman" w:cs="Times New Roman"/>
          <w:sz w:val="24"/>
          <w:szCs w:val="24"/>
          <w:lang w:eastAsia="ar-SA"/>
        </w:rPr>
        <w:t xml:space="preserve">Panevėžio </w:t>
      </w:r>
      <w:r w:rsidRPr="00CC43B7">
        <w:rPr>
          <w:rFonts w:ascii="Times New Roman" w:hAnsi="Times New Roman" w:cs="Times New Roman"/>
          <w:sz w:val="24"/>
          <w:szCs w:val="24"/>
          <w:lang w:eastAsia="ar-SA"/>
        </w:rPr>
        <w:t>rajono</w:t>
      </w:r>
      <w:r w:rsidR="00FB757B" w:rsidRPr="00CC43B7">
        <w:rPr>
          <w:rFonts w:ascii="Times New Roman" w:hAnsi="Times New Roman" w:cs="Times New Roman"/>
          <w:sz w:val="24"/>
          <w:szCs w:val="24"/>
          <w:lang w:eastAsia="ar-SA"/>
        </w:rPr>
        <w:t xml:space="preserve"> savivaldybės administracijos </w:t>
      </w:r>
      <w:r w:rsidR="005D76A0" w:rsidRPr="00CC43B7">
        <w:rPr>
          <w:rFonts w:ascii="Times New Roman" w:hAnsi="Times New Roman" w:cs="Times New Roman"/>
          <w:sz w:val="24"/>
          <w:szCs w:val="24"/>
          <w:lang w:eastAsia="ar-SA"/>
        </w:rPr>
        <w:t>Panevėžio</w:t>
      </w:r>
      <w:r w:rsidRPr="00CC43B7">
        <w:rPr>
          <w:rFonts w:ascii="Times New Roman" w:hAnsi="Times New Roman" w:cs="Times New Roman"/>
          <w:sz w:val="24"/>
          <w:szCs w:val="24"/>
          <w:lang w:eastAsia="ar-SA"/>
        </w:rPr>
        <w:t xml:space="preserve"> seniūnijai </w:t>
      </w:r>
      <w:r w:rsidR="004331AF"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>ne</w:t>
      </w:r>
      <w:r w:rsidR="00BE055A"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>atlygintinai</w:t>
      </w:r>
      <w:r w:rsidR="004331AF"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>pašalinti iš augimo vietos</w:t>
      </w:r>
      <w:r w:rsidR="00844CA3"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41D75" w:rsidRPr="00941D75">
        <w:rPr>
          <w:rFonts w:ascii="Times New Roman" w:hAnsi="Times New Roman" w:cs="Times New Roman"/>
          <w:sz w:val="24"/>
          <w:szCs w:val="24"/>
        </w:rPr>
        <w:t xml:space="preserve">27 cm skersmens liepą, augančią šalia Kauno g. 5, </w:t>
      </w:r>
      <w:r w:rsidR="00941D7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41D75" w:rsidRPr="00941D75">
        <w:rPr>
          <w:rFonts w:ascii="Times New Roman" w:hAnsi="Times New Roman" w:cs="Times New Roman"/>
          <w:sz w:val="24"/>
          <w:szCs w:val="24"/>
        </w:rPr>
        <w:t>Šilagalio</w:t>
      </w:r>
      <w:proofErr w:type="spellEnd"/>
      <w:r w:rsidR="00941D75" w:rsidRPr="00941D75">
        <w:rPr>
          <w:rFonts w:ascii="Times New Roman" w:hAnsi="Times New Roman" w:cs="Times New Roman"/>
          <w:sz w:val="24"/>
          <w:szCs w:val="24"/>
        </w:rPr>
        <w:t xml:space="preserve"> k., Panevėžio sen., Panevėžio r.</w:t>
      </w:r>
      <w:r w:rsidR="00CC43B7" w:rsidRPr="0058236F">
        <w:rPr>
          <w:rFonts w:ascii="Times New Roman" w:hAnsi="Times New Roman" w:cs="Times New Roman"/>
          <w:sz w:val="24"/>
          <w:szCs w:val="24"/>
        </w:rPr>
        <w:t>,</w:t>
      </w:r>
      <w:r w:rsidR="00CC43B7" w:rsidRPr="0058236F">
        <w:rPr>
          <w:rFonts w:ascii="Times New Roman" w:hAnsi="Times New Roman" w:cs="Times New Roman"/>
          <w:sz w:val="24"/>
          <w:szCs w:val="24"/>
        </w:rPr>
        <w:t xml:space="preserve"> </w:t>
      </w:r>
      <w:r w:rsidR="00383DB8"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>laikantis paukščių perėjimo laikotarpio.</w:t>
      </w:r>
    </w:p>
    <w:p w:rsidR="004331AF" w:rsidRPr="00CC43B7" w:rsidRDefault="004331AF" w:rsidP="0058236F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N u s t a t a u, kad šis potvarkis įsigalioja </w:t>
      </w:r>
      <w:r w:rsidR="00B56D4B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2024-07-23</w:t>
      </w:r>
      <w:r w:rsidR="0058236F">
        <w:rPr>
          <w:rFonts w:ascii="Times New Roman" w:eastAsia="Times New Roman" w:hAnsi="Times New Roman" w:cs="Times New Roman"/>
          <w:sz w:val="24"/>
          <w:szCs w:val="24"/>
          <w:lang w:eastAsia="ar-SA"/>
        </w:rPr>
        <w:t>. Medį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kirsti nuo įsigaliojimo praėju</w:t>
      </w:r>
      <w:r w:rsidR="00DA3BE3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:rsidR="004331AF" w:rsidRPr="00CC43B7" w:rsidRDefault="004331AF" w:rsidP="0058236F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CC43B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Šis įsakymas gali būti skundžiamas Lietuvos Respublikos administracinių bylų teisenos įstatymo nustatyta tvarka.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166EA2" w:rsidRPr="00FE4C30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="00023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="00023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Default="001D5F48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Default="00844CA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Default="00844CA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941D75" w:rsidRDefault="00941D75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44CA3" w:rsidRPr="001D5F48" w:rsidRDefault="00844CA3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051965" w:rsidRPr="00051965" w:rsidRDefault="00166EA2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:rsidR="007273DF" w:rsidRPr="007273DF" w:rsidRDefault="00B56D4B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2024-06-25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44B0"/>
    <w:rsid w:val="000239A2"/>
    <w:rsid w:val="000337AE"/>
    <w:rsid w:val="00051965"/>
    <w:rsid w:val="000A40AD"/>
    <w:rsid w:val="000C1145"/>
    <w:rsid w:val="00110CDD"/>
    <w:rsid w:val="0016226E"/>
    <w:rsid w:val="00166EA2"/>
    <w:rsid w:val="0018361F"/>
    <w:rsid w:val="001B6B36"/>
    <w:rsid w:val="001D5F48"/>
    <w:rsid w:val="002B2C98"/>
    <w:rsid w:val="002B742C"/>
    <w:rsid w:val="002F21A7"/>
    <w:rsid w:val="00321EAB"/>
    <w:rsid w:val="00357ECE"/>
    <w:rsid w:val="00383DB8"/>
    <w:rsid w:val="003C7C81"/>
    <w:rsid w:val="0040315C"/>
    <w:rsid w:val="004331AF"/>
    <w:rsid w:val="00485795"/>
    <w:rsid w:val="004E4E73"/>
    <w:rsid w:val="004E598C"/>
    <w:rsid w:val="0050482E"/>
    <w:rsid w:val="005611C4"/>
    <w:rsid w:val="0056283F"/>
    <w:rsid w:val="0058236F"/>
    <w:rsid w:val="005927AE"/>
    <w:rsid w:val="00596BFA"/>
    <w:rsid w:val="005D76A0"/>
    <w:rsid w:val="00602C04"/>
    <w:rsid w:val="006A7541"/>
    <w:rsid w:val="006C4A2E"/>
    <w:rsid w:val="006E0DBC"/>
    <w:rsid w:val="007273DF"/>
    <w:rsid w:val="007B432F"/>
    <w:rsid w:val="007C375C"/>
    <w:rsid w:val="00814FF9"/>
    <w:rsid w:val="00844CA3"/>
    <w:rsid w:val="008511A7"/>
    <w:rsid w:val="0088008C"/>
    <w:rsid w:val="008B60C4"/>
    <w:rsid w:val="0091076B"/>
    <w:rsid w:val="00941D75"/>
    <w:rsid w:val="00974D75"/>
    <w:rsid w:val="009A74A8"/>
    <w:rsid w:val="009A7962"/>
    <w:rsid w:val="009F5F84"/>
    <w:rsid w:val="00A06F85"/>
    <w:rsid w:val="00A34A3D"/>
    <w:rsid w:val="00A402F7"/>
    <w:rsid w:val="00A633E7"/>
    <w:rsid w:val="00A70DA1"/>
    <w:rsid w:val="00A87EFF"/>
    <w:rsid w:val="00AA62A6"/>
    <w:rsid w:val="00AB5F92"/>
    <w:rsid w:val="00AE5228"/>
    <w:rsid w:val="00B55FE1"/>
    <w:rsid w:val="00B56D4B"/>
    <w:rsid w:val="00B75AAA"/>
    <w:rsid w:val="00BC3056"/>
    <w:rsid w:val="00BE055A"/>
    <w:rsid w:val="00CC43B7"/>
    <w:rsid w:val="00CD59D7"/>
    <w:rsid w:val="00CE3B21"/>
    <w:rsid w:val="00D444CA"/>
    <w:rsid w:val="00D56CDC"/>
    <w:rsid w:val="00DA3BE3"/>
    <w:rsid w:val="00DE65B8"/>
    <w:rsid w:val="00E35B60"/>
    <w:rsid w:val="00E677EE"/>
    <w:rsid w:val="00F037E5"/>
    <w:rsid w:val="00F05355"/>
    <w:rsid w:val="00F263C6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2</cp:revision>
  <cp:lastPrinted>2023-07-26T11:51:00Z</cp:lastPrinted>
  <dcterms:created xsi:type="dcterms:W3CDTF">2024-06-25T14:02:00Z</dcterms:created>
  <dcterms:modified xsi:type="dcterms:W3CDTF">2024-06-25T14:02:00Z</dcterms:modified>
</cp:coreProperties>
</file>