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62D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 xml:space="preserve">POVEIKIO KONKURENCIJAI IR ATITIKTIES VALSTYBĖS PAGALBOS REIKALAVIMAMS VERTINIMO </w:t>
      </w:r>
    </w:p>
    <w:p w14:paraId="58B8369B"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KLAUSIMYNAS</w:t>
      </w:r>
    </w:p>
    <w:p w14:paraId="2E13BF1D" w14:textId="384785E9"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r w:rsidR="00B92ECB">
        <w:rPr>
          <w:rFonts w:ascii="Times New Roman" w:eastAsia="Times New Roman" w:hAnsi="Times New Roman" w:cs="Times New Roman"/>
          <w:sz w:val="24"/>
          <w:szCs w:val="24"/>
          <w:lang w:eastAsia="lt-LT"/>
        </w:rPr>
        <w:t>202</w:t>
      </w:r>
      <w:r w:rsidR="00390D49">
        <w:rPr>
          <w:rFonts w:ascii="Times New Roman" w:eastAsia="Times New Roman" w:hAnsi="Times New Roman" w:cs="Times New Roman"/>
          <w:sz w:val="24"/>
          <w:szCs w:val="24"/>
          <w:lang w:eastAsia="lt-LT"/>
        </w:rPr>
        <w:t>6</w:t>
      </w:r>
      <w:r w:rsidR="00B958B0">
        <w:rPr>
          <w:rFonts w:ascii="Times New Roman" w:eastAsia="Times New Roman" w:hAnsi="Times New Roman" w:cs="Times New Roman"/>
          <w:sz w:val="24"/>
          <w:szCs w:val="24"/>
          <w:lang w:eastAsia="lt-LT"/>
        </w:rPr>
        <w:t>-</w:t>
      </w:r>
      <w:r w:rsidR="00390D49">
        <w:rPr>
          <w:rFonts w:ascii="Times New Roman" w:eastAsia="Times New Roman" w:hAnsi="Times New Roman" w:cs="Times New Roman"/>
          <w:sz w:val="24"/>
          <w:szCs w:val="24"/>
          <w:lang w:eastAsia="lt-LT"/>
        </w:rPr>
        <w:t>02-</w:t>
      </w:r>
      <w:r w:rsidR="00AA4AFA">
        <w:rPr>
          <w:rFonts w:ascii="Times New Roman" w:eastAsia="Times New Roman" w:hAnsi="Times New Roman" w:cs="Times New Roman"/>
          <w:sz w:val="24"/>
          <w:szCs w:val="24"/>
          <w:lang w:eastAsia="lt-LT"/>
        </w:rPr>
        <w:t>24</w:t>
      </w:r>
      <w:r w:rsidR="00B92ECB">
        <w:rPr>
          <w:rFonts w:ascii="Times New Roman" w:eastAsia="Times New Roman" w:hAnsi="Times New Roman" w:cs="Times New Roman"/>
          <w:sz w:val="24"/>
          <w:szCs w:val="24"/>
          <w:lang w:eastAsia="lt-LT"/>
        </w:rPr>
        <w:t xml:space="preserve"> </w:t>
      </w:r>
    </w:p>
    <w:p w14:paraId="4697771A" w14:textId="77777777" w:rsidR="0016073B" w:rsidRPr="0016073B" w:rsidRDefault="0016073B" w:rsidP="0016073B">
      <w:pPr>
        <w:spacing w:after="0" w:line="240" w:lineRule="auto"/>
        <w:ind w:firstLine="3922"/>
        <w:rPr>
          <w:rFonts w:ascii="Times New Roman" w:eastAsia="Times New Roman" w:hAnsi="Times New Roman" w:cs="Times New Roman"/>
          <w:sz w:val="24"/>
          <w:szCs w:val="24"/>
          <w:lang w:val="en-US" w:eastAsia="lt-LT"/>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9"/>
        <w:gridCol w:w="6509"/>
      </w:tblGrid>
      <w:tr w:rsidR="00FD5DAB" w:rsidRPr="0016073B" w14:paraId="0D879490" w14:textId="77777777" w:rsidTr="003214CB">
        <w:trPr>
          <w:jc w:val="center"/>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109C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Turto valdytojas</w:t>
            </w:r>
          </w:p>
        </w:tc>
        <w:tc>
          <w:tcPr>
            <w:tcW w:w="65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A1996B" w14:textId="6BB6D028"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Cs/>
                <w:sz w:val="24"/>
                <w:szCs w:val="24"/>
                <w:lang w:eastAsia="lt-LT"/>
              </w:rPr>
              <w:t xml:space="preserve">Panevėžio rajono savivaldybės administracija </w:t>
            </w:r>
            <w:r w:rsidR="001E1147">
              <w:rPr>
                <w:rFonts w:ascii="Times New Roman" w:eastAsia="Times New Roman" w:hAnsi="Times New Roman" w:cs="Times New Roman"/>
                <w:iCs/>
                <w:sz w:val="24"/>
                <w:szCs w:val="24"/>
                <w:lang w:eastAsia="lt-LT"/>
              </w:rPr>
              <w:t xml:space="preserve">(kodas </w:t>
            </w:r>
            <w:r w:rsidRPr="0016073B">
              <w:rPr>
                <w:rFonts w:ascii="Times New Roman" w:eastAsia="Times New Roman" w:hAnsi="Times New Roman" w:cs="Times New Roman"/>
                <w:iCs/>
                <w:sz w:val="24"/>
                <w:szCs w:val="24"/>
                <w:lang w:eastAsia="lt-LT"/>
              </w:rPr>
              <w:t>188774594</w:t>
            </w:r>
            <w:r w:rsidR="001E1147">
              <w:rPr>
                <w:rFonts w:ascii="Times New Roman" w:eastAsia="Times New Roman" w:hAnsi="Times New Roman" w:cs="Times New Roman"/>
                <w:iCs/>
                <w:sz w:val="24"/>
                <w:szCs w:val="24"/>
                <w:lang w:eastAsia="lt-LT"/>
              </w:rPr>
              <w:t>)</w:t>
            </w:r>
          </w:p>
        </w:tc>
      </w:tr>
      <w:tr w:rsidR="00FD5DAB" w:rsidRPr="0016073B" w14:paraId="279138BB" w14:textId="77777777" w:rsidTr="00390D49">
        <w:trPr>
          <w:trHeight w:val="1426"/>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B0100"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Perduodamas turtas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3479CADC" w14:textId="36256D59" w:rsidR="00852B2E" w:rsidRPr="008A75F5" w:rsidRDefault="00852B2E" w:rsidP="00852B2E">
            <w:pPr>
              <w:pStyle w:val="Pagrindinistekstas"/>
              <w:rPr>
                <w:szCs w:val="24"/>
              </w:rPr>
            </w:pPr>
            <w:r>
              <w:t>pastat</w:t>
            </w:r>
            <w:r>
              <w:t>as</w:t>
            </w:r>
            <w:r>
              <w:t xml:space="preserve"> </w:t>
            </w:r>
            <w:r w:rsidRPr="000373DE">
              <w:rPr>
                <w:color w:val="000000"/>
                <w:szCs w:val="24"/>
              </w:rPr>
              <w:t>–</w:t>
            </w:r>
            <w:r>
              <w:t xml:space="preserve"> Berniūnų bendruomenės centr</w:t>
            </w:r>
            <w:r>
              <w:t>as</w:t>
            </w:r>
            <w:r>
              <w:t xml:space="preserve"> (bendras plotas 128,35 kv. m, unikalus  Nr. 6696-0021-3014, inventorinis Nr. 10200006, įsigijimo savikaina 82 756,60 Eur, balansinė vertė 0 Eur) adresu:</w:t>
            </w:r>
            <w:r w:rsidRPr="00073E9A">
              <w:t xml:space="preserve"> </w:t>
            </w:r>
            <w:r>
              <w:br/>
              <w:t>Jaunimo g. 2A, Berniūnų k., Panevėžio  r. sav.</w:t>
            </w:r>
          </w:p>
          <w:p w14:paraId="6314947C" w14:textId="2AE90B5F" w:rsidR="0016073B" w:rsidRPr="002D34DA" w:rsidRDefault="0016073B" w:rsidP="00852B2E">
            <w:pPr>
              <w:pStyle w:val="Betarp"/>
              <w:jc w:val="both"/>
              <w:rPr>
                <w:szCs w:val="24"/>
                <w:lang w:eastAsia="lt-LT"/>
              </w:rPr>
            </w:pPr>
          </w:p>
        </w:tc>
      </w:tr>
      <w:tr w:rsidR="00FD5DAB" w:rsidRPr="0016073B" w14:paraId="221E01DA" w14:textId="77777777" w:rsidTr="00A17B38">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A360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Panaudos subjektas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19385B94" w14:textId="44872672" w:rsidR="0016073B" w:rsidRPr="00852B2E" w:rsidRDefault="00852B2E" w:rsidP="0016073B">
            <w:pPr>
              <w:spacing w:after="0" w:line="240" w:lineRule="auto"/>
              <w:jc w:val="both"/>
              <w:rPr>
                <w:rFonts w:ascii="Times New Roman" w:eastAsia="Times New Roman" w:hAnsi="Times New Roman" w:cs="Times New Roman"/>
                <w:sz w:val="24"/>
                <w:szCs w:val="24"/>
                <w:lang w:eastAsia="lt-LT"/>
              </w:rPr>
            </w:pPr>
            <w:r w:rsidRPr="00852B2E">
              <w:rPr>
                <w:rFonts w:ascii="Times New Roman" w:hAnsi="Times New Roman" w:cs="Times New Roman"/>
                <w:sz w:val="24"/>
                <w:szCs w:val="24"/>
              </w:rPr>
              <w:t>asociacija Berniūnų bendruomen</w:t>
            </w:r>
            <w:r w:rsidRPr="00852B2E">
              <w:rPr>
                <w:rFonts w:ascii="Times New Roman" w:hAnsi="Times New Roman" w:cs="Times New Roman"/>
                <w:sz w:val="24"/>
                <w:szCs w:val="24"/>
              </w:rPr>
              <w:t>ė</w:t>
            </w:r>
            <w:r w:rsidRPr="00852B2E">
              <w:rPr>
                <w:rFonts w:ascii="Times New Roman" w:hAnsi="Times New Roman" w:cs="Times New Roman"/>
                <w:sz w:val="24"/>
                <w:szCs w:val="24"/>
              </w:rPr>
              <w:t xml:space="preserve"> (kodas 300032481) </w:t>
            </w:r>
          </w:p>
        </w:tc>
      </w:tr>
      <w:tr w:rsidR="00FD5DAB" w:rsidRPr="0016073B" w14:paraId="569AFC76" w14:textId="77777777" w:rsidTr="003214CB">
        <w:trPr>
          <w:trHeight w:val="6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9CDC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Turto perdavimo tikslas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89927DB" w14:textId="6AD4C8A8" w:rsidR="0016073B" w:rsidRPr="00E94B5E" w:rsidRDefault="00390D49" w:rsidP="005B7CA8">
            <w:pPr>
              <w:spacing w:after="0" w:line="240" w:lineRule="auto"/>
              <w:jc w:val="both"/>
              <w:rPr>
                <w:rFonts w:ascii="Times New Roman" w:eastAsia="Times New Roman" w:hAnsi="Times New Roman" w:cs="Times New Roman"/>
                <w:sz w:val="24"/>
                <w:szCs w:val="24"/>
                <w:lang w:eastAsia="lt-LT"/>
              </w:rPr>
            </w:pPr>
            <w:r w:rsidRPr="002206EB">
              <w:rPr>
                <w:rFonts w:ascii="Times New Roman" w:eastAsia="Times New Roman" w:hAnsi="Times New Roman" w:cs="Times New Roman"/>
                <w:color w:val="000000"/>
                <w:sz w:val="24"/>
                <w:szCs w:val="24"/>
                <w:lang w:eastAsia="ar-SA"/>
              </w:rPr>
              <w:t>tenkinti gyvenamosios vietovės bendruomenės viešuosius poreikius</w:t>
            </w:r>
          </w:p>
        </w:tc>
      </w:tr>
    </w:tbl>
    <w:p w14:paraId="12D41708" w14:textId="77777777" w:rsidR="0016073B" w:rsidRPr="0016073B" w:rsidRDefault="0016073B" w:rsidP="0016073B">
      <w:pPr>
        <w:spacing w:after="0" w:line="240" w:lineRule="auto"/>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
        <w:gridCol w:w="4382"/>
        <w:gridCol w:w="2093"/>
        <w:gridCol w:w="2389"/>
      </w:tblGrid>
      <w:tr w:rsidR="0016073B" w:rsidRPr="0016073B" w14:paraId="0834429A" w14:textId="77777777" w:rsidTr="0016073B">
        <w:tc>
          <w:tcPr>
            <w:tcW w:w="5000" w:type="pct"/>
            <w:gridSpan w:val="4"/>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D84516A" w14:textId="77777777" w:rsidR="0016073B" w:rsidRPr="0016073B" w:rsidRDefault="0016073B" w:rsidP="0016073B">
            <w:pPr>
              <w:spacing w:after="0" w:line="240" w:lineRule="auto"/>
              <w:ind w:left="72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I dalis. Perduodamo turto panaudojimo ūkinei veiklai vykdyti požymių nustatymas </w:t>
            </w:r>
          </w:p>
        </w:tc>
      </w:tr>
      <w:tr w:rsidR="0016073B" w:rsidRPr="0016073B" w14:paraId="5C1CABCB"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BC16B"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1.  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A681DE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teikia paslaugas, kurias teikia ir privatūs subjektai</w:t>
            </w:r>
            <w:r w:rsidRPr="0016073B">
              <w:rPr>
                <w:rFonts w:ascii="Times New Roman" w:eastAsia="Times New Roman" w:hAnsi="Times New Roman" w:cs="Times New Roman"/>
                <w:color w:val="000000"/>
                <w:sz w:val="24"/>
                <w:szCs w:val="24"/>
                <w:lang w:eastAsia="lt-LT"/>
              </w:rPr>
              <w:t xml:space="preserve"> </w:t>
            </w:r>
          </w:p>
          <w:p w14:paraId="575026AB"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color w:val="000000"/>
                <w:sz w:val="20"/>
                <w:szCs w:val="20"/>
                <w:lang w:eastAsia="lt-LT"/>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38E862B6"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461FABD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481155F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770E8958"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75F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10F244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7E66A" w14:textId="77777777" w:rsidR="0016073B" w:rsidRPr="00A17B38" w:rsidRDefault="00E10D08" w:rsidP="00E10D08">
            <w:pPr>
              <w:spacing w:after="0" w:line="240" w:lineRule="auto"/>
              <w:jc w:val="both"/>
              <w:rPr>
                <w:rFonts w:ascii="Times New Roman" w:eastAsia="Times New Roman" w:hAnsi="Times New Roman" w:cs="Times New Roman"/>
                <w:sz w:val="24"/>
                <w:szCs w:val="24"/>
                <w:lang w:eastAsia="lt-LT"/>
              </w:rPr>
            </w:pPr>
            <w:r w:rsidRPr="00A17B38">
              <w:rPr>
                <w:rFonts w:ascii="Times New Roman" w:hAnsi="Times New Roman" w:cs="Times New Roman"/>
                <w:sz w:val="24"/>
                <w:szCs w:val="24"/>
              </w:rPr>
              <w:t>Teikiamos</w:t>
            </w:r>
            <w:r w:rsidR="0083536A" w:rsidRPr="00A17B38">
              <w:rPr>
                <w:rFonts w:ascii="Times New Roman" w:hAnsi="Times New Roman" w:cs="Times New Roman"/>
                <w:sz w:val="24"/>
                <w:szCs w:val="24"/>
              </w:rPr>
              <w:t xml:space="preserve"> </w:t>
            </w:r>
            <w:r w:rsidRPr="00A17B38">
              <w:rPr>
                <w:rFonts w:ascii="Times New Roman" w:hAnsi="Times New Roman" w:cs="Times New Roman"/>
                <w:sz w:val="24"/>
                <w:szCs w:val="24"/>
              </w:rPr>
              <w:t xml:space="preserve">įstatuose numatytos paslaugos, kurių neteikia privatūs </w:t>
            </w:r>
          </w:p>
        </w:tc>
      </w:tr>
      <w:tr w:rsidR="0016073B" w:rsidRPr="0016073B" w14:paraId="45159CA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FCBB3"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2.  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1666814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parduoda prekes</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7B106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D3150C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7F4CAD2"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4F62E001"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87023"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547E522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878C8"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kokiomis prekėmis panaudos subjektas prekiauja, ir ne daugiau kaip 5 žinomi privatūs subjektai, kurie taip pat prekiauja atitinkamomis prekėmis.)</w:t>
            </w:r>
          </w:p>
        </w:tc>
      </w:tr>
      <w:tr w:rsidR="0016073B" w:rsidRPr="0016073B" w14:paraId="579C1657"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225D8"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3.   </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72127F1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Jeigu į 1 ir (arba) 2 klausimus atsakyta „Taip“, nurodoma, ar perduodamas turtas bus naudojamas atsakymo į 1 ir (arba) 2 klausimus pagrindime nurodytoms veikloms </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4AA3B62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590EE8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241BBFD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B3F015F"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1E305"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3EE04716" w14:textId="77777777" w:rsidTr="0084448D">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7B246915" w14:textId="40EA40EF" w:rsidR="0016073B" w:rsidRPr="001E1147" w:rsidRDefault="0084448D" w:rsidP="0016073B">
            <w:pPr>
              <w:spacing w:after="0" w:line="240" w:lineRule="auto"/>
              <w:jc w:val="both"/>
              <w:rPr>
                <w:rFonts w:ascii="Times New Roman" w:eastAsia="Times New Roman" w:hAnsi="Times New Roman" w:cs="Times New Roman"/>
                <w:sz w:val="24"/>
                <w:szCs w:val="24"/>
                <w:lang w:eastAsia="lt-LT"/>
              </w:rPr>
            </w:pPr>
            <w:r w:rsidRPr="001E1147">
              <w:rPr>
                <w:rFonts w:ascii="Times New Roman" w:hAnsi="Times New Roman" w:cs="Times New Roman"/>
                <w:iCs/>
                <w:sz w:val="24"/>
                <w:szCs w:val="24"/>
              </w:rPr>
              <w:t>Bus vykdoma patalpų ir jose vykdomos veiklos apžiūra vieną kartą per metus.</w:t>
            </w:r>
          </w:p>
        </w:tc>
      </w:tr>
      <w:tr w:rsidR="0016073B" w:rsidRPr="0016073B" w14:paraId="3F5BC073" w14:textId="77777777" w:rsidTr="0016073B">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D13E598" w14:textId="77777777" w:rsidR="0016073B" w:rsidRPr="001E1147" w:rsidRDefault="0016073B" w:rsidP="0016073B">
            <w:pPr>
              <w:spacing w:after="0" w:line="240" w:lineRule="auto"/>
              <w:jc w:val="center"/>
              <w:rPr>
                <w:rFonts w:ascii="Times New Roman" w:eastAsia="Times New Roman" w:hAnsi="Times New Roman" w:cs="Times New Roman"/>
                <w:sz w:val="24"/>
                <w:szCs w:val="24"/>
                <w:lang w:eastAsia="lt-LT"/>
              </w:rPr>
            </w:pPr>
            <w:r w:rsidRPr="001E1147">
              <w:rPr>
                <w:rFonts w:ascii="Times New Roman" w:eastAsia="Times New Roman" w:hAnsi="Times New Roman" w:cs="Times New Roman"/>
                <w:b/>
                <w:bCs/>
                <w:sz w:val="24"/>
                <w:szCs w:val="24"/>
                <w:lang w:eastAsia="lt-LT"/>
              </w:rPr>
              <w:t>II dalis. Poveikio konkurencijai ir atitikties valstybės pagalbos reikalavimams vertinimas</w:t>
            </w:r>
          </w:p>
        </w:tc>
      </w:tr>
      <w:tr w:rsidR="0016073B" w:rsidRPr="0016073B" w14:paraId="1035576B" w14:textId="77777777" w:rsidTr="00E22A4E">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2D983"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1.</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88F595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konkrečiame regione ar visoje Lietuvoje</w:t>
            </w:r>
          </w:p>
        </w:tc>
        <w:tc>
          <w:tcPr>
            <w:tcW w:w="1098" w:type="pct"/>
            <w:tcBorders>
              <w:top w:val="nil"/>
              <w:left w:val="nil"/>
              <w:bottom w:val="single" w:sz="8" w:space="0" w:color="auto"/>
              <w:right w:val="single" w:sz="8" w:space="0" w:color="auto"/>
            </w:tcBorders>
            <w:tcMar>
              <w:top w:w="0" w:type="dxa"/>
              <w:left w:w="108" w:type="dxa"/>
              <w:bottom w:w="0" w:type="dxa"/>
              <w:right w:w="108" w:type="dxa"/>
            </w:tcMar>
          </w:tcPr>
          <w:p w14:paraId="1E636E3F" w14:textId="46B2C2BD"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6789223A"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12F305E1"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AF6955E"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74CB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7775FB8B"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D1A48" w14:textId="7400C5DF"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16073B" w:rsidRPr="0016073B" w14:paraId="38BC1EDD"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FF6F7"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2.</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24F211C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veikiančiais užsienyje</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5A029DF" w14:textId="52E594AA"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1C734D85"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0E71A463"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ECCF38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8E7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1E50CAF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70AA9" w14:textId="0D70E79A" w:rsidR="0016073B" w:rsidRPr="0016073B" w:rsidRDefault="0084448D" w:rsidP="0016073B">
            <w:pPr>
              <w:spacing w:after="0" w:line="240" w:lineRule="auto"/>
              <w:jc w:val="both"/>
              <w:rPr>
                <w:rFonts w:ascii="Times New Roman" w:eastAsia="Times New Roman" w:hAnsi="Times New Roman" w:cs="Times New Roman"/>
                <w:sz w:val="24"/>
                <w:szCs w:val="24"/>
                <w:lang w:eastAsia="lt-LT"/>
              </w:rPr>
            </w:pPr>
            <w:r w:rsidRPr="0084448D">
              <w:rPr>
                <w:rFonts w:ascii="Times New Roman" w:eastAsia="Times New Roman" w:hAnsi="Times New Roman" w:cs="Times New Roman"/>
                <w:sz w:val="24"/>
                <w:szCs w:val="24"/>
                <w:lang w:eastAsia="lt-LT"/>
              </w:rPr>
              <w:lastRenderedPageBreak/>
              <w:t>Paslaugos teikiamos paslaugų gavėjų gyvenamoje vietovėje.</w:t>
            </w:r>
          </w:p>
        </w:tc>
      </w:tr>
      <w:tr w:rsidR="0016073B" w:rsidRPr="0016073B" w14:paraId="5CAAFC0A" w14:textId="77777777" w:rsidTr="0016073B">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729D8" w14:textId="77777777" w:rsidR="0016073B" w:rsidRPr="0016073B" w:rsidRDefault="0016073B" w:rsidP="0016073B">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3.</w:t>
            </w:r>
          </w:p>
        </w:tc>
        <w:tc>
          <w:tcPr>
            <w:tcW w:w="2288" w:type="pct"/>
            <w:tcBorders>
              <w:top w:val="nil"/>
              <w:left w:val="nil"/>
              <w:bottom w:val="single" w:sz="8" w:space="0" w:color="auto"/>
              <w:right w:val="single" w:sz="8" w:space="0" w:color="auto"/>
            </w:tcBorders>
            <w:tcMar>
              <w:top w:w="0" w:type="dxa"/>
              <w:left w:w="108" w:type="dxa"/>
              <w:bottom w:w="0" w:type="dxa"/>
              <w:right w:w="108" w:type="dxa"/>
            </w:tcMar>
            <w:hideMark/>
          </w:tcPr>
          <w:p w14:paraId="085CFB3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Ar turto perdavimui taikomas vienas iš Europos Komisijos patvirtintų </w:t>
            </w:r>
            <w:r w:rsidRPr="0016073B">
              <w:rPr>
                <w:rFonts w:ascii="Times New Roman" w:eastAsia="Times New Roman" w:hAnsi="Times New Roman" w:cs="Times New Roman"/>
                <w:b/>
                <w:bCs/>
                <w:i/>
                <w:iCs/>
                <w:sz w:val="24"/>
                <w:szCs w:val="24"/>
                <w:lang w:eastAsia="lt-LT"/>
              </w:rPr>
              <w:t xml:space="preserve">de </w:t>
            </w:r>
            <w:proofErr w:type="spellStart"/>
            <w:r w:rsidRPr="0016073B">
              <w:rPr>
                <w:rFonts w:ascii="Times New Roman" w:eastAsia="Times New Roman" w:hAnsi="Times New Roman" w:cs="Times New Roman"/>
                <w:b/>
                <w:bCs/>
                <w:i/>
                <w:iCs/>
                <w:sz w:val="24"/>
                <w:szCs w:val="24"/>
                <w:lang w:eastAsia="lt-LT"/>
              </w:rPr>
              <w:t>minimis</w:t>
            </w:r>
            <w:proofErr w:type="spellEnd"/>
            <w:r w:rsidRPr="0016073B">
              <w:rPr>
                <w:rFonts w:ascii="Times New Roman" w:eastAsia="Times New Roman" w:hAnsi="Times New Roman" w:cs="Times New Roman"/>
                <w:b/>
                <w:bCs/>
                <w:sz w:val="24"/>
                <w:szCs w:val="24"/>
                <w:lang w:eastAsia="lt-LT"/>
              </w:rPr>
              <w:t xml:space="preserve"> pagalbos reglamentų</w:t>
            </w:r>
          </w:p>
        </w:tc>
        <w:tc>
          <w:tcPr>
            <w:tcW w:w="1098" w:type="pct"/>
            <w:tcBorders>
              <w:top w:val="nil"/>
              <w:left w:val="nil"/>
              <w:bottom w:val="single" w:sz="8" w:space="0" w:color="auto"/>
              <w:right w:val="single" w:sz="8" w:space="0" w:color="auto"/>
            </w:tcBorders>
            <w:tcMar>
              <w:top w:w="0" w:type="dxa"/>
              <w:left w:w="108" w:type="dxa"/>
              <w:bottom w:w="0" w:type="dxa"/>
              <w:right w:w="108" w:type="dxa"/>
            </w:tcMar>
            <w:hideMark/>
          </w:tcPr>
          <w:p w14:paraId="721E4C36" w14:textId="4C852CF3"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52" w:type="pct"/>
            <w:tcBorders>
              <w:top w:val="nil"/>
              <w:left w:val="nil"/>
              <w:bottom w:val="single" w:sz="8" w:space="0" w:color="auto"/>
              <w:right w:val="single" w:sz="8" w:space="0" w:color="auto"/>
            </w:tcBorders>
            <w:tcMar>
              <w:top w:w="0" w:type="dxa"/>
              <w:left w:w="108" w:type="dxa"/>
              <w:bottom w:w="0" w:type="dxa"/>
              <w:right w:w="108" w:type="dxa"/>
            </w:tcMar>
            <w:hideMark/>
          </w:tcPr>
          <w:p w14:paraId="0F5EAEA7"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E5EFA0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177D2F1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4047E"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67BF2E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C9D"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kuris reglamentas bus taikomas ir koks pagalbos dydis apskaičiuotas.)</w:t>
            </w:r>
          </w:p>
        </w:tc>
      </w:tr>
    </w:tbl>
    <w:p w14:paraId="1C22A040"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Pastabos:</w:t>
      </w:r>
    </w:p>
    <w:p w14:paraId="776A754A"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Vartojamos sąvokos suprantamos taip, kaip jos apibrėžtos arba vartojamos Lietuvos Respublikos konkurencijos įstatyme.</w:t>
      </w:r>
    </w:p>
    <w:p w14:paraId="4A228102"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Europos Komisijos patvirtintų </w:t>
      </w:r>
      <w:r w:rsidRPr="0016073B">
        <w:rPr>
          <w:rFonts w:ascii="Times New Roman" w:eastAsia="Times New Roman" w:hAnsi="Times New Roman" w:cs="Times New Roman"/>
          <w:i/>
          <w:iCs/>
          <w:sz w:val="24"/>
          <w:szCs w:val="24"/>
          <w:lang w:eastAsia="lt-LT"/>
        </w:rPr>
        <w:t xml:space="preserve">de </w:t>
      </w:r>
      <w:proofErr w:type="spellStart"/>
      <w:r w:rsidRPr="0016073B">
        <w:rPr>
          <w:rFonts w:ascii="Times New Roman" w:eastAsia="Times New Roman" w:hAnsi="Times New Roman" w:cs="Times New Roman"/>
          <w:i/>
          <w:iCs/>
          <w:sz w:val="24"/>
          <w:szCs w:val="24"/>
          <w:lang w:eastAsia="lt-LT"/>
        </w:rPr>
        <w:t>minimis</w:t>
      </w:r>
      <w:proofErr w:type="spellEnd"/>
      <w:r w:rsidRPr="0016073B">
        <w:rPr>
          <w:rFonts w:ascii="Times New Roman" w:eastAsia="Times New Roman" w:hAnsi="Times New Roman" w:cs="Times New Roman"/>
          <w:sz w:val="24"/>
          <w:szCs w:val="24"/>
          <w:lang w:eastAsia="lt-LT"/>
        </w:rPr>
        <w:t xml:space="preserve"> pagalbos reglamentų sąrašą galima rasti:</w:t>
      </w:r>
    </w:p>
    <w:p w14:paraId="28BBFD93"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http://kt.gov.lt/lt/veiklos-sritys/valstybes-pagalba/susijusi-informacija-2/bendrosios-isimties-reglamentai. </w:t>
      </w:r>
    </w:p>
    <w:p w14:paraId="4EFBADB1"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28434F78"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394C8536" w14:textId="7989AC6D" w:rsidR="004059C4" w:rsidRDefault="0083536A" w:rsidP="0083536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 specialistė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Jadvyga Balčienė</w:t>
      </w:r>
    </w:p>
    <w:sectPr w:rsidR="004059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34910"/>
    <w:multiLevelType w:val="hybridMultilevel"/>
    <w:tmpl w:val="F92E00D0"/>
    <w:lvl w:ilvl="0" w:tplc="ECCE59A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4B221E25"/>
    <w:multiLevelType w:val="hybridMultilevel"/>
    <w:tmpl w:val="5ED69B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8169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863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3B"/>
    <w:rsid w:val="00006675"/>
    <w:rsid w:val="000C277B"/>
    <w:rsid w:val="000D7732"/>
    <w:rsid w:val="00120019"/>
    <w:rsid w:val="001205B0"/>
    <w:rsid w:val="0016073B"/>
    <w:rsid w:val="001C755B"/>
    <w:rsid w:val="001E1147"/>
    <w:rsid w:val="002D34DA"/>
    <w:rsid w:val="002E217B"/>
    <w:rsid w:val="002F042D"/>
    <w:rsid w:val="003214CB"/>
    <w:rsid w:val="003366F6"/>
    <w:rsid w:val="0036054F"/>
    <w:rsid w:val="00390D49"/>
    <w:rsid w:val="003A5362"/>
    <w:rsid w:val="003F1267"/>
    <w:rsid w:val="004059C4"/>
    <w:rsid w:val="004E7F5D"/>
    <w:rsid w:val="0057164E"/>
    <w:rsid w:val="005823C2"/>
    <w:rsid w:val="005B7CA8"/>
    <w:rsid w:val="00615E20"/>
    <w:rsid w:val="006504FC"/>
    <w:rsid w:val="00665E71"/>
    <w:rsid w:val="0081605B"/>
    <w:rsid w:val="00822FA7"/>
    <w:rsid w:val="0083536A"/>
    <w:rsid w:val="0084395F"/>
    <w:rsid w:val="0084448D"/>
    <w:rsid w:val="00852B2E"/>
    <w:rsid w:val="008B3DFC"/>
    <w:rsid w:val="00965A17"/>
    <w:rsid w:val="0097108F"/>
    <w:rsid w:val="00A17B38"/>
    <w:rsid w:val="00A714EB"/>
    <w:rsid w:val="00AA4AFA"/>
    <w:rsid w:val="00B92ECB"/>
    <w:rsid w:val="00B958B0"/>
    <w:rsid w:val="00C11BFA"/>
    <w:rsid w:val="00C54152"/>
    <w:rsid w:val="00CD35CC"/>
    <w:rsid w:val="00E10D08"/>
    <w:rsid w:val="00E22A4E"/>
    <w:rsid w:val="00E94B5E"/>
    <w:rsid w:val="00F639EE"/>
    <w:rsid w:val="00FD5DAB"/>
    <w:rsid w:val="00FF4D8A"/>
    <w:rsid w:val="00FF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D5BA"/>
  <w15:chartTrackingRefBased/>
  <w15:docId w15:val="{E337492A-4BAF-4ACD-905C-8EC361FD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7F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7FED"/>
    <w:rPr>
      <w:rFonts w:ascii="Segoe UI" w:hAnsi="Segoe UI" w:cs="Segoe UI"/>
      <w:sz w:val="18"/>
      <w:szCs w:val="18"/>
    </w:rPr>
  </w:style>
  <w:style w:type="paragraph" w:styleId="Pagrindinistekstas">
    <w:name w:val="Body Text"/>
    <w:basedOn w:val="prastasis"/>
    <w:link w:val="PagrindinistekstasDiagrama"/>
    <w:rsid w:val="008B3DFC"/>
    <w:pPr>
      <w:spacing w:after="0" w:line="240" w:lineRule="auto"/>
      <w:jc w:val="both"/>
    </w:pPr>
    <w:rPr>
      <w:rFonts w:ascii="Times New Roman" w:eastAsia="Times New Roman" w:hAnsi="Times New Roman" w:cs="Times New Roman"/>
      <w:sz w:val="24"/>
      <w:szCs w:val="20"/>
      <w:lang w:eastAsia="ru-RU"/>
    </w:rPr>
  </w:style>
  <w:style w:type="character" w:customStyle="1" w:styleId="PagrindinistekstasDiagrama">
    <w:name w:val="Pagrindinis tekstas Diagrama"/>
    <w:basedOn w:val="Numatytasispastraiposriftas"/>
    <w:link w:val="Pagrindinistekstas"/>
    <w:rsid w:val="008B3DFC"/>
    <w:rPr>
      <w:rFonts w:ascii="Times New Roman" w:eastAsia="Times New Roman" w:hAnsi="Times New Roman" w:cs="Times New Roman"/>
      <w:sz w:val="24"/>
      <w:szCs w:val="20"/>
      <w:lang w:eastAsia="ru-RU"/>
    </w:rPr>
  </w:style>
  <w:style w:type="paragraph" w:styleId="Betarp">
    <w:name w:val="No Spacing"/>
    <w:uiPriority w:val="1"/>
    <w:qFormat/>
    <w:rsid w:val="008B3DFC"/>
    <w:pPr>
      <w:spacing w:after="0" w:line="240" w:lineRule="auto"/>
    </w:pPr>
  </w:style>
  <w:style w:type="paragraph" w:styleId="Sraopastraipa">
    <w:name w:val="List Paragraph"/>
    <w:basedOn w:val="prastasis"/>
    <w:uiPriority w:val="34"/>
    <w:qFormat/>
    <w:rsid w:val="00321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865">
      <w:bodyDiv w:val="1"/>
      <w:marLeft w:val="0"/>
      <w:marRight w:val="0"/>
      <w:marTop w:val="0"/>
      <w:marBottom w:val="0"/>
      <w:divBdr>
        <w:top w:val="none" w:sz="0" w:space="0" w:color="auto"/>
        <w:left w:val="none" w:sz="0" w:space="0" w:color="auto"/>
        <w:bottom w:val="none" w:sz="0" w:space="0" w:color="auto"/>
        <w:right w:val="none" w:sz="0" w:space="0" w:color="auto"/>
      </w:divBdr>
      <w:divsChild>
        <w:div w:id="1849825745">
          <w:marLeft w:val="0"/>
          <w:marRight w:val="0"/>
          <w:marTop w:val="0"/>
          <w:marBottom w:val="0"/>
          <w:divBdr>
            <w:top w:val="none" w:sz="0" w:space="0" w:color="auto"/>
            <w:left w:val="none" w:sz="0" w:space="0" w:color="auto"/>
            <w:bottom w:val="none" w:sz="0" w:space="0" w:color="auto"/>
            <w:right w:val="none" w:sz="0" w:space="0" w:color="auto"/>
          </w:divBdr>
        </w:div>
      </w:divsChild>
    </w:div>
    <w:div w:id="1195465401">
      <w:bodyDiv w:val="1"/>
      <w:marLeft w:val="0"/>
      <w:marRight w:val="0"/>
      <w:marTop w:val="0"/>
      <w:marBottom w:val="0"/>
      <w:divBdr>
        <w:top w:val="none" w:sz="0" w:space="0" w:color="auto"/>
        <w:left w:val="none" w:sz="0" w:space="0" w:color="auto"/>
        <w:bottom w:val="none" w:sz="0" w:space="0" w:color="auto"/>
        <w:right w:val="none" w:sz="0" w:space="0" w:color="auto"/>
      </w:divBdr>
      <w:divsChild>
        <w:div w:id="939264810">
          <w:marLeft w:val="0"/>
          <w:marRight w:val="0"/>
          <w:marTop w:val="0"/>
          <w:marBottom w:val="0"/>
          <w:divBdr>
            <w:top w:val="none" w:sz="0" w:space="0" w:color="auto"/>
            <w:left w:val="none" w:sz="0" w:space="0" w:color="auto"/>
            <w:bottom w:val="none" w:sz="0" w:space="0" w:color="auto"/>
            <w:right w:val="none" w:sz="0" w:space="0" w:color="auto"/>
          </w:divBdr>
        </w:div>
      </w:divsChild>
    </w:div>
    <w:div w:id="1317030400">
      <w:bodyDiv w:val="1"/>
      <w:marLeft w:val="0"/>
      <w:marRight w:val="0"/>
      <w:marTop w:val="0"/>
      <w:marBottom w:val="0"/>
      <w:divBdr>
        <w:top w:val="none" w:sz="0" w:space="0" w:color="auto"/>
        <w:left w:val="none" w:sz="0" w:space="0" w:color="auto"/>
        <w:bottom w:val="none" w:sz="0" w:space="0" w:color="auto"/>
        <w:right w:val="none" w:sz="0" w:space="0" w:color="auto"/>
      </w:divBdr>
    </w:div>
    <w:div w:id="1613393188">
      <w:bodyDiv w:val="1"/>
      <w:marLeft w:val="0"/>
      <w:marRight w:val="0"/>
      <w:marTop w:val="0"/>
      <w:marBottom w:val="0"/>
      <w:divBdr>
        <w:top w:val="none" w:sz="0" w:space="0" w:color="auto"/>
        <w:left w:val="none" w:sz="0" w:space="0" w:color="auto"/>
        <w:bottom w:val="none" w:sz="0" w:space="0" w:color="auto"/>
        <w:right w:val="none" w:sz="0" w:space="0" w:color="auto"/>
      </w:divBdr>
      <w:divsChild>
        <w:div w:id="402142304">
          <w:marLeft w:val="0"/>
          <w:marRight w:val="0"/>
          <w:marTop w:val="0"/>
          <w:marBottom w:val="0"/>
          <w:divBdr>
            <w:top w:val="none" w:sz="0" w:space="0" w:color="auto"/>
            <w:left w:val="none" w:sz="0" w:space="0" w:color="auto"/>
            <w:bottom w:val="none" w:sz="0" w:space="0" w:color="auto"/>
            <w:right w:val="none" w:sz="0" w:space="0" w:color="auto"/>
          </w:divBdr>
        </w:div>
      </w:divsChild>
    </w:div>
    <w:div w:id="2010712060">
      <w:bodyDiv w:val="1"/>
      <w:marLeft w:val="0"/>
      <w:marRight w:val="0"/>
      <w:marTop w:val="0"/>
      <w:marBottom w:val="0"/>
      <w:divBdr>
        <w:top w:val="none" w:sz="0" w:space="0" w:color="auto"/>
        <w:left w:val="none" w:sz="0" w:space="0" w:color="auto"/>
        <w:bottom w:val="none" w:sz="0" w:space="0" w:color="auto"/>
        <w:right w:val="none" w:sz="0" w:space="0" w:color="auto"/>
      </w:divBdr>
    </w:div>
    <w:div w:id="2067988597">
      <w:bodyDiv w:val="1"/>
      <w:marLeft w:val="0"/>
      <w:marRight w:val="0"/>
      <w:marTop w:val="0"/>
      <w:marBottom w:val="0"/>
      <w:divBdr>
        <w:top w:val="none" w:sz="0" w:space="0" w:color="auto"/>
        <w:left w:val="none" w:sz="0" w:space="0" w:color="auto"/>
        <w:bottom w:val="none" w:sz="0" w:space="0" w:color="auto"/>
        <w:right w:val="none" w:sz="0" w:space="0" w:color="auto"/>
      </w:divBdr>
    </w:div>
    <w:div w:id="21404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8220-1C2E-4479-896C-F64E3A38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1868</Words>
  <Characters>1065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Balciene</dc:creator>
  <cp:keywords/>
  <dc:description/>
  <cp:lastModifiedBy>Jadvyga Balciene</cp:lastModifiedBy>
  <cp:revision>2</cp:revision>
  <cp:lastPrinted>2022-12-20T06:09:00Z</cp:lastPrinted>
  <dcterms:created xsi:type="dcterms:W3CDTF">2026-02-26T08:48:00Z</dcterms:created>
  <dcterms:modified xsi:type="dcterms:W3CDTF">2026-02-26T08:48:00Z</dcterms:modified>
</cp:coreProperties>
</file>