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44EAD562"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5B06F9">
        <w:rPr>
          <w:rFonts w:ascii="Times New Roman" w:eastAsia="Times New Roman" w:hAnsi="Times New Roman" w:cs="Times New Roman"/>
          <w:sz w:val="24"/>
          <w:szCs w:val="24"/>
          <w:lang w:eastAsia="lt-LT"/>
        </w:rPr>
        <w:t xml:space="preserve">vasario </w:t>
      </w:r>
      <w:r w:rsidR="00E35774">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6EA26763" w14:textId="383F1736" w:rsidR="008A75F5" w:rsidRPr="008A75F5" w:rsidRDefault="00864A2A"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Vadovaudamasis Lietuvos Respublikos valstybės ir savivaldybių turto valdymo, naudojimo ir disponavimo juo įstatymo 1</w:t>
      </w:r>
      <w:r w:rsidR="00F0191B" w:rsidRPr="008A75F5">
        <w:rPr>
          <w:rFonts w:ascii="Times New Roman" w:hAnsi="Times New Roman" w:cs="Times New Roman"/>
          <w:sz w:val="24"/>
          <w:szCs w:val="24"/>
        </w:rPr>
        <w:t>4</w:t>
      </w:r>
      <w:r w:rsidRPr="008A75F5">
        <w:rPr>
          <w:rFonts w:ascii="Times New Roman" w:hAnsi="Times New Roman" w:cs="Times New Roman"/>
          <w:sz w:val="24"/>
          <w:szCs w:val="24"/>
        </w:rPr>
        <w:t xml:space="preserve"> straipsniu</w:t>
      </w:r>
      <w:r w:rsidR="00CC5F5E" w:rsidRPr="008A75F5">
        <w:rPr>
          <w:rFonts w:ascii="Times New Roman" w:hAnsi="Times New Roman" w:cs="Times New Roman"/>
          <w:sz w:val="24"/>
          <w:szCs w:val="24"/>
        </w:rPr>
        <w:t xml:space="preserve">, 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8A75F5">
        <w:rPr>
          <w:rFonts w:ascii="Times New Roman" w:hAnsi="Times New Roman" w:cs="Times New Roman"/>
          <w:sz w:val="24"/>
          <w:szCs w:val="24"/>
        </w:rPr>
        <w:t>ir atsižvelgdamas į</w:t>
      </w:r>
      <w:r w:rsidR="00485A99"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Panevėžio rajono savivaldybės administracijos direktoriaus 202</w:t>
      </w:r>
      <w:r w:rsidR="005B06F9" w:rsidRPr="008A75F5">
        <w:rPr>
          <w:rFonts w:ascii="Times New Roman" w:hAnsi="Times New Roman" w:cs="Times New Roman"/>
          <w:sz w:val="24"/>
          <w:szCs w:val="24"/>
        </w:rPr>
        <w:t>6</w:t>
      </w:r>
      <w:r w:rsidR="008C1924" w:rsidRPr="008A75F5">
        <w:rPr>
          <w:rFonts w:ascii="Times New Roman" w:hAnsi="Times New Roman" w:cs="Times New Roman"/>
          <w:sz w:val="24"/>
          <w:szCs w:val="24"/>
        </w:rPr>
        <w:t xml:space="preserve"> m. </w:t>
      </w:r>
      <w:r w:rsidR="005B06F9" w:rsidRPr="008A75F5">
        <w:rPr>
          <w:rFonts w:ascii="Times New Roman" w:hAnsi="Times New Roman" w:cs="Times New Roman"/>
          <w:sz w:val="24"/>
          <w:szCs w:val="24"/>
        </w:rPr>
        <w:t>vasario</w:t>
      </w:r>
      <w:r w:rsidR="00BC1B5B">
        <w:rPr>
          <w:rFonts w:ascii="Times New Roman" w:hAnsi="Times New Roman" w:cs="Times New Roman"/>
          <w:sz w:val="24"/>
          <w:szCs w:val="24"/>
        </w:rPr>
        <w:t xml:space="preserve"> 24</w:t>
      </w:r>
      <w:r w:rsidR="008C1924" w:rsidRPr="008A75F5">
        <w:rPr>
          <w:rFonts w:ascii="Times New Roman" w:hAnsi="Times New Roman" w:cs="Times New Roman"/>
          <w:sz w:val="24"/>
          <w:szCs w:val="24"/>
        </w:rPr>
        <w:t xml:space="preserve"> d. įsakymą  Nr. A1-</w:t>
      </w:r>
      <w:r w:rsidR="00BC1B5B">
        <w:rPr>
          <w:rFonts w:ascii="Times New Roman" w:hAnsi="Times New Roman" w:cs="Times New Roman"/>
          <w:sz w:val="24"/>
          <w:szCs w:val="24"/>
        </w:rPr>
        <w:t>4</w:t>
      </w:r>
      <w:r w:rsidR="00787BE2">
        <w:rPr>
          <w:rFonts w:ascii="Times New Roman" w:hAnsi="Times New Roman" w:cs="Times New Roman"/>
          <w:sz w:val="24"/>
          <w:szCs w:val="24"/>
        </w:rPr>
        <w:t>4</w:t>
      </w:r>
      <w:r w:rsidR="008C1924" w:rsidRPr="008A75F5">
        <w:rPr>
          <w:rFonts w:ascii="Times New Roman" w:hAnsi="Times New Roman" w:cs="Times New Roman"/>
          <w:sz w:val="24"/>
          <w:szCs w:val="24"/>
        </w:rPr>
        <w:t xml:space="preserve"> „Dėl turto pripažinimo nereikalingu ir tolesnio jo panaudojimo“</w:t>
      </w:r>
      <w:r w:rsidR="00485A99" w:rsidRPr="008A75F5">
        <w:rPr>
          <w:rFonts w:ascii="Times New Roman" w:hAnsi="Times New Roman" w:cs="Times New Roman"/>
          <w:sz w:val="24"/>
          <w:szCs w:val="24"/>
        </w:rPr>
        <w:t>:</w:t>
      </w:r>
    </w:p>
    <w:p w14:paraId="7FA64DB3" w14:textId="7D0B6DE8" w:rsidR="00787BE2" w:rsidRDefault="00485A99" w:rsidP="00BD4F38">
      <w:pPr>
        <w:pStyle w:val="Pagrindinistekstas"/>
        <w:ind w:firstLine="851"/>
        <w:rPr>
          <w:szCs w:val="24"/>
          <w:lang w:eastAsia="ru-RU"/>
        </w:rPr>
      </w:pPr>
      <w:r w:rsidRPr="008A75F5">
        <w:rPr>
          <w:szCs w:val="24"/>
        </w:rPr>
        <w:t xml:space="preserve">1. </w:t>
      </w:r>
      <w:r w:rsidR="00A14492" w:rsidRPr="008A75F5">
        <w:rPr>
          <w:szCs w:val="24"/>
        </w:rPr>
        <w:t>P</w:t>
      </w:r>
      <w:r w:rsidR="0058687C" w:rsidRPr="008A75F5">
        <w:rPr>
          <w:szCs w:val="24"/>
        </w:rPr>
        <w:t xml:space="preserve"> </w:t>
      </w:r>
      <w:r w:rsidR="00F0191B" w:rsidRPr="008A75F5">
        <w:rPr>
          <w:szCs w:val="24"/>
        </w:rPr>
        <w:t>e</w:t>
      </w:r>
      <w:r w:rsidR="0058687C" w:rsidRPr="008A75F5">
        <w:rPr>
          <w:szCs w:val="24"/>
        </w:rPr>
        <w:t xml:space="preserve"> </w:t>
      </w:r>
      <w:r w:rsidR="00F0191B" w:rsidRPr="008A75F5">
        <w:rPr>
          <w:szCs w:val="24"/>
        </w:rPr>
        <w:t>r</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u</w:t>
      </w:r>
      <w:r w:rsidR="0058687C" w:rsidRPr="008A75F5">
        <w:rPr>
          <w:szCs w:val="24"/>
        </w:rPr>
        <w:t xml:space="preserve"> </w:t>
      </w:r>
      <w:r w:rsidR="00F0191B" w:rsidRPr="008A75F5">
        <w:rPr>
          <w:szCs w:val="24"/>
        </w:rPr>
        <w:t>o</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 xml:space="preserve">u </w:t>
      </w:r>
      <w:r w:rsidR="00A850B4" w:rsidRPr="00A850B4">
        <w:rPr>
          <w:szCs w:val="24"/>
        </w:rPr>
        <w:t xml:space="preserve">Panevėžio rajono </w:t>
      </w:r>
      <w:proofErr w:type="spellStart"/>
      <w:r w:rsidR="00A850B4" w:rsidRPr="00A850B4">
        <w:rPr>
          <w:szCs w:val="24"/>
        </w:rPr>
        <w:t>Barklainių</w:t>
      </w:r>
      <w:proofErr w:type="spellEnd"/>
      <w:r w:rsidR="00A850B4" w:rsidRPr="00A850B4">
        <w:rPr>
          <w:szCs w:val="24"/>
        </w:rPr>
        <w:t xml:space="preserve"> I kaimo bendruomenei (kodas 168978760) </w:t>
      </w:r>
      <w:r w:rsidR="00E35774" w:rsidRPr="008A75F5">
        <w:rPr>
          <w:color w:val="000000"/>
          <w:szCs w:val="24"/>
          <w:lang w:eastAsia="lt-LT"/>
        </w:rPr>
        <w:t xml:space="preserve"> </w:t>
      </w:r>
      <w:r w:rsidR="00E35774" w:rsidRPr="008A75F5">
        <w:rPr>
          <w:color w:val="000000"/>
          <w:spacing w:val="7"/>
          <w:szCs w:val="24"/>
        </w:rPr>
        <w:t xml:space="preserve">tenkinti </w:t>
      </w:r>
      <w:r w:rsidR="00E35774" w:rsidRPr="008A75F5">
        <w:rPr>
          <w:color w:val="000000"/>
          <w:szCs w:val="24"/>
        </w:rPr>
        <w:t xml:space="preserve">gyvenamosios vietovės bendruomenės viešuosius poreikius 10 metų </w:t>
      </w:r>
      <w:r w:rsidR="00E35774" w:rsidRPr="008A75F5">
        <w:rPr>
          <w:szCs w:val="24"/>
        </w:rPr>
        <w:t>p</w:t>
      </w:r>
      <w:r w:rsidR="00E35774" w:rsidRPr="008A75F5">
        <w:rPr>
          <w:color w:val="000000"/>
          <w:szCs w:val="24"/>
        </w:rPr>
        <w:t xml:space="preserve">anaudos pagrindais </w:t>
      </w:r>
      <w:r w:rsidR="00E35774" w:rsidRPr="008A75F5">
        <w:rPr>
          <w:szCs w:val="24"/>
        </w:rPr>
        <w:t xml:space="preserve">savivaldybei nuosavybės teise priklausantį ir Panevėžio </w:t>
      </w:r>
      <w:r w:rsidR="00E35774" w:rsidRPr="008A75F5">
        <w:rPr>
          <w:color w:val="000000"/>
          <w:szCs w:val="24"/>
        </w:rPr>
        <w:t>rajono</w:t>
      </w:r>
      <w:r w:rsidR="00E35774" w:rsidRPr="008A75F5">
        <w:rPr>
          <w:szCs w:val="24"/>
        </w:rPr>
        <w:t xml:space="preserve"> savivaldybės administracijos patikėjimo teise valdomą turtą</w:t>
      </w:r>
      <w:r w:rsidR="00787BE2">
        <w:rPr>
          <w:szCs w:val="24"/>
        </w:rPr>
        <w:t>,</w:t>
      </w:r>
      <w:r w:rsidR="00787BE2">
        <w:rPr>
          <w:color w:val="000000"/>
          <w:spacing w:val="-1"/>
          <w:szCs w:val="24"/>
        </w:rPr>
        <w:t xml:space="preserve"> </w:t>
      </w:r>
      <w:r w:rsidR="00787BE2" w:rsidRPr="002877E8">
        <w:rPr>
          <w:szCs w:val="24"/>
        </w:rPr>
        <w:t xml:space="preserve">esantį Eglių g. 3, </w:t>
      </w:r>
      <w:proofErr w:type="spellStart"/>
      <w:r w:rsidR="00787BE2" w:rsidRPr="002877E8">
        <w:rPr>
          <w:szCs w:val="24"/>
        </w:rPr>
        <w:t>Barklainių</w:t>
      </w:r>
      <w:proofErr w:type="spellEnd"/>
      <w:r w:rsidR="00787BE2" w:rsidRPr="002877E8">
        <w:rPr>
          <w:szCs w:val="24"/>
        </w:rPr>
        <w:t xml:space="preserve"> I k., Ramygalos sen., Panevėžio r. sav.:</w:t>
      </w:r>
    </w:p>
    <w:p w14:paraId="29FFC82F" w14:textId="77777777" w:rsidR="00787BE2" w:rsidRPr="00787BE2" w:rsidRDefault="00787BE2" w:rsidP="00BD4F38">
      <w:pPr>
        <w:pStyle w:val="Betarp"/>
        <w:ind w:firstLine="851"/>
        <w:jc w:val="both"/>
        <w:rPr>
          <w:rFonts w:ascii="Times New Roman" w:hAnsi="Times New Roman" w:cs="Times New Roman"/>
          <w:sz w:val="24"/>
          <w:szCs w:val="24"/>
          <w:lang w:eastAsia="ru-RU"/>
        </w:rPr>
      </w:pPr>
      <w:r w:rsidRPr="00787BE2">
        <w:rPr>
          <w:rFonts w:ascii="Times New Roman" w:hAnsi="Times New Roman" w:cs="Times New Roman"/>
          <w:sz w:val="24"/>
          <w:szCs w:val="24"/>
        </w:rPr>
        <w:t xml:space="preserve">1. pastatą – mokyklą (bendras plotas 141,08 kv. m, unikalus Nr. 6693-6002-9015, inventorinis Nr. 100084, įsigijimo savikaina 23 128,36 Eur, balansinė vertė – 8 565,88 Eur); </w:t>
      </w:r>
    </w:p>
    <w:p w14:paraId="54AF8C2A" w14:textId="77777777" w:rsidR="00787BE2" w:rsidRPr="00787BE2" w:rsidRDefault="00787BE2" w:rsidP="00BD4F38">
      <w:pPr>
        <w:pStyle w:val="Betarp"/>
        <w:ind w:firstLine="851"/>
        <w:jc w:val="both"/>
        <w:rPr>
          <w:rFonts w:ascii="Times New Roman" w:hAnsi="Times New Roman" w:cs="Times New Roman"/>
          <w:sz w:val="24"/>
          <w:szCs w:val="24"/>
        </w:rPr>
      </w:pPr>
      <w:r w:rsidRPr="00787BE2">
        <w:rPr>
          <w:rFonts w:ascii="Times New Roman" w:hAnsi="Times New Roman" w:cs="Times New Roman"/>
          <w:sz w:val="24"/>
          <w:szCs w:val="24"/>
        </w:rPr>
        <w:t xml:space="preserve">2. pastatą – garažą (užstatytas plotas 19 kv. m, unikalus Nr. 6693-6002-9026, inventorinis </w:t>
      </w:r>
      <w:r w:rsidRPr="00787BE2">
        <w:rPr>
          <w:rFonts w:ascii="Times New Roman" w:hAnsi="Times New Roman" w:cs="Times New Roman"/>
          <w:sz w:val="24"/>
          <w:szCs w:val="24"/>
        </w:rPr>
        <w:br/>
        <w:t xml:space="preserve">Nr. 100085, įsigijimo savikaina 489,46 Eur, balansinė vertė 0 Eur); </w:t>
      </w:r>
    </w:p>
    <w:p w14:paraId="6DA0FFF8" w14:textId="77777777" w:rsidR="00787BE2" w:rsidRPr="00787BE2" w:rsidRDefault="00787BE2" w:rsidP="00BD4F38">
      <w:pPr>
        <w:pStyle w:val="Betarp"/>
        <w:ind w:firstLine="851"/>
        <w:jc w:val="both"/>
        <w:rPr>
          <w:rFonts w:ascii="Times New Roman" w:hAnsi="Times New Roman" w:cs="Times New Roman"/>
          <w:sz w:val="24"/>
          <w:szCs w:val="24"/>
          <w:lang w:eastAsia="ru-RU"/>
        </w:rPr>
      </w:pPr>
      <w:r w:rsidRPr="00787BE2">
        <w:rPr>
          <w:rFonts w:ascii="Times New Roman" w:hAnsi="Times New Roman" w:cs="Times New Roman"/>
          <w:sz w:val="24"/>
          <w:szCs w:val="24"/>
        </w:rPr>
        <w:t>3. pastatą – daržinę (užstatytas plotas 33 kv. m, unikalus Nr. 6693-6002-9037, inventorinis     Nr. 100086, įsigijimo savikaina 137,86 Eur, balansinė vertė 0 Eur);</w:t>
      </w:r>
    </w:p>
    <w:p w14:paraId="5488CFB1" w14:textId="77777777" w:rsidR="00787BE2" w:rsidRPr="00787BE2" w:rsidRDefault="00787BE2" w:rsidP="00BD4F38">
      <w:pPr>
        <w:pStyle w:val="Betarp"/>
        <w:ind w:firstLine="851"/>
        <w:jc w:val="both"/>
        <w:rPr>
          <w:rFonts w:ascii="Times New Roman" w:hAnsi="Times New Roman" w:cs="Times New Roman"/>
          <w:sz w:val="24"/>
          <w:szCs w:val="24"/>
          <w:lang w:eastAsia="ru-RU"/>
        </w:rPr>
      </w:pPr>
      <w:r w:rsidRPr="00787BE2">
        <w:rPr>
          <w:rFonts w:ascii="Times New Roman" w:hAnsi="Times New Roman" w:cs="Times New Roman"/>
          <w:sz w:val="24"/>
          <w:szCs w:val="24"/>
        </w:rPr>
        <w:t xml:space="preserve">4. pastatą – malkinę (užstatytas plotas 19 kv. m, unikalus Nr. 6693-6002-9048, inventorinis    Nr. 100087, įsigijimo savikaina 160,74 Eur, balansinė vertė 0 Eur); </w:t>
      </w:r>
    </w:p>
    <w:p w14:paraId="1F94AA38" w14:textId="77777777" w:rsidR="00787BE2" w:rsidRPr="00787BE2" w:rsidRDefault="00787BE2" w:rsidP="00BD4F38">
      <w:pPr>
        <w:pStyle w:val="Betarp"/>
        <w:ind w:firstLine="851"/>
        <w:jc w:val="both"/>
        <w:rPr>
          <w:rFonts w:ascii="Times New Roman" w:hAnsi="Times New Roman" w:cs="Times New Roman"/>
          <w:sz w:val="24"/>
          <w:szCs w:val="24"/>
          <w:lang w:eastAsia="ru-RU"/>
        </w:rPr>
      </w:pPr>
      <w:r w:rsidRPr="00787BE2">
        <w:rPr>
          <w:rFonts w:ascii="Times New Roman" w:hAnsi="Times New Roman" w:cs="Times New Roman"/>
          <w:sz w:val="24"/>
          <w:szCs w:val="24"/>
        </w:rPr>
        <w:t xml:space="preserve">5. pastatą – tvartą (užstatytas plotas 27 kv. m, unikalus Nr. 6693-6002-9059, inventorinis </w:t>
      </w:r>
      <w:r w:rsidRPr="00787BE2">
        <w:rPr>
          <w:rFonts w:ascii="Times New Roman" w:hAnsi="Times New Roman" w:cs="Times New Roman"/>
          <w:sz w:val="24"/>
          <w:szCs w:val="24"/>
        </w:rPr>
        <w:br/>
        <w:t xml:space="preserve">Nr. 100088, įsigijimo savikaina 669,89 Eur, balansinė vertė 0 Eur); </w:t>
      </w:r>
    </w:p>
    <w:p w14:paraId="2552F5EB" w14:textId="77777777" w:rsidR="00787BE2" w:rsidRPr="00787BE2" w:rsidRDefault="00787BE2" w:rsidP="00BD4F38">
      <w:pPr>
        <w:pStyle w:val="Betarp"/>
        <w:ind w:firstLine="851"/>
        <w:jc w:val="both"/>
        <w:rPr>
          <w:rFonts w:ascii="Times New Roman" w:hAnsi="Times New Roman" w:cs="Times New Roman"/>
          <w:sz w:val="24"/>
          <w:szCs w:val="24"/>
          <w:lang w:eastAsia="ru-RU"/>
        </w:rPr>
      </w:pPr>
      <w:r w:rsidRPr="00787BE2">
        <w:rPr>
          <w:rFonts w:ascii="Times New Roman" w:hAnsi="Times New Roman" w:cs="Times New Roman"/>
          <w:sz w:val="24"/>
          <w:szCs w:val="24"/>
        </w:rPr>
        <w:t xml:space="preserve">6. pastatą – kiemo rūsį (užstatytas plotas 15 kv. m, unikalus Nr. 6693-6002-9066, inventorinis Nr. 100089, įsigijimo savikaina 147,13 Eur, balansinė vertė 0 Eur); </w:t>
      </w:r>
    </w:p>
    <w:p w14:paraId="7AB10E76" w14:textId="77777777" w:rsidR="00787BE2" w:rsidRPr="00787BE2" w:rsidRDefault="00787BE2" w:rsidP="00BD4F38">
      <w:pPr>
        <w:pStyle w:val="Betarp"/>
        <w:ind w:firstLine="851"/>
        <w:jc w:val="both"/>
        <w:rPr>
          <w:rFonts w:ascii="Times New Roman" w:hAnsi="Times New Roman" w:cs="Times New Roman"/>
          <w:sz w:val="24"/>
          <w:szCs w:val="24"/>
          <w:lang w:eastAsia="ru-RU"/>
        </w:rPr>
      </w:pPr>
      <w:r w:rsidRPr="00787BE2">
        <w:rPr>
          <w:rFonts w:ascii="Times New Roman" w:hAnsi="Times New Roman" w:cs="Times New Roman"/>
          <w:sz w:val="24"/>
          <w:szCs w:val="24"/>
        </w:rPr>
        <w:t>7. kiemo statinius (atliekų duobę, šulinį, lauko tualetą, unikalus Nr. 6693-6002-9070, inventorinis Nr. 100090, įsigijimo savikaina 264,71 Eur, balansinė vertė 0 Eur).</w:t>
      </w:r>
    </w:p>
    <w:p w14:paraId="55B82B88" w14:textId="7BCB2A55" w:rsidR="008F1175" w:rsidRPr="008A75F5" w:rsidRDefault="00787BE2" w:rsidP="00BD4F38">
      <w:pPr>
        <w:pStyle w:val="Pagrindinistekstas"/>
        <w:ind w:firstLine="851"/>
        <w:rPr>
          <w:szCs w:val="24"/>
        </w:rPr>
      </w:pPr>
      <w:r w:rsidRPr="005F76EA">
        <w:rPr>
          <w:szCs w:val="24"/>
        </w:rPr>
        <w:t xml:space="preserve"> </w:t>
      </w:r>
      <w:r w:rsidR="00485A99" w:rsidRPr="008A75F5">
        <w:rPr>
          <w:szCs w:val="24"/>
        </w:rPr>
        <w:t>2. Į</w:t>
      </w:r>
      <w:r w:rsidR="0058687C" w:rsidRPr="008A75F5">
        <w:rPr>
          <w:szCs w:val="24"/>
        </w:rPr>
        <w:t xml:space="preserve"> </w:t>
      </w:r>
      <w:r w:rsidR="00485A99" w:rsidRPr="008A75F5">
        <w:rPr>
          <w:szCs w:val="24"/>
        </w:rPr>
        <w:t>p</w:t>
      </w:r>
      <w:r w:rsidR="0058687C" w:rsidRPr="008A75F5">
        <w:rPr>
          <w:szCs w:val="24"/>
        </w:rPr>
        <w:t xml:space="preserve"> </w:t>
      </w:r>
      <w:r w:rsidR="00485A99" w:rsidRPr="008A75F5">
        <w:rPr>
          <w:szCs w:val="24"/>
        </w:rPr>
        <w:t>a</w:t>
      </w:r>
      <w:r w:rsidR="0058687C" w:rsidRPr="008A75F5">
        <w:rPr>
          <w:szCs w:val="24"/>
        </w:rPr>
        <w:t xml:space="preserve"> </w:t>
      </w:r>
      <w:r w:rsidR="00485A99" w:rsidRPr="008A75F5">
        <w:rPr>
          <w:szCs w:val="24"/>
        </w:rPr>
        <w:t>r</w:t>
      </w:r>
      <w:r w:rsidR="0058687C" w:rsidRPr="008A75F5">
        <w:rPr>
          <w:szCs w:val="24"/>
        </w:rPr>
        <w:t xml:space="preserve"> </w:t>
      </w:r>
      <w:r w:rsidR="00485A99" w:rsidRPr="008A75F5">
        <w:rPr>
          <w:szCs w:val="24"/>
        </w:rPr>
        <w:t>e</w:t>
      </w:r>
      <w:r w:rsidR="0058687C" w:rsidRPr="008A75F5">
        <w:rPr>
          <w:szCs w:val="24"/>
        </w:rPr>
        <w:t xml:space="preserve"> </w:t>
      </w:r>
      <w:r w:rsidR="00485A99" w:rsidRPr="008A75F5">
        <w:rPr>
          <w:szCs w:val="24"/>
        </w:rPr>
        <w:t>i</w:t>
      </w:r>
      <w:r w:rsidR="0058687C" w:rsidRPr="008A75F5">
        <w:rPr>
          <w:szCs w:val="24"/>
        </w:rPr>
        <w:t xml:space="preserve"> </w:t>
      </w:r>
      <w:r w:rsidR="00485A99" w:rsidRPr="008A75F5">
        <w:rPr>
          <w:szCs w:val="24"/>
        </w:rPr>
        <w:t>g</w:t>
      </w:r>
      <w:r w:rsidR="0058687C" w:rsidRPr="008A75F5">
        <w:rPr>
          <w:szCs w:val="24"/>
        </w:rPr>
        <w:t xml:space="preserve"> </w:t>
      </w:r>
      <w:r w:rsidR="00485A99" w:rsidRPr="008A75F5">
        <w:rPr>
          <w:szCs w:val="24"/>
        </w:rPr>
        <w:t>o</w:t>
      </w:r>
      <w:r w:rsidR="0058687C" w:rsidRPr="008A75F5">
        <w:rPr>
          <w:szCs w:val="24"/>
        </w:rPr>
        <w:t xml:space="preserve"> </w:t>
      </w:r>
      <w:r w:rsidR="00485A99" w:rsidRPr="008A75F5">
        <w:rPr>
          <w:szCs w:val="24"/>
        </w:rPr>
        <w:t>j</w:t>
      </w:r>
      <w:r w:rsidR="0058687C" w:rsidRPr="008A75F5">
        <w:rPr>
          <w:szCs w:val="24"/>
        </w:rPr>
        <w:t xml:space="preserve"> </w:t>
      </w:r>
      <w:r w:rsidR="00485A99" w:rsidRPr="008A75F5">
        <w:rPr>
          <w:szCs w:val="24"/>
        </w:rPr>
        <w:t>u Panevėžio rajono</w:t>
      </w:r>
      <w:r w:rsidR="00A14492" w:rsidRPr="008A75F5">
        <w:rPr>
          <w:szCs w:val="24"/>
        </w:rPr>
        <w:t xml:space="preserve"> </w:t>
      </w:r>
      <w:r w:rsidR="008C1924" w:rsidRPr="008A75F5">
        <w:rPr>
          <w:szCs w:val="24"/>
        </w:rPr>
        <w:t xml:space="preserve">savivaldybės administracijos direktorių </w:t>
      </w:r>
      <w:r w:rsidR="00485A99" w:rsidRPr="008A75F5">
        <w:rPr>
          <w:szCs w:val="24"/>
        </w:rPr>
        <w:t xml:space="preserve">pasirašyti </w:t>
      </w:r>
      <w:r w:rsidR="00A14492" w:rsidRPr="008A75F5">
        <w:rPr>
          <w:szCs w:val="24"/>
        </w:rPr>
        <w:t>Panevėžio rajono savivaldybės turto panaudos</w:t>
      </w:r>
      <w:r w:rsidR="00485A99" w:rsidRPr="008A75F5">
        <w:rPr>
          <w:szCs w:val="24"/>
        </w:rPr>
        <w:t xml:space="preserve"> sutartį.</w:t>
      </w:r>
    </w:p>
    <w:p w14:paraId="196ED0F5" w14:textId="77777777" w:rsidR="00E35774" w:rsidRPr="008A75F5" w:rsidRDefault="00E35774"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24532FB7" w14:textId="47954A08" w:rsidR="00C717D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5FE3C6E6" w14:textId="77777777" w:rsidR="00864A2A" w:rsidRPr="003A300C" w:rsidRDefault="00864A2A" w:rsidP="003A300C">
      <w:pPr>
        <w:pStyle w:val="Betarp"/>
        <w:rPr>
          <w:rFonts w:ascii="Times New Roman" w:hAnsi="Times New Roman" w:cs="Times New Roman"/>
          <w:sz w:val="24"/>
          <w:szCs w:val="24"/>
        </w:rPr>
      </w:pPr>
      <w:r w:rsidRPr="003A300C">
        <w:rPr>
          <w:rFonts w:ascii="Times New Roman" w:hAnsi="Times New Roman" w:cs="Times New Roman"/>
          <w:sz w:val="24"/>
          <w:szCs w:val="24"/>
        </w:rPr>
        <w:t>Jadvyga Balčienė</w:t>
      </w:r>
    </w:p>
    <w:p w14:paraId="4052604A" w14:textId="774CCE27"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6-02-</w:t>
      </w:r>
      <w:r w:rsidR="00E35774">
        <w:rPr>
          <w:rFonts w:ascii="Times New Roman" w:hAnsi="Times New Roman" w:cs="Times New Roman"/>
          <w:sz w:val="24"/>
          <w:szCs w:val="24"/>
        </w:rPr>
        <w:t>2</w:t>
      </w:r>
      <w:r w:rsidR="00533E68">
        <w:rPr>
          <w:rFonts w:ascii="Times New Roman" w:hAnsi="Times New Roman" w:cs="Times New Roman"/>
          <w:sz w:val="24"/>
          <w:szCs w:val="24"/>
        </w:rPr>
        <w:t>4</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1465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0"/>
  </w:num>
  <w:num w:numId="3" w16cid:durableId="65996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880"/>
    <w:rsid w:val="0006391E"/>
    <w:rsid w:val="00092546"/>
    <w:rsid w:val="000A40AD"/>
    <w:rsid w:val="000B7BCE"/>
    <w:rsid w:val="000C1145"/>
    <w:rsid w:val="000C3973"/>
    <w:rsid w:val="000F3724"/>
    <w:rsid w:val="00102A57"/>
    <w:rsid w:val="00110CDD"/>
    <w:rsid w:val="00144E17"/>
    <w:rsid w:val="00160C61"/>
    <w:rsid w:val="0016226E"/>
    <w:rsid w:val="0016515F"/>
    <w:rsid w:val="00187C3A"/>
    <w:rsid w:val="001B6B36"/>
    <w:rsid w:val="001D7B0F"/>
    <w:rsid w:val="00212051"/>
    <w:rsid w:val="0021356D"/>
    <w:rsid w:val="00272F42"/>
    <w:rsid w:val="002A7B3F"/>
    <w:rsid w:val="002B2C98"/>
    <w:rsid w:val="002B742C"/>
    <w:rsid w:val="002F042D"/>
    <w:rsid w:val="002F21A7"/>
    <w:rsid w:val="002F436C"/>
    <w:rsid w:val="00321B18"/>
    <w:rsid w:val="00330FAC"/>
    <w:rsid w:val="003A300C"/>
    <w:rsid w:val="003A4FC6"/>
    <w:rsid w:val="003C7C81"/>
    <w:rsid w:val="003E43DC"/>
    <w:rsid w:val="00485A99"/>
    <w:rsid w:val="0048680F"/>
    <w:rsid w:val="004D3ABF"/>
    <w:rsid w:val="004D7E0E"/>
    <w:rsid w:val="004E598C"/>
    <w:rsid w:val="00533E68"/>
    <w:rsid w:val="005611C4"/>
    <w:rsid w:val="0058687C"/>
    <w:rsid w:val="005B0321"/>
    <w:rsid w:val="005B06F9"/>
    <w:rsid w:val="005B4331"/>
    <w:rsid w:val="00660D71"/>
    <w:rsid w:val="00685765"/>
    <w:rsid w:val="00696408"/>
    <w:rsid w:val="006A7541"/>
    <w:rsid w:val="006C4A2E"/>
    <w:rsid w:val="006E0DBC"/>
    <w:rsid w:val="0070185E"/>
    <w:rsid w:val="0071671D"/>
    <w:rsid w:val="007273DF"/>
    <w:rsid w:val="00771A5B"/>
    <w:rsid w:val="00787BE2"/>
    <w:rsid w:val="007A356F"/>
    <w:rsid w:val="007B432F"/>
    <w:rsid w:val="007B6F7E"/>
    <w:rsid w:val="007E4B36"/>
    <w:rsid w:val="008511A7"/>
    <w:rsid w:val="00852CE8"/>
    <w:rsid w:val="00864A2A"/>
    <w:rsid w:val="00882D71"/>
    <w:rsid w:val="00887598"/>
    <w:rsid w:val="008A5D69"/>
    <w:rsid w:val="008A75F5"/>
    <w:rsid w:val="008B60C4"/>
    <w:rsid w:val="008C1924"/>
    <w:rsid w:val="008E0D6E"/>
    <w:rsid w:val="008F1175"/>
    <w:rsid w:val="009668B7"/>
    <w:rsid w:val="00966C6B"/>
    <w:rsid w:val="00973B69"/>
    <w:rsid w:val="00974D75"/>
    <w:rsid w:val="009756BA"/>
    <w:rsid w:val="009A5239"/>
    <w:rsid w:val="009A74A8"/>
    <w:rsid w:val="009A7962"/>
    <w:rsid w:val="009E5B5E"/>
    <w:rsid w:val="00A06F85"/>
    <w:rsid w:val="00A14492"/>
    <w:rsid w:val="00A402F7"/>
    <w:rsid w:val="00A45BF7"/>
    <w:rsid w:val="00A70DA1"/>
    <w:rsid w:val="00A850B4"/>
    <w:rsid w:val="00A9426D"/>
    <w:rsid w:val="00AA3A69"/>
    <w:rsid w:val="00AE5228"/>
    <w:rsid w:val="00B55FE1"/>
    <w:rsid w:val="00B57409"/>
    <w:rsid w:val="00B75AAA"/>
    <w:rsid w:val="00BB29C4"/>
    <w:rsid w:val="00BC1B5B"/>
    <w:rsid w:val="00BC3056"/>
    <w:rsid w:val="00BD4F38"/>
    <w:rsid w:val="00BF23D3"/>
    <w:rsid w:val="00C717D5"/>
    <w:rsid w:val="00C72CF7"/>
    <w:rsid w:val="00C77358"/>
    <w:rsid w:val="00C85DD2"/>
    <w:rsid w:val="00CA4F32"/>
    <w:rsid w:val="00CB5DE0"/>
    <w:rsid w:val="00CC5F5E"/>
    <w:rsid w:val="00CD59D7"/>
    <w:rsid w:val="00CE0202"/>
    <w:rsid w:val="00CE3B21"/>
    <w:rsid w:val="00CF7578"/>
    <w:rsid w:val="00D024F3"/>
    <w:rsid w:val="00D20D8E"/>
    <w:rsid w:val="00D6072D"/>
    <w:rsid w:val="00D67198"/>
    <w:rsid w:val="00D868E3"/>
    <w:rsid w:val="00DB5072"/>
    <w:rsid w:val="00DB692E"/>
    <w:rsid w:val="00DC7E33"/>
    <w:rsid w:val="00E35774"/>
    <w:rsid w:val="00E35B60"/>
    <w:rsid w:val="00E677EE"/>
    <w:rsid w:val="00EF3BAB"/>
    <w:rsid w:val="00F0191B"/>
    <w:rsid w:val="00F037E5"/>
    <w:rsid w:val="00F05355"/>
    <w:rsid w:val="00F23981"/>
    <w:rsid w:val="00F24207"/>
    <w:rsid w:val="00F326B7"/>
    <w:rsid w:val="00F32E14"/>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2052</Words>
  <Characters>1171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2023-05-02T07:06:00Z</cp:lastPrinted>
  <dcterms:created xsi:type="dcterms:W3CDTF">2026-02-24T08:51:00Z</dcterms:created>
  <dcterms:modified xsi:type="dcterms:W3CDTF">2026-02-25T08:51:00Z</dcterms:modified>
</cp:coreProperties>
</file>