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0D727" w14:textId="77777777" w:rsidR="00A37F50" w:rsidRPr="007A0A8F" w:rsidRDefault="00A37F50" w:rsidP="00A37F50">
      <w:pPr>
        <w:pStyle w:val="Antrats"/>
        <w:tabs>
          <w:tab w:val="clear" w:pos="8306"/>
          <w:tab w:val="right" w:pos="9639"/>
        </w:tabs>
        <w:jc w:val="right"/>
        <w:rPr>
          <w:b/>
        </w:rPr>
      </w:pPr>
    </w:p>
    <w:p w14:paraId="45EABFBF" w14:textId="77777777" w:rsidR="00A37F50" w:rsidRDefault="00A37F50" w:rsidP="00A37F50">
      <w:pPr>
        <w:pStyle w:val="Antrats"/>
        <w:tabs>
          <w:tab w:val="clear" w:pos="8306"/>
          <w:tab w:val="right" w:pos="9639"/>
        </w:tabs>
        <w:jc w:val="center"/>
      </w:pPr>
      <w:r>
        <w:object w:dxaOrig="729" w:dyaOrig="864" w14:anchorId="69306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8" o:title=""/>
          </v:shape>
          <o:OLEObject Type="Embed" ProgID="PI3.Image" ShapeID="_x0000_i1025" DrawAspect="Content" ObjectID="_1832917172" r:id="rId9"/>
        </w:object>
      </w:r>
    </w:p>
    <w:p w14:paraId="59CAD9C0" w14:textId="77777777" w:rsidR="00A37F50" w:rsidRDefault="00A37F50" w:rsidP="00A37F50">
      <w:pPr>
        <w:pStyle w:val="Antrats"/>
        <w:jc w:val="center"/>
      </w:pPr>
    </w:p>
    <w:p w14:paraId="56109302" w14:textId="77777777" w:rsidR="00A37F50" w:rsidRDefault="00A37F50" w:rsidP="00A37F50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</w:t>
      </w:r>
      <w:proofErr w:type="gramStart"/>
      <w:r>
        <w:rPr>
          <w:b/>
          <w:sz w:val="28"/>
        </w:rPr>
        <w:t>SAVIVALDYBĖS TARYBA</w:t>
      </w:r>
      <w:proofErr w:type="gramEnd"/>
    </w:p>
    <w:p w14:paraId="54E4A205" w14:textId="77777777" w:rsidR="00A37F50" w:rsidRDefault="00A37F50" w:rsidP="00A37F50">
      <w:pPr>
        <w:pStyle w:val="Antrats"/>
        <w:jc w:val="center"/>
        <w:rPr>
          <w:b/>
          <w:sz w:val="28"/>
        </w:rPr>
      </w:pPr>
    </w:p>
    <w:p w14:paraId="6228820A" w14:textId="77777777" w:rsidR="00A37F50" w:rsidRDefault="00A37F50" w:rsidP="00A37F50">
      <w:pPr>
        <w:pStyle w:val="Antrats"/>
        <w:jc w:val="center"/>
      </w:pPr>
      <w:r>
        <w:rPr>
          <w:b/>
          <w:sz w:val="28"/>
        </w:rPr>
        <w:t>SPRENDIMAS</w:t>
      </w:r>
    </w:p>
    <w:p w14:paraId="413A9CAA" w14:textId="7782F14D" w:rsidR="00A53612" w:rsidRPr="00F6065A" w:rsidRDefault="00F6065A" w:rsidP="0078119F">
      <w:pPr>
        <w:pStyle w:val="HTMLiankstoformatuotas"/>
        <w:jc w:val="center"/>
        <w:rPr>
          <w:rFonts w:ascii="Times New Roman" w:hAnsi="Times New Roman"/>
          <w:b/>
          <w:bCs/>
          <w:color w:val="000000"/>
          <w:szCs w:val="24"/>
          <w:lang w:eastAsia="lt-LT"/>
        </w:rPr>
      </w:pPr>
      <w:r w:rsidRPr="00F6065A">
        <w:rPr>
          <w:rFonts w:ascii="Times New Roman" w:hAnsi="Times New Roman"/>
          <w:b/>
          <w:szCs w:val="24"/>
        </w:rPr>
        <w:t>DĖL PA</w:t>
      </w:r>
      <w:r w:rsidR="00E4188B">
        <w:rPr>
          <w:rFonts w:ascii="Times New Roman" w:hAnsi="Times New Roman"/>
          <w:b/>
          <w:szCs w:val="24"/>
        </w:rPr>
        <w:t>NEVĖŽIO RAJONO SAVIVALDYBĖS 202</w:t>
      </w:r>
      <w:r w:rsidR="00BD1484">
        <w:rPr>
          <w:rFonts w:ascii="Times New Roman" w:hAnsi="Times New Roman"/>
          <w:b/>
          <w:szCs w:val="24"/>
        </w:rPr>
        <w:t>6–2028</w:t>
      </w:r>
      <w:r w:rsidRPr="00F6065A">
        <w:rPr>
          <w:rFonts w:ascii="Times New Roman" w:hAnsi="Times New Roman"/>
          <w:b/>
          <w:szCs w:val="24"/>
        </w:rPr>
        <w:t xml:space="preserve"> METŲ STRATEGINIO VEIKLOS PLANO PATVIRTINIMO</w:t>
      </w:r>
    </w:p>
    <w:p w14:paraId="0619FEB6" w14:textId="77777777" w:rsidR="00A53612" w:rsidRPr="0063273E" w:rsidRDefault="00A53612" w:rsidP="0078119F">
      <w:pPr>
        <w:pStyle w:val="HTMLiankstoformatuotas"/>
        <w:jc w:val="center"/>
        <w:rPr>
          <w:rFonts w:ascii="Times New Roman" w:hAnsi="Times New Roman"/>
          <w:color w:val="000000"/>
          <w:szCs w:val="24"/>
          <w:lang w:eastAsia="lt-LT"/>
        </w:rPr>
      </w:pPr>
    </w:p>
    <w:p w14:paraId="30F0BC76" w14:textId="77777777" w:rsidR="00A53612" w:rsidRPr="0063273E" w:rsidRDefault="00A53612" w:rsidP="0078119F">
      <w:pPr>
        <w:pStyle w:val="HTMLiankstoformatuotas"/>
        <w:jc w:val="center"/>
        <w:rPr>
          <w:rFonts w:ascii="Times New Roman" w:hAnsi="Times New Roman"/>
          <w:color w:val="000000"/>
          <w:szCs w:val="24"/>
          <w:lang w:eastAsia="lt-LT"/>
        </w:rPr>
      </w:pPr>
    </w:p>
    <w:p w14:paraId="107CAD1F" w14:textId="1EACF7FC" w:rsidR="00A37F50" w:rsidRDefault="00A37F50" w:rsidP="00A37F50">
      <w:pPr>
        <w:jc w:val="center"/>
      </w:pPr>
      <w:r w:rsidRPr="001F7D5B">
        <w:t>20</w:t>
      </w:r>
      <w:r>
        <w:t>2</w:t>
      </w:r>
      <w:r w:rsidR="00BD1484">
        <w:t>6</w:t>
      </w:r>
      <w:r w:rsidRPr="001F7D5B">
        <w:t xml:space="preserve"> m. </w:t>
      </w:r>
      <w:r w:rsidR="00F6065A">
        <w:t>vasario</w:t>
      </w:r>
      <w:r>
        <w:t xml:space="preserve"> </w:t>
      </w:r>
      <w:r w:rsidR="00BD1484">
        <w:t>19</w:t>
      </w:r>
      <w:r w:rsidRPr="001F7D5B">
        <w:t xml:space="preserve"> d. Nr.</w:t>
      </w:r>
      <w:r>
        <w:t xml:space="preserve"> T-</w:t>
      </w:r>
      <w:r w:rsidR="00FD2FC6">
        <w:t>30</w:t>
      </w:r>
    </w:p>
    <w:p w14:paraId="1A0A2BF8" w14:textId="77777777" w:rsidR="00A37F50" w:rsidRDefault="00A37F50" w:rsidP="00A37F50">
      <w:pPr>
        <w:jc w:val="center"/>
        <w:rPr>
          <w:szCs w:val="24"/>
        </w:rPr>
      </w:pPr>
      <w:r w:rsidRPr="006A5C08">
        <w:rPr>
          <w:szCs w:val="24"/>
        </w:rPr>
        <w:t>Panevėžys</w:t>
      </w:r>
    </w:p>
    <w:p w14:paraId="34EE1BDF" w14:textId="77777777" w:rsidR="00F6065A" w:rsidRDefault="00F6065A" w:rsidP="00F6065A">
      <w:pPr>
        <w:jc w:val="both"/>
        <w:rPr>
          <w:szCs w:val="24"/>
        </w:rPr>
      </w:pPr>
    </w:p>
    <w:p w14:paraId="2DB006F7" w14:textId="77777777" w:rsidR="00F6065A" w:rsidRDefault="00F6065A" w:rsidP="00F6065A">
      <w:pPr>
        <w:jc w:val="both"/>
        <w:rPr>
          <w:szCs w:val="24"/>
        </w:rPr>
      </w:pPr>
    </w:p>
    <w:p w14:paraId="78ACEB26" w14:textId="77777777" w:rsidR="00907C2C" w:rsidRPr="007B3639" w:rsidRDefault="00907C2C" w:rsidP="00907C2C">
      <w:pPr>
        <w:spacing w:line="200" w:lineRule="atLeast"/>
        <w:ind w:firstLine="709"/>
        <w:jc w:val="both"/>
        <w:rPr>
          <w:color w:val="000000"/>
          <w:szCs w:val="24"/>
        </w:rPr>
      </w:pPr>
      <w:r w:rsidRPr="007B3639">
        <w:rPr>
          <w:szCs w:val="24"/>
        </w:rPr>
        <w:t xml:space="preserve">Vadovaudamasi Lietuvos Respublikos vietos savivaldos įstatymo 6 straipsnio 22 punktu, </w:t>
      </w:r>
      <w:r w:rsidRPr="007B3639">
        <w:rPr>
          <w:szCs w:val="24"/>
        </w:rPr>
        <w:br/>
        <w:t>15 straipsnio 2 dalies 32 punktu</w:t>
      </w:r>
      <w:r>
        <w:rPr>
          <w:szCs w:val="24"/>
        </w:rPr>
        <w:t>, 16 straipsnio 1 dalimi ir</w:t>
      </w:r>
      <w:r w:rsidRPr="007B3639">
        <w:rPr>
          <w:szCs w:val="24"/>
        </w:rPr>
        <w:t xml:space="preserve"> 60 straipsnio 3 </w:t>
      </w:r>
      <w:r>
        <w:rPr>
          <w:szCs w:val="24"/>
        </w:rPr>
        <w:t>dalimi</w:t>
      </w:r>
      <w:r w:rsidRPr="007B3639">
        <w:rPr>
          <w:szCs w:val="24"/>
        </w:rPr>
        <w:t>,</w:t>
      </w:r>
      <w:proofErr w:type="gramStart"/>
      <w:r w:rsidRPr="007B3639">
        <w:rPr>
          <w:szCs w:val="24"/>
        </w:rPr>
        <w:t xml:space="preserve"> </w:t>
      </w:r>
      <w:r>
        <w:rPr>
          <w:szCs w:val="24"/>
        </w:rPr>
        <w:t xml:space="preserve"> </w:t>
      </w:r>
      <w:proofErr w:type="gramEnd"/>
      <w:r>
        <w:rPr>
          <w:szCs w:val="24"/>
        </w:rPr>
        <w:t xml:space="preserve">Lietuvos Respublikos strateginio valdymo įstatymo 24 straipsnio 2 dalimi, </w:t>
      </w:r>
      <w:r w:rsidRPr="007B3639">
        <w:rPr>
          <w:szCs w:val="24"/>
        </w:rPr>
        <w:t>atsižvelgdam</w:t>
      </w:r>
      <w:r>
        <w:rPr>
          <w:szCs w:val="24"/>
        </w:rPr>
        <w:t>a į Strateginio valdymo metodikos, patvirtintos</w:t>
      </w:r>
      <w:r w:rsidRPr="007B3639">
        <w:rPr>
          <w:szCs w:val="24"/>
        </w:rPr>
        <w:t xml:space="preserve"> Lietuvos Respublikos Vyriausybės 2021 m. balandžio 28 d. nutarimu Nr. 292 „Dėl strateginio valdymo metodikos patvirtinimo“</w:t>
      </w:r>
      <w:r>
        <w:rPr>
          <w:szCs w:val="24"/>
        </w:rPr>
        <w:t xml:space="preserve"> 200 ir 204 punktus</w:t>
      </w:r>
      <w:r w:rsidRPr="007B3639">
        <w:rPr>
          <w:szCs w:val="24"/>
        </w:rPr>
        <w:t>, bei Panevėžio rajono savivaldybės strateginio planavimo organizavimo tvar</w:t>
      </w:r>
      <w:r>
        <w:rPr>
          <w:szCs w:val="24"/>
        </w:rPr>
        <w:t>kos aprašo, patvirtinto</w:t>
      </w:r>
      <w:r w:rsidRPr="008A67E2">
        <w:rPr>
          <w:szCs w:val="24"/>
        </w:rPr>
        <w:t xml:space="preserve"> Panevėžio rajono savivaldybės tarybos 202</w:t>
      </w:r>
      <w:r>
        <w:rPr>
          <w:szCs w:val="24"/>
        </w:rPr>
        <w:t>1</w:t>
      </w:r>
      <w:r w:rsidRPr="008A67E2">
        <w:rPr>
          <w:szCs w:val="24"/>
        </w:rPr>
        <w:t xml:space="preserve"> m. </w:t>
      </w:r>
      <w:r>
        <w:rPr>
          <w:szCs w:val="24"/>
        </w:rPr>
        <w:t>gruodžio 2</w:t>
      </w:r>
      <w:r w:rsidRPr="008A67E2">
        <w:rPr>
          <w:szCs w:val="24"/>
        </w:rPr>
        <w:t xml:space="preserve"> d. sprendimu Nr. T-2</w:t>
      </w:r>
      <w:r>
        <w:rPr>
          <w:szCs w:val="24"/>
        </w:rPr>
        <w:t>24</w:t>
      </w:r>
      <w:r w:rsidRPr="008A67E2">
        <w:rPr>
          <w:szCs w:val="24"/>
        </w:rPr>
        <w:t xml:space="preserve"> „Dėl Panevėžio rajono savivaldybės strateginio planavimo organizavimo </w:t>
      </w:r>
      <w:r>
        <w:rPr>
          <w:szCs w:val="24"/>
        </w:rPr>
        <w:t>tvarkos aprašo patvirtinimo“ 32 punktą</w:t>
      </w:r>
      <w:r w:rsidRPr="007B3639">
        <w:rPr>
          <w:szCs w:val="24"/>
        </w:rPr>
        <w:t xml:space="preserve">, </w:t>
      </w:r>
      <w:r w:rsidRPr="007B3639">
        <w:rPr>
          <w:color w:val="000000"/>
          <w:szCs w:val="24"/>
          <w:lang w:eastAsia="lt-LT"/>
        </w:rPr>
        <w:t xml:space="preserve">Savivaldybės taryba </w:t>
      </w:r>
      <w:r w:rsidRPr="007B3639">
        <w:rPr>
          <w:color w:val="000000"/>
          <w:spacing w:val="60"/>
          <w:szCs w:val="24"/>
          <w:lang w:eastAsia="lt-LT"/>
        </w:rPr>
        <w:t>nusprendžia</w:t>
      </w:r>
      <w:r w:rsidRPr="007B3639">
        <w:rPr>
          <w:color w:val="000000"/>
          <w:szCs w:val="24"/>
          <w:lang w:eastAsia="lt-LT"/>
        </w:rPr>
        <w:t>:</w:t>
      </w:r>
    </w:p>
    <w:p w14:paraId="1CC604A5" w14:textId="77777777" w:rsidR="00907C2C" w:rsidRPr="007B3639" w:rsidRDefault="00907C2C" w:rsidP="00907C2C">
      <w:pPr>
        <w:pStyle w:val="Sraopastraipa"/>
        <w:numPr>
          <w:ilvl w:val="0"/>
          <w:numId w:val="11"/>
        </w:numPr>
        <w:tabs>
          <w:tab w:val="left" w:pos="993"/>
        </w:tabs>
        <w:spacing w:line="200" w:lineRule="atLeast"/>
        <w:ind w:left="0" w:firstLine="709"/>
        <w:jc w:val="both"/>
        <w:rPr>
          <w:color w:val="000000"/>
          <w:szCs w:val="24"/>
        </w:rPr>
      </w:pPr>
      <w:r w:rsidRPr="007B3639">
        <w:rPr>
          <w:color w:val="000000"/>
          <w:szCs w:val="24"/>
        </w:rPr>
        <w:t>Patvirtinti Panevėžio rajono savivaldybės 202</w:t>
      </w:r>
      <w:r>
        <w:rPr>
          <w:color w:val="000000"/>
          <w:szCs w:val="24"/>
        </w:rPr>
        <w:t>6–2028</w:t>
      </w:r>
      <w:r w:rsidRPr="007B3639">
        <w:rPr>
          <w:color w:val="000000"/>
          <w:szCs w:val="24"/>
        </w:rPr>
        <w:t xml:space="preserve"> metų strateginį veiklos planą (pridedama).</w:t>
      </w:r>
    </w:p>
    <w:p w14:paraId="73AD00E2" w14:textId="77777777" w:rsidR="00907C2C" w:rsidRDefault="00907C2C" w:rsidP="00907C2C">
      <w:pPr>
        <w:pStyle w:val="Sraopastraipa"/>
        <w:numPr>
          <w:ilvl w:val="0"/>
          <w:numId w:val="11"/>
        </w:numPr>
        <w:tabs>
          <w:tab w:val="left" w:pos="993"/>
        </w:tabs>
        <w:spacing w:line="200" w:lineRule="atLeast"/>
        <w:ind w:left="0" w:firstLine="709"/>
        <w:jc w:val="both"/>
        <w:rPr>
          <w:color w:val="000000"/>
          <w:szCs w:val="24"/>
        </w:rPr>
      </w:pPr>
      <w:r w:rsidRPr="007B3639">
        <w:rPr>
          <w:color w:val="000000"/>
          <w:szCs w:val="24"/>
        </w:rPr>
        <w:t xml:space="preserve">Pripažinti netekusiu galios Panevėžio </w:t>
      </w:r>
      <w:r>
        <w:rPr>
          <w:color w:val="000000"/>
          <w:szCs w:val="24"/>
        </w:rPr>
        <w:t xml:space="preserve">rajono </w:t>
      </w:r>
      <w:proofErr w:type="gramStart"/>
      <w:r>
        <w:rPr>
          <w:color w:val="000000"/>
          <w:szCs w:val="24"/>
        </w:rPr>
        <w:t>savivaldybės tarybos</w:t>
      </w:r>
      <w:proofErr w:type="gramEnd"/>
      <w:r>
        <w:rPr>
          <w:color w:val="000000"/>
          <w:szCs w:val="24"/>
        </w:rPr>
        <w:t xml:space="preserve"> 2025 m. vasario 24</w:t>
      </w:r>
      <w:r w:rsidRPr="007B3639">
        <w:rPr>
          <w:color w:val="000000"/>
          <w:szCs w:val="24"/>
        </w:rPr>
        <w:t xml:space="preserve"> d. sprendimą Nr. T-</w:t>
      </w:r>
      <w:r>
        <w:rPr>
          <w:color w:val="000000"/>
          <w:szCs w:val="24"/>
        </w:rPr>
        <w:t>34</w:t>
      </w:r>
      <w:r w:rsidRPr="007B3639">
        <w:rPr>
          <w:color w:val="000000"/>
          <w:szCs w:val="24"/>
        </w:rPr>
        <w:t xml:space="preserve"> „Dėl Pa</w:t>
      </w:r>
      <w:r>
        <w:rPr>
          <w:color w:val="000000"/>
          <w:szCs w:val="24"/>
        </w:rPr>
        <w:t>nevėžio rajono savivaldybės 2025–2027</w:t>
      </w:r>
      <w:r w:rsidRPr="007B3639">
        <w:rPr>
          <w:color w:val="000000"/>
          <w:szCs w:val="24"/>
        </w:rPr>
        <w:t xml:space="preserve"> metų strateginio veiklos plano patvirtinimo“</w:t>
      </w:r>
      <w:r>
        <w:rPr>
          <w:color w:val="000000"/>
          <w:szCs w:val="24"/>
        </w:rPr>
        <w:t xml:space="preserve"> su papildymais ir pakeitimais</w:t>
      </w:r>
      <w:r w:rsidRPr="007B3639">
        <w:rPr>
          <w:color w:val="000000"/>
          <w:szCs w:val="24"/>
        </w:rPr>
        <w:t>.</w:t>
      </w:r>
    </w:p>
    <w:p w14:paraId="4F07E13A" w14:textId="77777777" w:rsidR="00907C2C" w:rsidRPr="007B3639" w:rsidRDefault="00907C2C" w:rsidP="00907C2C">
      <w:pPr>
        <w:pStyle w:val="Sraopastraipa"/>
        <w:numPr>
          <w:ilvl w:val="0"/>
          <w:numId w:val="11"/>
        </w:numPr>
        <w:tabs>
          <w:tab w:val="left" w:pos="993"/>
        </w:tabs>
        <w:spacing w:line="200" w:lineRule="atLeast"/>
        <w:ind w:left="0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Paskelbti šį sprendimą Teisės aktų registre ir Panevėžio rajono savivaldybės interneto svetainėje </w:t>
      </w:r>
      <w:proofErr w:type="spellStart"/>
      <w:proofErr w:type="gramStart"/>
      <w:r w:rsidRPr="000B2B6F">
        <w:rPr>
          <w:color w:val="000000"/>
          <w:szCs w:val="24"/>
          <w:u w:val="single"/>
        </w:rPr>
        <w:t>www.panrs.lt</w:t>
      </w:r>
      <w:proofErr w:type="spellEnd"/>
      <w:r>
        <w:rPr>
          <w:color w:val="000000"/>
          <w:szCs w:val="24"/>
          <w:u w:val="single"/>
        </w:rPr>
        <w:t xml:space="preserve"> </w:t>
      </w:r>
      <w:r w:rsidRPr="000B2B6F">
        <w:rPr>
          <w:color w:val="000000"/>
          <w:szCs w:val="24"/>
        </w:rPr>
        <w:t>.</w:t>
      </w:r>
      <w:proofErr w:type="gramEnd"/>
    </w:p>
    <w:p w14:paraId="6168C0D2" w14:textId="77777777" w:rsidR="00E4188B" w:rsidRDefault="00E4188B" w:rsidP="00F6065A">
      <w:pPr>
        <w:autoSpaceDE w:val="0"/>
        <w:autoSpaceDN w:val="0"/>
        <w:adjustRightInd w:val="0"/>
        <w:jc w:val="both"/>
        <w:rPr>
          <w:color w:val="000000"/>
          <w:szCs w:val="24"/>
          <w:lang w:eastAsia="lt-LT"/>
        </w:rPr>
      </w:pPr>
      <w:bookmarkStart w:id="0" w:name="_GoBack"/>
      <w:bookmarkEnd w:id="0"/>
    </w:p>
    <w:p w14:paraId="68206415" w14:textId="56570117" w:rsidR="00F6065A" w:rsidRDefault="00F6065A"/>
    <w:p w14:paraId="241A8962" w14:textId="77777777" w:rsidR="00F6065A" w:rsidRDefault="00F6065A"/>
    <w:p w14:paraId="30D3DDB5" w14:textId="77777777" w:rsidR="00F6065A" w:rsidRDefault="00F6065A"/>
    <w:p w14:paraId="266B0540" w14:textId="77777777" w:rsidR="00A6450E" w:rsidRDefault="00A6450E" w:rsidP="0073408C"/>
    <w:p w14:paraId="0A65DC1E" w14:textId="77777777" w:rsidR="00962696" w:rsidRDefault="00A6450E" w:rsidP="0073408C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                                   </w:t>
      </w:r>
      <w:proofErr w:type="gramEnd"/>
      <w:r>
        <w:t>Antanas Pocius</w:t>
      </w:r>
    </w:p>
    <w:sectPr w:rsidR="00962696" w:rsidSect="00326200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67F9B" w14:textId="77777777" w:rsidR="004C464A" w:rsidRDefault="004C464A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70E69D92" w14:textId="77777777" w:rsidR="004C464A" w:rsidRDefault="004C464A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B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C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E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E02DA" w14:textId="77777777" w:rsidR="004C464A" w:rsidRDefault="004C464A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342DA335" w14:textId="77777777" w:rsidR="004C464A" w:rsidRDefault="004C464A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7" w14:textId="77777777" w:rsidR="006D2D14" w:rsidRDefault="0073408C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2B0F1B68" w14:textId="77777777" w:rsidR="006D2D14" w:rsidRDefault="006D2D1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D" w14:textId="77777777" w:rsidR="006D2D14" w:rsidRDefault="006D2D14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04C34"/>
    <w:multiLevelType w:val="hybridMultilevel"/>
    <w:tmpl w:val="5608F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F0D28"/>
    <w:multiLevelType w:val="hybridMultilevel"/>
    <w:tmpl w:val="8474B68A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72859"/>
    <w:multiLevelType w:val="hybridMultilevel"/>
    <w:tmpl w:val="BAD40AAA"/>
    <w:lvl w:ilvl="0" w:tplc="99480A9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99" w:hanging="360"/>
      </w:pPr>
    </w:lvl>
    <w:lvl w:ilvl="2" w:tplc="0409001B" w:tentative="1">
      <w:start w:val="1"/>
      <w:numFmt w:val="lowerRoman"/>
      <w:lvlText w:val="%3."/>
      <w:lvlJc w:val="right"/>
      <w:pPr>
        <w:ind w:left="4919" w:hanging="180"/>
      </w:pPr>
    </w:lvl>
    <w:lvl w:ilvl="3" w:tplc="0409000F" w:tentative="1">
      <w:start w:val="1"/>
      <w:numFmt w:val="decimal"/>
      <w:lvlText w:val="%4."/>
      <w:lvlJc w:val="left"/>
      <w:pPr>
        <w:ind w:left="5639" w:hanging="360"/>
      </w:pPr>
    </w:lvl>
    <w:lvl w:ilvl="4" w:tplc="04090019" w:tentative="1">
      <w:start w:val="1"/>
      <w:numFmt w:val="lowerLetter"/>
      <w:lvlText w:val="%5."/>
      <w:lvlJc w:val="left"/>
      <w:pPr>
        <w:ind w:left="6359" w:hanging="360"/>
      </w:pPr>
    </w:lvl>
    <w:lvl w:ilvl="5" w:tplc="0409001B" w:tentative="1">
      <w:start w:val="1"/>
      <w:numFmt w:val="lowerRoman"/>
      <w:lvlText w:val="%6."/>
      <w:lvlJc w:val="right"/>
      <w:pPr>
        <w:ind w:left="7079" w:hanging="180"/>
      </w:pPr>
    </w:lvl>
    <w:lvl w:ilvl="6" w:tplc="0409000F" w:tentative="1">
      <w:start w:val="1"/>
      <w:numFmt w:val="decimal"/>
      <w:lvlText w:val="%7."/>
      <w:lvlJc w:val="left"/>
      <w:pPr>
        <w:ind w:left="7799" w:hanging="360"/>
      </w:pPr>
    </w:lvl>
    <w:lvl w:ilvl="7" w:tplc="04090019" w:tentative="1">
      <w:start w:val="1"/>
      <w:numFmt w:val="lowerLetter"/>
      <w:lvlText w:val="%8."/>
      <w:lvlJc w:val="left"/>
      <w:pPr>
        <w:ind w:left="8519" w:hanging="360"/>
      </w:pPr>
    </w:lvl>
    <w:lvl w:ilvl="8" w:tplc="040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" w15:restartNumberingAfterBreak="0">
    <w:nsid w:val="14F6588B"/>
    <w:multiLevelType w:val="hybridMultilevel"/>
    <w:tmpl w:val="4D147E0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F6C12"/>
    <w:multiLevelType w:val="hybridMultilevel"/>
    <w:tmpl w:val="43A2FFD8"/>
    <w:lvl w:ilvl="0" w:tplc="8EA0185E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E70B6A"/>
    <w:multiLevelType w:val="multilevel"/>
    <w:tmpl w:val="4B8E0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40780F2A"/>
    <w:multiLevelType w:val="hybridMultilevel"/>
    <w:tmpl w:val="FC8C2B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02B94"/>
    <w:multiLevelType w:val="hybridMultilevel"/>
    <w:tmpl w:val="5DB8F6DC"/>
    <w:lvl w:ilvl="0" w:tplc="CC405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F459CF"/>
    <w:multiLevelType w:val="multilevel"/>
    <w:tmpl w:val="90D270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7D520347"/>
    <w:multiLevelType w:val="hybridMultilevel"/>
    <w:tmpl w:val="BF56F1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Inter" w:hAnsi="Inter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Inter" w:hAnsi="Inter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0" w15:restartNumberingAfterBreak="0">
    <w:nsid w:val="7E8E551E"/>
    <w:multiLevelType w:val="hybridMultilevel"/>
    <w:tmpl w:val="68C0F3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27E0D"/>
    <w:multiLevelType w:val="hybridMultilevel"/>
    <w:tmpl w:val="84B47B0C"/>
    <w:lvl w:ilvl="0" w:tplc="AA667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0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0"/>
  </w:num>
  <w:num w:numId="10">
    <w:abstractNumId w:val="4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30B"/>
    <w:rsid w:val="000005F8"/>
    <w:rsid w:val="00002525"/>
    <w:rsid w:val="00003370"/>
    <w:rsid w:val="000038F1"/>
    <w:rsid w:val="000056DB"/>
    <w:rsid w:val="0000790A"/>
    <w:rsid w:val="00010C13"/>
    <w:rsid w:val="00012E34"/>
    <w:rsid w:val="00013444"/>
    <w:rsid w:val="000144F0"/>
    <w:rsid w:val="0003548E"/>
    <w:rsid w:val="00042181"/>
    <w:rsid w:val="0005148E"/>
    <w:rsid w:val="00053D05"/>
    <w:rsid w:val="00063474"/>
    <w:rsid w:val="0006478F"/>
    <w:rsid w:val="00064A11"/>
    <w:rsid w:val="00064B04"/>
    <w:rsid w:val="0006533C"/>
    <w:rsid w:val="000701F1"/>
    <w:rsid w:val="00074220"/>
    <w:rsid w:val="00076C45"/>
    <w:rsid w:val="00077F0B"/>
    <w:rsid w:val="000822A1"/>
    <w:rsid w:val="0008625F"/>
    <w:rsid w:val="0009186B"/>
    <w:rsid w:val="00092A9C"/>
    <w:rsid w:val="00092AE7"/>
    <w:rsid w:val="000B1E80"/>
    <w:rsid w:val="000B7BF0"/>
    <w:rsid w:val="000C6C78"/>
    <w:rsid w:val="000D0F03"/>
    <w:rsid w:val="000D1B4D"/>
    <w:rsid w:val="000D5E14"/>
    <w:rsid w:val="000D6898"/>
    <w:rsid w:val="000E0881"/>
    <w:rsid w:val="000E3216"/>
    <w:rsid w:val="000F1C25"/>
    <w:rsid w:val="000F4247"/>
    <w:rsid w:val="000F50F5"/>
    <w:rsid w:val="000F5A7D"/>
    <w:rsid w:val="000F70FB"/>
    <w:rsid w:val="00106824"/>
    <w:rsid w:val="001118F6"/>
    <w:rsid w:val="00111A72"/>
    <w:rsid w:val="00114405"/>
    <w:rsid w:val="001261B4"/>
    <w:rsid w:val="00127F18"/>
    <w:rsid w:val="00131F67"/>
    <w:rsid w:val="001333D0"/>
    <w:rsid w:val="00134E04"/>
    <w:rsid w:val="00164F5F"/>
    <w:rsid w:val="00165209"/>
    <w:rsid w:val="0017252D"/>
    <w:rsid w:val="00183622"/>
    <w:rsid w:val="00187124"/>
    <w:rsid w:val="0019136B"/>
    <w:rsid w:val="001A06FB"/>
    <w:rsid w:val="001A3E07"/>
    <w:rsid w:val="001A5EE1"/>
    <w:rsid w:val="001A64A9"/>
    <w:rsid w:val="001B24D3"/>
    <w:rsid w:val="001B33B0"/>
    <w:rsid w:val="001B4898"/>
    <w:rsid w:val="001C0C10"/>
    <w:rsid w:val="001C211F"/>
    <w:rsid w:val="001D09AB"/>
    <w:rsid w:val="001D4E28"/>
    <w:rsid w:val="001E1351"/>
    <w:rsid w:val="001E135B"/>
    <w:rsid w:val="001E6A49"/>
    <w:rsid w:val="001E6B4F"/>
    <w:rsid w:val="001F383D"/>
    <w:rsid w:val="001F3C02"/>
    <w:rsid w:val="001F4643"/>
    <w:rsid w:val="001F4A46"/>
    <w:rsid w:val="002020E8"/>
    <w:rsid w:val="00202291"/>
    <w:rsid w:val="002025B1"/>
    <w:rsid w:val="0020352A"/>
    <w:rsid w:val="00205A4E"/>
    <w:rsid w:val="00212C7F"/>
    <w:rsid w:val="00214DED"/>
    <w:rsid w:val="00226AA6"/>
    <w:rsid w:val="002302F1"/>
    <w:rsid w:val="00230D5B"/>
    <w:rsid w:val="0023357D"/>
    <w:rsid w:val="00233D26"/>
    <w:rsid w:val="00237EE8"/>
    <w:rsid w:val="00240BDF"/>
    <w:rsid w:val="00243608"/>
    <w:rsid w:val="00247B13"/>
    <w:rsid w:val="00252A62"/>
    <w:rsid w:val="00252F8F"/>
    <w:rsid w:val="00254765"/>
    <w:rsid w:val="00257F96"/>
    <w:rsid w:val="00262467"/>
    <w:rsid w:val="00272746"/>
    <w:rsid w:val="00273863"/>
    <w:rsid w:val="002750C4"/>
    <w:rsid w:val="002823AA"/>
    <w:rsid w:val="00287F6B"/>
    <w:rsid w:val="002A520C"/>
    <w:rsid w:val="002A54A4"/>
    <w:rsid w:val="002A682B"/>
    <w:rsid w:val="002C7BB1"/>
    <w:rsid w:val="002D0136"/>
    <w:rsid w:val="002D6B07"/>
    <w:rsid w:val="002D6F50"/>
    <w:rsid w:val="002D7F0C"/>
    <w:rsid w:val="002E0BB9"/>
    <w:rsid w:val="002E25B3"/>
    <w:rsid w:val="002E4D9A"/>
    <w:rsid w:val="002E6124"/>
    <w:rsid w:val="002F2011"/>
    <w:rsid w:val="002F41AE"/>
    <w:rsid w:val="002F47FB"/>
    <w:rsid w:val="002F4FE9"/>
    <w:rsid w:val="00307780"/>
    <w:rsid w:val="00315DEC"/>
    <w:rsid w:val="00315E76"/>
    <w:rsid w:val="00325761"/>
    <w:rsid w:val="00326200"/>
    <w:rsid w:val="00326B32"/>
    <w:rsid w:val="00327AB4"/>
    <w:rsid w:val="003314F2"/>
    <w:rsid w:val="00333294"/>
    <w:rsid w:val="003347BC"/>
    <w:rsid w:val="00346249"/>
    <w:rsid w:val="00347327"/>
    <w:rsid w:val="00352A9A"/>
    <w:rsid w:val="00353DFD"/>
    <w:rsid w:val="00357F46"/>
    <w:rsid w:val="00371BC3"/>
    <w:rsid w:val="00372127"/>
    <w:rsid w:val="0037297C"/>
    <w:rsid w:val="0037334D"/>
    <w:rsid w:val="0037571A"/>
    <w:rsid w:val="00375C16"/>
    <w:rsid w:val="003766BD"/>
    <w:rsid w:val="00385564"/>
    <w:rsid w:val="0038642C"/>
    <w:rsid w:val="0039489D"/>
    <w:rsid w:val="003978F9"/>
    <w:rsid w:val="00397A94"/>
    <w:rsid w:val="003A7811"/>
    <w:rsid w:val="003B5B19"/>
    <w:rsid w:val="003B7505"/>
    <w:rsid w:val="003C206C"/>
    <w:rsid w:val="003C3318"/>
    <w:rsid w:val="003C7B96"/>
    <w:rsid w:val="003D02EF"/>
    <w:rsid w:val="003D1529"/>
    <w:rsid w:val="003D158C"/>
    <w:rsid w:val="003D23D4"/>
    <w:rsid w:val="003D5BF5"/>
    <w:rsid w:val="003E6BB8"/>
    <w:rsid w:val="003F2510"/>
    <w:rsid w:val="003F351D"/>
    <w:rsid w:val="00400353"/>
    <w:rsid w:val="0040301E"/>
    <w:rsid w:val="00410B10"/>
    <w:rsid w:val="00413661"/>
    <w:rsid w:val="004140B3"/>
    <w:rsid w:val="00421E70"/>
    <w:rsid w:val="0042622F"/>
    <w:rsid w:val="00430D15"/>
    <w:rsid w:val="004345B1"/>
    <w:rsid w:val="0043659D"/>
    <w:rsid w:val="00436F10"/>
    <w:rsid w:val="00441B89"/>
    <w:rsid w:val="004420B1"/>
    <w:rsid w:val="00454146"/>
    <w:rsid w:val="0046599A"/>
    <w:rsid w:val="0047168D"/>
    <w:rsid w:val="00472593"/>
    <w:rsid w:val="00472C00"/>
    <w:rsid w:val="00474598"/>
    <w:rsid w:val="00475368"/>
    <w:rsid w:val="00481ED8"/>
    <w:rsid w:val="00486746"/>
    <w:rsid w:val="00490CE9"/>
    <w:rsid w:val="00492A65"/>
    <w:rsid w:val="004A0189"/>
    <w:rsid w:val="004A02DD"/>
    <w:rsid w:val="004A74DB"/>
    <w:rsid w:val="004A76B1"/>
    <w:rsid w:val="004B54A2"/>
    <w:rsid w:val="004B6988"/>
    <w:rsid w:val="004C464A"/>
    <w:rsid w:val="004C66E7"/>
    <w:rsid w:val="004D218F"/>
    <w:rsid w:val="004D5358"/>
    <w:rsid w:val="004D5458"/>
    <w:rsid w:val="004D62D3"/>
    <w:rsid w:val="004D6C01"/>
    <w:rsid w:val="004D6F6E"/>
    <w:rsid w:val="004E3A5F"/>
    <w:rsid w:val="004F647D"/>
    <w:rsid w:val="004F650F"/>
    <w:rsid w:val="00501482"/>
    <w:rsid w:val="005028B6"/>
    <w:rsid w:val="005069BB"/>
    <w:rsid w:val="005114BF"/>
    <w:rsid w:val="00511F61"/>
    <w:rsid w:val="0051240D"/>
    <w:rsid w:val="0051262C"/>
    <w:rsid w:val="00513649"/>
    <w:rsid w:val="00515F38"/>
    <w:rsid w:val="0051730B"/>
    <w:rsid w:val="00521473"/>
    <w:rsid w:val="0052450E"/>
    <w:rsid w:val="005256B9"/>
    <w:rsid w:val="00535BC2"/>
    <w:rsid w:val="00540DA8"/>
    <w:rsid w:val="00544256"/>
    <w:rsid w:val="00545F03"/>
    <w:rsid w:val="00547DE4"/>
    <w:rsid w:val="00552AA9"/>
    <w:rsid w:val="00557E84"/>
    <w:rsid w:val="0056080D"/>
    <w:rsid w:val="00567C6E"/>
    <w:rsid w:val="00572E24"/>
    <w:rsid w:val="005733CB"/>
    <w:rsid w:val="00573504"/>
    <w:rsid w:val="005746E3"/>
    <w:rsid w:val="00582043"/>
    <w:rsid w:val="005853AE"/>
    <w:rsid w:val="00597572"/>
    <w:rsid w:val="0059771A"/>
    <w:rsid w:val="005A4208"/>
    <w:rsid w:val="005B0475"/>
    <w:rsid w:val="005B13C7"/>
    <w:rsid w:val="005B2CCF"/>
    <w:rsid w:val="005B30B5"/>
    <w:rsid w:val="005B580D"/>
    <w:rsid w:val="005B65A9"/>
    <w:rsid w:val="005C1F14"/>
    <w:rsid w:val="005C6C03"/>
    <w:rsid w:val="005D130D"/>
    <w:rsid w:val="005D132D"/>
    <w:rsid w:val="005E341C"/>
    <w:rsid w:val="005E739F"/>
    <w:rsid w:val="005F3C57"/>
    <w:rsid w:val="00601B5F"/>
    <w:rsid w:val="00601FF5"/>
    <w:rsid w:val="0060264B"/>
    <w:rsid w:val="00605B52"/>
    <w:rsid w:val="00606028"/>
    <w:rsid w:val="00606358"/>
    <w:rsid w:val="006068B9"/>
    <w:rsid w:val="00606DCB"/>
    <w:rsid w:val="00607E50"/>
    <w:rsid w:val="006108AD"/>
    <w:rsid w:val="00616831"/>
    <w:rsid w:val="00616B6E"/>
    <w:rsid w:val="0062147D"/>
    <w:rsid w:val="00624924"/>
    <w:rsid w:val="0063273E"/>
    <w:rsid w:val="00634166"/>
    <w:rsid w:val="006357D0"/>
    <w:rsid w:val="0063711E"/>
    <w:rsid w:val="00645FFA"/>
    <w:rsid w:val="00650F6A"/>
    <w:rsid w:val="00657467"/>
    <w:rsid w:val="006605F5"/>
    <w:rsid w:val="00664E84"/>
    <w:rsid w:val="00664F9F"/>
    <w:rsid w:val="00666E75"/>
    <w:rsid w:val="00671F52"/>
    <w:rsid w:val="00684D83"/>
    <w:rsid w:val="00694CE5"/>
    <w:rsid w:val="006A584C"/>
    <w:rsid w:val="006B2602"/>
    <w:rsid w:val="006B3229"/>
    <w:rsid w:val="006B3907"/>
    <w:rsid w:val="006B4037"/>
    <w:rsid w:val="006C3840"/>
    <w:rsid w:val="006C3905"/>
    <w:rsid w:val="006D0844"/>
    <w:rsid w:val="006D0E26"/>
    <w:rsid w:val="006D1A51"/>
    <w:rsid w:val="006D2D14"/>
    <w:rsid w:val="006D442B"/>
    <w:rsid w:val="006E3B6F"/>
    <w:rsid w:val="006F05EC"/>
    <w:rsid w:val="006F5E92"/>
    <w:rsid w:val="007053FA"/>
    <w:rsid w:val="00706437"/>
    <w:rsid w:val="00707D62"/>
    <w:rsid w:val="00707E56"/>
    <w:rsid w:val="007204D5"/>
    <w:rsid w:val="00720B16"/>
    <w:rsid w:val="00724BC9"/>
    <w:rsid w:val="007261E9"/>
    <w:rsid w:val="00732615"/>
    <w:rsid w:val="0073408C"/>
    <w:rsid w:val="0074241E"/>
    <w:rsid w:val="00752ABC"/>
    <w:rsid w:val="007615D1"/>
    <w:rsid w:val="007620AE"/>
    <w:rsid w:val="00770A36"/>
    <w:rsid w:val="00774340"/>
    <w:rsid w:val="0078119F"/>
    <w:rsid w:val="007821C6"/>
    <w:rsid w:val="00784D6F"/>
    <w:rsid w:val="00787C5F"/>
    <w:rsid w:val="0079669F"/>
    <w:rsid w:val="00796AC1"/>
    <w:rsid w:val="007A2388"/>
    <w:rsid w:val="007A26FC"/>
    <w:rsid w:val="007A41AD"/>
    <w:rsid w:val="007B3639"/>
    <w:rsid w:val="007C0897"/>
    <w:rsid w:val="007C3DBA"/>
    <w:rsid w:val="007D3D9F"/>
    <w:rsid w:val="007D574B"/>
    <w:rsid w:val="007E2730"/>
    <w:rsid w:val="007E3BA1"/>
    <w:rsid w:val="007E4283"/>
    <w:rsid w:val="007E439D"/>
    <w:rsid w:val="007E695C"/>
    <w:rsid w:val="007F0570"/>
    <w:rsid w:val="007F4F8D"/>
    <w:rsid w:val="007F69A3"/>
    <w:rsid w:val="007F7335"/>
    <w:rsid w:val="00802FF0"/>
    <w:rsid w:val="00805049"/>
    <w:rsid w:val="008070B9"/>
    <w:rsid w:val="00810285"/>
    <w:rsid w:val="00816920"/>
    <w:rsid w:val="0081699E"/>
    <w:rsid w:val="0081778C"/>
    <w:rsid w:val="0082000A"/>
    <w:rsid w:val="00823162"/>
    <w:rsid w:val="00824CBB"/>
    <w:rsid w:val="00837E2E"/>
    <w:rsid w:val="008452C9"/>
    <w:rsid w:val="00845A29"/>
    <w:rsid w:val="00846001"/>
    <w:rsid w:val="00847D26"/>
    <w:rsid w:val="00851BB6"/>
    <w:rsid w:val="00851BC6"/>
    <w:rsid w:val="00855542"/>
    <w:rsid w:val="008609EE"/>
    <w:rsid w:val="008611ED"/>
    <w:rsid w:val="0086220B"/>
    <w:rsid w:val="00864CDE"/>
    <w:rsid w:val="00877469"/>
    <w:rsid w:val="008A2965"/>
    <w:rsid w:val="008A5F60"/>
    <w:rsid w:val="008A67E2"/>
    <w:rsid w:val="008A6F54"/>
    <w:rsid w:val="008B373F"/>
    <w:rsid w:val="008B3F1E"/>
    <w:rsid w:val="008B3F9F"/>
    <w:rsid w:val="008C1E9E"/>
    <w:rsid w:val="008C5747"/>
    <w:rsid w:val="008D0138"/>
    <w:rsid w:val="008D23E5"/>
    <w:rsid w:val="008D3004"/>
    <w:rsid w:val="008D3131"/>
    <w:rsid w:val="008D3E43"/>
    <w:rsid w:val="008D612F"/>
    <w:rsid w:val="008D672D"/>
    <w:rsid w:val="008E331C"/>
    <w:rsid w:val="008E3C30"/>
    <w:rsid w:val="008E6FAB"/>
    <w:rsid w:val="0090165D"/>
    <w:rsid w:val="00901683"/>
    <w:rsid w:val="00902812"/>
    <w:rsid w:val="00904DC7"/>
    <w:rsid w:val="00907C2C"/>
    <w:rsid w:val="00910534"/>
    <w:rsid w:val="009125EF"/>
    <w:rsid w:val="00915DC3"/>
    <w:rsid w:val="00916036"/>
    <w:rsid w:val="00923859"/>
    <w:rsid w:val="00923DCC"/>
    <w:rsid w:val="00925FF3"/>
    <w:rsid w:val="00930FC7"/>
    <w:rsid w:val="00941675"/>
    <w:rsid w:val="00944645"/>
    <w:rsid w:val="00951841"/>
    <w:rsid w:val="009546AC"/>
    <w:rsid w:val="00956EFD"/>
    <w:rsid w:val="00962696"/>
    <w:rsid w:val="00966753"/>
    <w:rsid w:val="00977131"/>
    <w:rsid w:val="00980163"/>
    <w:rsid w:val="00981A6A"/>
    <w:rsid w:val="0098217B"/>
    <w:rsid w:val="00985D85"/>
    <w:rsid w:val="009871A9"/>
    <w:rsid w:val="009908DB"/>
    <w:rsid w:val="009917B8"/>
    <w:rsid w:val="00993F77"/>
    <w:rsid w:val="009A091F"/>
    <w:rsid w:val="009A1022"/>
    <w:rsid w:val="009A2459"/>
    <w:rsid w:val="009A7209"/>
    <w:rsid w:val="009B12C7"/>
    <w:rsid w:val="009B3150"/>
    <w:rsid w:val="009B3CE3"/>
    <w:rsid w:val="009B485D"/>
    <w:rsid w:val="009B57D5"/>
    <w:rsid w:val="009B5914"/>
    <w:rsid w:val="009B7491"/>
    <w:rsid w:val="009D4212"/>
    <w:rsid w:val="009D607F"/>
    <w:rsid w:val="009D751F"/>
    <w:rsid w:val="009E3377"/>
    <w:rsid w:val="009E5567"/>
    <w:rsid w:val="009F1AD2"/>
    <w:rsid w:val="009F44E9"/>
    <w:rsid w:val="009F4C31"/>
    <w:rsid w:val="009F7BAD"/>
    <w:rsid w:val="00A02591"/>
    <w:rsid w:val="00A035C9"/>
    <w:rsid w:val="00A06D72"/>
    <w:rsid w:val="00A0789A"/>
    <w:rsid w:val="00A15E27"/>
    <w:rsid w:val="00A247AB"/>
    <w:rsid w:val="00A32FF1"/>
    <w:rsid w:val="00A37A29"/>
    <w:rsid w:val="00A37F50"/>
    <w:rsid w:val="00A53612"/>
    <w:rsid w:val="00A57367"/>
    <w:rsid w:val="00A6450E"/>
    <w:rsid w:val="00A64F25"/>
    <w:rsid w:val="00A6620B"/>
    <w:rsid w:val="00A671F7"/>
    <w:rsid w:val="00A773F5"/>
    <w:rsid w:val="00A85FA4"/>
    <w:rsid w:val="00A90B2C"/>
    <w:rsid w:val="00A9777F"/>
    <w:rsid w:val="00AA2637"/>
    <w:rsid w:val="00AA49CD"/>
    <w:rsid w:val="00AA4BBC"/>
    <w:rsid w:val="00AA7690"/>
    <w:rsid w:val="00AA7A02"/>
    <w:rsid w:val="00AC0C26"/>
    <w:rsid w:val="00AC0CCA"/>
    <w:rsid w:val="00AC4447"/>
    <w:rsid w:val="00AC5B72"/>
    <w:rsid w:val="00AD0A6C"/>
    <w:rsid w:val="00AD1E64"/>
    <w:rsid w:val="00AE2FD3"/>
    <w:rsid w:val="00AE3601"/>
    <w:rsid w:val="00AE600E"/>
    <w:rsid w:val="00AE66BF"/>
    <w:rsid w:val="00AF6C3D"/>
    <w:rsid w:val="00B07DCB"/>
    <w:rsid w:val="00B15359"/>
    <w:rsid w:val="00B17FCC"/>
    <w:rsid w:val="00B21997"/>
    <w:rsid w:val="00B36EB0"/>
    <w:rsid w:val="00B4225C"/>
    <w:rsid w:val="00B43C8B"/>
    <w:rsid w:val="00B44271"/>
    <w:rsid w:val="00B4708C"/>
    <w:rsid w:val="00B50254"/>
    <w:rsid w:val="00B5654F"/>
    <w:rsid w:val="00B570C6"/>
    <w:rsid w:val="00B64F8B"/>
    <w:rsid w:val="00B82CC7"/>
    <w:rsid w:val="00B857D2"/>
    <w:rsid w:val="00B86A0A"/>
    <w:rsid w:val="00B94603"/>
    <w:rsid w:val="00BA0925"/>
    <w:rsid w:val="00BA15B2"/>
    <w:rsid w:val="00BA33EC"/>
    <w:rsid w:val="00BA656C"/>
    <w:rsid w:val="00BA661F"/>
    <w:rsid w:val="00BA6F72"/>
    <w:rsid w:val="00BB4036"/>
    <w:rsid w:val="00BB4503"/>
    <w:rsid w:val="00BB45A2"/>
    <w:rsid w:val="00BB7DEF"/>
    <w:rsid w:val="00BC67FA"/>
    <w:rsid w:val="00BD1484"/>
    <w:rsid w:val="00BD247A"/>
    <w:rsid w:val="00BD2C41"/>
    <w:rsid w:val="00BE18F6"/>
    <w:rsid w:val="00BE1BCA"/>
    <w:rsid w:val="00BE6665"/>
    <w:rsid w:val="00BE7A59"/>
    <w:rsid w:val="00BE7DFF"/>
    <w:rsid w:val="00C001C0"/>
    <w:rsid w:val="00C031BA"/>
    <w:rsid w:val="00C0443A"/>
    <w:rsid w:val="00C15456"/>
    <w:rsid w:val="00C20A95"/>
    <w:rsid w:val="00C2331B"/>
    <w:rsid w:val="00C233CC"/>
    <w:rsid w:val="00C30C7B"/>
    <w:rsid w:val="00C3158E"/>
    <w:rsid w:val="00C32D80"/>
    <w:rsid w:val="00C3447B"/>
    <w:rsid w:val="00C368B2"/>
    <w:rsid w:val="00C425F4"/>
    <w:rsid w:val="00C437AC"/>
    <w:rsid w:val="00C46C90"/>
    <w:rsid w:val="00C51CB9"/>
    <w:rsid w:val="00C53BF3"/>
    <w:rsid w:val="00C55CAB"/>
    <w:rsid w:val="00C56C4F"/>
    <w:rsid w:val="00C616AD"/>
    <w:rsid w:val="00C71810"/>
    <w:rsid w:val="00C74388"/>
    <w:rsid w:val="00C75B7A"/>
    <w:rsid w:val="00C76930"/>
    <w:rsid w:val="00C84187"/>
    <w:rsid w:val="00C84D10"/>
    <w:rsid w:val="00C859CA"/>
    <w:rsid w:val="00C913D4"/>
    <w:rsid w:val="00C9145F"/>
    <w:rsid w:val="00CA4A4A"/>
    <w:rsid w:val="00CA6A45"/>
    <w:rsid w:val="00CC030D"/>
    <w:rsid w:val="00CC19BD"/>
    <w:rsid w:val="00CC72F8"/>
    <w:rsid w:val="00CC78DF"/>
    <w:rsid w:val="00CD4352"/>
    <w:rsid w:val="00CE49A1"/>
    <w:rsid w:val="00CE6E05"/>
    <w:rsid w:val="00CF0AEB"/>
    <w:rsid w:val="00CF4AB5"/>
    <w:rsid w:val="00CF5EB7"/>
    <w:rsid w:val="00CF736E"/>
    <w:rsid w:val="00D02678"/>
    <w:rsid w:val="00D03C7A"/>
    <w:rsid w:val="00D10776"/>
    <w:rsid w:val="00D14546"/>
    <w:rsid w:val="00D20B9B"/>
    <w:rsid w:val="00D21A60"/>
    <w:rsid w:val="00D222B4"/>
    <w:rsid w:val="00D25C06"/>
    <w:rsid w:val="00D27AB6"/>
    <w:rsid w:val="00D341BD"/>
    <w:rsid w:val="00D41A81"/>
    <w:rsid w:val="00D43960"/>
    <w:rsid w:val="00D45372"/>
    <w:rsid w:val="00D4605D"/>
    <w:rsid w:val="00D519DC"/>
    <w:rsid w:val="00D55D28"/>
    <w:rsid w:val="00D56BCD"/>
    <w:rsid w:val="00D630F6"/>
    <w:rsid w:val="00D6628E"/>
    <w:rsid w:val="00D74250"/>
    <w:rsid w:val="00D8204B"/>
    <w:rsid w:val="00D90BD0"/>
    <w:rsid w:val="00D97DC2"/>
    <w:rsid w:val="00DA4BA3"/>
    <w:rsid w:val="00DA6959"/>
    <w:rsid w:val="00DB0372"/>
    <w:rsid w:val="00DB0E30"/>
    <w:rsid w:val="00DB3E69"/>
    <w:rsid w:val="00DB429B"/>
    <w:rsid w:val="00DC6B0D"/>
    <w:rsid w:val="00DC721C"/>
    <w:rsid w:val="00DD13B0"/>
    <w:rsid w:val="00DD4984"/>
    <w:rsid w:val="00DD4AF9"/>
    <w:rsid w:val="00DD79C1"/>
    <w:rsid w:val="00DF24DC"/>
    <w:rsid w:val="00DF631A"/>
    <w:rsid w:val="00E005D1"/>
    <w:rsid w:val="00E031E0"/>
    <w:rsid w:val="00E107D8"/>
    <w:rsid w:val="00E11FCC"/>
    <w:rsid w:val="00E15275"/>
    <w:rsid w:val="00E16A32"/>
    <w:rsid w:val="00E1785A"/>
    <w:rsid w:val="00E20629"/>
    <w:rsid w:val="00E2103C"/>
    <w:rsid w:val="00E22FE4"/>
    <w:rsid w:val="00E24650"/>
    <w:rsid w:val="00E3090E"/>
    <w:rsid w:val="00E3469B"/>
    <w:rsid w:val="00E366B4"/>
    <w:rsid w:val="00E4188B"/>
    <w:rsid w:val="00E41DB1"/>
    <w:rsid w:val="00E42CD3"/>
    <w:rsid w:val="00E542AD"/>
    <w:rsid w:val="00E550FC"/>
    <w:rsid w:val="00E564D3"/>
    <w:rsid w:val="00E60C88"/>
    <w:rsid w:val="00E623D6"/>
    <w:rsid w:val="00E65EF2"/>
    <w:rsid w:val="00E7153C"/>
    <w:rsid w:val="00E84995"/>
    <w:rsid w:val="00E91D7D"/>
    <w:rsid w:val="00E95557"/>
    <w:rsid w:val="00EA609A"/>
    <w:rsid w:val="00EB358F"/>
    <w:rsid w:val="00EB7BB8"/>
    <w:rsid w:val="00ED00A8"/>
    <w:rsid w:val="00ED129E"/>
    <w:rsid w:val="00ED4C7C"/>
    <w:rsid w:val="00EE0535"/>
    <w:rsid w:val="00EE25A7"/>
    <w:rsid w:val="00EF0206"/>
    <w:rsid w:val="00EF10E8"/>
    <w:rsid w:val="00EF2A32"/>
    <w:rsid w:val="00EF4A2C"/>
    <w:rsid w:val="00EF5D74"/>
    <w:rsid w:val="00EF65DB"/>
    <w:rsid w:val="00F01647"/>
    <w:rsid w:val="00F02035"/>
    <w:rsid w:val="00F0306D"/>
    <w:rsid w:val="00F07236"/>
    <w:rsid w:val="00F225EB"/>
    <w:rsid w:val="00F32582"/>
    <w:rsid w:val="00F45A3E"/>
    <w:rsid w:val="00F6065A"/>
    <w:rsid w:val="00F64534"/>
    <w:rsid w:val="00F666FA"/>
    <w:rsid w:val="00F71280"/>
    <w:rsid w:val="00F7617E"/>
    <w:rsid w:val="00F82BA4"/>
    <w:rsid w:val="00F84E30"/>
    <w:rsid w:val="00F90509"/>
    <w:rsid w:val="00F9688A"/>
    <w:rsid w:val="00FA0364"/>
    <w:rsid w:val="00FA19F2"/>
    <w:rsid w:val="00FA255E"/>
    <w:rsid w:val="00FB36D8"/>
    <w:rsid w:val="00FB3DE4"/>
    <w:rsid w:val="00FC2BA5"/>
    <w:rsid w:val="00FC4151"/>
    <w:rsid w:val="00FC5259"/>
    <w:rsid w:val="00FD102D"/>
    <w:rsid w:val="00FD1195"/>
    <w:rsid w:val="00FD2FC6"/>
    <w:rsid w:val="00FE1DEE"/>
    <w:rsid w:val="00FE5B5E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0F1A4A"/>
  <w15:docId w15:val="{2735D8BD-2E29-47E8-B08A-017B7ED8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FB3D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202291"/>
    <w:pPr>
      <w:ind w:left="720"/>
      <w:contextualSpacing/>
    </w:pPr>
  </w:style>
  <w:style w:type="paragraph" w:customStyle="1" w:styleId="Standard">
    <w:name w:val="Standard"/>
    <w:rsid w:val="0078119F"/>
    <w:pPr>
      <w:widowControl w:val="0"/>
      <w:suppressAutoHyphens/>
      <w:autoSpaceDE w:val="0"/>
      <w:textAlignment w:val="baseline"/>
    </w:pPr>
    <w:rPr>
      <w:kern w:val="1"/>
      <w:sz w:val="20"/>
      <w:szCs w:val="24"/>
      <w:lang w:eastAsia="hi-IN" w:bidi="hi-IN"/>
    </w:rPr>
  </w:style>
  <w:style w:type="paragraph" w:styleId="Antrats">
    <w:name w:val="header"/>
    <w:basedOn w:val="prastasis"/>
    <w:link w:val="AntratsDiagrama"/>
    <w:uiPriority w:val="99"/>
    <w:rsid w:val="0078119F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8119F"/>
    <w:rPr>
      <w:kern w:val="1"/>
      <w:szCs w:val="24"/>
      <w:lang w:eastAsia="hi-IN" w:bidi="hi-IN"/>
    </w:rPr>
  </w:style>
  <w:style w:type="paragraph" w:customStyle="1" w:styleId="Puslapinantrat">
    <w:name w:val="Puslapinė antraštė"/>
    <w:basedOn w:val="prastasis"/>
    <w:rsid w:val="0078119F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WW-Antrat">
    <w:name w:val="WW-Antraštė"/>
    <w:basedOn w:val="prastasis"/>
    <w:next w:val="prastasis"/>
    <w:rsid w:val="0078119F"/>
    <w:pPr>
      <w:widowControl w:val="0"/>
      <w:suppressAutoHyphens/>
      <w:autoSpaceDE w:val="0"/>
      <w:jc w:val="center"/>
    </w:pPr>
    <w:rPr>
      <w:b/>
      <w:bCs/>
      <w:kern w:val="1"/>
      <w:szCs w:val="24"/>
      <w:lang w:eastAsia="hi-IN" w:bidi="hi-IN"/>
    </w:rPr>
  </w:style>
  <w:style w:type="paragraph" w:customStyle="1" w:styleId="Antrat21">
    <w:name w:val="Antraštė 21"/>
    <w:basedOn w:val="prastasis"/>
    <w:next w:val="prastasis"/>
    <w:rsid w:val="0078119F"/>
    <w:pPr>
      <w:keepNext/>
      <w:widowControl w:val="0"/>
      <w:tabs>
        <w:tab w:val="num" w:pos="576"/>
      </w:tabs>
      <w:suppressAutoHyphens/>
      <w:autoSpaceDE w:val="0"/>
      <w:ind w:left="576" w:hanging="576"/>
      <w:jc w:val="center"/>
      <w:outlineLvl w:val="1"/>
    </w:pPr>
    <w:rPr>
      <w:kern w:val="1"/>
      <w:szCs w:val="24"/>
      <w:lang w:eastAsia="hi-IN" w:bidi="hi-IN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78119F"/>
    <w:rPr>
      <w:rFonts w:ascii="Courier New" w:hAnsi="Courier New"/>
    </w:rPr>
  </w:style>
  <w:style w:type="paragraph" w:styleId="HTMLiankstoformatuotas">
    <w:name w:val="HTML Preformatted"/>
    <w:basedOn w:val="prastasis"/>
    <w:link w:val="HTMLiankstoformatuotasDiagrama"/>
    <w:uiPriority w:val="99"/>
    <w:rsid w:val="007811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1">
    <w:name w:val="HTML Preformatted Char1"/>
    <w:basedOn w:val="Numatytasispastraiposriftas"/>
    <w:semiHidden/>
    <w:rsid w:val="0078119F"/>
    <w:rPr>
      <w:rFonts w:ascii="Consolas" w:hAnsi="Consolas"/>
      <w:sz w:val="20"/>
    </w:rPr>
  </w:style>
  <w:style w:type="character" w:styleId="Hipersaitas">
    <w:name w:val="Hyperlink"/>
    <w:basedOn w:val="Numatytasispastraiposriftas"/>
    <w:uiPriority w:val="99"/>
    <w:unhideWhenUsed/>
    <w:rsid w:val="00606DCB"/>
    <w:rPr>
      <w:color w:val="0000FF"/>
      <w:u w:val="single"/>
    </w:rPr>
  </w:style>
  <w:style w:type="character" w:customStyle="1" w:styleId="tlid-translation">
    <w:name w:val="tlid-translation"/>
    <w:rsid w:val="000056DB"/>
  </w:style>
  <w:style w:type="character" w:customStyle="1" w:styleId="rynqvb">
    <w:name w:val="rynqvb"/>
    <w:basedOn w:val="Numatytasispastraiposriftas"/>
    <w:rsid w:val="000056DB"/>
  </w:style>
  <w:style w:type="paragraph" w:styleId="Puslapioinaostekstas">
    <w:name w:val="footnote text"/>
    <w:basedOn w:val="prastasis"/>
    <w:link w:val="PuslapioinaostekstasDiagrama"/>
    <w:semiHidden/>
    <w:unhideWhenUsed/>
    <w:rsid w:val="00127F18"/>
    <w:pPr>
      <w:jc w:val="both"/>
    </w:pPr>
    <w:rPr>
      <w:rFonts w:asciiTheme="minorHAnsi" w:hAnsiTheme="minorHAns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27F18"/>
    <w:rPr>
      <w:rFonts w:asciiTheme="minorHAnsi" w:hAnsiTheme="minorHAnsi"/>
      <w:sz w:val="20"/>
    </w:rPr>
  </w:style>
  <w:style w:type="character" w:styleId="Puslapioinaosnuoroda">
    <w:name w:val="footnote reference"/>
    <w:basedOn w:val="Numatytasispastraiposriftas"/>
    <w:semiHidden/>
    <w:unhideWhenUsed/>
    <w:rsid w:val="00127F18"/>
    <w:rPr>
      <w:vertAlign w:val="superscrip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B3DE4"/>
    <w:rPr>
      <w:b/>
      <w:bCs/>
      <w:kern w:val="36"/>
      <w:sz w:val="48"/>
      <w:szCs w:val="48"/>
      <w:lang w:val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092AE7"/>
    <w:rPr>
      <w:color w:val="605E5C"/>
      <w:shd w:val="clear" w:color="auto" w:fill="E1DFDD"/>
    </w:rPr>
  </w:style>
  <w:style w:type="character" w:customStyle="1" w:styleId="hwtze">
    <w:name w:val="hwtze"/>
    <w:basedOn w:val="Numatytasispastraiposriftas"/>
    <w:rsid w:val="00D341BD"/>
  </w:style>
  <w:style w:type="character" w:customStyle="1" w:styleId="normal-h">
    <w:name w:val="normal-h"/>
    <w:basedOn w:val="Numatytasispastraiposriftas"/>
    <w:rsid w:val="005256B9"/>
  </w:style>
  <w:style w:type="table" w:styleId="Lentelstinklelis">
    <w:name w:val="Table Grid"/>
    <w:basedOn w:val="prastojilentel"/>
    <w:rsid w:val="00D46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F45A3E"/>
    <w:pPr>
      <w:spacing w:after="120"/>
      <w:ind w:left="283"/>
    </w:pPr>
    <w:rPr>
      <w:szCs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F45A3E"/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6D493-1081-4AA5-9CAD-E66D62052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1488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Irena Stankeviciene</cp:lastModifiedBy>
  <cp:revision>9</cp:revision>
  <cp:lastPrinted>2026-02-17T11:30:00Z</cp:lastPrinted>
  <dcterms:created xsi:type="dcterms:W3CDTF">2026-02-12T13:25:00Z</dcterms:created>
  <dcterms:modified xsi:type="dcterms:W3CDTF">2026-02-18T08:53:00Z</dcterms:modified>
</cp:coreProperties>
</file>