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D33" w:rsidRPr="004A334F" w:rsidRDefault="00BA70EF" w:rsidP="00610919">
      <w:pPr>
        <w:pStyle w:val="Subtitle"/>
        <w:rPr>
          <w:szCs w:val="24"/>
          <w:lang w:val="lt-LT"/>
        </w:rPr>
      </w:pPr>
      <w:r w:rsidRPr="00610919">
        <w:rPr>
          <w:noProof/>
          <w:sz w:val="20"/>
          <w:lang w:val="lt-LT"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60D33" w:rsidRPr="004A334F" w:rsidRDefault="00B60D33" w:rsidP="00610919">
      <w:pPr>
        <w:widowControl w:val="0"/>
        <w:suppressAutoHyphens/>
        <w:jc w:val="center"/>
        <w:rPr>
          <w:rFonts w:eastAsia="Lucida Sans Unicode"/>
          <w:b/>
          <w:kern w:val="2"/>
          <w:sz w:val="16"/>
          <w:szCs w:val="16"/>
        </w:rPr>
      </w:pPr>
    </w:p>
    <w:p w:rsidR="00610919" w:rsidRDefault="00610919" w:rsidP="00610919">
      <w:pPr>
        <w:jc w:val="center"/>
        <w:rPr>
          <w:b/>
          <w:color w:val="000000"/>
          <w:sz w:val="28"/>
          <w:szCs w:val="28"/>
        </w:rPr>
      </w:pPr>
    </w:p>
    <w:p w:rsidR="00610919" w:rsidRDefault="00610919" w:rsidP="00610919">
      <w:pPr>
        <w:jc w:val="center"/>
        <w:rPr>
          <w:b/>
          <w:color w:val="000000"/>
          <w:sz w:val="28"/>
          <w:szCs w:val="28"/>
        </w:rPr>
      </w:pPr>
      <w:r w:rsidRPr="00610919">
        <w:rPr>
          <w:b/>
          <w:color w:val="000000"/>
          <w:sz w:val="28"/>
          <w:szCs w:val="28"/>
        </w:rPr>
        <w:t>PANEVĖŽIO RAJONO SAVIVALDYBĖS MERAS</w:t>
      </w:r>
    </w:p>
    <w:p w:rsidR="00610919" w:rsidRDefault="00610919" w:rsidP="00610919">
      <w:pPr>
        <w:jc w:val="center"/>
        <w:rPr>
          <w:b/>
          <w:color w:val="000000"/>
          <w:sz w:val="28"/>
          <w:szCs w:val="28"/>
        </w:rPr>
      </w:pPr>
    </w:p>
    <w:p w:rsidR="000E7333" w:rsidRPr="000E7333" w:rsidRDefault="000A3B06" w:rsidP="00610919">
      <w:pPr>
        <w:jc w:val="center"/>
        <w:rPr>
          <w:b/>
          <w:color w:val="000000"/>
          <w:sz w:val="28"/>
          <w:szCs w:val="28"/>
        </w:rPr>
      </w:pPr>
      <w:r>
        <w:rPr>
          <w:b/>
          <w:color w:val="000000"/>
          <w:sz w:val="28"/>
          <w:szCs w:val="28"/>
        </w:rPr>
        <w:t>POTVARKIS</w:t>
      </w:r>
    </w:p>
    <w:p w:rsidR="00B60D33" w:rsidRPr="004A334F" w:rsidRDefault="00B60D33" w:rsidP="00610919">
      <w:pPr>
        <w:jc w:val="center"/>
        <w:rPr>
          <w:b/>
          <w:bCs/>
        </w:rPr>
      </w:pPr>
      <w:r w:rsidRPr="004A334F">
        <w:rPr>
          <w:b/>
          <w:color w:val="000000"/>
        </w:rPr>
        <w:t xml:space="preserve">DĖL VALSTYBINĖS (VALSTYBĖS PERDUOTOS SAVIVALDYBĖMS) FUNKCIJOS </w:t>
      </w:r>
      <w:r w:rsidRPr="004A334F">
        <w:rPr>
          <w:b/>
          <w:bCs/>
        </w:rPr>
        <w:t xml:space="preserve">VALSTYBINĖS KALBOS VARTOJIMO IR TAISYKLINGUMO KONTROLĖS VYKDYMO </w:t>
      </w:r>
      <w:r w:rsidR="000E7333">
        <w:rPr>
          <w:b/>
          <w:bCs/>
        </w:rPr>
        <w:t>PANEVĖŽIO</w:t>
      </w:r>
      <w:r w:rsidRPr="004A334F">
        <w:rPr>
          <w:b/>
          <w:bCs/>
        </w:rPr>
        <w:t xml:space="preserve"> RAJONO SAVIVALDYBĖJE TVARKOS APRAŠO PATVIRTINIMO</w:t>
      </w:r>
    </w:p>
    <w:p w:rsidR="00B60D33" w:rsidRPr="004A334F" w:rsidRDefault="00B60D33" w:rsidP="00610919">
      <w:pPr>
        <w:widowControl w:val="0"/>
        <w:suppressAutoHyphens/>
        <w:jc w:val="center"/>
        <w:rPr>
          <w:rFonts w:eastAsia="Lucida Sans Unicode"/>
          <w:kern w:val="2"/>
        </w:rPr>
      </w:pPr>
    </w:p>
    <w:p w:rsidR="00B60D33" w:rsidRPr="004A334F" w:rsidRDefault="00B60D33" w:rsidP="00610919">
      <w:pPr>
        <w:widowControl w:val="0"/>
        <w:suppressAutoHyphens/>
        <w:jc w:val="center"/>
        <w:rPr>
          <w:rFonts w:eastAsia="Lucida Sans Unicode"/>
          <w:kern w:val="2"/>
        </w:rPr>
      </w:pPr>
      <w:r w:rsidRPr="004A334F">
        <w:rPr>
          <w:rFonts w:eastAsia="Lucida Sans Unicode"/>
          <w:kern w:val="2"/>
        </w:rPr>
        <w:t>202</w:t>
      </w:r>
      <w:r w:rsidR="000E7333">
        <w:rPr>
          <w:rFonts w:eastAsia="Lucida Sans Unicode"/>
          <w:kern w:val="2"/>
        </w:rPr>
        <w:t>6</w:t>
      </w:r>
      <w:r w:rsidR="002D68F7">
        <w:rPr>
          <w:rFonts w:eastAsia="Lucida Sans Unicode"/>
          <w:kern w:val="2"/>
        </w:rPr>
        <w:t xml:space="preserve"> m. sausio 27</w:t>
      </w:r>
      <w:r w:rsidRPr="004A334F">
        <w:rPr>
          <w:rFonts w:eastAsia="Lucida Sans Unicode"/>
          <w:kern w:val="2"/>
        </w:rPr>
        <w:t xml:space="preserve"> d.  Nr. </w:t>
      </w:r>
      <w:r w:rsidR="002D68F7">
        <w:rPr>
          <w:rFonts w:eastAsia="Lucida Sans Unicode"/>
          <w:kern w:val="2"/>
        </w:rPr>
        <w:t>M-97</w:t>
      </w:r>
    </w:p>
    <w:p w:rsidR="00B60D33" w:rsidRPr="004A334F" w:rsidRDefault="000E7333" w:rsidP="00610919">
      <w:pPr>
        <w:widowControl w:val="0"/>
        <w:suppressAutoHyphens/>
        <w:jc w:val="center"/>
        <w:rPr>
          <w:rFonts w:eastAsia="Lucida Sans Unicode"/>
          <w:kern w:val="2"/>
        </w:rPr>
      </w:pPr>
      <w:r>
        <w:rPr>
          <w:rFonts w:eastAsia="Lucida Sans Unicode"/>
          <w:kern w:val="2"/>
        </w:rPr>
        <w:t>Panevėžys</w:t>
      </w:r>
    </w:p>
    <w:p w:rsidR="009B5338" w:rsidRPr="004A334F" w:rsidRDefault="009B5338" w:rsidP="00610919">
      <w:pPr>
        <w:jc w:val="both"/>
        <w:rPr>
          <w:rFonts w:eastAsia="Lucida Sans Unicode"/>
          <w:kern w:val="2"/>
        </w:rPr>
      </w:pPr>
    </w:p>
    <w:p w:rsidR="009B5338" w:rsidRPr="004A334F" w:rsidRDefault="00B60D33" w:rsidP="00610919">
      <w:pPr>
        <w:ind w:firstLine="851"/>
        <w:jc w:val="both"/>
      </w:pPr>
      <w:r w:rsidRPr="004A334F">
        <w:rPr>
          <w:kern w:val="2"/>
        </w:rPr>
        <w:t xml:space="preserve">Vadovaudamasis Lietuvos Respublikos vietos savivaldos įstatymo </w:t>
      </w:r>
      <w:r w:rsidRPr="007264E7">
        <w:rPr>
          <w:kern w:val="2"/>
        </w:rPr>
        <w:t>7 straipsnio 1</w:t>
      </w:r>
      <w:r w:rsidR="007264E7" w:rsidRPr="007264E7">
        <w:rPr>
          <w:kern w:val="2"/>
        </w:rPr>
        <w:t>2</w:t>
      </w:r>
      <w:r w:rsidRPr="007264E7">
        <w:rPr>
          <w:kern w:val="2"/>
        </w:rPr>
        <w:t xml:space="preserve"> punktu, </w:t>
      </w:r>
      <w:r w:rsidR="000A3B06" w:rsidRPr="000A3B06">
        <w:rPr>
          <w:kern w:val="2"/>
        </w:rPr>
        <w:t>25</w:t>
      </w:r>
      <w:r w:rsidR="009B5338" w:rsidRPr="000A3B06">
        <w:rPr>
          <w:kern w:val="2"/>
        </w:rPr>
        <w:t xml:space="preserve"> straipsnio 1 </w:t>
      </w:r>
      <w:r w:rsidR="000A3B06" w:rsidRPr="000A3B06">
        <w:rPr>
          <w:kern w:val="2"/>
        </w:rPr>
        <w:t xml:space="preserve">ir 5 </w:t>
      </w:r>
      <w:r w:rsidR="009B5338" w:rsidRPr="000A3B06">
        <w:rPr>
          <w:kern w:val="2"/>
        </w:rPr>
        <w:t>dalimi</w:t>
      </w:r>
      <w:r w:rsidR="000A3B06" w:rsidRPr="000A3B06">
        <w:rPr>
          <w:kern w:val="2"/>
        </w:rPr>
        <w:t>s</w:t>
      </w:r>
      <w:r w:rsidR="009B5338" w:rsidRPr="000A3B06">
        <w:rPr>
          <w:kern w:val="2"/>
        </w:rPr>
        <w:t xml:space="preserve">, </w:t>
      </w:r>
      <w:r w:rsidR="009B5338" w:rsidRPr="000A3B06">
        <w:rPr>
          <w:bCs/>
        </w:rPr>
        <w:t>Lietuvos Respublikos</w:t>
      </w:r>
      <w:r w:rsidRPr="000A3B06">
        <w:rPr>
          <w:bCs/>
        </w:rPr>
        <w:t xml:space="preserve"> viešojo administravimo įstatymo </w:t>
      </w:r>
      <w:r w:rsidRPr="000A3B06">
        <w:rPr>
          <w:kern w:val="2"/>
        </w:rPr>
        <w:t>33 straipsni</w:t>
      </w:r>
      <w:r w:rsidR="009B5338" w:rsidRPr="000A3B06">
        <w:rPr>
          <w:kern w:val="2"/>
        </w:rPr>
        <w:t xml:space="preserve">o </w:t>
      </w:r>
      <w:r w:rsidR="000A3B06">
        <w:rPr>
          <w:kern w:val="2"/>
        </w:rPr>
        <w:br/>
      </w:r>
      <w:r w:rsidR="000A3B06" w:rsidRPr="000A3B06">
        <w:rPr>
          <w:kern w:val="2"/>
        </w:rPr>
        <w:t>2</w:t>
      </w:r>
      <w:r w:rsidR="009B5338" w:rsidRPr="000A3B06">
        <w:rPr>
          <w:kern w:val="2"/>
        </w:rPr>
        <w:t xml:space="preserve"> </w:t>
      </w:r>
      <w:r w:rsidR="000A3B06">
        <w:rPr>
          <w:kern w:val="2"/>
        </w:rPr>
        <w:t xml:space="preserve">dalimi </w:t>
      </w:r>
      <w:r w:rsidR="009B5338" w:rsidRPr="000A3B06">
        <w:rPr>
          <w:kern w:val="2"/>
        </w:rPr>
        <w:t xml:space="preserve">ir </w:t>
      </w:r>
      <w:r w:rsidR="000A3B06" w:rsidRPr="000A3B06">
        <w:rPr>
          <w:kern w:val="2"/>
        </w:rPr>
        <w:t>siekdamas reglamentuoti ūkio subjektų valstybinės kalbos vartojimo ir taisyklingumo tikrinimo bei rezultatų įforminimo procedūras</w:t>
      </w:r>
      <w:r w:rsidR="000E7333" w:rsidRPr="000A3B06">
        <w:rPr>
          <w:bCs/>
        </w:rPr>
        <w:t>,</w:t>
      </w:r>
    </w:p>
    <w:p w:rsidR="009B5338" w:rsidRPr="004A334F" w:rsidRDefault="006010EA" w:rsidP="00610919">
      <w:pPr>
        <w:ind w:firstLine="851"/>
        <w:jc w:val="both"/>
      </w:pPr>
      <w:r w:rsidRPr="004A334F">
        <w:rPr>
          <w:bCs/>
        </w:rPr>
        <w:t>t</w:t>
      </w:r>
      <w:r w:rsidR="00B60D33" w:rsidRPr="004A334F">
        <w:rPr>
          <w:kern w:val="2"/>
        </w:rPr>
        <w:t xml:space="preserve"> v i r t i n u  </w:t>
      </w:r>
      <w:r w:rsidR="00B60D33" w:rsidRPr="004A334F">
        <w:t xml:space="preserve">Valstybinės (valstybės perduotos savivaldybėms) funkcijos </w:t>
      </w:r>
      <w:r w:rsidR="00B60D33" w:rsidRPr="004A334F">
        <w:rPr>
          <w:bCs/>
        </w:rPr>
        <w:t xml:space="preserve">valstybinės kalbos vartojimo ir </w:t>
      </w:r>
      <w:r w:rsidR="009B5338" w:rsidRPr="004A334F">
        <w:rPr>
          <w:bCs/>
        </w:rPr>
        <w:t>taisyklingumo kontrolės vykdymo</w:t>
      </w:r>
      <w:r w:rsidR="00A33E9F" w:rsidRPr="004A334F">
        <w:rPr>
          <w:bCs/>
        </w:rPr>
        <w:t xml:space="preserve"> </w:t>
      </w:r>
      <w:r w:rsidR="000E7333">
        <w:rPr>
          <w:bCs/>
        </w:rPr>
        <w:t>Panevėžio</w:t>
      </w:r>
      <w:r w:rsidR="00B60D33" w:rsidRPr="004A334F">
        <w:rPr>
          <w:bCs/>
        </w:rPr>
        <w:t xml:space="preserve"> rajono savivaldybėje tvarkos aprašą </w:t>
      </w:r>
      <w:r w:rsidR="00B60D33" w:rsidRPr="004A334F">
        <w:t xml:space="preserve"> (pridedama).</w:t>
      </w:r>
    </w:p>
    <w:p w:rsidR="00B60D33" w:rsidRPr="004A334F" w:rsidRDefault="00B60D33" w:rsidP="00610919">
      <w:pPr>
        <w:ind w:firstLine="851"/>
        <w:jc w:val="both"/>
        <w:rPr>
          <w:lang w:eastAsia="en-GB"/>
        </w:rPr>
      </w:pPr>
    </w:p>
    <w:p w:rsidR="00B60D33" w:rsidRPr="004A334F" w:rsidRDefault="00B60D33" w:rsidP="00610919">
      <w:pPr>
        <w:ind w:left="1080"/>
        <w:jc w:val="both"/>
        <w:rPr>
          <w:b/>
          <w:bCs/>
        </w:rPr>
      </w:pPr>
    </w:p>
    <w:p w:rsidR="00B60D33" w:rsidRPr="004A334F" w:rsidRDefault="00B60D33" w:rsidP="00610919">
      <w:pPr>
        <w:rPr>
          <w:b/>
          <w:bCs/>
        </w:rPr>
      </w:pPr>
    </w:p>
    <w:p w:rsidR="00B60D33" w:rsidRPr="004A334F" w:rsidRDefault="000E7333" w:rsidP="00610919">
      <w:pPr>
        <w:shd w:val="clear" w:color="auto" w:fill="FFFFFF"/>
      </w:pPr>
      <w:r>
        <w:t>Savivaldybės</w:t>
      </w:r>
      <w:r w:rsidR="000A3B06">
        <w:t xml:space="preserve">  meras                                                                                                      Antanas Pocius</w:t>
      </w:r>
    </w:p>
    <w:p w:rsidR="00B60D33" w:rsidRPr="004A334F" w:rsidRDefault="00B60D33" w:rsidP="00610919">
      <w:pPr>
        <w:shd w:val="clear" w:color="auto" w:fill="FFFFFF"/>
      </w:pPr>
      <w:r w:rsidRPr="004A334F">
        <w:t>                                                            </w:t>
      </w:r>
    </w:p>
    <w:p w:rsidR="00B60D33" w:rsidRPr="004A334F" w:rsidRDefault="00B60D33" w:rsidP="00610919">
      <w:pPr>
        <w:widowControl w:val="0"/>
        <w:tabs>
          <w:tab w:val="left" w:pos="7371"/>
        </w:tabs>
        <w:suppressAutoHyphens/>
        <w:rPr>
          <w:rFonts w:eastAsia="Lucida Sans Unicode"/>
          <w:kern w:val="2"/>
        </w:rPr>
      </w:pPr>
      <w:r w:rsidRPr="004A334F">
        <w:rPr>
          <w:kern w:val="2"/>
        </w:rPr>
        <w:tab/>
      </w:r>
    </w:p>
    <w:p w:rsidR="00B60D33" w:rsidRPr="004A334F" w:rsidRDefault="00B60D33" w:rsidP="00610919"/>
    <w:p w:rsidR="009B5338" w:rsidRPr="004A334F" w:rsidRDefault="009B5338" w:rsidP="00610919"/>
    <w:p w:rsidR="009B5338" w:rsidRPr="004A334F" w:rsidRDefault="009B5338" w:rsidP="00610919"/>
    <w:p w:rsidR="009B5338" w:rsidRPr="004A334F" w:rsidRDefault="009B5338" w:rsidP="00610919"/>
    <w:p w:rsidR="009B5338" w:rsidRPr="004A334F" w:rsidRDefault="009B5338" w:rsidP="00610919"/>
    <w:p w:rsidR="009B5338" w:rsidRPr="004A334F" w:rsidRDefault="009B5338" w:rsidP="00610919"/>
    <w:p w:rsidR="009B5338" w:rsidRPr="004A334F" w:rsidRDefault="009B5338" w:rsidP="00610919"/>
    <w:p w:rsidR="00C56244" w:rsidRPr="004A334F" w:rsidRDefault="00C56244" w:rsidP="00610919"/>
    <w:p w:rsidR="004A334F" w:rsidRPr="004A334F" w:rsidRDefault="004A334F" w:rsidP="00610919"/>
    <w:p w:rsidR="004A334F" w:rsidRPr="004A334F" w:rsidRDefault="004A334F" w:rsidP="00610919"/>
    <w:p w:rsidR="004A334F" w:rsidRPr="004A334F" w:rsidRDefault="004A334F" w:rsidP="00610919"/>
    <w:p w:rsidR="004A334F" w:rsidRPr="004A334F" w:rsidRDefault="004A334F" w:rsidP="00610919"/>
    <w:p w:rsidR="004A334F" w:rsidRPr="004A334F" w:rsidRDefault="004A334F" w:rsidP="00610919"/>
    <w:p w:rsidR="004A334F" w:rsidRPr="004A334F" w:rsidRDefault="004A334F" w:rsidP="00610919"/>
    <w:p w:rsidR="00C56244" w:rsidRPr="004A334F" w:rsidRDefault="00C56244" w:rsidP="00610919"/>
    <w:p w:rsidR="000E7333" w:rsidRDefault="000E7333" w:rsidP="00610919"/>
    <w:p w:rsidR="000E7333" w:rsidRDefault="000E7333" w:rsidP="00610919"/>
    <w:p w:rsidR="000E7333" w:rsidRDefault="000E7333" w:rsidP="00610919"/>
    <w:p w:rsidR="000E7333" w:rsidRDefault="000E7333" w:rsidP="00610919"/>
    <w:p w:rsidR="00BC2147" w:rsidRDefault="00BC2147" w:rsidP="00610919"/>
    <w:p w:rsidR="000E7333" w:rsidRDefault="000E7333" w:rsidP="00610919"/>
    <w:p w:rsidR="002D68F7" w:rsidRDefault="002D68F7" w:rsidP="00610919">
      <w:pPr>
        <w:ind w:left="5184"/>
      </w:pPr>
    </w:p>
    <w:p w:rsidR="002D68F7" w:rsidRDefault="002D68F7" w:rsidP="00610919">
      <w:pPr>
        <w:ind w:left="5184"/>
      </w:pPr>
    </w:p>
    <w:p w:rsidR="00CB5C3D" w:rsidRPr="004A334F" w:rsidRDefault="000E7333" w:rsidP="00610919">
      <w:pPr>
        <w:ind w:left="5184"/>
      </w:pPr>
      <w:r>
        <w:lastRenderedPageBreak/>
        <w:t xml:space="preserve">         </w:t>
      </w:r>
      <w:r w:rsidR="00610919">
        <w:t xml:space="preserve"> </w:t>
      </w:r>
      <w:r w:rsidR="00CB5C3D" w:rsidRPr="004A334F">
        <w:t>PATVIRTINTA</w:t>
      </w:r>
    </w:p>
    <w:p w:rsidR="00CB5C3D" w:rsidRPr="004A334F" w:rsidRDefault="000C0888" w:rsidP="00610919">
      <w:pPr>
        <w:ind w:left="5102"/>
        <w:jc w:val="both"/>
      </w:pPr>
      <w:r w:rsidRPr="004A334F">
        <w:t xml:space="preserve">           </w:t>
      </w:r>
      <w:r w:rsidR="000E7333">
        <w:t>Panevėžio</w:t>
      </w:r>
      <w:r w:rsidR="00410F3A" w:rsidRPr="004A334F">
        <w:t xml:space="preserve"> rajono</w:t>
      </w:r>
      <w:r w:rsidR="00CB5C3D" w:rsidRPr="004A334F">
        <w:t xml:space="preserve"> savivaldybės</w:t>
      </w:r>
    </w:p>
    <w:p w:rsidR="00CB5C3D" w:rsidRPr="004A334F" w:rsidRDefault="000C0888" w:rsidP="00610919">
      <w:pPr>
        <w:ind w:left="5102"/>
        <w:jc w:val="both"/>
      </w:pPr>
      <w:r w:rsidRPr="004A334F">
        <w:t xml:space="preserve">           </w:t>
      </w:r>
      <w:r w:rsidR="00610919">
        <w:t xml:space="preserve">mero </w:t>
      </w:r>
      <w:r w:rsidR="00AB6C6A" w:rsidRPr="004A334F">
        <w:t>202</w:t>
      </w:r>
      <w:r w:rsidR="000E7333">
        <w:t>6</w:t>
      </w:r>
      <w:r w:rsidR="002D68F7">
        <w:t xml:space="preserve"> m. sausio 27</w:t>
      </w:r>
      <w:r w:rsidR="00CB5C3D" w:rsidRPr="004A334F">
        <w:t xml:space="preserve"> d. </w:t>
      </w:r>
    </w:p>
    <w:p w:rsidR="004D61E7" w:rsidRPr="004A334F" w:rsidRDefault="000C0888" w:rsidP="00610919">
      <w:pPr>
        <w:tabs>
          <w:tab w:val="left" w:pos="5148"/>
        </w:tabs>
        <w:ind w:left="5102"/>
        <w:jc w:val="both"/>
      </w:pPr>
      <w:r w:rsidRPr="004A334F">
        <w:t xml:space="preserve">           </w:t>
      </w:r>
      <w:r w:rsidR="00610919">
        <w:t>potvarkiu</w:t>
      </w:r>
      <w:r w:rsidR="006B2B60" w:rsidRPr="004A334F">
        <w:t xml:space="preserve"> Nr. </w:t>
      </w:r>
      <w:r w:rsidR="002D68F7">
        <w:t>M-97</w:t>
      </w:r>
      <w:bookmarkStart w:id="0" w:name="_GoBack"/>
      <w:bookmarkEnd w:id="0"/>
    </w:p>
    <w:p w:rsidR="009B5338" w:rsidRPr="004A334F" w:rsidRDefault="009B5338" w:rsidP="00BC2147">
      <w:pPr>
        <w:tabs>
          <w:tab w:val="left" w:pos="5148"/>
        </w:tabs>
        <w:jc w:val="both"/>
        <w:rPr>
          <w:b/>
        </w:rPr>
      </w:pPr>
    </w:p>
    <w:p w:rsidR="004638B4" w:rsidRPr="004A334F" w:rsidRDefault="00B24950" w:rsidP="00610919">
      <w:pPr>
        <w:jc w:val="center"/>
        <w:rPr>
          <w:b/>
          <w:bCs/>
        </w:rPr>
      </w:pPr>
      <w:r w:rsidRPr="004A334F">
        <w:rPr>
          <w:b/>
        </w:rPr>
        <w:t xml:space="preserve">VALSTYBINĖS (VALSTYBĖS PERDUOTOS SAVIVALDYBĖMS) FUNKCIJOS </w:t>
      </w:r>
      <w:r w:rsidRPr="004A334F">
        <w:rPr>
          <w:b/>
          <w:bCs/>
        </w:rPr>
        <w:t xml:space="preserve">VALSTYBINĖS KALBOS VARTOJIMO IR TAISYKLINGUMO KONTROLĖS VYKDYMO  </w:t>
      </w:r>
      <w:r w:rsidR="000E7333">
        <w:rPr>
          <w:b/>
          <w:bCs/>
        </w:rPr>
        <w:t>PANEVĖŽIO</w:t>
      </w:r>
      <w:r w:rsidRPr="004A334F">
        <w:rPr>
          <w:b/>
          <w:bCs/>
        </w:rPr>
        <w:t xml:space="preserve"> RAJONO SAVIVALDYBĖJE TVARKOS APRAŠAS</w:t>
      </w:r>
    </w:p>
    <w:p w:rsidR="002923F1" w:rsidRPr="004A334F" w:rsidRDefault="002923F1" w:rsidP="00610919">
      <w:pPr>
        <w:jc w:val="center"/>
        <w:rPr>
          <w:b/>
          <w:bCs/>
        </w:rPr>
      </w:pPr>
    </w:p>
    <w:p w:rsidR="00410F3A" w:rsidRPr="004A334F" w:rsidRDefault="00410F3A" w:rsidP="00610919">
      <w:pPr>
        <w:jc w:val="center"/>
        <w:rPr>
          <w:b/>
          <w:bCs/>
        </w:rPr>
      </w:pPr>
      <w:r w:rsidRPr="004A334F">
        <w:rPr>
          <w:b/>
          <w:bCs/>
        </w:rPr>
        <w:t>I SKYRIUS</w:t>
      </w:r>
    </w:p>
    <w:p w:rsidR="00D50504" w:rsidRPr="00BC2147" w:rsidRDefault="00262794" w:rsidP="00BC2147">
      <w:pPr>
        <w:jc w:val="center"/>
        <w:rPr>
          <w:b/>
          <w:bCs/>
        </w:rPr>
      </w:pPr>
      <w:r w:rsidRPr="004A334F">
        <w:rPr>
          <w:b/>
          <w:bCs/>
        </w:rPr>
        <w:t>BENDROSIOS NUOSTATOS</w:t>
      </w:r>
    </w:p>
    <w:p w:rsidR="000A3B06" w:rsidRPr="000A3B06" w:rsidRDefault="000A3B06" w:rsidP="00610919">
      <w:pPr>
        <w:tabs>
          <w:tab w:val="left" w:pos="0"/>
          <w:tab w:val="left" w:pos="600"/>
          <w:tab w:val="left" w:pos="2040"/>
          <w:tab w:val="left" w:pos="2280"/>
        </w:tabs>
        <w:jc w:val="both"/>
      </w:pPr>
      <w:r>
        <w:tab/>
      </w:r>
      <w:r w:rsidRPr="000A3B06">
        <w:t xml:space="preserve">1. Valstybinės (valstybės perduotos savivaldybėms) funkcijos valstybinės kalbos vartojimo ir taisyklingumo kontrolės vykdymo </w:t>
      </w:r>
      <w:r w:rsidR="00610919">
        <w:t xml:space="preserve">Panevėžio rajono savivaldybėje </w:t>
      </w:r>
      <w:r w:rsidRPr="000A3B06">
        <w:t>tvarkos aprašas (toliau – Tvarkos aprašas) nustato valstybinės funkcijos – valstybinės kalbos vartojimo ir taisyklingumo kontrolės – patikrinimų ir rezultatų įforminimo procedūras.</w:t>
      </w:r>
    </w:p>
    <w:p w:rsidR="000A3B06" w:rsidRPr="000A3B06" w:rsidRDefault="000A3B06" w:rsidP="00610919">
      <w:pPr>
        <w:tabs>
          <w:tab w:val="left" w:pos="0"/>
          <w:tab w:val="left" w:pos="600"/>
          <w:tab w:val="left" w:pos="2040"/>
          <w:tab w:val="left" w:pos="2280"/>
        </w:tabs>
        <w:jc w:val="both"/>
      </w:pPr>
      <w:bookmarkStart w:id="1" w:name="part_36cf93f9455e4a34a9dc124ec7611473"/>
      <w:bookmarkEnd w:id="1"/>
      <w:r w:rsidRPr="000A3B06">
        <w:tab/>
        <w:t>2. Tvarkos aprašas parengtas vadovaujantis Lietuvos Respublikos vietos savivaldos įstatymu, Lietuvos Respublikos valstybinės kalbos įstatymu (toliau − VKĮ), Lietuvos Respublikos viešojo administravimo įstatymu ir kitais teisės aktais.</w:t>
      </w:r>
    </w:p>
    <w:p w:rsidR="000A3B06" w:rsidRPr="000A3B06" w:rsidRDefault="000A3B06" w:rsidP="00610919">
      <w:pPr>
        <w:ind w:firstLine="567"/>
        <w:jc w:val="both"/>
      </w:pPr>
      <w:r w:rsidRPr="000A3B06">
        <w:t xml:space="preserve">3. </w:t>
      </w:r>
      <w:r w:rsidR="00610919">
        <w:t>K</w:t>
      </w:r>
      <w:r w:rsidR="00610919" w:rsidRPr="000A3B06">
        <w:t>aip Panevėžio rajono savivaldybės teritorijoje (toliau – Savivaldybės teritorija) visose viešojo gyvenimo srityse įgyvendinami Lietuvos Respublikos valstybinės kalbos įstatymo, Valstybinės lietuvių kalbos komisijos nutarimų ir kitų norminių teisės aktų, nustatančių valstybinės kalbos vartojimą ir taisyklingumą, reikalavimai</w:t>
      </w:r>
      <w:r w:rsidR="00610919">
        <w:t>,</w:t>
      </w:r>
      <w:r w:rsidR="00610919" w:rsidRPr="00610919">
        <w:t xml:space="preserve"> </w:t>
      </w:r>
      <w:r w:rsidR="00610919" w:rsidRPr="000A3B06">
        <w:t>kontroliuoja</w:t>
      </w:r>
      <w:r w:rsidR="00610919" w:rsidRPr="00610919">
        <w:t xml:space="preserve"> </w:t>
      </w:r>
      <w:r w:rsidR="00610919" w:rsidRPr="000A3B06">
        <w:t>Kalbos tvarkytojas</w:t>
      </w:r>
      <w:r w:rsidR="00610919">
        <w:t>.</w:t>
      </w:r>
    </w:p>
    <w:p w:rsidR="000A3B06" w:rsidRPr="000A3B06" w:rsidRDefault="000A3B06" w:rsidP="00610919">
      <w:pPr>
        <w:ind w:firstLine="567"/>
        <w:jc w:val="both"/>
      </w:pPr>
      <w:bookmarkStart w:id="2" w:name="part_344fa3da0b344e75ab19f14bb97e2804"/>
      <w:bookmarkEnd w:id="2"/>
      <w:r w:rsidRPr="000A3B06">
        <w:t xml:space="preserve">4. </w:t>
      </w:r>
      <w:r w:rsidR="00610919" w:rsidRPr="000A3B06">
        <w:t xml:space="preserve">Savo veikloje Kalbos tvarkytojas vadovaujasi Lietuvos Respublikos vietos savivaldos įstatymu, Lietuvos Respublikos valstybinės kalbos įstatymu, Lietuvos Respublikos reklamos įstatymu, Lietuvos Respublikos vartotojų teisių apsaugos įstatymu (kai tikrinama vartotojams skirta informacija), Lietuvos Respublikos produktų saugos įstatymu (kai vertinami ženklinimai), Valstybinės kalbos inspekcijos (toliau – VKI) </w:t>
      </w:r>
      <w:r w:rsidR="00610919">
        <w:t xml:space="preserve">nuostatais ir </w:t>
      </w:r>
      <w:r w:rsidR="00610919" w:rsidRPr="000A3B06">
        <w:t>nutarimais, Valstybinės lietuvių kalbos komisijos  (toliau – VLKK) rekomendacijomis, terminų žodynais, kitais kalbos norminimo dokumentais, kitais teisės aktais, reglamentuojančiais konkrečių sektorių komunikaciją (viešojo maitinimo, transporto, sveikatos priežiūros ir kt.), Kanceliarijos skyriaus kalbos tvarkytojo</w:t>
      </w:r>
      <w:r w:rsidR="00610919" w:rsidRPr="000A3B06">
        <w:rPr>
          <w:bCs/>
        </w:rPr>
        <w:t xml:space="preserve"> pareigybės aprašymu.</w:t>
      </w:r>
    </w:p>
    <w:p w:rsidR="000A3B06" w:rsidRPr="000A3B06" w:rsidRDefault="000A3B06" w:rsidP="00610919">
      <w:pPr>
        <w:tabs>
          <w:tab w:val="left" w:pos="540"/>
        </w:tabs>
        <w:autoSpaceDE w:val="0"/>
        <w:autoSpaceDN w:val="0"/>
        <w:jc w:val="both"/>
      </w:pPr>
      <w:r w:rsidRPr="000A3B06">
        <w:tab/>
        <w:t>5. Tikrinimai atliekami siekiant vykdyti Lietuvos Respublikos valstybinės kalbos įstatymo pažeidimų prevenciją, atskleisti ir ištirti pažeidimus.</w:t>
      </w:r>
    </w:p>
    <w:p w:rsidR="000A3B06" w:rsidRPr="000A3B06" w:rsidRDefault="000A3B06" w:rsidP="00610919">
      <w:pPr>
        <w:tabs>
          <w:tab w:val="left" w:pos="540"/>
        </w:tabs>
        <w:autoSpaceDE w:val="0"/>
        <w:autoSpaceDN w:val="0"/>
        <w:jc w:val="both"/>
        <w:rPr>
          <w:sz w:val="20"/>
          <w:szCs w:val="20"/>
        </w:rPr>
      </w:pPr>
      <w:r w:rsidRPr="000A3B06">
        <w:tab/>
      </w:r>
    </w:p>
    <w:p w:rsidR="006B2B60" w:rsidRPr="004A334F" w:rsidRDefault="006B2B60" w:rsidP="00610919">
      <w:pPr>
        <w:tabs>
          <w:tab w:val="left" w:pos="540"/>
        </w:tabs>
        <w:autoSpaceDE w:val="0"/>
        <w:autoSpaceDN w:val="0"/>
        <w:jc w:val="center"/>
        <w:rPr>
          <w:b/>
          <w:bCs/>
        </w:rPr>
      </w:pPr>
      <w:r w:rsidRPr="004A334F">
        <w:rPr>
          <w:b/>
          <w:bCs/>
        </w:rPr>
        <w:t>II SKYRIUS</w:t>
      </w:r>
    </w:p>
    <w:p w:rsidR="00D50504" w:rsidRDefault="005743C0" w:rsidP="00BC2147">
      <w:pPr>
        <w:tabs>
          <w:tab w:val="left" w:pos="0"/>
          <w:tab w:val="left" w:pos="600"/>
          <w:tab w:val="left" w:pos="2040"/>
          <w:tab w:val="left" w:pos="2280"/>
        </w:tabs>
        <w:jc w:val="center"/>
        <w:rPr>
          <w:b/>
          <w:bCs/>
        </w:rPr>
      </w:pPr>
      <w:r w:rsidRPr="004A334F">
        <w:rPr>
          <w:b/>
          <w:bCs/>
        </w:rPr>
        <w:t>PAGRINDINĖS SĄVOKOS</w:t>
      </w:r>
    </w:p>
    <w:p w:rsidR="00D50504" w:rsidRPr="00D50504" w:rsidRDefault="00516A2A" w:rsidP="00516A2A">
      <w:pPr>
        <w:tabs>
          <w:tab w:val="left" w:pos="0"/>
          <w:tab w:val="left" w:pos="600"/>
          <w:tab w:val="left" w:pos="2040"/>
          <w:tab w:val="left" w:pos="2280"/>
        </w:tabs>
        <w:jc w:val="both"/>
      </w:pPr>
      <w:r>
        <w:rPr>
          <w:b/>
          <w:bCs/>
        </w:rPr>
        <w:tab/>
      </w:r>
      <w:r w:rsidR="00D50504" w:rsidRPr="00D50504">
        <w:t>6. Apraše vartojamos pagrindinės sąvokos:</w:t>
      </w:r>
    </w:p>
    <w:p w:rsidR="00B715A1" w:rsidRPr="004A334F" w:rsidRDefault="00D50504" w:rsidP="00610919">
      <w:pPr>
        <w:pStyle w:val="Default"/>
        <w:ind w:firstLine="567"/>
        <w:jc w:val="both"/>
        <w:rPr>
          <w:color w:val="auto"/>
        </w:rPr>
      </w:pPr>
      <w:r w:rsidRPr="00D50504">
        <w:rPr>
          <w:color w:val="auto"/>
        </w:rPr>
        <w:t>6.1.</w:t>
      </w:r>
      <w:r>
        <w:rPr>
          <w:b/>
          <w:bCs/>
          <w:color w:val="auto"/>
        </w:rPr>
        <w:t xml:space="preserve"> </w:t>
      </w:r>
      <w:r w:rsidR="005743C0" w:rsidRPr="004A334F">
        <w:rPr>
          <w:b/>
          <w:bCs/>
          <w:color w:val="auto"/>
        </w:rPr>
        <w:t xml:space="preserve">Kalbos tvarkytojas </w:t>
      </w:r>
      <w:r w:rsidR="005743C0" w:rsidRPr="004A334F">
        <w:rPr>
          <w:color w:val="auto"/>
        </w:rPr>
        <w:t xml:space="preserve">– </w:t>
      </w:r>
      <w:r w:rsidR="00B715A1" w:rsidRPr="004A334F">
        <w:rPr>
          <w:color w:val="auto"/>
        </w:rPr>
        <w:t xml:space="preserve">specialistas, vykdantis valstybės priskirtą savivaldybei valstybinės kalbos vartojimo ir taisyklingumo kontrolės funkciją. Šias pareigas einančio </w:t>
      </w:r>
      <w:r>
        <w:rPr>
          <w:color w:val="auto"/>
        </w:rPr>
        <w:t>darbuotojo</w:t>
      </w:r>
      <w:r w:rsidR="00B715A1" w:rsidRPr="004A334F">
        <w:rPr>
          <w:color w:val="auto"/>
        </w:rPr>
        <w:t xml:space="preserve"> funkcijos apibrėžtos </w:t>
      </w:r>
      <w:r w:rsidR="000127C9" w:rsidRPr="004A334F">
        <w:rPr>
          <w:color w:val="auto"/>
        </w:rPr>
        <w:t>pareigybės aprašyme.</w:t>
      </w:r>
    </w:p>
    <w:p w:rsidR="002B3580" w:rsidRPr="004A334F" w:rsidRDefault="00EE1F89" w:rsidP="00610919">
      <w:pPr>
        <w:ind w:firstLine="567"/>
        <w:jc w:val="both"/>
      </w:pPr>
      <w:r w:rsidRPr="00EE1F89">
        <w:t>6.2.</w:t>
      </w:r>
      <w:r>
        <w:rPr>
          <w:b/>
          <w:bCs/>
        </w:rPr>
        <w:t xml:space="preserve"> </w:t>
      </w:r>
      <w:r w:rsidR="005743C0" w:rsidRPr="004A334F">
        <w:rPr>
          <w:b/>
          <w:bCs/>
        </w:rPr>
        <w:t xml:space="preserve">Tikrinimas </w:t>
      </w:r>
      <w:r w:rsidR="006010EA" w:rsidRPr="004A334F">
        <w:t xml:space="preserve">– </w:t>
      </w:r>
      <w:r>
        <w:t>K</w:t>
      </w:r>
      <w:r w:rsidR="006010EA" w:rsidRPr="004A334F">
        <w:t>albos tvarkytojo</w:t>
      </w:r>
      <w:r w:rsidR="005743C0" w:rsidRPr="004A334F">
        <w:t xml:space="preserve"> atliekamas </w:t>
      </w:r>
      <w:r w:rsidR="007054A4">
        <w:t>ūkio subjektų</w:t>
      </w:r>
      <w:r w:rsidR="00C8352A" w:rsidRPr="004A334F">
        <w:t xml:space="preserve"> </w:t>
      </w:r>
      <w:r w:rsidR="005743C0" w:rsidRPr="004A334F">
        <w:t xml:space="preserve">tikrinimas, </w:t>
      </w:r>
      <w:r>
        <w:t xml:space="preserve">taip pat – </w:t>
      </w:r>
      <w:r w:rsidR="005743C0" w:rsidRPr="004A334F">
        <w:t xml:space="preserve">kaip savivaldybės teritorijoje laikomasi teisės aktų, nustatančių valstybinės kalbos vartojimo ir taisyklingumo reikalavimus. </w:t>
      </w:r>
    </w:p>
    <w:p w:rsidR="005743C0" w:rsidRPr="004A334F" w:rsidRDefault="00EE1F89" w:rsidP="005649D9">
      <w:pPr>
        <w:ind w:firstLine="567"/>
        <w:jc w:val="both"/>
      </w:pPr>
      <w:r w:rsidRPr="00EE1F89">
        <w:t>6.3.</w:t>
      </w:r>
      <w:r>
        <w:rPr>
          <w:b/>
          <w:bCs/>
        </w:rPr>
        <w:t xml:space="preserve"> </w:t>
      </w:r>
      <w:r w:rsidR="000127C9" w:rsidRPr="004A334F">
        <w:rPr>
          <w:b/>
          <w:bCs/>
        </w:rPr>
        <w:t>Tikrinimų</w:t>
      </w:r>
      <w:r w:rsidR="002B3580" w:rsidRPr="004A334F">
        <w:rPr>
          <w:b/>
          <w:bCs/>
        </w:rPr>
        <w:t xml:space="preserve"> planas</w:t>
      </w:r>
      <w:r w:rsidR="0080555E" w:rsidRPr="004A334F">
        <w:t xml:space="preserve"> – </w:t>
      </w:r>
      <w:r>
        <w:t xml:space="preserve">Savivaldybės </w:t>
      </w:r>
      <w:r w:rsidR="0080555E" w:rsidRPr="004A334F">
        <w:t xml:space="preserve">administracijos </w:t>
      </w:r>
      <w:r w:rsidR="003D0BB5" w:rsidRPr="004A334F">
        <w:t>direktoriaus</w:t>
      </w:r>
      <w:r w:rsidR="006010EA" w:rsidRPr="004A334F">
        <w:t xml:space="preserve"> einamųjų</w:t>
      </w:r>
      <w:r w:rsidR="003D0BB5" w:rsidRPr="004A334F">
        <w:t xml:space="preserve"> </w:t>
      </w:r>
      <w:r w:rsidR="006010EA" w:rsidRPr="004A334F">
        <w:t>metų pradžioje</w:t>
      </w:r>
      <w:r w:rsidR="004B705F" w:rsidRPr="004A334F">
        <w:t xml:space="preserve"> </w:t>
      </w:r>
      <w:r w:rsidR="000127C9" w:rsidRPr="004A334F">
        <w:t>patvirtinta</w:t>
      </w:r>
      <w:r w:rsidR="002B3580" w:rsidRPr="004A334F">
        <w:t xml:space="preserve">s </w:t>
      </w:r>
      <w:r w:rsidR="004B705F" w:rsidRPr="004A334F">
        <w:t>metinis v</w:t>
      </w:r>
      <w:r w:rsidR="006B2B60" w:rsidRPr="004A334F">
        <w:t xml:space="preserve">alstybinės kalbos vartojimo ir taisyklingumo kontrolės vykdymo − tikrinimų planas. </w:t>
      </w:r>
      <w:r w:rsidR="007054A4">
        <w:t xml:space="preserve">Prireikus </w:t>
      </w:r>
      <w:r w:rsidR="000127C9" w:rsidRPr="004A334F">
        <w:t>Tikrinimų planas gali būti tikslinamas.</w:t>
      </w:r>
    </w:p>
    <w:p w:rsidR="005743C0" w:rsidRPr="004A334F" w:rsidRDefault="007054A4" w:rsidP="005649D9">
      <w:pPr>
        <w:pStyle w:val="Default"/>
        <w:ind w:firstLine="567"/>
        <w:jc w:val="both"/>
        <w:rPr>
          <w:color w:val="auto"/>
        </w:rPr>
      </w:pPr>
      <w:r w:rsidRPr="007054A4">
        <w:rPr>
          <w:color w:val="auto"/>
        </w:rPr>
        <w:t>6.4.</w:t>
      </w:r>
      <w:r>
        <w:rPr>
          <w:b/>
          <w:bCs/>
          <w:color w:val="auto"/>
        </w:rPr>
        <w:t xml:space="preserve"> </w:t>
      </w:r>
      <w:r w:rsidR="005743C0" w:rsidRPr="004A334F">
        <w:rPr>
          <w:b/>
          <w:bCs/>
          <w:color w:val="auto"/>
        </w:rPr>
        <w:t>Raštas</w:t>
      </w:r>
      <w:r w:rsidR="0099600A" w:rsidRPr="004A334F">
        <w:rPr>
          <w:color w:val="auto"/>
        </w:rPr>
        <w:t xml:space="preserve"> – </w:t>
      </w:r>
      <w:r w:rsidR="00EE1F89">
        <w:rPr>
          <w:color w:val="auto"/>
        </w:rPr>
        <w:t>K</w:t>
      </w:r>
      <w:r w:rsidR="0099600A" w:rsidRPr="004A334F">
        <w:rPr>
          <w:color w:val="auto"/>
        </w:rPr>
        <w:t>albos tvarkytojo</w:t>
      </w:r>
      <w:r w:rsidR="005743C0" w:rsidRPr="004A334F">
        <w:rPr>
          <w:color w:val="auto"/>
        </w:rPr>
        <w:t xml:space="preserve"> rengiamas </w:t>
      </w:r>
      <w:r w:rsidR="0014121F">
        <w:rPr>
          <w:color w:val="auto"/>
        </w:rPr>
        <w:t xml:space="preserve">laisvos formos </w:t>
      </w:r>
      <w:r w:rsidR="005743C0" w:rsidRPr="004A334F">
        <w:rPr>
          <w:color w:val="auto"/>
        </w:rPr>
        <w:t xml:space="preserve">dokumentas, rašomas patikrinus </w:t>
      </w:r>
      <w:r w:rsidR="00C063F8">
        <w:rPr>
          <w:color w:val="auto"/>
        </w:rPr>
        <w:t>ūkio subjektą</w:t>
      </w:r>
      <w:r w:rsidR="0014121F">
        <w:rPr>
          <w:color w:val="auto"/>
        </w:rPr>
        <w:t xml:space="preserve"> ir</w:t>
      </w:r>
      <w:r w:rsidR="008F18AE">
        <w:rPr>
          <w:color w:val="auto"/>
        </w:rPr>
        <w:t xml:space="preserve"> nusta</w:t>
      </w:r>
      <w:r w:rsidR="0014121F">
        <w:rPr>
          <w:color w:val="auto"/>
        </w:rPr>
        <w:t>čius</w:t>
      </w:r>
      <w:r w:rsidR="005743C0" w:rsidRPr="004A334F">
        <w:rPr>
          <w:color w:val="auto"/>
        </w:rPr>
        <w:t xml:space="preserve"> valstybinės kalbos vartojimo ir taisyklingumo reikalavim</w:t>
      </w:r>
      <w:r w:rsidR="008F18AE">
        <w:rPr>
          <w:color w:val="auto"/>
        </w:rPr>
        <w:t xml:space="preserve">ų pažeidimų. </w:t>
      </w:r>
      <w:r w:rsidR="006F287D" w:rsidRPr="004A334F">
        <w:rPr>
          <w:color w:val="auto"/>
        </w:rPr>
        <w:t xml:space="preserve">Jei klaidų yra daug, klaidų sąrašas pateikiamas kaip atskiras priedas. </w:t>
      </w:r>
    </w:p>
    <w:p w:rsidR="00167DF5" w:rsidRPr="00C063F8" w:rsidRDefault="007054A4" w:rsidP="005649D9">
      <w:pPr>
        <w:ind w:firstLine="567"/>
        <w:jc w:val="both"/>
      </w:pPr>
      <w:r w:rsidRPr="007054A4">
        <w:t>6.5.</w:t>
      </w:r>
      <w:r>
        <w:rPr>
          <w:b/>
          <w:bCs/>
        </w:rPr>
        <w:t xml:space="preserve"> </w:t>
      </w:r>
      <w:r w:rsidR="005743C0" w:rsidRPr="004A334F">
        <w:rPr>
          <w:b/>
          <w:bCs/>
        </w:rPr>
        <w:t xml:space="preserve">Ūkio </w:t>
      </w:r>
      <w:r w:rsidR="005743C0" w:rsidRPr="00C063F8">
        <w:rPr>
          <w:b/>
          <w:bCs/>
        </w:rPr>
        <w:t>subjekta</w:t>
      </w:r>
      <w:r w:rsidR="00167DF5" w:rsidRPr="00C063F8">
        <w:rPr>
          <w:b/>
          <w:bCs/>
        </w:rPr>
        <w:t>i</w:t>
      </w:r>
      <w:r w:rsidR="005743C0" w:rsidRPr="00C063F8">
        <w:rPr>
          <w:b/>
          <w:bCs/>
        </w:rPr>
        <w:t xml:space="preserve"> </w:t>
      </w:r>
      <w:r w:rsidR="005743C0" w:rsidRPr="00C063F8">
        <w:t xml:space="preserve">– </w:t>
      </w:r>
      <w:r w:rsidR="00167DF5" w:rsidRPr="00C063F8">
        <w:t>juridiniai asmenys, fiziniai asmenys, vykdantys individualią veiklą, filialai, atstovybės ir kitos organizacinės formos.</w:t>
      </w:r>
    </w:p>
    <w:p w:rsidR="005743C0" w:rsidRDefault="005743C0" w:rsidP="00610919">
      <w:pPr>
        <w:ind w:firstLine="1296"/>
        <w:jc w:val="both"/>
        <w:rPr>
          <w:b/>
          <w:bCs/>
        </w:rPr>
      </w:pPr>
    </w:p>
    <w:p w:rsidR="00BC2147" w:rsidRPr="004A334F" w:rsidRDefault="00BC2147" w:rsidP="00610919">
      <w:pPr>
        <w:ind w:firstLine="1296"/>
        <w:jc w:val="both"/>
        <w:rPr>
          <w:b/>
          <w:bCs/>
        </w:rPr>
      </w:pPr>
    </w:p>
    <w:p w:rsidR="006B2B60" w:rsidRDefault="000C7407" w:rsidP="00610919">
      <w:pPr>
        <w:tabs>
          <w:tab w:val="left" w:pos="0"/>
          <w:tab w:val="left" w:pos="600"/>
          <w:tab w:val="left" w:pos="2040"/>
          <w:tab w:val="left" w:pos="2280"/>
        </w:tabs>
        <w:jc w:val="center"/>
        <w:rPr>
          <w:b/>
          <w:bCs/>
        </w:rPr>
      </w:pPr>
      <w:r w:rsidRPr="004A334F">
        <w:rPr>
          <w:b/>
          <w:bCs/>
        </w:rPr>
        <w:lastRenderedPageBreak/>
        <w:t>II</w:t>
      </w:r>
      <w:r w:rsidR="006B2B60" w:rsidRPr="004A334F">
        <w:rPr>
          <w:b/>
          <w:bCs/>
        </w:rPr>
        <w:t>I SKYRIUS</w:t>
      </w:r>
    </w:p>
    <w:p w:rsidR="00C063F8" w:rsidRPr="00167DF5" w:rsidRDefault="00C063F8" w:rsidP="00610919">
      <w:pPr>
        <w:tabs>
          <w:tab w:val="left" w:pos="0"/>
          <w:tab w:val="left" w:pos="600"/>
          <w:tab w:val="left" w:pos="2040"/>
          <w:tab w:val="left" w:pos="2280"/>
        </w:tabs>
        <w:jc w:val="center"/>
        <w:rPr>
          <w:b/>
          <w:bCs/>
        </w:rPr>
      </w:pPr>
      <w:r>
        <w:rPr>
          <w:b/>
          <w:bCs/>
        </w:rPr>
        <w:t>TIKRINIMŲ</w:t>
      </w:r>
      <w:r w:rsidRPr="00167DF5">
        <w:rPr>
          <w:b/>
          <w:bCs/>
        </w:rPr>
        <w:t xml:space="preserve"> TIKSLAI IR UŽDAVINIAI</w:t>
      </w:r>
    </w:p>
    <w:p w:rsidR="00C063F8" w:rsidRPr="00167DF5" w:rsidRDefault="007054A4" w:rsidP="00BC2147">
      <w:pPr>
        <w:tabs>
          <w:tab w:val="left" w:pos="0"/>
          <w:tab w:val="left" w:pos="600"/>
          <w:tab w:val="left" w:pos="2040"/>
          <w:tab w:val="left" w:pos="2280"/>
        </w:tabs>
        <w:ind w:firstLine="851"/>
      </w:pPr>
      <w:r>
        <w:t>7</w:t>
      </w:r>
      <w:r w:rsidR="00C063F8" w:rsidRPr="00167DF5">
        <w:t>.</w:t>
      </w:r>
      <w:r>
        <w:t xml:space="preserve"> </w:t>
      </w:r>
      <w:r w:rsidR="00C063F8">
        <w:t>Tikrinimų</w:t>
      </w:r>
      <w:r w:rsidR="00C063F8" w:rsidRPr="00167DF5">
        <w:t xml:space="preserve"> tikslai:</w:t>
      </w:r>
    </w:p>
    <w:p w:rsidR="00C063F8" w:rsidRPr="00167DF5" w:rsidRDefault="007054A4" w:rsidP="00BC2147">
      <w:pPr>
        <w:tabs>
          <w:tab w:val="left" w:pos="0"/>
          <w:tab w:val="left" w:pos="600"/>
          <w:tab w:val="left" w:pos="2040"/>
          <w:tab w:val="left" w:pos="2280"/>
        </w:tabs>
        <w:ind w:firstLine="851"/>
        <w:jc w:val="both"/>
      </w:pPr>
      <w:r>
        <w:t>7</w:t>
      </w:r>
      <w:r w:rsidR="00C063F8" w:rsidRPr="00167DF5">
        <w:t xml:space="preserve">.1. užtikrinti, kad </w:t>
      </w:r>
      <w:r w:rsidR="00BC2147">
        <w:t>Ū</w:t>
      </w:r>
      <w:r w:rsidR="00C063F8" w:rsidRPr="00167DF5">
        <w:t>kio subjektai laikytųsi valstybinės kalbos vartojimo normų;</w:t>
      </w:r>
    </w:p>
    <w:p w:rsidR="00C063F8" w:rsidRPr="00167DF5" w:rsidRDefault="00BC2147" w:rsidP="00BC2147">
      <w:pPr>
        <w:tabs>
          <w:tab w:val="left" w:pos="0"/>
          <w:tab w:val="left" w:pos="851"/>
          <w:tab w:val="left" w:pos="2040"/>
          <w:tab w:val="left" w:pos="2280"/>
        </w:tabs>
        <w:jc w:val="both"/>
      </w:pPr>
      <w:r>
        <w:tab/>
      </w:r>
      <w:r w:rsidR="007054A4">
        <w:t>7</w:t>
      </w:r>
      <w:r w:rsidR="00C063F8" w:rsidRPr="00167DF5">
        <w:t>.2. sudaryti sąlygas vartotojams gauti aiškią, taisyklingą ir teisiškai pagrįstą informaciją;</w:t>
      </w:r>
    </w:p>
    <w:p w:rsidR="00C063F8" w:rsidRPr="00167DF5" w:rsidRDefault="007054A4" w:rsidP="00BC2147">
      <w:pPr>
        <w:tabs>
          <w:tab w:val="left" w:pos="0"/>
          <w:tab w:val="left" w:pos="851"/>
          <w:tab w:val="left" w:pos="2040"/>
          <w:tab w:val="left" w:pos="2280"/>
        </w:tabs>
        <w:jc w:val="both"/>
      </w:pPr>
      <w:r>
        <w:tab/>
        <w:t>7</w:t>
      </w:r>
      <w:r w:rsidR="00C063F8" w:rsidRPr="00167DF5">
        <w:t>.3. mažinti netaisyklingos, klaidinančios ar nevalstybine kalba pateiktos informacijos;</w:t>
      </w:r>
    </w:p>
    <w:p w:rsidR="00C063F8" w:rsidRPr="00167DF5" w:rsidRDefault="007054A4" w:rsidP="00BC2147">
      <w:pPr>
        <w:tabs>
          <w:tab w:val="left" w:pos="0"/>
          <w:tab w:val="left" w:pos="851"/>
          <w:tab w:val="left" w:pos="2040"/>
          <w:tab w:val="left" w:pos="2280"/>
        </w:tabs>
      </w:pPr>
      <w:r>
        <w:tab/>
        <w:t>7</w:t>
      </w:r>
      <w:r w:rsidR="00C063F8" w:rsidRPr="00167DF5">
        <w:t>.4. sistemingai stebėti kalbos kultūrą verslo aplinkoje.</w:t>
      </w:r>
    </w:p>
    <w:p w:rsidR="00C063F8" w:rsidRPr="00167DF5" w:rsidRDefault="007054A4" w:rsidP="00BC2147">
      <w:pPr>
        <w:tabs>
          <w:tab w:val="left" w:pos="0"/>
          <w:tab w:val="left" w:pos="851"/>
          <w:tab w:val="left" w:pos="2040"/>
          <w:tab w:val="left" w:pos="2280"/>
        </w:tabs>
      </w:pPr>
      <w:r>
        <w:tab/>
        <w:t>8</w:t>
      </w:r>
      <w:r w:rsidR="00C063F8" w:rsidRPr="00167DF5">
        <w:t xml:space="preserve">. </w:t>
      </w:r>
      <w:r w:rsidR="00C063F8">
        <w:t>Tikrinimų</w:t>
      </w:r>
      <w:r w:rsidR="00C063F8" w:rsidRPr="00167DF5">
        <w:t xml:space="preserve"> uždaviniai:</w:t>
      </w:r>
    </w:p>
    <w:p w:rsidR="00C063F8" w:rsidRPr="00167DF5" w:rsidRDefault="007054A4" w:rsidP="00BC2147">
      <w:pPr>
        <w:tabs>
          <w:tab w:val="left" w:pos="0"/>
          <w:tab w:val="left" w:pos="851"/>
          <w:tab w:val="left" w:pos="2040"/>
          <w:tab w:val="left" w:pos="2280"/>
        </w:tabs>
      </w:pPr>
      <w:r>
        <w:tab/>
        <w:t>8</w:t>
      </w:r>
      <w:r w:rsidR="00C063F8" w:rsidRPr="00167DF5">
        <w:t>.1. nustatyti pažeidimus;</w:t>
      </w:r>
    </w:p>
    <w:p w:rsidR="00C063F8" w:rsidRPr="00167DF5" w:rsidRDefault="007054A4" w:rsidP="00BC2147">
      <w:pPr>
        <w:tabs>
          <w:tab w:val="left" w:pos="0"/>
          <w:tab w:val="left" w:pos="851"/>
          <w:tab w:val="left" w:pos="2040"/>
          <w:tab w:val="left" w:pos="2280"/>
        </w:tabs>
      </w:pPr>
      <w:r>
        <w:tab/>
        <w:t>8</w:t>
      </w:r>
      <w:r w:rsidR="00C063F8" w:rsidRPr="00167DF5">
        <w:t xml:space="preserve">.2. teikti metodinę pagalbą </w:t>
      </w:r>
      <w:r w:rsidR="00F72277">
        <w:t>Ū</w:t>
      </w:r>
      <w:r w:rsidR="00C063F8" w:rsidRPr="00167DF5">
        <w:t>kio subjektams;</w:t>
      </w:r>
    </w:p>
    <w:p w:rsidR="00C063F8" w:rsidRPr="00167DF5" w:rsidRDefault="007054A4" w:rsidP="00BC2147">
      <w:pPr>
        <w:tabs>
          <w:tab w:val="left" w:pos="0"/>
          <w:tab w:val="left" w:pos="851"/>
          <w:tab w:val="left" w:pos="2040"/>
          <w:tab w:val="left" w:pos="2280"/>
        </w:tabs>
      </w:pPr>
      <w:r>
        <w:tab/>
        <w:t>8</w:t>
      </w:r>
      <w:r w:rsidR="00C063F8" w:rsidRPr="00167DF5">
        <w:t>.3. užtikrinti prevencinį poveikį</w:t>
      </w:r>
      <w:r w:rsidR="00BC2147">
        <w:t>.</w:t>
      </w:r>
    </w:p>
    <w:p w:rsidR="00C063F8" w:rsidRPr="00BC2147" w:rsidRDefault="007054A4" w:rsidP="00BC2147">
      <w:pPr>
        <w:tabs>
          <w:tab w:val="left" w:pos="0"/>
          <w:tab w:val="left" w:pos="851"/>
          <w:tab w:val="left" w:pos="2040"/>
          <w:tab w:val="left" w:pos="2280"/>
        </w:tabs>
        <w:rPr>
          <w:sz w:val="20"/>
          <w:szCs w:val="20"/>
        </w:rPr>
      </w:pPr>
      <w:r>
        <w:tab/>
      </w:r>
    </w:p>
    <w:p w:rsidR="007054A4" w:rsidRPr="004A334F" w:rsidRDefault="007054A4" w:rsidP="00610919">
      <w:pPr>
        <w:tabs>
          <w:tab w:val="left" w:pos="0"/>
          <w:tab w:val="left" w:pos="600"/>
          <w:tab w:val="left" w:pos="2040"/>
          <w:tab w:val="left" w:pos="2280"/>
        </w:tabs>
        <w:jc w:val="center"/>
        <w:rPr>
          <w:b/>
          <w:bCs/>
        </w:rPr>
      </w:pPr>
      <w:r>
        <w:rPr>
          <w:b/>
          <w:bCs/>
        </w:rPr>
        <w:t>IV SKYRIUS</w:t>
      </w:r>
    </w:p>
    <w:p w:rsidR="00361E4E" w:rsidRPr="004A334F" w:rsidRDefault="000C7407" w:rsidP="00BC2147">
      <w:pPr>
        <w:tabs>
          <w:tab w:val="left" w:pos="0"/>
          <w:tab w:val="left" w:pos="600"/>
          <w:tab w:val="left" w:pos="2040"/>
          <w:tab w:val="left" w:pos="2280"/>
        </w:tabs>
        <w:jc w:val="center"/>
        <w:rPr>
          <w:b/>
          <w:bCs/>
        </w:rPr>
      </w:pPr>
      <w:r w:rsidRPr="004A334F">
        <w:rPr>
          <w:b/>
          <w:bCs/>
        </w:rPr>
        <w:t xml:space="preserve"> </w:t>
      </w:r>
      <w:r w:rsidR="00361E4E" w:rsidRPr="004A334F">
        <w:rPr>
          <w:b/>
          <w:bCs/>
        </w:rPr>
        <w:t>TIKRINIMŲ OBJEKTAI IR SRITYS</w:t>
      </w:r>
    </w:p>
    <w:p w:rsidR="001F22B2" w:rsidRDefault="00361E4E" w:rsidP="00BC2147">
      <w:pPr>
        <w:tabs>
          <w:tab w:val="left" w:pos="0"/>
          <w:tab w:val="left" w:pos="851"/>
          <w:tab w:val="left" w:pos="2040"/>
          <w:tab w:val="left" w:pos="2280"/>
        </w:tabs>
        <w:jc w:val="both"/>
      </w:pPr>
      <w:r w:rsidRPr="004A334F">
        <w:rPr>
          <w:b/>
          <w:bCs/>
        </w:rPr>
        <w:tab/>
      </w:r>
      <w:r w:rsidR="007054A4">
        <w:rPr>
          <w:bCs/>
        </w:rPr>
        <w:t>9</w:t>
      </w:r>
      <w:r w:rsidRPr="004A334F">
        <w:rPr>
          <w:bCs/>
        </w:rPr>
        <w:t>.</w:t>
      </w:r>
      <w:r w:rsidR="00C063F8">
        <w:rPr>
          <w:bCs/>
        </w:rPr>
        <w:t xml:space="preserve"> </w:t>
      </w:r>
      <w:r w:rsidR="001F22B2" w:rsidRPr="007054A4">
        <w:t>Aprašas taikomas visiems Panevėžio rajono savivaldybėje registruotiems ir veiklą vykdantiems ūkio subjektams</w:t>
      </w:r>
      <w:r w:rsidR="00C063F8" w:rsidRPr="007054A4">
        <w:t>.</w:t>
      </w:r>
    </w:p>
    <w:p w:rsidR="00717A2B" w:rsidRDefault="007054A4" w:rsidP="00BC2147">
      <w:pPr>
        <w:pStyle w:val="ListParagraph"/>
        <w:tabs>
          <w:tab w:val="left" w:pos="851"/>
        </w:tabs>
        <w:spacing w:line="240" w:lineRule="auto"/>
        <w:ind w:left="-284" w:firstLine="1135"/>
        <w:jc w:val="both"/>
        <w:rPr>
          <w:rFonts w:ascii="Times New Roman" w:hAnsi="Times New Roman"/>
          <w:sz w:val="24"/>
          <w:szCs w:val="24"/>
          <w:lang w:val="lt-LT"/>
        </w:rPr>
      </w:pPr>
      <w:r>
        <w:rPr>
          <w:rFonts w:ascii="Times New Roman" w:hAnsi="Times New Roman"/>
          <w:sz w:val="24"/>
          <w:szCs w:val="24"/>
          <w:lang w:val="lt-LT"/>
        </w:rPr>
        <w:t>9</w:t>
      </w:r>
      <w:r w:rsidR="00717A2B" w:rsidRPr="00A01E90">
        <w:rPr>
          <w:rFonts w:ascii="Times New Roman" w:hAnsi="Times New Roman"/>
          <w:sz w:val="24"/>
          <w:szCs w:val="24"/>
          <w:lang w:val="lt-LT"/>
        </w:rPr>
        <w:t>.</w:t>
      </w:r>
      <w:r w:rsidR="00717A2B">
        <w:rPr>
          <w:rFonts w:ascii="Times New Roman" w:hAnsi="Times New Roman"/>
          <w:sz w:val="24"/>
          <w:szCs w:val="24"/>
          <w:lang w:val="lt-LT"/>
        </w:rPr>
        <w:t>1. Tikrinami kalbos vartojimo objektai:</w:t>
      </w:r>
    </w:p>
    <w:p w:rsidR="00717A2B" w:rsidRDefault="007054A4" w:rsidP="00BC2147">
      <w:pPr>
        <w:pStyle w:val="ListParagraph"/>
        <w:tabs>
          <w:tab w:val="left" w:pos="851"/>
        </w:tabs>
        <w:spacing w:line="240" w:lineRule="auto"/>
        <w:ind w:left="-284" w:firstLine="1135"/>
        <w:jc w:val="both"/>
        <w:rPr>
          <w:rFonts w:ascii="Times New Roman" w:hAnsi="Times New Roman"/>
          <w:sz w:val="24"/>
          <w:szCs w:val="24"/>
          <w:lang w:val="lt-LT"/>
        </w:rPr>
      </w:pPr>
      <w:r>
        <w:rPr>
          <w:rFonts w:ascii="Times New Roman" w:hAnsi="Times New Roman"/>
          <w:sz w:val="24"/>
          <w:szCs w:val="24"/>
          <w:lang w:val="lt-LT"/>
        </w:rPr>
        <w:t>9</w:t>
      </w:r>
      <w:r w:rsidR="00717A2B">
        <w:rPr>
          <w:rFonts w:ascii="Times New Roman" w:hAnsi="Times New Roman"/>
          <w:sz w:val="24"/>
          <w:szCs w:val="24"/>
          <w:lang w:val="lt-LT"/>
        </w:rPr>
        <w:t>.1.1. reklama (stendai, interneto reklama, lauko reklama, vaizdo ir garso reklama ir pan.);</w:t>
      </w:r>
    </w:p>
    <w:p w:rsidR="00717A2B" w:rsidRPr="00882337" w:rsidRDefault="007054A4" w:rsidP="00BC2147">
      <w:pPr>
        <w:pStyle w:val="ListParagraph"/>
        <w:tabs>
          <w:tab w:val="left" w:pos="851"/>
        </w:tabs>
        <w:spacing w:line="240" w:lineRule="auto"/>
        <w:ind w:left="-284" w:firstLine="1135"/>
        <w:jc w:val="both"/>
        <w:rPr>
          <w:rFonts w:ascii="Times New Roman" w:hAnsi="Times New Roman"/>
          <w:sz w:val="24"/>
          <w:szCs w:val="24"/>
          <w:lang w:val="lt-LT"/>
        </w:rPr>
      </w:pPr>
      <w:r>
        <w:rPr>
          <w:rFonts w:ascii="Times New Roman" w:hAnsi="Times New Roman"/>
          <w:sz w:val="24"/>
          <w:szCs w:val="24"/>
          <w:lang w:val="lt-LT"/>
        </w:rPr>
        <w:t>9</w:t>
      </w:r>
      <w:r w:rsidR="00717A2B">
        <w:rPr>
          <w:rFonts w:ascii="Times New Roman" w:hAnsi="Times New Roman"/>
          <w:sz w:val="24"/>
          <w:szCs w:val="24"/>
          <w:lang w:val="lt-LT"/>
        </w:rPr>
        <w:t xml:space="preserve">.1.2. iškabos, pavadinimai, informaciniai stendai ir kiti viešieji </w:t>
      </w:r>
      <w:r w:rsidR="00717A2B" w:rsidRPr="00882337">
        <w:rPr>
          <w:rFonts w:ascii="Times New Roman" w:hAnsi="Times New Roman"/>
          <w:sz w:val="24"/>
          <w:szCs w:val="24"/>
          <w:lang w:val="lt-LT"/>
        </w:rPr>
        <w:t>patalpų viduje, išorėje ar kitoje visiems matomoje vietoje esantys užrašai;</w:t>
      </w:r>
    </w:p>
    <w:p w:rsidR="00717A2B" w:rsidRPr="00882337" w:rsidRDefault="007054A4" w:rsidP="00BC2147">
      <w:pPr>
        <w:pStyle w:val="ListParagraph"/>
        <w:tabs>
          <w:tab w:val="left" w:pos="851"/>
        </w:tabs>
        <w:spacing w:line="240" w:lineRule="auto"/>
        <w:ind w:left="-284" w:firstLine="1135"/>
        <w:jc w:val="both"/>
        <w:rPr>
          <w:rFonts w:ascii="Times New Roman" w:hAnsi="Times New Roman"/>
          <w:sz w:val="24"/>
          <w:szCs w:val="24"/>
          <w:lang w:val="lt-LT"/>
        </w:rPr>
      </w:pPr>
      <w:r w:rsidRPr="00882337">
        <w:rPr>
          <w:rFonts w:ascii="Times New Roman" w:hAnsi="Times New Roman"/>
          <w:sz w:val="24"/>
          <w:szCs w:val="24"/>
          <w:lang w:val="lt-LT"/>
        </w:rPr>
        <w:t>9</w:t>
      </w:r>
      <w:r w:rsidR="00717A2B" w:rsidRPr="00882337">
        <w:rPr>
          <w:rFonts w:ascii="Times New Roman" w:hAnsi="Times New Roman"/>
          <w:sz w:val="24"/>
          <w:szCs w:val="24"/>
          <w:lang w:val="lt-LT"/>
        </w:rPr>
        <w:t>.1.3. interneto svetainės (išskyrus svetainėse skelbiamus dokumentus (įsakymus, nuostatus, įstatymus ir pan.);</w:t>
      </w:r>
    </w:p>
    <w:p w:rsidR="00717A2B" w:rsidRDefault="007054A4" w:rsidP="00BC2147">
      <w:pPr>
        <w:pStyle w:val="ListParagraph"/>
        <w:tabs>
          <w:tab w:val="left" w:pos="851"/>
        </w:tabs>
        <w:spacing w:line="240" w:lineRule="auto"/>
        <w:ind w:left="-284" w:firstLine="1135"/>
        <w:jc w:val="both"/>
        <w:rPr>
          <w:rFonts w:ascii="Times New Roman" w:hAnsi="Times New Roman"/>
          <w:sz w:val="24"/>
          <w:szCs w:val="24"/>
          <w:lang w:val="lt-LT"/>
        </w:rPr>
      </w:pPr>
      <w:r w:rsidRPr="00882337">
        <w:rPr>
          <w:rFonts w:ascii="Times New Roman" w:hAnsi="Times New Roman"/>
          <w:sz w:val="24"/>
          <w:szCs w:val="24"/>
          <w:lang w:val="lt-LT"/>
        </w:rPr>
        <w:t>9</w:t>
      </w:r>
      <w:r w:rsidR="00717A2B" w:rsidRPr="00882337">
        <w:rPr>
          <w:rFonts w:ascii="Times New Roman" w:hAnsi="Times New Roman"/>
          <w:sz w:val="24"/>
          <w:szCs w:val="24"/>
          <w:lang w:val="lt-LT"/>
        </w:rPr>
        <w:t>.1.4. dokumentai ir informacija vartotojams: valgiaraščiai, kainoraščiai</w:t>
      </w:r>
      <w:r w:rsidR="00717A2B">
        <w:rPr>
          <w:rFonts w:ascii="Times New Roman" w:hAnsi="Times New Roman"/>
          <w:sz w:val="24"/>
          <w:szCs w:val="24"/>
          <w:lang w:val="lt-LT"/>
        </w:rPr>
        <w:t>, instrukcijos, sutartys, garantiniai talonai, prekių ženklinimas;</w:t>
      </w:r>
    </w:p>
    <w:p w:rsidR="00717A2B" w:rsidRDefault="007054A4" w:rsidP="00BC2147">
      <w:pPr>
        <w:pStyle w:val="ListParagraph"/>
        <w:tabs>
          <w:tab w:val="left" w:pos="851"/>
        </w:tabs>
        <w:spacing w:line="240" w:lineRule="auto"/>
        <w:ind w:left="-284" w:firstLine="1135"/>
        <w:jc w:val="both"/>
        <w:rPr>
          <w:rFonts w:ascii="Times New Roman" w:hAnsi="Times New Roman"/>
          <w:sz w:val="24"/>
          <w:szCs w:val="24"/>
          <w:lang w:val="lt-LT"/>
        </w:rPr>
      </w:pPr>
      <w:r>
        <w:rPr>
          <w:rFonts w:ascii="Times New Roman" w:hAnsi="Times New Roman"/>
          <w:sz w:val="24"/>
          <w:szCs w:val="24"/>
          <w:lang w:val="lt-LT"/>
        </w:rPr>
        <w:t>9</w:t>
      </w:r>
      <w:r w:rsidR="00717A2B">
        <w:rPr>
          <w:rFonts w:ascii="Times New Roman" w:hAnsi="Times New Roman"/>
          <w:sz w:val="24"/>
          <w:szCs w:val="24"/>
          <w:lang w:val="lt-LT"/>
        </w:rPr>
        <w:t>.1.5. klientų aptarnavimo žodinė kalba;</w:t>
      </w:r>
    </w:p>
    <w:p w:rsidR="00717A2B" w:rsidRDefault="007054A4" w:rsidP="00BC2147">
      <w:pPr>
        <w:pStyle w:val="ListParagraph"/>
        <w:tabs>
          <w:tab w:val="left" w:pos="851"/>
        </w:tabs>
        <w:spacing w:line="240" w:lineRule="auto"/>
        <w:ind w:left="-284" w:firstLine="1135"/>
        <w:jc w:val="both"/>
        <w:rPr>
          <w:rFonts w:ascii="Times New Roman" w:hAnsi="Times New Roman"/>
          <w:sz w:val="24"/>
          <w:szCs w:val="24"/>
          <w:lang w:val="lt-LT"/>
        </w:rPr>
      </w:pPr>
      <w:r>
        <w:rPr>
          <w:rFonts w:ascii="Times New Roman" w:hAnsi="Times New Roman"/>
          <w:sz w:val="24"/>
          <w:szCs w:val="24"/>
          <w:lang w:val="lt-LT"/>
        </w:rPr>
        <w:t>9</w:t>
      </w:r>
      <w:r w:rsidR="00717A2B">
        <w:rPr>
          <w:rFonts w:ascii="Times New Roman" w:hAnsi="Times New Roman"/>
          <w:sz w:val="24"/>
          <w:szCs w:val="24"/>
          <w:lang w:val="lt-LT"/>
        </w:rPr>
        <w:t>.1.6. elektroninės komercijos platformose pateikta informacija;</w:t>
      </w:r>
    </w:p>
    <w:p w:rsidR="00717A2B" w:rsidRDefault="007054A4" w:rsidP="00BC2147">
      <w:pPr>
        <w:pStyle w:val="ListParagraph"/>
        <w:tabs>
          <w:tab w:val="left" w:pos="851"/>
        </w:tabs>
        <w:spacing w:line="240" w:lineRule="auto"/>
        <w:ind w:left="-284" w:firstLine="1135"/>
        <w:jc w:val="both"/>
        <w:rPr>
          <w:rFonts w:ascii="Times New Roman" w:hAnsi="Times New Roman"/>
          <w:sz w:val="24"/>
          <w:szCs w:val="24"/>
          <w:lang w:val="lt-LT"/>
        </w:rPr>
      </w:pPr>
      <w:r>
        <w:rPr>
          <w:rFonts w:ascii="Times New Roman" w:hAnsi="Times New Roman"/>
          <w:sz w:val="24"/>
          <w:szCs w:val="24"/>
          <w:lang w:val="lt-LT"/>
        </w:rPr>
        <w:t>9</w:t>
      </w:r>
      <w:r w:rsidR="00717A2B">
        <w:rPr>
          <w:rFonts w:ascii="Times New Roman" w:hAnsi="Times New Roman"/>
          <w:sz w:val="24"/>
          <w:szCs w:val="24"/>
          <w:lang w:val="lt-LT"/>
        </w:rPr>
        <w:t>.1.7. užsienio kalba pateikiami užrašai, kurie privalo būti išversti į lietuvių kalbą.</w:t>
      </w:r>
    </w:p>
    <w:p w:rsidR="00717A2B" w:rsidRDefault="007054A4" w:rsidP="00BC2147">
      <w:pPr>
        <w:pStyle w:val="ListParagraph"/>
        <w:tabs>
          <w:tab w:val="left" w:pos="851"/>
        </w:tabs>
        <w:spacing w:line="240" w:lineRule="auto"/>
        <w:ind w:left="-284" w:firstLine="1135"/>
        <w:jc w:val="both"/>
        <w:rPr>
          <w:rFonts w:ascii="Times New Roman" w:hAnsi="Times New Roman"/>
          <w:sz w:val="24"/>
          <w:szCs w:val="24"/>
          <w:lang w:val="lt-LT"/>
        </w:rPr>
      </w:pPr>
      <w:r>
        <w:rPr>
          <w:rFonts w:ascii="Times New Roman" w:hAnsi="Times New Roman"/>
          <w:sz w:val="24"/>
          <w:szCs w:val="24"/>
          <w:lang w:val="lt-LT"/>
        </w:rPr>
        <w:t>9</w:t>
      </w:r>
      <w:r w:rsidR="00717A2B">
        <w:rPr>
          <w:rFonts w:ascii="Times New Roman" w:hAnsi="Times New Roman"/>
          <w:sz w:val="24"/>
          <w:szCs w:val="24"/>
          <w:lang w:val="lt-LT"/>
        </w:rPr>
        <w:t>.2. Tikrinimų apimtis:</w:t>
      </w:r>
    </w:p>
    <w:p w:rsidR="00717A2B" w:rsidRDefault="007054A4" w:rsidP="00BC2147">
      <w:pPr>
        <w:pStyle w:val="ListParagraph"/>
        <w:tabs>
          <w:tab w:val="left" w:pos="851"/>
        </w:tabs>
        <w:spacing w:line="240" w:lineRule="auto"/>
        <w:ind w:left="-284" w:firstLine="1135"/>
        <w:jc w:val="both"/>
        <w:rPr>
          <w:rFonts w:ascii="Times New Roman" w:hAnsi="Times New Roman"/>
          <w:sz w:val="24"/>
          <w:szCs w:val="24"/>
          <w:lang w:val="lt-LT"/>
        </w:rPr>
      </w:pPr>
      <w:r>
        <w:rPr>
          <w:rFonts w:ascii="Times New Roman" w:hAnsi="Times New Roman"/>
          <w:sz w:val="24"/>
          <w:szCs w:val="24"/>
          <w:lang w:val="lt-LT"/>
        </w:rPr>
        <w:t>9</w:t>
      </w:r>
      <w:r w:rsidR="00717A2B">
        <w:rPr>
          <w:rFonts w:ascii="Times New Roman" w:hAnsi="Times New Roman"/>
          <w:sz w:val="24"/>
          <w:szCs w:val="24"/>
          <w:lang w:val="lt-LT"/>
        </w:rPr>
        <w:t>.2.1. pavieniai informacijos vienetai (vienas reklaminis plakatas ir pan.);</w:t>
      </w:r>
    </w:p>
    <w:p w:rsidR="00717A2B" w:rsidRDefault="007054A4" w:rsidP="00BC2147">
      <w:pPr>
        <w:pStyle w:val="ListParagraph"/>
        <w:tabs>
          <w:tab w:val="left" w:pos="851"/>
        </w:tabs>
        <w:spacing w:line="240" w:lineRule="auto"/>
        <w:ind w:left="-284" w:firstLine="1135"/>
        <w:jc w:val="both"/>
        <w:rPr>
          <w:rFonts w:ascii="Times New Roman" w:hAnsi="Times New Roman"/>
          <w:sz w:val="24"/>
          <w:szCs w:val="24"/>
          <w:lang w:val="lt-LT"/>
        </w:rPr>
      </w:pPr>
      <w:r>
        <w:rPr>
          <w:rFonts w:ascii="Times New Roman" w:hAnsi="Times New Roman"/>
          <w:sz w:val="24"/>
          <w:szCs w:val="24"/>
          <w:lang w:val="lt-LT"/>
        </w:rPr>
        <w:t>9</w:t>
      </w:r>
      <w:r w:rsidR="00717A2B">
        <w:rPr>
          <w:rFonts w:ascii="Times New Roman" w:hAnsi="Times New Roman"/>
          <w:sz w:val="24"/>
          <w:szCs w:val="24"/>
          <w:lang w:val="lt-LT"/>
        </w:rPr>
        <w:t>.2.2. visa ūkio subjekto dokumentacija ir komunikacija (interneto svetainė, iškabos, reklama ir kt.).</w:t>
      </w:r>
    </w:p>
    <w:p w:rsidR="00727AC2" w:rsidRPr="004A334F" w:rsidRDefault="006B2B60" w:rsidP="00610919">
      <w:pPr>
        <w:jc w:val="center"/>
      </w:pPr>
      <w:r w:rsidRPr="004A334F">
        <w:rPr>
          <w:b/>
          <w:bCs/>
        </w:rPr>
        <w:t>V SKYRIUS</w:t>
      </w:r>
      <w:r w:rsidRPr="004A334F">
        <w:rPr>
          <w:b/>
          <w:bCs/>
        </w:rPr>
        <w:br/>
      </w:r>
      <w:r w:rsidR="00262794" w:rsidRPr="004A334F">
        <w:rPr>
          <w:b/>
          <w:bCs/>
        </w:rPr>
        <w:t xml:space="preserve"> TIKRINIMŲ KRITERIJAI</w:t>
      </w:r>
    </w:p>
    <w:p w:rsidR="00C12838" w:rsidRPr="004A334F" w:rsidRDefault="00CD7856" w:rsidP="00BC2147">
      <w:pPr>
        <w:tabs>
          <w:tab w:val="left" w:pos="0"/>
          <w:tab w:val="left" w:pos="851"/>
          <w:tab w:val="left" w:pos="2040"/>
          <w:tab w:val="left" w:pos="2280"/>
        </w:tabs>
        <w:jc w:val="both"/>
      </w:pPr>
      <w:r w:rsidRPr="004A334F">
        <w:tab/>
      </w:r>
      <w:r w:rsidR="007054A4">
        <w:t>10</w:t>
      </w:r>
      <w:r w:rsidR="00C12838" w:rsidRPr="004A334F">
        <w:t xml:space="preserve">. </w:t>
      </w:r>
      <w:r w:rsidR="00611FD5" w:rsidRPr="004A334F">
        <w:t>S</w:t>
      </w:r>
      <w:r w:rsidR="00C12838" w:rsidRPr="004A334F">
        <w:rPr>
          <w:rStyle w:val="Strong"/>
          <w:b w:val="0"/>
        </w:rPr>
        <w:t>varbiausi tikrinim</w:t>
      </w:r>
      <w:r w:rsidR="00C12838" w:rsidRPr="004A334F">
        <w:t>ų</w:t>
      </w:r>
      <w:r w:rsidR="00C12838" w:rsidRPr="004A334F">
        <w:rPr>
          <w:rStyle w:val="Strong"/>
          <w:b w:val="0"/>
        </w:rPr>
        <w:t xml:space="preserve"> kriterijai yra tokie:</w:t>
      </w:r>
    </w:p>
    <w:p w:rsidR="00262794" w:rsidRPr="004A334F" w:rsidRDefault="003C5ED5" w:rsidP="00BC2147">
      <w:pPr>
        <w:tabs>
          <w:tab w:val="left" w:pos="851"/>
        </w:tabs>
        <w:jc w:val="both"/>
      </w:pPr>
      <w:r w:rsidRPr="004A334F">
        <w:t xml:space="preserve">         </w:t>
      </w:r>
      <w:r w:rsidR="00CD7856" w:rsidRPr="004A334F">
        <w:tab/>
      </w:r>
      <w:r w:rsidR="007054A4">
        <w:t>10</w:t>
      </w:r>
      <w:r w:rsidR="00240C93" w:rsidRPr="004A334F">
        <w:t>.</w:t>
      </w:r>
      <w:r w:rsidR="008964BF" w:rsidRPr="004A334F">
        <w:t>1</w:t>
      </w:r>
      <w:r w:rsidR="00262794" w:rsidRPr="004A334F">
        <w:t xml:space="preserve">. </w:t>
      </w:r>
      <w:r w:rsidR="004962AE" w:rsidRPr="004A334F">
        <w:rPr>
          <w:b/>
          <w:bCs/>
        </w:rPr>
        <w:t>t</w:t>
      </w:r>
      <w:r w:rsidR="00262794" w:rsidRPr="004A334F">
        <w:rPr>
          <w:b/>
          <w:bCs/>
        </w:rPr>
        <w:t>eisėtumas</w:t>
      </w:r>
      <w:r w:rsidR="00262794" w:rsidRPr="004A334F">
        <w:t xml:space="preserve">: ginti viešąjį interesą – paisyti teisėtumo reikalavimų ir </w:t>
      </w:r>
      <w:r w:rsidR="001975B1" w:rsidRPr="004A334F">
        <w:t xml:space="preserve">administracinius </w:t>
      </w:r>
      <w:r w:rsidR="00262794" w:rsidRPr="004A334F">
        <w:t>sprendimus priimti pagal gali</w:t>
      </w:r>
      <w:r w:rsidR="004962AE" w:rsidRPr="004A334F">
        <w:t>ojančius norminius teisės aktus;</w:t>
      </w:r>
    </w:p>
    <w:p w:rsidR="00262794" w:rsidRPr="004A334F" w:rsidRDefault="003145C5" w:rsidP="00BC2147">
      <w:pPr>
        <w:tabs>
          <w:tab w:val="left" w:pos="851"/>
        </w:tabs>
        <w:jc w:val="both"/>
      </w:pPr>
      <w:r w:rsidRPr="004A334F">
        <w:t xml:space="preserve">         </w:t>
      </w:r>
      <w:r w:rsidR="00CD7856" w:rsidRPr="004A334F">
        <w:tab/>
      </w:r>
      <w:r w:rsidR="007054A4">
        <w:t>10</w:t>
      </w:r>
      <w:r w:rsidR="00240C93" w:rsidRPr="004A334F">
        <w:t>.2</w:t>
      </w:r>
      <w:r w:rsidR="00262794" w:rsidRPr="004A334F">
        <w:t xml:space="preserve">. </w:t>
      </w:r>
      <w:r w:rsidR="004962AE" w:rsidRPr="004A334F">
        <w:rPr>
          <w:b/>
          <w:bCs/>
        </w:rPr>
        <w:t>o</w:t>
      </w:r>
      <w:r w:rsidR="00262794" w:rsidRPr="004A334F">
        <w:rPr>
          <w:b/>
          <w:bCs/>
        </w:rPr>
        <w:t>bjektyvumas</w:t>
      </w:r>
      <w:r w:rsidR="00262794" w:rsidRPr="004A334F">
        <w:t>:</w:t>
      </w:r>
      <w:r w:rsidR="00262794" w:rsidRPr="004A334F">
        <w:rPr>
          <w:b/>
          <w:bCs/>
        </w:rPr>
        <w:t xml:space="preserve"> </w:t>
      </w:r>
      <w:r w:rsidR="00262794" w:rsidRPr="004A334F">
        <w:t xml:space="preserve">vertinti </w:t>
      </w:r>
      <w:r w:rsidR="00F353D8" w:rsidRPr="004A334F">
        <w:t>ne</w:t>
      </w:r>
      <w:r w:rsidR="00262794" w:rsidRPr="004A334F">
        <w:t>šališkai – išvengti nepagrįsto ir neteisėto interesų grupių poveikio, iš anksto viešai neskelbt</w:t>
      </w:r>
      <w:r w:rsidR="004962AE" w:rsidRPr="004A334F">
        <w:t>i atliekamo tikrinimo rezultatų;</w:t>
      </w:r>
    </w:p>
    <w:p w:rsidR="00E03DDB" w:rsidRPr="004A334F" w:rsidRDefault="003145C5" w:rsidP="00BC2147">
      <w:pPr>
        <w:tabs>
          <w:tab w:val="left" w:pos="993"/>
        </w:tabs>
        <w:ind w:firstLine="284"/>
        <w:jc w:val="both"/>
      </w:pPr>
      <w:r w:rsidRPr="004A334F">
        <w:t xml:space="preserve">          </w:t>
      </w:r>
      <w:r w:rsidR="007054A4">
        <w:t>10</w:t>
      </w:r>
      <w:r w:rsidR="00240C93" w:rsidRPr="004A334F">
        <w:t>.3</w:t>
      </w:r>
      <w:r w:rsidR="00E03DDB" w:rsidRPr="004A334F">
        <w:t xml:space="preserve">. </w:t>
      </w:r>
      <w:r w:rsidR="004962AE" w:rsidRPr="004A334F">
        <w:rPr>
          <w:b/>
          <w:bCs/>
        </w:rPr>
        <w:t>p</w:t>
      </w:r>
      <w:r w:rsidR="00E03DDB" w:rsidRPr="004A334F">
        <w:rPr>
          <w:b/>
          <w:bCs/>
        </w:rPr>
        <w:t>rotingumas ir teisingumas</w:t>
      </w:r>
      <w:r w:rsidR="00E03DDB" w:rsidRPr="004A334F">
        <w:t>: nepiktnaudžiauti suteiktais įgaliojimais vertinant norminių teisės aktų pažeidimus ir taikant administracines nuobaudas</w:t>
      </w:r>
      <w:r w:rsidR="004962AE" w:rsidRPr="004A334F">
        <w:t>,</w:t>
      </w:r>
      <w:r w:rsidR="00E03DDB" w:rsidRPr="004A334F">
        <w:t xml:space="preserve"> atsižvelgti į veiksmingas tarpusavio sąveikos prielaidas, nepaž</w:t>
      </w:r>
      <w:r w:rsidR="004962AE" w:rsidRPr="004A334F">
        <w:t>eisti žmogaus teisių ir laisvių;</w:t>
      </w:r>
    </w:p>
    <w:p w:rsidR="00147D45" w:rsidRPr="004A334F" w:rsidRDefault="003145C5" w:rsidP="00BC2147">
      <w:pPr>
        <w:tabs>
          <w:tab w:val="left" w:pos="993"/>
        </w:tabs>
        <w:ind w:firstLine="284"/>
        <w:jc w:val="both"/>
      </w:pPr>
      <w:r w:rsidRPr="004A334F">
        <w:t xml:space="preserve">          </w:t>
      </w:r>
      <w:r w:rsidR="007054A4">
        <w:t>10</w:t>
      </w:r>
      <w:r w:rsidR="00240C93" w:rsidRPr="004A334F">
        <w:t>.4</w:t>
      </w:r>
      <w:r w:rsidR="00BE7307" w:rsidRPr="004A334F">
        <w:t xml:space="preserve">. </w:t>
      </w:r>
      <w:r w:rsidR="004962AE" w:rsidRPr="004A334F">
        <w:rPr>
          <w:b/>
        </w:rPr>
        <w:t>m</w:t>
      </w:r>
      <w:r w:rsidR="00E03DDB" w:rsidRPr="004A334F">
        <w:rPr>
          <w:b/>
        </w:rPr>
        <w:t>etodinės pagalbos teikimas</w:t>
      </w:r>
      <w:r w:rsidR="00E03DDB" w:rsidRPr="004A334F">
        <w:t xml:space="preserve">: </w:t>
      </w:r>
      <w:r w:rsidR="00147D45" w:rsidRPr="004A334F">
        <w:t>bendradarbiauti ir konsultuoti</w:t>
      </w:r>
      <w:r w:rsidR="00E27717" w:rsidRPr="004A334F">
        <w:t xml:space="preserve"> </w:t>
      </w:r>
      <w:r w:rsidR="00230FA3">
        <w:t>K</w:t>
      </w:r>
      <w:r w:rsidR="00E03DDB" w:rsidRPr="004A334F">
        <w:t>albos tvarkytoj</w:t>
      </w:r>
      <w:r w:rsidR="00147D45" w:rsidRPr="004A334F">
        <w:t>o</w:t>
      </w:r>
      <w:r w:rsidR="00E03DDB" w:rsidRPr="004A334F">
        <w:t xml:space="preserve"> kompetencijos klausimais, </w:t>
      </w:r>
      <w:r w:rsidR="00F66DA6" w:rsidRPr="004A334F">
        <w:t>naudoti (</w:t>
      </w:r>
      <w:r w:rsidR="00E03DDB" w:rsidRPr="004A334F">
        <w:t>įgyvendinti</w:t>
      </w:r>
      <w:r w:rsidR="00F66DA6" w:rsidRPr="004A334F">
        <w:t>)</w:t>
      </w:r>
      <w:r w:rsidR="00E03DDB" w:rsidRPr="004A334F">
        <w:t xml:space="preserve"> kit</w:t>
      </w:r>
      <w:r w:rsidR="00F66DA6" w:rsidRPr="004A334F">
        <w:t>us</w:t>
      </w:r>
      <w:r w:rsidR="00E03DDB" w:rsidRPr="004A334F">
        <w:t xml:space="preserve"> prevencin</w:t>
      </w:r>
      <w:r w:rsidR="00C0160D" w:rsidRPr="004A334F">
        <w:t>ius</w:t>
      </w:r>
      <w:r w:rsidR="00F66DA6" w:rsidRPr="004A334F">
        <w:t xml:space="preserve"> veik</w:t>
      </w:r>
      <w:r w:rsidR="00C0160D" w:rsidRPr="004A334F">
        <w:t>smus</w:t>
      </w:r>
      <w:r w:rsidR="00E03DDB" w:rsidRPr="004A334F">
        <w:t>, padedanči</w:t>
      </w:r>
      <w:r w:rsidR="00F66DA6" w:rsidRPr="004A334F">
        <w:t>u</w:t>
      </w:r>
      <w:r w:rsidR="00E03DDB" w:rsidRPr="004A334F">
        <w:t xml:space="preserve">s </w:t>
      </w:r>
      <w:r w:rsidR="00C0160D" w:rsidRPr="004A334F">
        <w:t xml:space="preserve">fiziniams ir juridiniams asmenims (ypač </w:t>
      </w:r>
      <w:r w:rsidR="00B12959" w:rsidRPr="004A334F">
        <w:t>ūkio</w:t>
      </w:r>
      <w:r w:rsidR="00C0160D" w:rsidRPr="004A334F">
        <w:t xml:space="preserve"> subjektams) </w:t>
      </w:r>
      <w:r w:rsidR="00E03DDB" w:rsidRPr="004A334F">
        <w:t xml:space="preserve">laikytis norminių teisės aktų reikalavimų, o </w:t>
      </w:r>
      <w:r w:rsidR="00C0160D" w:rsidRPr="004A334F">
        <w:t xml:space="preserve">administracines nuobaudas </w:t>
      </w:r>
      <w:r w:rsidR="00E03DDB" w:rsidRPr="004A334F">
        <w:t>taikyti kaip paskutinę (</w:t>
      </w:r>
      <w:proofErr w:type="spellStart"/>
      <w:r w:rsidR="00E03DDB" w:rsidRPr="004A334F">
        <w:rPr>
          <w:i/>
          <w:iCs/>
        </w:rPr>
        <w:t>ultima</w:t>
      </w:r>
      <w:proofErr w:type="spellEnd"/>
      <w:r w:rsidR="00E03DDB" w:rsidRPr="004A334F">
        <w:rPr>
          <w:i/>
          <w:iCs/>
        </w:rPr>
        <w:t xml:space="preserve"> </w:t>
      </w:r>
      <w:proofErr w:type="spellStart"/>
      <w:r w:rsidR="00E03DDB" w:rsidRPr="004A334F">
        <w:rPr>
          <w:i/>
          <w:iCs/>
        </w:rPr>
        <w:t>ratio</w:t>
      </w:r>
      <w:proofErr w:type="spellEnd"/>
      <w:r w:rsidR="00E03DDB" w:rsidRPr="004A334F">
        <w:t>) priemonę</w:t>
      </w:r>
      <w:r w:rsidR="00F66DA6" w:rsidRPr="004A334F">
        <w:t>.</w:t>
      </w:r>
    </w:p>
    <w:p w:rsidR="00071A91" w:rsidRDefault="00071A91" w:rsidP="00610919">
      <w:pPr>
        <w:jc w:val="both"/>
      </w:pPr>
    </w:p>
    <w:p w:rsidR="00CD7856" w:rsidRPr="004A334F" w:rsidRDefault="00262794" w:rsidP="00610919">
      <w:pPr>
        <w:jc w:val="center"/>
        <w:rPr>
          <w:b/>
          <w:bCs/>
        </w:rPr>
      </w:pPr>
      <w:r w:rsidRPr="004A334F">
        <w:rPr>
          <w:b/>
          <w:bCs/>
        </w:rPr>
        <w:t>V</w:t>
      </w:r>
      <w:r w:rsidR="006B2B60" w:rsidRPr="004A334F">
        <w:rPr>
          <w:b/>
          <w:bCs/>
        </w:rPr>
        <w:t>I SKYRIUS</w:t>
      </w:r>
      <w:r w:rsidR="006B2B60" w:rsidRPr="004A334F">
        <w:rPr>
          <w:b/>
          <w:bCs/>
        </w:rPr>
        <w:br/>
      </w:r>
      <w:r w:rsidRPr="004A334F">
        <w:rPr>
          <w:b/>
          <w:bCs/>
        </w:rPr>
        <w:t xml:space="preserve"> TIKRINIMŲ RŪŠYS IR TIKRINIMŲ DAŽNUMAS</w:t>
      </w:r>
    </w:p>
    <w:p w:rsidR="00BC2147" w:rsidRDefault="00BC2147" w:rsidP="00BC2147">
      <w:pPr>
        <w:tabs>
          <w:tab w:val="left" w:pos="993"/>
        </w:tabs>
        <w:jc w:val="both"/>
        <w:rPr>
          <w:bCs/>
        </w:rPr>
      </w:pPr>
      <w:r>
        <w:rPr>
          <w:b/>
          <w:bCs/>
        </w:rPr>
        <w:tab/>
      </w:r>
      <w:r w:rsidR="007054A4" w:rsidRPr="007054A4">
        <w:rPr>
          <w:bCs/>
        </w:rPr>
        <w:t>11.</w:t>
      </w:r>
      <w:r>
        <w:rPr>
          <w:bCs/>
        </w:rPr>
        <w:t xml:space="preserve"> </w:t>
      </w:r>
      <w:r w:rsidR="00262794" w:rsidRPr="007054A4">
        <w:rPr>
          <w:bCs/>
        </w:rPr>
        <w:t>Planiniai tikrinimai</w:t>
      </w:r>
      <w:r w:rsidR="003C5ED5" w:rsidRPr="007054A4">
        <w:rPr>
          <w:bCs/>
          <w:sz w:val="22"/>
          <w:szCs w:val="22"/>
        </w:rPr>
        <w:t xml:space="preserve"> </w:t>
      </w:r>
      <w:r w:rsidR="00262794" w:rsidRPr="007054A4">
        <w:rPr>
          <w:bCs/>
        </w:rPr>
        <w:t xml:space="preserve">atliekami vadovaujantis </w:t>
      </w:r>
      <w:r w:rsidR="002E02D7" w:rsidRPr="007054A4">
        <w:rPr>
          <w:bCs/>
        </w:rPr>
        <w:t xml:space="preserve">einamųjų metų </w:t>
      </w:r>
      <w:r w:rsidR="00230FA3" w:rsidRPr="007054A4">
        <w:rPr>
          <w:bCs/>
        </w:rPr>
        <w:t>T</w:t>
      </w:r>
      <w:r w:rsidR="002E02D7" w:rsidRPr="007054A4">
        <w:rPr>
          <w:bCs/>
        </w:rPr>
        <w:t>ikrinim</w:t>
      </w:r>
      <w:r w:rsidR="00230FA3" w:rsidRPr="007054A4">
        <w:rPr>
          <w:bCs/>
        </w:rPr>
        <w:t>ų</w:t>
      </w:r>
      <w:r w:rsidR="00262794" w:rsidRPr="007054A4">
        <w:rPr>
          <w:bCs/>
        </w:rPr>
        <w:t xml:space="preserve"> pla</w:t>
      </w:r>
      <w:r w:rsidR="002E02D7" w:rsidRPr="007054A4">
        <w:rPr>
          <w:bCs/>
        </w:rPr>
        <w:t>nu</w:t>
      </w:r>
      <w:r w:rsidR="0098513D" w:rsidRPr="007054A4">
        <w:rPr>
          <w:bCs/>
        </w:rPr>
        <w:t>.</w:t>
      </w:r>
      <w:r w:rsidR="00E12898" w:rsidRPr="007054A4">
        <w:rPr>
          <w:bCs/>
        </w:rPr>
        <w:t xml:space="preserve"> A</w:t>
      </w:r>
      <w:r w:rsidR="00262794" w:rsidRPr="007054A4">
        <w:rPr>
          <w:bCs/>
        </w:rPr>
        <w:t xml:space="preserve">tsižvelgiant į ankstesnių tikrinimų </w:t>
      </w:r>
      <w:r w:rsidR="001C529E" w:rsidRPr="007054A4">
        <w:rPr>
          <w:bCs/>
        </w:rPr>
        <w:t xml:space="preserve">objektus, jų tikrinimo </w:t>
      </w:r>
      <w:r w:rsidR="00262794" w:rsidRPr="007054A4">
        <w:rPr>
          <w:bCs/>
        </w:rPr>
        <w:t>datą,</w:t>
      </w:r>
      <w:r w:rsidR="001C529E" w:rsidRPr="007054A4">
        <w:rPr>
          <w:bCs/>
        </w:rPr>
        <w:t xml:space="preserve"> </w:t>
      </w:r>
      <w:r w:rsidR="00262794" w:rsidRPr="007054A4">
        <w:rPr>
          <w:bCs/>
        </w:rPr>
        <w:t>nustatytus pažeidimus ir rezultatus</w:t>
      </w:r>
      <w:r w:rsidR="00E12898" w:rsidRPr="007054A4">
        <w:rPr>
          <w:bCs/>
        </w:rPr>
        <w:t xml:space="preserve">, </w:t>
      </w:r>
      <w:r w:rsidR="006840AB" w:rsidRPr="007054A4">
        <w:rPr>
          <w:bCs/>
        </w:rPr>
        <w:t>planiniai tikrinimai</w:t>
      </w:r>
      <w:r w:rsidR="00BE3F0E" w:rsidRPr="007054A4">
        <w:rPr>
          <w:bCs/>
        </w:rPr>
        <w:t xml:space="preserve"> gali būti:</w:t>
      </w:r>
    </w:p>
    <w:p w:rsidR="00BC2147" w:rsidRDefault="00BC2147" w:rsidP="00BC2147">
      <w:pPr>
        <w:tabs>
          <w:tab w:val="left" w:pos="993"/>
        </w:tabs>
        <w:jc w:val="both"/>
        <w:rPr>
          <w:bCs/>
        </w:rPr>
      </w:pPr>
      <w:r>
        <w:rPr>
          <w:bCs/>
        </w:rPr>
        <w:lastRenderedPageBreak/>
        <w:tab/>
      </w:r>
      <w:r w:rsidR="0066007F" w:rsidRPr="007054A4">
        <w:rPr>
          <w:bCs/>
        </w:rPr>
        <w:t>1</w:t>
      </w:r>
      <w:r w:rsidR="007054A4" w:rsidRPr="007054A4">
        <w:rPr>
          <w:bCs/>
        </w:rPr>
        <w:t>1</w:t>
      </w:r>
      <w:r w:rsidR="00240C93" w:rsidRPr="007054A4">
        <w:rPr>
          <w:bCs/>
        </w:rPr>
        <w:t>.1</w:t>
      </w:r>
      <w:r w:rsidR="008E65EB" w:rsidRPr="007054A4">
        <w:rPr>
          <w:bCs/>
        </w:rPr>
        <w:t>.</w:t>
      </w:r>
      <w:r w:rsidR="00262794" w:rsidRPr="007054A4">
        <w:rPr>
          <w:bCs/>
        </w:rPr>
        <w:t xml:space="preserve"> </w:t>
      </w:r>
      <w:r w:rsidR="00BE3F0E" w:rsidRPr="007054A4">
        <w:rPr>
          <w:bCs/>
        </w:rPr>
        <w:t>k</w:t>
      </w:r>
      <w:r w:rsidR="001C529E" w:rsidRPr="007054A4">
        <w:rPr>
          <w:bCs/>
        </w:rPr>
        <w:t xml:space="preserve">ompleksiniai-tematiniai </w:t>
      </w:r>
      <w:r w:rsidR="00262794" w:rsidRPr="007054A4">
        <w:rPr>
          <w:bCs/>
        </w:rPr>
        <w:t>tikrinimai</w:t>
      </w:r>
      <w:r w:rsidR="009C0347" w:rsidRPr="007054A4">
        <w:rPr>
          <w:bCs/>
        </w:rPr>
        <w:t xml:space="preserve">: </w:t>
      </w:r>
      <w:r w:rsidR="00EE14C6" w:rsidRPr="007054A4">
        <w:rPr>
          <w:bCs/>
        </w:rPr>
        <w:t>tikrinama tam tikros sritys (</w:t>
      </w:r>
      <w:r w:rsidR="00262794" w:rsidRPr="007054A4">
        <w:rPr>
          <w:bCs/>
        </w:rPr>
        <w:t>objektai</w:t>
      </w:r>
      <w:r w:rsidR="00EE14C6" w:rsidRPr="007054A4">
        <w:rPr>
          <w:bCs/>
        </w:rPr>
        <w:t>) ar jų grupės (</w:t>
      </w:r>
      <w:r w:rsidR="00262794" w:rsidRPr="007054A4">
        <w:rPr>
          <w:bCs/>
        </w:rPr>
        <w:t>sistemos</w:t>
      </w:r>
      <w:r w:rsidR="00EE14C6" w:rsidRPr="007054A4">
        <w:rPr>
          <w:bCs/>
        </w:rPr>
        <w:t>)</w:t>
      </w:r>
      <w:r w:rsidR="00262794" w:rsidRPr="007054A4">
        <w:rPr>
          <w:bCs/>
        </w:rPr>
        <w:t xml:space="preserve"> ir įvertinama atsižvelgiant į visų norminių teisės aktų, </w:t>
      </w:r>
      <w:r w:rsidR="00D26F93" w:rsidRPr="007054A4">
        <w:rPr>
          <w:bCs/>
        </w:rPr>
        <w:t>nustatančių</w:t>
      </w:r>
      <w:r w:rsidR="00262794" w:rsidRPr="007054A4">
        <w:rPr>
          <w:bCs/>
        </w:rPr>
        <w:t xml:space="preserve"> valstybinės kalbos vartojim</w:t>
      </w:r>
      <w:r w:rsidR="00D26F93" w:rsidRPr="007054A4">
        <w:rPr>
          <w:bCs/>
        </w:rPr>
        <w:t>o</w:t>
      </w:r>
      <w:r w:rsidR="00262794" w:rsidRPr="007054A4">
        <w:rPr>
          <w:bCs/>
        </w:rPr>
        <w:t xml:space="preserve"> ir taisyklingum</w:t>
      </w:r>
      <w:r w:rsidR="00D26F93" w:rsidRPr="007054A4">
        <w:rPr>
          <w:bCs/>
        </w:rPr>
        <w:t>o</w:t>
      </w:r>
      <w:r w:rsidR="00BE3F0E" w:rsidRPr="007054A4">
        <w:rPr>
          <w:bCs/>
        </w:rPr>
        <w:t xml:space="preserve"> reikalavimus;</w:t>
      </w:r>
    </w:p>
    <w:p w:rsidR="00900FBF" w:rsidRPr="007054A4" w:rsidRDefault="00BC2147" w:rsidP="00BC2147">
      <w:pPr>
        <w:tabs>
          <w:tab w:val="left" w:pos="993"/>
        </w:tabs>
        <w:jc w:val="both"/>
        <w:rPr>
          <w:bCs/>
        </w:rPr>
      </w:pPr>
      <w:r>
        <w:rPr>
          <w:bCs/>
        </w:rPr>
        <w:tab/>
      </w:r>
      <w:r w:rsidR="0066007F" w:rsidRPr="007054A4">
        <w:rPr>
          <w:bCs/>
        </w:rPr>
        <w:t>1</w:t>
      </w:r>
      <w:r w:rsidR="007054A4" w:rsidRPr="007054A4">
        <w:rPr>
          <w:bCs/>
        </w:rPr>
        <w:t>1</w:t>
      </w:r>
      <w:r w:rsidR="001C529E" w:rsidRPr="007054A4">
        <w:rPr>
          <w:bCs/>
        </w:rPr>
        <w:t>.</w:t>
      </w:r>
      <w:r w:rsidR="007054A4" w:rsidRPr="007054A4">
        <w:rPr>
          <w:bCs/>
        </w:rPr>
        <w:t xml:space="preserve"> </w:t>
      </w:r>
      <w:r w:rsidR="001C529E" w:rsidRPr="007054A4">
        <w:rPr>
          <w:bCs/>
        </w:rPr>
        <w:t>2</w:t>
      </w:r>
      <w:r w:rsidR="00262794" w:rsidRPr="007054A4">
        <w:rPr>
          <w:bCs/>
        </w:rPr>
        <w:t xml:space="preserve">. </w:t>
      </w:r>
      <w:r w:rsidR="00D451A1" w:rsidRPr="007054A4">
        <w:rPr>
          <w:bCs/>
        </w:rPr>
        <w:t>k</w:t>
      </w:r>
      <w:r w:rsidR="00262794" w:rsidRPr="007054A4">
        <w:rPr>
          <w:bCs/>
        </w:rPr>
        <w:t>ontroliniai</w:t>
      </w:r>
      <w:r w:rsidR="00C611DC" w:rsidRPr="007054A4">
        <w:rPr>
          <w:bCs/>
        </w:rPr>
        <w:t xml:space="preserve"> (pakartotiniai)</w:t>
      </w:r>
      <w:r w:rsidR="00262794" w:rsidRPr="007054A4">
        <w:rPr>
          <w:bCs/>
        </w:rPr>
        <w:t xml:space="preserve"> tikrinimai</w:t>
      </w:r>
      <w:r w:rsidR="009C0347" w:rsidRPr="007054A4">
        <w:rPr>
          <w:bCs/>
        </w:rPr>
        <w:t xml:space="preserve">: </w:t>
      </w:r>
      <w:r w:rsidR="000127C9" w:rsidRPr="007054A4">
        <w:rPr>
          <w:rStyle w:val="Strong"/>
          <w:b w:val="0"/>
        </w:rPr>
        <w:t>siekiant užtikrinti</w:t>
      </w:r>
      <w:r w:rsidR="00874154" w:rsidRPr="007054A4">
        <w:rPr>
          <w:rStyle w:val="Strong"/>
          <w:b w:val="0"/>
        </w:rPr>
        <w:t xml:space="preserve"> tikrinimo</w:t>
      </w:r>
      <w:r w:rsidR="00874154" w:rsidRPr="007054A4">
        <w:rPr>
          <w:rStyle w:val="Strong"/>
          <w:b w:val="0"/>
          <w:i/>
          <w:iCs/>
        </w:rPr>
        <w:t xml:space="preserve"> </w:t>
      </w:r>
      <w:r w:rsidR="00874154" w:rsidRPr="007054A4">
        <w:rPr>
          <w:rStyle w:val="Strong"/>
          <w:b w:val="0"/>
        </w:rPr>
        <w:t>metu nustatytų teisės aktų pažeidimų pašalinimą</w:t>
      </w:r>
      <w:r w:rsidR="000127C9" w:rsidRPr="00BC2147">
        <w:rPr>
          <w:bCs/>
        </w:rPr>
        <w:t>.</w:t>
      </w:r>
      <w:r w:rsidR="000127C9" w:rsidRPr="007054A4">
        <w:rPr>
          <w:bCs/>
        </w:rPr>
        <w:t xml:space="preserve"> </w:t>
      </w:r>
    </w:p>
    <w:p w:rsidR="004638B4" w:rsidRPr="004A334F" w:rsidRDefault="00BC2147" w:rsidP="00BC2147">
      <w:pPr>
        <w:tabs>
          <w:tab w:val="left" w:pos="993"/>
        </w:tabs>
        <w:jc w:val="both"/>
      </w:pPr>
      <w:r>
        <w:rPr>
          <w:bCs/>
        </w:rPr>
        <w:tab/>
      </w:r>
      <w:r w:rsidR="007054A4" w:rsidRPr="007054A4">
        <w:rPr>
          <w:bCs/>
        </w:rPr>
        <w:t xml:space="preserve">12. </w:t>
      </w:r>
      <w:r w:rsidR="00262794" w:rsidRPr="004A334F">
        <w:rPr>
          <w:bCs/>
        </w:rPr>
        <w:t>Neplaniniai tikrinimai</w:t>
      </w:r>
      <w:r w:rsidR="00562B4A" w:rsidRPr="004A334F">
        <w:rPr>
          <w:bCs/>
        </w:rPr>
        <w:t xml:space="preserve"> yra </w:t>
      </w:r>
      <w:r w:rsidR="00262794" w:rsidRPr="004A334F">
        <w:t>susiję su nenumatytais įvykiais</w:t>
      </w:r>
      <w:r w:rsidR="00562B4A" w:rsidRPr="004A334F">
        <w:t xml:space="preserve"> ir </w:t>
      </w:r>
      <w:r w:rsidR="00E27005" w:rsidRPr="004A334F">
        <w:t xml:space="preserve">atliekami tais atvejais, </w:t>
      </w:r>
      <w:r w:rsidR="00E27005" w:rsidRPr="004A334F">
        <w:rPr>
          <w:rStyle w:val="Strong"/>
          <w:b w:val="0"/>
          <w:bCs w:val="0"/>
        </w:rPr>
        <w:t>kai kyla įtarimas, kad pažeidžiami norminiai teisės aktai, už kurių priežiūrą (kontrolę) yra atsaking</w:t>
      </w:r>
      <w:r w:rsidR="001C529E" w:rsidRPr="004A334F">
        <w:rPr>
          <w:rStyle w:val="Strong"/>
          <w:b w:val="0"/>
          <w:bCs w:val="0"/>
        </w:rPr>
        <w:t>as</w:t>
      </w:r>
      <w:r w:rsidR="00E27005" w:rsidRPr="004A334F">
        <w:rPr>
          <w:rStyle w:val="Strong"/>
          <w:b w:val="0"/>
          <w:bCs w:val="0"/>
        </w:rPr>
        <w:t xml:space="preserve"> </w:t>
      </w:r>
      <w:r w:rsidR="001C529E" w:rsidRPr="004A334F">
        <w:t>viešojo administravimo subjektas –</w:t>
      </w:r>
      <w:r w:rsidR="00B557F7" w:rsidRPr="004A334F">
        <w:t xml:space="preserve"> </w:t>
      </w:r>
      <w:r w:rsidR="00230FA3">
        <w:rPr>
          <w:rStyle w:val="Strong"/>
          <w:b w:val="0"/>
          <w:bCs w:val="0"/>
        </w:rPr>
        <w:t>K</w:t>
      </w:r>
      <w:r w:rsidR="00E27005" w:rsidRPr="004A334F">
        <w:rPr>
          <w:rStyle w:val="Strong"/>
          <w:b w:val="0"/>
          <w:bCs w:val="0"/>
        </w:rPr>
        <w:t>albos tvarkytoja</w:t>
      </w:r>
      <w:r w:rsidR="00791F2B" w:rsidRPr="004A334F">
        <w:rPr>
          <w:rStyle w:val="Strong"/>
          <w:b w:val="0"/>
          <w:bCs w:val="0"/>
        </w:rPr>
        <w:t>s</w:t>
      </w:r>
      <w:r w:rsidR="00E27005" w:rsidRPr="004A334F">
        <w:rPr>
          <w:rStyle w:val="Strong"/>
          <w:b w:val="0"/>
          <w:bCs w:val="0"/>
        </w:rPr>
        <w:t>.</w:t>
      </w:r>
      <w:r w:rsidR="00E27005" w:rsidRPr="004A334F">
        <w:t xml:space="preserve"> </w:t>
      </w:r>
      <w:r w:rsidR="001C529E" w:rsidRPr="004A334F">
        <w:t>T</w:t>
      </w:r>
      <w:r w:rsidR="009C0347" w:rsidRPr="004A334F">
        <w:t xml:space="preserve">ikrinama </w:t>
      </w:r>
      <w:r w:rsidR="00262794" w:rsidRPr="004A334F">
        <w:t>ga</w:t>
      </w:r>
      <w:r w:rsidR="009C0347" w:rsidRPr="004A334F">
        <w:t>vus</w:t>
      </w:r>
      <w:r w:rsidR="00262794" w:rsidRPr="004A334F">
        <w:t xml:space="preserve"> skundų </w:t>
      </w:r>
      <w:r w:rsidR="00874154" w:rsidRPr="004A334F">
        <w:t>dėl kalbos pažeidimų apskritai a</w:t>
      </w:r>
      <w:r w:rsidR="00262794" w:rsidRPr="004A334F">
        <w:t xml:space="preserve">r </w:t>
      </w:r>
      <w:r w:rsidR="00874154" w:rsidRPr="004A334F">
        <w:t xml:space="preserve">turint </w:t>
      </w:r>
      <w:r w:rsidR="00262794" w:rsidRPr="004A334F">
        <w:t>kitokios informacijos</w:t>
      </w:r>
      <w:r w:rsidR="00AE67EC" w:rsidRPr="004A334F">
        <w:t xml:space="preserve"> (ypač apie </w:t>
      </w:r>
      <w:r w:rsidR="00450482" w:rsidRPr="004A334F">
        <w:rPr>
          <w:rStyle w:val="Strong"/>
          <w:b w:val="0"/>
          <w:bCs w:val="0"/>
        </w:rPr>
        <w:t>ū</w:t>
      </w:r>
      <w:r w:rsidR="007E4F27" w:rsidRPr="004A334F">
        <w:rPr>
          <w:rStyle w:val="Strong"/>
          <w:b w:val="0"/>
          <w:bCs w:val="0"/>
        </w:rPr>
        <w:t>kio</w:t>
      </w:r>
      <w:r w:rsidR="00AE67EC" w:rsidRPr="004A334F">
        <w:rPr>
          <w:rStyle w:val="Strong"/>
          <w:b w:val="0"/>
          <w:bCs w:val="0"/>
        </w:rPr>
        <w:t xml:space="preserve"> subjekt</w:t>
      </w:r>
      <w:r w:rsidR="00872E22" w:rsidRPr="004A334F">
        <w:rPr>
          <w:rStyle w:val="Strong"/>
          <w:b w:val="0"/>
          <w:bCs w:val="0"/>
        </w:rPr>
        <w:t>ų</w:t>
      </w:r>
      <w:r w:rsidR="00AE67EC" w:rsidRPr="004A334F">
        <w:rPr>
          <w:rStyle w:val="Strong"/>
          <w:b w:val="0"/>
          <w:bCs w:val="0"/>
        </w:rPr>
        <w:t xml:space="preserve"> </w:t>
      </w:r>
      <w:r w:rsidR="00874154" w:rsidRPr="004A334F">
        <w:rPr>
          <w:rStyle w:val="Strong"/>
          <w:b w:val="0"/>
          <w:bCs w:val="0"/>
        </w:rPr>
        <w:t>viešąją kalbą,</w:t>
      </w:r>
      <w:r w:rsidR="00AE67EC" w:rsidRPr="004A334F">
        <w:rPr>
          <w:rStyle w:val="Strong"/>
          <w:b w:val="0"/>
          <w:bCs w:val="0"/>
        </w:rPr>
        <w:t xml:space="preserve"> kuri gali prieštarauti teisės aktams ar neatitikti teisės aktų reikalavimų</w:t>
      </w:r>
      <w:r w:rsidR="00874154" w:rsidRPr="004A334F">
        <w:rPr>
          <w:rStyle w:val="Strong"/>
          <w:b w:val="0"/>
          <w:bCs w:val="0"/>
        </w:rPr>
        <w:t>),</w:t>
      </w:r>
      <w:r w:rsidR="00262794" w:rsidRPr="004A334F">
        <w:t xml:space="preserve"> </w:t>
      </w:r>
      <w:r w:rsidR="00874154" w:rsidRPr="004A334F">
        <w:t>ar gavus kito kompetentingo viešojo administravimo subjekto prašymą ar</w:t>
      </w:r>
      <w:r w:rsidR="00BE3F0E" w:rsidRPr="004A334F">
        <w:t>ba</w:t>
      </w:r>
      <w:r w:rsidR="00874154" w:rsidRPr="004A334F">
        <w:t xml:space="preserve"> pavedimą atlikti </w:t>
      </w:r>
      <w:r w:rsidR="00872E22" w:rsidRPr="004A334F">
        <w:t xml:space="preserve">ūkio </w:t>
      </w:r>
      <w:r w:rsidR="00874154" w:rsidRPr="004A334F">
        <w:t>subjekto veiklos patikrinimą</w:t>
      </w:r>
      <w:r w:rsidR="001C529E" w:rsidRPr="004A334F">
        <w:t xml:space="preserve"> </w:t>
      </w:r>
      <w:r w:rsidR="00E27005" w:rsidRPr="004A334F">
        <w:t xml:space="preserve">ar </w:t>
      </w:r>
      <w:r w:rsidR="00230FA3">
        <w:t>K</w:t>
      </w:r>
      <w:r w:rsidR="001975B1" w:rsidRPr="004A334F">
        <w:t>albos tvarkyt</w:t>
      </w:r>
      <w:r w:rsidR="00874CFE" w:rsidRPr="004A334F">
        <w:t>ojui</w:t>
      </w:r>
      <w:r w:rsidR="00262794" w:rsidRPr="004A334F">
        <w:t xml:space="preserve"> atsitiktinai nustačius</w:t>
      </w:r>
      <w:r w:rsidR="001C529E" w:rsidRPr="004A334F">
        <w:t xml:space="preserve"> valstybinės kalbos pažeidimus s</w:t>
      </w:r>
      <w:r w:rsidR="00262794" w:rsidRPr="004A334F">
        <w:t>avivaldybės teritorijo</w:t>
      </w:r>
      <w:r w:rsidR="00BE3F0E" w:rsidRPr="004A334F">
        <w:t>s</w:t>
      </w:r>
      <w:r w:rsidR="001C529E" w:rsidRPr="004A334F">
        <w:t xml:space="preserve"> viešosiose</w:t>
      </w:r>
      <w:r w:rsidR="00230FA3">
        <w:t xml:space="preserve"> vietose</w:t>
      </w:r>
      <w:r w:rsidR="001C529E" w:rsidRPr="004A334F">
        <w:t>.</w:t>
      </w:r>
    </w:p>
    <w:p w:rsidR="00071A91" w:rsidRPr="00BC2147" w:rsidRDefault="00071A91" w:rsidP="00610919">
      <w:pPr>
        <w:jc w:val="both"/>
        <w:rPr>
          <w:sz w:val="20"/>
          <w:szCs w:val="20"/>
        </w:rPr>
      </w:pPr>
    </w:p>
    <w:p w:rsidR="00917202" w:rsidRPr="004A334F" w:rsidRDefault="00262794" w:rsidP="00BC2147">
      <w:pPr>
        <w:tabs>
          <w:tab w:val="left" w:pos="600"/>
        </w:tabs>
        <w:jc w:val="center"/>
        <w:rPr>
          <w:b/>
          <w:bCs/>
        </w:rPr>
      </w:pPr>
      <w:r w:rsidRPr="004A334F">
        <w:rPr>
          <w:b/>
          <w:bCs/>
        </w:rPr>
        <w:t>VI</w:t>
      </w:r>
      <w:r w:rsidR="009054E5" w:rsidRPr="004A334F">
        <w:rPr>
          <w:b/>
          <w:bCs/>
        </w:rPr>
        <w:t>I SKYRIUS</w:t>
      </w:r>
      <w:r w:rsidR="009054E5" w:rsidRPr="004A334F">
        <w:rPr>
          <w:b/>
          <w:bCs/>
        </w:rPr>
        <w:br/>
      </w:r>
      <w:r w:rsidRPr="004A334F">
        <w:t xml:space="preserve"> </w:t>
      </w:r>
      <w:r w:rsidRPr="004A334F">
        <w:rPr>
          <w:b/>
          <w:bCs/>
        </w:rPr>
        <w:t>TIKRINIMŲ ATLIKIMAS IR REZULTATŲ ĮFORMINIMAS</w:t>
      </w:r>
    </w:p>
    <w:p w:rsidR="00BC2147" w:rsidRDefault="00BC2147" w:rsidP="00BC2147">
      <w:pPr>
        <w:tabs>
          <w:tab w:val="left" w:pos="993"/>
        </w:tabs>
        <w:jc w:val="both"/>
      </w:pPr>
      <w:r>
        <w:tab/>
      </w:r>
      <w:r w:rsidR="0066007F" w:rsidRPr="004A334F">
        <w:t>1</w:t>
      </w:r>
      <w:r w:rsidR="007054A4">
        <w:t>3</w:t>
      </w:r>
      <w:r w:rsidR="00085983" w:rsidRPr="004A334F">
        <w:t xml:space="preserve">. </w:t>
      </w:r>
      <w:r w:rsidR="008F18AE">
        <w:t>Ū</w:t>
      </w:r>
      <w:r w:rsidR="00EA4268" w:rsidRPr="004A334F">
        <w:t>kio subjektui</w:t>
      </w:r>
      <w:r w:rsidR="007B7A12" w:rsidRPr="004A334F">
        <w:t xml:space="preserve"> apie</w:t>
      </w:r>
      <w:r w:rsidR="007B7A12" w:rsidRPr="004A334F">
        <w:rPr>
          <w:sz w:val="22"/>
          <w:szCs w:val="22"/>
        </w:rPr>
        <w:t xml:space="preserve"> </w:t>
      </w:r>
      <w:r w:rsidR="00EA4268" w:rsidRPr="004A334F">
        <w:t>numatomą</w:t>
      </w:r>
      <w:r w:rsidR="007B7A12" w:rsidRPr="004A334F">
        <w:t xml:space="preserve"> at</w:t>
      </w:r>
      <w:r w:rsidR="00EA4268" w:rsidRPr="004A334F">
        <w:t>likti</w:t>
      </w:r>
      <w:r w:rsidR="00872E22" w:rsidRPr="004A334F">
        <w:t xml:space="preserve"> </w:t>
      </w:r>
      <w:r w:rsidR="00EA4268" w:rsidRPr="004A334F">
        <w:t>tikrinimą</w:t>
      </w:r>
      <w:r w:rsidR="008F18AE">
        <w:t xml:space="preserve"> iš anksto </w:t>
      </w:r>
      <w:r w:rsidR="007B7A12" w:rsidRPr="004A334F">
        <w:t>pranešama telefonu</w:t>
      </w:r>
      <w:r w:rsidR="00644F88">
        <w:t xml:space="preserve"> arba el. paštu</w:t>
      </w:r>
      <w:r w:rsidR="008F18AE">
        <w:t>,</w:t>
      </w:r>
      <w:r w:rsidR="007B7A12" w:rsidRPr="004A334F">
        <w:rPr>
          <w:sz w:val="22"/>
          <w:szCs w:val="22"/>
        </w:rPr>
        <w:t xml:space="preserve"> </w:t>
      </w:r>
      <w:r w:rsidR="00917202" w:rsidRPr="004A334F">
        <w:t>nurodoma tikrinimo</w:t>
      </w:r>
      <w:r w:rsidR="00917202" w:rsidRPr="004A334F">
        <w:rPr>
          <w:i/>
          <w:iCs/>
        </w:rPr>
        <w:t xml:space="preserve"> </w:t>
      </w:r>
      <w:r w:rsidR="00917202" w:rsidRPr="004A334F">
        <w:t>pagrindas, terminas, dalykas, būtini pateikti dokumentai ir pan.</w:t>
      </w:r>
    </w:p>
    <w:p w:rsidR="00F72277" w:rsidRPr="001F7850" w:rsidRDefault="00F72277" w:rsidP="00F72277">
      <w:pPr>
        <w:ind w:firstLine="993"/>
        <w:jc w:val="both"/>
        <w:rPr>
          <w:bCs/>
        </w:rPr>
      </w:pPr>
      <w:r>
        <w:t xml:space="preserve">14. </w:t>
      </w:r>
      <w:r w:rsidRPr="001F7850">
        <w:rPr>
          <w:bCs/>
        </w:rPr>
        <w:t xml:space="preserve">Kalbos tvarkytojas Ūkio subjekto dokumentaciją, viešuosius užrašus ir kt. gali tikrinti: </w:t>
      </w:r>
    </w:p>
    <w:p w:rsidR="00F72277" w:rsidRPr="001F7850" w:rsidRDefault="00F72277" w:rsidP="00F72277">
      <w:pPr>
        <w:ind w:firstLine="993"/>
        <w:jc w:val="both"/>
      </w:pPr>
      <w:r w:rsidRPr="001F7850">
        <w:rPr>
          <w:bCs/>
        </w:rPr>
        <w:t>14.1. nuvykęs į vietą</w:t>
      </w:r>
      <w:r w:rsidRPr="001F7850">
        <w:t>;</w:t>
      </w:r>
    </w:p>
    <w:p w:rsidR="00BC2147" w:rsidRDefault="00F72277" w:rsidP="00F72277">
      <w:pPr>
        <w:ind w:left="600" w:firstLine="393"/>
        <w:jc w:val="both"/>
      </w:pPr>
      <w:r w:rsidRPr="001F7850">
        <w:t>14.2</w:t>
      </w:r>
      <w:r w:rsidRPr="005D2368">
        <w:t xml:space="preserve">. </w:t>
      </w:r>
      <w:r w:rsidR="00214DF3" w:rsidRPr="005D2368">
        <w:t>nuotoliniu būdu</w:t>
      </w:r>
      <w:r w:rsidR="005D2368" w:rsidRPr="005D2368">
        <w:t>.</w:t>
      </w:r>
      <w:r w:rsidRPr="001F7850">
        <w:t xml:space="preserve"> </w:t>
      </w:r>
    </w:p>
    <w:p w:rsidR="00BC2147" w:rsidRDefault="00BC2147" w:rsidP="00BC2147">
      <w:pPr>
        <w:tabs>
          <w:tab w:val="left" w:pos="993"/>
        </w:tabs>
        <w:jc w:val="both"/>
      </w:pPr>
      <w:r>
        <w:tab/>
      </w:r>
      <w:r w:rsidR="00C32A85" w:rsidRPr="004A334F">
        <w:rPr>
          <w:iCs/>
        </w:rPr>
        <w:t>1</w:t>
      </w:r>
      <w:r w:rsidR="00F72277">
        <w:rPr>
          <w:iCs/>
        </w:rPr>
        <w:t>5</w:t>
      </w:r>
      <w:r w:rsidR="00874CFE" w:rsidRPr="004A334F">
        <w:rPr>
          <w:iCs/>
        </w:rPr>
        <w:t>.</w:t>
      </w:r>
      <w:r w:rsidR="00874CFE" w:rsidRPr="004A334F">
        <w:rPr>
          <w:i/>
          <w:iCs/>
        </w:rPr>
        <w:t xml:space="preserve"> </w:t>
      </w:r>
      <w:r w:rsidR="00791F2B" w:rsidRPr="004A334F">
        <w:t>K</w:t>
      </w:r>
      <w:r w:rsidR="00874CFE" w:rsidRPr="004A334F">
        <w:rPr>
          <w:bCs/>
        </w:rPr>
        <w:t>albos tvarkytojas</w:t>
      </w:r>
      <w:r w:rsidR="00EA4268" w:rsidRPr="004A334F">
        <w:t xml:space="preserve"> </w:t>
      </w:r>
      <w:r w:rsidR="00874CFE" w:rsidRPr="004A334F">
        <w:rPr>
          <w:bCs/>
        </w:rPr>
        <w:t xml:space="preserve">bendraudamas </w:t>
      </w:r>
      <w:r w:rsidR="00262794" w:rsidRPr="004A334F">
        <w:rPr>
          <w:bCs/>
        </w:rPr>
        <w:t>vieto</w:t>
      </w:r>
      <w:r w:rsidR="009C20B1">
        <w:rPr>
          <w:bCs/>
        </w:rPr>
        <w:t>j</w:t>
      </w:r>
      <w:r w:rsidR="00262794" w:rsidRPr="004A334F">
        <w:rPr>
          <w:bCs/>
        </w:rPr>
        <w:t>e</w:t>
      </w:r>
      <w:r w:rsidR="00262794" w:rsidRPr="004A334F">
        <w:t xml:space="preserve"> </w:t>
      </w:r>
      <w:r w:rsidR="00874CFE" w:rsidRPr="004A334F">
        <w:t xml:space="preserve">pagal galimybes supažindina </w:t>
      </w:r>
      <w:r w:rsidR="00262794" w:rsidRPr="004A334F">
        <w:t xml:space="preserve">atsakingus asmenis ar jų įgaliotus atstovus su nustatytais </w:t>
      </w:r>
      <w:r w:rsidR="00D4354B" w:rsidRPr="004A334F">
        <w:t xml:space="preserve">norminių </w:t>
      </w:r>
      <w:r w:rsidR="00262794" w:rsidRPr="004A334F">
        <w:t xml:space="preserve">teisės aktų pažeidimais </w:t>
      </w:r>
      <w:r w:rsidR="00262794" w:rsidRPr="004A334F">
        <w:rPr>
          <w:iCs/>
        </w:rPr>
        <w:t xml:space="preserve">ar visuotinai taisytinomis </w:t>
      </w:r>
      <w:r w:rsidR="008D2D23" w:rsidRPr="004A334F">
        <w:rPr>
          <w:iCs/>
        </w:rPr>
        <w:t xml:space="preserve">valstybinės </w:t>
      </w:r>
      <w:r w:rsidR="00262794" w:rsidRPr="004A334F">
        <w:rPr>
          <w:iCs/>
        </w:rPr>
        <w:t>kalbos klaidomis</w:t>
      </w:r>
      <w:r w:rsidR="00262794" w:rsidRPr="004A334F">
        <w:t xml:space="preserve">, prireikus aiškina ar atsako į iškilusius klausimus, pataria, kur galima gauti konsultaciją įvairiais kalbos </w:t>
      </w:r>
      <w:r w:rsidR="00230FA3">
        <w:t>klausim</w:t>
      </w:r>
      <w:r w:rsidR="00262794" w:rsidRPr="004A334F">
        <w:t>ais ir kt.</w:t>
      </w:r>
    </w:p>
    <w:p w:rsidR="00BC2147" w:rsidRDefault="00BC2147" w:rsidP="00BC2147">
      <w:pPr>
        <w:tabs>
          <w:tab w:val="left" w:pos="993"/>
        </w:tabs>
        <w:jc w:val="both"/>
      </w:pPr>
      <w:r>
        <w:tab/>
      </w:r>
      <w:r w:rsidR="00240C93" w:rsidRPr="004A334F">
        <w:t>1</w:t>
      </w:r>
      <w:r w:rsidR="00F72277">
        <w:t>6</w:t>
      </w:r>
      <w:r w:rsidR="00085983" w:rsidRPr="004A334F">
        <w:t xml:space="preserve">. </w:t>
      </w:r>
      <w:r w:rsidR="00791F2B" w:rsidRPr="004A334F">
        <w:t>K</w:t>
      </w:r>
      <w:r w:rsidR="00874CFE" w:rsidRPr="004A334F">
        <w:rPr>
          <w:bCs/>
        </w:rPr>
        <w:t>albos tvarkytojas</w:t>
      </w:r>
      <w:r w:rsidR="00085983" w:rsidRPr="004A334F">
        <w:rPr>
          <w:bCs/>
        </w:rPr>
        <w:t xml:space="preserve"> </w:t>
      </w:r>
      <w:r w:rsidR="00262794" w:rsidRPr="004A334F">
        <w:rPr>
          <w:bCs/>
        </w:rPr>
        <w:t>gali žodžiu nurodyti</w:t>
      </w:r>
      <w:r w:rsidR="00262794" w:rsidRPr="004A334F">
        <w:t xml:space="preserve"> atsaking</w:t>
      </w:r>
      <w:r w:rsidR="00F72277">
        <w:t>am</w:t>
      </w:r>
      <w:r w:rsidR="00262794" w:rsidRPr="004A334F">
        <w:t xml:space="preserve"> asmeni</w:t>
      </w:r>
      <w:r w:rsidR="00F72277">
        <w:t>ui</w:t>
      </w:r>
      <w:r w:rsidR="00262794" w:rsidRPr="004A334F">
        <w:t xml:space="preserve"> ištaisyti nedideles kalbos klaidas ar kitus netikslumus.</w:t>
      </w:r>
    </w:p>
    <w:p w:rsidR="00F72277" w:rsidRDefault="00BC2147" w:rsidP="00BC2147">
      <w:pPr>
        <w:tabs>
          <w:tab w:val="left" w:pos="993"/>
        </w:tabs>
        <w:jc w:val="both"/>
      </w:pPr>
      <w:r>
        <w:tab/>
      </w:r>
      <w:r w:rsidR="00C32A85" w:rsidRPr="004A334F">
        <w:t>1</w:t>
      </w:r>
      <w:r w:rsidR="00F72277">
        <w:t>7</w:t>
      </w:r>
      <w:r w:rsidR="00CD7856" w:rsidRPr="004A334F">
        <w:t xml:space="preserve">. </w:t>
      </w:r>
      <w:r w:rsidR="008F18AE">
        <w:t>P</w:t>
      </w:r>
      <w:r w:rsidR="00CA0259" w:rsidRPr="004A334F">
        <w:t xml:space="preserve">atikrinimo </w:t>
      </w:r>
      <w:r w:rsidR="008F18AE" w:rsidRPr="0014121F">
        <w:t>metu</w:t>
      </w:r>
      <w:r w:rsidR="00230FA3" w:rsidRPr="0014121F">
        <w:t xml:space="preserve"> nustačius </w:t>
      </w:r>
      <w:r w:rsidR="00F72277">
        <w:t xml:space="preserve">daugiau </w:t>
      </w:r>
      <w:r w:rsidR="00230FA3" w:rsidRPr="0014121F">
        <w:t>klaidų</w:t>
      </w:r>
      <w:r w:rsidR="005D2368">
        <w:t>,</w:t>
      </w:r>
      <w:r w:rsidR="00230FA3" w:rsidRPr="0014121F">
        <w:t xml:space="preserve"> </w:t>
      </w:r>
      <w:r w:rsidR="0058663B" w:rsidRPr="0014121F">
        <w:rPr>
          <w:bCs/>
        </w:rPr>
        <w:t>rengia</w:t>
      </w:r>
      <w:r w:rsidR="00791F2B" w:rsidRPr="0014121F">
        <w:rPr>
          <w:bCs/>
        </w:rPr>
        <w:t>mas</w:t>
      </w:r>
      <w:r w:rsidR="0058663B" w:rsidRPr="004A334F">
        <w:rPr>
          <w:bCs/>
        </w:rPr>
        <w:t xml:space="preserve"> </w:t>
      </w:r>
      <w:r w:rsidR="0014121F">
        <w:rPr>
          <w:bCs/>
        </w:rPr>
        <w:t>R</w:t>
      </w:r>
      <w:r w:rsidR="00791F2B" w:rsidRPr="004A334F">
        <w:rPr>
          <w:bCs/>
        </w:rPr>
        <w:t>aštas</w:t>
      </w:r>
      <w:r w:rsidR="00F72277">
        <w:rPr>
          <w:bCs/>
        </w:rPr>
        <w:t>, kuris vėliau el. paštu išsiunčiamas Ūkio subjekto atsakingam asmeniui.</w:t>
      </w:r>
      <w:r w:rsidR="00CF2EFD" w:rsidRPr="004A334F">
        <w:t xml:space="preserve"> </w:t>
      </w:r>
    </w:p>
    <w:p w:rsidR="00900FBF" w:rsidRPr="004A334F" w:rsidRDefault="00F72277" w:rsidP="00BC2147">
      <w:pPr>
        <w:tabs>
          <w:tab w:val="left" w:pos="993"/>
        </w:tabs>
        <w:jc w:val="both"/>
      </w:pPr>
      <w:r>
        <w:tab/>
        <w:t>18</w:t>
      </w:r>
      <w:r w:rsidR="000A1152" w:rsidRPr="004A334F">
        <w:t xml:space="preserve">. </w:t>
      </w:r>
      <w:r w:rsidR="00CF2EFD" w:rsidRPr="004A334F">
        <w:t xml:space="preserve">Kalbos tvarkytojas tikrina, ar valstybinės kalbos pažeidimai ištaisyti. Jei  pažeidimai neištaisyti, </w:t>
      </w:r>
      <w:r w:rsidR="00316E3A">
        <w:t>siunčiamas el. laiškas</w:t>
      </w:r>
      <w:r w:rsidR="002E02D7" w:rsidRPr="004A334F">
        <w:t xml:space="preserve"> su prašymu pašalinti pažeidimus, ištaisyti būtinąsias taisyti klaidas. Jei į šį </w:t>
      </w:r>
      <w:r w:rsidR="00316E3A">
        <w:t>laišk</w:t>
      </w:r>
      <w:r w:rsidR="002E02D7" w:rsidRPr="004A334F">
        <w:t xml:space="preserve">ą nėra atsako (nepataisomos klaidos), </w:t>
      </w:r>
      <w:r w:rsidR="0014121F">
        <w:t>perduodama klausimą spręsti pagal kompetenciją Valstybinei kalbos inspekcijai.</w:t>
      </w:r>
    </w:p>
    <w:p w:rsidR="009B5338" w:rsidRPr="00BC2147" w:rsidRDefault="009B5338" w:rsidP="00610919">
      <w:pPr>
        <w:jc w:val="both"/>
        <w:rPr>
          <w:sz w:val="20"/>
          <w:szCs w:val="20"/>
        </w:rPr>
      </w:pPr>
    </w:p>
    <w:p w:rsidR="00727AC2" w:rsidRPr="004A334F" w:rsidRDefault="00262794" w:rsidP="00610919">
      <w:pPr>
        <w:tabs>
          <w:tab w:val="left" w:pos="600"/>
        </w:tabs>
        <w:jc w:val="center"/>
      </w:pPr>
      <w:r w:rsidRPr="004A334F">
        <w:rPr>
          <w:b/>
          <w:bCs/>
        </w:rPr>
        <w:t>VII</w:t>
      </w:r>
      <w:r w:rsidR="009054E5" w:rsidRPr="004A334F">
        <w:rPr>
          <w:b/>
          <w:bCs/>
        </w:rPr>
        <w:t>I SKYRIUS</w:t>
      </w:r>
      <w:r w:rsidR="009054E5" w:rsidRPr="004A334F">
        <w:rPr>
          <w:b/>
          <w:bCs/>
        </w:rPr>
        <w:br/>
      </w:r>
      <w:r w:rsidRPr="004A334F">
        <w:rPr>
          <w:b/>
          <w:bCs/>
        </w:rPr>
        <w:t xml:space="preserve"> BAIGIAMOSIOS NUOSTATOS</w:t>
      </w:r>
      <w:r w:rsidRPr="004A334F">
        <w:t xml:space="preserve"> </w:t>
      </w:r>
    </w:p>
    <w:p w:rsidR="000C7407" w:rsidRPr="004A334F" w:rsidRDefault="00BC2147" w:rsidP="00BC2147">
      <w:pPr>
        <w:tabs>
          <w:tab w:val="left" w:pos="993"/>
        </w:tabs>
        <w:jc w:val="both"/>
      </w:pPr>
      <w:r>
        <w:tab/>
      </w:r>
      <w:r w:rsidR="00F72277">
        <w:t>19</w:t>
      </w:r>
      <w:r w:rsidR="00A45BBC" w:rsidRPr="004A334F">
        <w:t xml:space="preserve">. </w:t>
      </w:r>
      <w:bookmarkStart w:id="3" w:name="straipsnis37"/>
      <w:r w:rsidR="00681AC4" w:rsidRPr="004A334F">
        <w:t>K</w:t>
      </w:r>
      <w:r w:rsidR="006B0734" w:rsidRPr="004A334F">
        <w:t>albos</w:t>
      </w:r>
      <w:r w:rsidR="006B0734" w:rsidRPr="004A334F">
        <w:rPr>
          <w:b/>
          <w:bCs/>
        </w:rPr>
        <w:t xml:space="preserve"> </w:t>
      </w:r>
      <w:r w:rsidR="006B0734" w:rsidRPr="004A334F">
        <w:rPr>
          <w:bCs/>
        </w:rPr>
        <w:t>tvarkytoja</w:t>
      </w:r>
      <w:r w:rsidR="001F7850">
        <w:rPr>
          <w:bCs/>
        </w:rPr>
        <w:t>s</w:t>
      </w:r>
      <w:r w:rsidR="006B0734" w:rsidRPr="004A334F">
        <w:rPr>
          <w:b/>
          <w:bCs/>
        </w:rPr>
        <w:t xml:space="preserve"> </w:t>
      </w:r>
      <w:r w:rsidR="006B0734" w:rsidRPr="004A334F">
        <w:t>gali prašyti kit</w:t>
      </w:r>
      <w:r w:rsidR="00686A44" w:rsidRPr="004A334F">
        <w:t>ų</w:t>
      </w:r>
      <w:r w:rsidR="006B0734" w:rsidRPr="004A334F">
        <w:t xml:space="preserve"> viešojo administravimo subjekt</w:t>
      </w:r>
      <w:r w:rsidR="00686A44" w:rsidRPr="004A334F">
        <w:t xml:space="preserve">ų (ypač Valstybinės lietuvių kalbos komisijos ir Valstybinės kalbos inspekcijos) </w:t>
      </w:r>
      <w:r w:rsidR="006B0734" w:rsidRPr="004A334F">
        <w:t>reikiamos tarnybinės pagalbos</w:t>
      </w:r>
      <w:r w:rsidR="00686A44" w:rsidRPr="004A334F">
        <w:t xml:space="preserve"> </w:t>
      </w:r>
      <w:r w:rsidR="006B0734" w:rsidRPr="004A334F">
        <w:t>administracin</w:t>
      </w:r>
      <w:r w:rsidR="00686A44" w:rsidRPr="004A334F">
        <w:t>ių</w:t>
      </w:r>
      <w:r w:rsidR="006B0734" w:rsidRPr="004A334F">
        <w:t xml:space="preserve"> procedūr</w:t>
      </w:r>
      <w:r w:rsidR="00686A44" w:rsidRPr="004A334F">
        <w:t>ų</w:t>
      </w:r>
      <w:r w:rsidR="006B0734" w:rsidRPr="004A334F">
        <w:t xml:space="preserve"> sprendim</w:t>
      </w:r>
      <w:r w:rsidR="00686A44" w:rsidRPr="004A334F">
        <w:t>ams</w:t>
      </w:r>
      <w:r w:rsidR="00C07195" w:rsidRPr="004A334F">
        <w:t xml:space="preserve">, susijusiems su bendrais teisėtais visuomenės interesais, </w:t>
      </w:r>
      <w:r w:rsidR="006B0734" w:rsidRPr="004A334F">
        <w:t>priimti</w:t>
      </w:r>
      <w:bookmarkEnd w:id="3"/>
      <w:r w:rsidR="000C7407" w:rsidRPr="004A334F">
        <w:t>.</w:t>
      </w:r>
      <w:r w:rsidR="006B0734" w:rsidRPr="004A334F">
        <w:t xml:space="preserve"> </w:t>
      </w:r>
    </w:p>
    <w:p w:rsidR="00CB5C3D" w:rsidRPr="004A334F" w:rsidRDefault="00CB5C3D" w:rsidP="00610919">
      <w:pPr>
        <w:tabs>
          <w:tab w:val="left" w:pos="600"/>
        </w:tabs>
        <w:jc w:val="center"/>
      </w:pPr>
      <w:r w:rsidRPr="004A334F">
        <w:t>______________</w:t>
      </w:r>
    </w:p>
    <w:p w:rsidR="00071A91" w:rsidRPr="004A334F" w:rsidRDefault="00071A91" w:rsidP="00610919">
      <w:pPr>
        <w:tabs>
          <w:tab w:val="left" w:pos="600"/>
        </w:tabs>
        <w:jc w:val="center"/>
      </w:pPr>
    </w:p>
    <w:p w:rsidR="00383428" w:rsidRPr="004A334F" w:rsidRDefault="00383428" w:rsidP="00BC2147">
      <w:pPr>
        <w:pStyle w:val="Default"/>
        <w:rPr>
          <w:sz w:val="16"/>
          <w:szCs w:val="16"/>
        </w:rPr>
      </w:pPr>
      <w:r w:rsidRPr="004A334F">
        <w:rPr>
          <w:bCs/>
          <w:color w:val="auto"/>
          <w:sz w:val="20"/>
          <w:szCs w:val="20"/>
        </w:rPr>
        <w:t xml:space="preserve">      </w:t>
      </w:r>
      <w:r w:rsidR="000C0888" w:rsidRPr="004A334F">
        <w:rPr>
          <w:bCs/>
          <w:color w:val="auto"/>
          <w:sz w:val="20"/>
          <w:szCs w:val="20"/>
        </w:rPr>
        <w:t xml:space="preserve">                                            </w:t>
      </w:r>
      <w:r w:rsidR="00E61970" w:rsidRPr="004A334F">
        <w:rPr>
          <w:bCs/>
          <w:color w:val="auto"/>
          <w:sz w:val="20"/>
          <w:szCs w:val="20"/>
        </w:rPr>
        <w:t xml:space="preserve">                                                                         </w:t>
      </w:r>
      <w:r w:rsidR="000C0888" w:rsidRPr="004A334F">
        <w:rPr>
          <w:bCs/>
          <w:color w:val="auto"/>
          <w:sz w:val="20"/>
          <w:szCs w:val="20"/>
        </w:rPr>
        <w:t xml:space="preserve">        </w:t>
      </w:r>
    </w:p>
    <w:p w:rsidR="00383428" w:rsidRPr="004A334F" w:rsidRDefault="00383428" w:rsidP="00610919">
      <w:pPr>
        <w:tabs>
          <w:tab w:val="left" w:pos="600"/>
        </w:tabs>
        <w:jc w:val="center"/>
      </w:pPr>
    </w:p>
    <w:sectPr w:rsidR="00383428" w:rsidRPr="004A334F" w:rsidSect="00BC2147">
      <w:headerReference w:type="even" r:id="rId9"/>
      <w:headerReference w:type="default" r:id="rId10"/>
      <w:pgSz w:w="11906" w:h="16838" w:code="9"/>
      <w:pgMar w:top="1134" w:right="567" w:bottom="851"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C9C" w:rsidRDefault="00472C9C">
      <w:r>
        <w:separator/>
      </w:r>
    </w:p>
  </w:endnote>
  <w:endnote w:type="continuationSeparator" w:id="0">
    <w:p w:rsidR="00472C9C" w:rsidRDefault="0047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C9C" w:rsidRDefault="00472C9C">
      <w:r>
        <w:separator/>
      </w:r>
    </w:p>
  </w:footnote>
  <w:footnote w:type="continuationSeparator" w:id="0">
    <w:p w:rsidR="00472C9C" w:rsidRDefault="00472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FA" w:rsidRDefault="000626FA" w:rsidP="001F11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26FA" w:rsidRDefault="00062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FBF" w:rsidRDefault="00900FBF" w:rsidP="00BC2147">
    <w:pPr>
      <w:pStyle w:val="Header"/>
    </w:pPr>
  </w:p>
  <w:p w:rsidR="00900FBF" w:rsidRDefault="00900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054B2"/>
    <w:multiLevelType w:val="hybridMultilevel"/>
    <w:tmpl w:val="15B2C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4E5526"/>
    <w:multiLevelType w:val="hybridMultilevel"/>
    <w:tmpl w:val="760AF602"/>
    <w:lvl w:ilvl="0" w:tplc="31C80EAE">
      <w:start w:val="1"/>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5EF36804"/>
    <w:multiLevelType w:val="hybridMultilevel"/>
    <w:tmpl w:val="5254E1BA"/>
    <w:lvl w:ilvl="0" w:tplc="1B9C6F9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9B1CE8"/>
    <w:multiLevelType w:val="hybridMultilevel"/>
    <w:tmpl w:val="4662B46E"/>
    <w:lvl w:ilvl="0" w:tplc="E88036F8">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7A2E1AB1"/>
    <w:multiLevelType w:val="hybridMultilevel"/>
    <w:tmpl w:val="E514D3D6"/>
    <w:lvl w:ilvl="0" w:tplc="35EE4760">
      <w:start w:val="1"/>
      <w:numFmt w:val="decimal"/>
      <w:lvlText w:val="%1."/>
      <w:lvlJc w:val="left"/>
      <w:pPr>
        <w:ind w:left="1320" w:hanging="360"/>
      </w:pPr>
      <w:rPr>
        <w:rFonts w:hint="default"/>
        <w:b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58"/>
    <w:rsid w:val="0000080A"/>
    <w:rsid w:val="0000755C"/>
    <w:rsid w:val="00010137"/>
    <w:rsid w:val="00010918"/>
    <w:rsid w:val="000127C9"/>
    <w:rsid w:val="00012D1A"/>
    <w:rsid w:val="00014897"/>
    <w:rsid w:val="00016491"/>
    <w:rsid w:val="00024682"/>
    <w:rsid w:val="0003143E"/>
    <w:rsid w:val="00031657"/>
    <w:rsid w:val="000325D9"/>
    <w:rsid w:val="000350DE"/>
    <w:rsid w:val="000352D5"/>
    <w:rsid w:val="000353C0"/>
    <w:rsid w:val="00045BE9"/>
    <w:rsid w:val="00051988"/>
    <w:rsid w:val="000526AC"/>
    <w:rsid w:val="00060FD1"/>
    <w:rsid w:val="00061142"/>
    <w:rsid w:val="000626FA"/>
    <w:rsid w:val="0006382C"/>
    <w:rsid w:val="00071A91"/>
    <w:rsid w:val="000840B1"/>
    <w:rsid w:val="00085983"/>
    <w:rsid w:val="0008687D"/>
    <w:rsid w:val="00086E55"/>
    <w:rsid w:val="000879C9"/>
    <w:rsid w:val="000953F8"/>
    <w:rsid w:val="0009697F"/>
    <w:rsid w:val="000A05A0"/>
    <w:rsid w:val="000A1123"/>
    <w:rsid w:val="000A1152"/>
    <w:rsid w:val="000A1971"/>
    <w:rsid w:val="000A3B06"/>
    <w:rsid w:val="000A4A07"/>
    <w:rsid w:val="000B2355"/>
    <w:rsid w:val="000B3E10"/>
    <w:rsid w:val="000B4E12"/>
    <w:rsid w:val="000C0888"/>
    <w:rsid w:val="000C0E84"/>
    <w:rsid w:val="000C288E"/>
    <w:rsid w:val="000C539F"/>
    <w:rsid w:val="000C736D"/>
    <w:rsid w:val="000C7407"/>
    <w:rsid w:val="000C7427"/>
    <w:rsid w:val="000E1A6A"/>
    <w:rsid w:val="000E20A3"/>
    <w:rsid w:val="000E4EFD"/>
    <w:rsid w:val="000E7333"/>
    <w:rsid w:val="000F069F"/>
    <w:rsid w:val="000F07C9"/>
    <w:rsid w:val="000F5270"/>
    <w:rsid w:val="00100CA7"/>
    <w:rsid w:val="00100EC3"/>
    <w:rsid w:val="00103448"/>
    <w:rsid w:val="00103C1D"/>
    <w:rsid w:val="00105B75"/>
    <w:rsid w:val="00106146"/>
    <w:rsid w:val="001073F8"/>
    <w:rsid w:val="00107C48"/>
    <w:rsid w:val="001179CA"/>
    <w:rsid w:val="001220F2"/>
    <w:rsid w:val="00122B2C"/>
    <w:rsid w:val="0012671F"/>
    <w:rsid w:val="00131909"/>
    <w:rsid w:val="00133044"/>
    <w:rsid w:val="00134F00"/>
    <w:rsid w:val="00140D73"/>
    <w:rsid w:val="00140E82"/>
    <w:rsid w:val="0014121F"/>
    <w:rsid w:val="00142C03"/>
    <w:rsid w:val="0014360B"/>
    <w:rsid w:val="0014389C"/>
    <w:rsid w:val="00147D45"/>
    <w:rsid w:val="00150188"/>
    <w:rsid w:val="00161D6A"/>
    <w:rsid w:val="00167DF5"/>
    <w:rsid w:val="00172B0F"/>
    <w:rsid w:val="00174B53"/>
    <w:rsid w:val="001820E7"/>
    <w:rsid w:val="00183208"/>
    <w:rsid w:val="0019161E"/>
    <w:rsid w:val="00193C34"/>
    <w:rsid w:val="001975B1"/>
    <w:rsid w:val="001A4BCB"/>
    <w:rsid w:val="001B063F"/>
    <w:rsid w:val="001B13A4"/>
    <w:rsid w:val="001B5ECC"/>
    <w:rsid w:val="001B76BC"/>
    <w:rsid w:val="001C0586"/>
    <w:rsid w:val="001C0F78"/>
    <w:rsid w:val="001C138A"/>
    <w:rsid w:val="001C2F05"/>
    <w:rsid w:val="001C41B5"/>
    <w:rsid w:val="001C529E"/>
    <w:rsid w:val="001C6915"/>
    <w:rsid w:val="001D20D4"/>
    <w:rsid w:val="001D2C4F"/>
    <w:rsid w:val="001D7578"/>
    <w:rsid w:val="001E39AA"/>
    <w:rsid w:val="001E4183"/>
    <w:rsid w:val="001E5E99"/>
    <w:rsid w:val="001F11DC"/>
    <w:rsid w:val="001F22B2"/>
    <w:rsid w:val="001F6288"/>
    <w:rsid w:val="001F7850"/>
    <w:rsid w:val="002024C0"/>
    <w:rsid w:val="0021163D"/>
    <w:rsid w:val="00214DF3"/>
    <w:rsid w:val="0022569A"/>
    <w:rsid w:val="00225807"/>
    <w:rsid w:val="002258AC"/>
    <w:rsid w:val="00230FA3"/>
    <w:rsid w:val="002313E8"/>
    <w:rsid w:val="00231FCA"/>
    <w:rsid w:val="00232565"/>
    <w:rsid w:val="00237408"/>
    <w:rsid w:val="0023792C"/>
    <w:rsid w:val="00240C93"/>
    <w:rsid w:val="002478B2"/>
    <w:rsid w:val="00260A05"/>
    <w:rsid w:val="00262794"/>
    <w:rsid w:val="00262D10"/>
    <w:rsid w:val="00264704"/>
    <w:rsid w:val="00265739"/>
    <w:rsid w:val="00265D32"/>
    <w:rsid w:val="002673B3"/>
    <w:rsid w:val="0027186F"/>
    <w:rsid w:val="00272D11"/>
    <w:rsid w:val="00280CFE"/>
    <w:rsid w:val="00281A26"/>
    <w:rsid w:val="00283966"/>
    <w:rsid w:val="00291792"/>
    <w:rsid w:val="002923F1"/>
    <w:rsid w:val="00296FF8"/>
    <w:rsid w:val="00297F33"/>
    <w:rsid w:val="002A2C09"/>
    <w:rsid w:val="002A6609"/>
    <w:rsid w:val="002A6AA5"/>
    <w:rsid w:val="002B03A1"/>
    <w:rsid w:val="002B3580"/>
    <w:rsid w:val="002B3E3C"/>
    <w:rsid w:val="002B3F9B"/>
    <w:rsid w:val="002B4744"/>
    <w:rsid w:val="002C01E2"/>
    <w:rsid w:val="002C113A"/>
    <w:rsid w:val="002C4C2B"/>
    <w:rsid w:val="002D165B"/>
    <w:rsid w:val="002D2A6E"/>
    <w:rsid w:val="002D31ED"/>
    <w:rsid w:val="002D5222"/>
    <w:rsid w:val="002D67B6"/>
    <w:rsid w:val="002D68F7"/>
    <w:rsid w:val="002E02D7"/>
    <w:rsid w:val="002E19AA"/>
    <w:rsid w:val="002E51BD"/>
    <w:rsid w:val="002E7C6F"/>
    <w:rsid w:val="002E7F0D"/>
    <w:rsid w:val="002F3337"/>
    <w:rsid w:val="002F4858"/>
    <w:rsid w:val="002F7F5A"/>
    <w:rsid w:val="003047CB"/>
    <w:rsid w:val="003062B8"/>
    <w:rsid w:val="0030690A"/>
    <w:rsid w:val="003124AD"/>
    <w:rsid w:val="00312E18"/>
    <w:rsid w:val="003145C5"/>
    <w:rsid w:val="00316E3A"/>
    <w:rsid w:val="003172C9"/>
    <w:rsid w:val="003175B3"/>
    <w:rsid w:val="0032047F"/>
    <w:rsid w:val="003223CA"/>
    <w:rsid w:val="00324A50"/>
    <w:rsid w:val="00332082"/>
    <w:rsid w:val="00332F91"/>
    <w:rsid w:val="003375F1"/>
    <w:rsid w:val="00337E07"/>
    <w:rsid w:val="00344C4C"/>
    <w:rsid w:val="00345324"/>
    <w:rsid w:val="00345ABE"/>
    <w:rsid w:val="00346198"/>
    <w:rsid w:val="003503F9"/>
    <w:rsid w:val="00354C5D"/>
    <w:rsid w:val="003570B2"/>
    <w:rsid w:val="00361E4E"/>
    <w:rsid w:val="00365672"/>
    <w:rsid w:val="00366280"/>
    <w:rsid w:val="003667D2"/>
    <w:rsid w:val="00370694"/>
    <w:rsid w:val="00372897"/>
    <w:rsid w:val="00373AFA"/>
    <w:rsid w:val="00373F18"/>
    <w:rsid w:val="00374B87"/>
    <w:rsid w:val="00374EA1"/>
    <w:rsid w:val="00375B1D"/>
    <w:rsid w:val="00377C04"/>
    <w:rsid w:val="00383428"/>
    <w:rsid w:val="003848A4"/>
    <w:rsid w:val="00385355"/>
    <w:rsid w:val="0038540B"/>
    <w:rsid w:val="003957BC"/>
    <w:rsid w:val="00395E2B"/>
    <w:rsid w:val="003973BA"/>
    <w:rsid w:val="00397CEE"/>
    <w:rsid w:val="003A2202"/>
    <w:rsid w:val="003A3643"/>
    <w:rsid w:val="003A3F07"/>
    <w:rsid w:val="003A43C3"/>
    <w:rsid w:val="003A4892"/>
    <w:rsid w:val="003A4D61"/>
    <w:rsid w:val="003A5982"/>
    <w:rsid w:val="003A5C67"/>
    <w:rsid w:val="003B1997"/>
    <w:rsid w:val="003B2FA0"/>
    <w:rsid w:val="003B3F7D"/>
    <w:rsid w:val="003C0D2E"/>
    <w:rsid w:val="003C1D66"/>
    <w:rsid w:val="003C22B4"/>
    <w:rsid w:val="003C371D"/>
    <w:rsid w:val="003C39B4"/>
    <w:rsid w:val="003C5ED5"/>
    <w:rsid w:val="003C727C"/>
    <w:rsid w:val="003D0BB5"/>
    <w:rsid w:val="003D2C57"/>
    <w:rsid w:val="003D4643"/>
    <w:rsid w:val="003D4F50"/>
    <w:rsid w:val="003E1E56"/>
    <w:rsid w:val="003E6E13"/>
    <w:rsid w:val="003F30F0"/>
    <w:rsid w:val="003F465A"/>
    <w:rsid w:val="003F7607"/>
    <w:rsid w:val="003F7D76"/>
    <w:rsid w:val="00400161"/>
    <w:rsid w:val="004016C2"/>
    <w:rsid w:val="00410A06"/>
    <w:rsid w:val="00410F3A"/>
    <w:rsid w:val="00411A65"/>
    <w:rsid w:val="00412141"/>
    <w:rsid w:val="00414F40"/>
    <w:rsid w:val="004223E2"/>
    <w:rsid w:val="004250F1"/>
    <w:rsid w:val="004303EC"/>
    <w:rsid w:val="0043146C"/>
    <w:rsid w:val="00431F9D"/>
    <w:rsid w:val="00433909"/>
    <w:rsid w:val="00433A45"/>
    <w:rsid w:val="00437715"/>
    <w:rsid w:val="0044466D"/>
    <w:rsid w:val="00450482"/>
    <w:rsid w:val="004547CC"/>
    <w:rsid w:val="0046101C"/>
    <w:rsid w:val="00462348"/>
    <w:rsid w:val="004638B4"/>
    <w:rsid w:val="00466714"/>
    <w:rsid w:val="00467FC4"/>
    <w:rsid w:val="00470C5E"/>
    <w:rsid w:val="004717BF"/>
    <w:rsid w:val="00472AF0"/>
    <w:rsid w:val="00472C9C"/>
    <w:rsid w:val="00474417"/>
    <w:rsid w:val="0047453D"/>
    <w:rsid w:val="00476253"/>
    <w:rsid w:val="00476C93"/>
    <w:rsid w:val="0048042E"/>
    <w:rsid w:val="0048096E"/>
    <w:rsid w:val="0048100C"/>
    <w:rsid w:val="00481D34"/>
    <w:rsid w:val="00482BB6"/>
    <w:rsid w:val="00484564"/>
    <w:rsid w:val="00493637"/>
    <w:rsid w:val="00494AA0"/>
    <w:rsid w:val="004962AE"/>
    <w:rsid w:val="004A1AD5"/>
    <w:rsid w:val="004A334F"/>
    <w:rsid w:val="004A4CD9"/>
    <w:rsid w:val="004A6CC9"/>
    <w:rsid w:val="004B23FE"/>
    <w:rsid w:val="004B2D40"/>
    <w:rsid w:val="004B2E15"/>
    <w:rsid w:val="004B4B9F"/>
    <w:rsid w:val="004B5EE7"/>
    <w:rsid w:val="004B705F"/>
    <w:rsid w:val="004C07EB"/>
    <w:rsid w:val="004C0A9A"/>
    <w:rsid w:val="004C7EF7"/>
    <w:rsid w:val="004D0110"/>
    <w:rsid w:val="004D270F"/>
    <w:rsid w:val="004D61E7"/>
    <w:rsid w:val="004D65B5"/>
    <w:rsid w:val="004E06FD"/>
    <w:rsid w:val="004E13DB"/>
    <w:rsid w:val="004E3CC2"/>
    <w:rsid w:val="004E4A4D"/>
    <w:rsid w:val="004E5263"/>
    <w:rsid w:val="004E64B1"/>
    <w:rsid w:val="004F5164"/>
    <w:rsid w:val="004F6113"/>
    <w:rsid w:val="005009B4"/>
    <w:rsid w:val="00500F45"/>
    <w:rsid w:val="00502362"/>
    <w:rsid w:val="005044E1"/>
    <w:rsid w:val="0051222A"/>
    <w:rsid w:val="00512D9A"/>
    <w:rsid w:val="00513440"/>
    <w:rsid w:val="00516A2A"/>
    <w:rsid w:val="00521438"/>
    <w:rsid w:val="0052213B"/>
    <w:rsid w:val="00523A2A"/>
    <w:rsid w:val="00524B9B"/>
    <w:rsid w:val="005262D8"/>
    <w:rsid w:val="00532749"/>
    <w:rsid w:val="005328CA"/>
    <w:rsid w:val="0053355A"/>
    <w:rsid w:val="00534E65"/>
    <w:rsid w:val="0053735F"/>
    <w:rsid w:val="00540342"/>
    <w:rsid w:val="0054447D"/>
    <w:rsid w:val="00546224"/>
    <w:rsid w:val="00551405"/>
    <w:rsid w:val="00551B66"/>
    <w:rsid w:val="0055233A"/>
    <w:rsid w:val="00552A90"/>
    <w:rsid w:val="00553CDA"/>
    <w:rsid w:val="005545B8"/>
    <w:rsid w:val="00556C3B"/>
    <w:rsid w:val="00561725"/>
    <w:rsid w:val="00562B4A"/>
    <w:rsid w:val="005647CD"/>
    <w:rsid w:val="005649D9"/>
    <w:rsid w:val="00564D70"/>
    <w:rsid w:val="00571086"/>
    <w:rsid w:val="005720D4"/>
    <w:rsid w:val="005743C0"/>
    <w:rsid w:val="0057475B"/>
    <w:rsid w:val="0057757F"/>
    <w:rsid w:val="0058010C"/>
    <w:rsid w:val="00581B0F"/>
    <w:rsid w:val="00581CB9"/>
    <w:rsid w:val="0058663B"/>
    <w:rsid w:val="00590720"/>
    <w:rsid w:val="005915C9"/>
    <w:rsid w:val="00596CF6"/>
    <w:rsid w:val="005A362C"/>
    <w:rsid w:val="005A387F"/>
    <w:rsid w:val="005A6BF2"/>
    <w:rsid w:val="005B7435"/>
    <w:rsid w:val="005B75CD"/>
    <w:rsid w:val="005C1BDD"/>
    <w:rsid w:val="005C1DB0"/>
    <w:rsid w:val="005C29E0"/>
    <w:rsid w:val="005C467D"/>
    <w:rsid w:val="005D2368"/>
    <w:rsid w:val="005D2954"/>
    <w:rsid w:val="005D3077"/>
    <w:rsid w:val="005D53EE"/>
    <w:rsid w:val="005D67CE"/>
    <w:rsid w:val="005E1F4F"/>
    <w:rsid w:val="005E35B1"/>
    <w:rsid w:val="005E5B43"/>
    <w:rsid w:val="005F024E"/>
    <w:rsid w:val="006010EA"/>
    <w:rsid w:val="00602D69"/>
    <w:rsid w:val="00602ECD"/>
    <w:rsid w:val="00603BD4"/>
    <w:rsid w:val="0060768B"/>
    <w:rsid w:val="00610919"/>
    <w:rsid w:val="00611FD5"/>
    <w:rsid w:val="0061443D"/>
    <w:rsid w:val="00615A00"/>
    <w:rsid w:val="00620C43"/>
    <w:rsid w:val="006226E6"/>
    <w:rsid w:val="00631D68"/>
    <w:rsid w:val="00634F1A"/>
    <w:rsid w:val="0063553E"/>
    <w:rsid w:val="00635DC9"/>
    <w:rsid w:val="0063681C"/>
    <w:rsid w:val="00636B5E"/>
    <w:rsid w:val="00640C72"/>
    <w:rsid w:val="00644F88"/>
    <w:rsid w:val="0064547D"/>
    <w:rsid w:val="0064572A"/>
    <w:rsid w:val="00645D3D"/>
    <w:rsid w:val="00646214"/>
    <w:rsid w:val="0064733C"/>
    <w:rsid w:val="00650AA3"/>
    <w:rsid w:val="0065100D"/>
    <w:rsid w:val="006522E9"/>
    <w:rsid w:val="00652AE9"/>
    <w:rsid w:val="006566DD"/>
    <w:rsid w:val="00657FEE"/>
    <w:rsid w:val="0066007F"/>
    <w:rsid w:val="0066277D"/>
    <w:rsid w:val="00662F1B"/>
    <w:rsid w:val="006665A7"/>
    <w:rsid w:val="006777DD"/>
    <w:rsid w:val="00677FD0"/>
    <w:rsid w:val="00680EF7"/>
    <w:rsid w:val="00681AC4"/>
    <w:rsid w:val="00682FC5"/>
    <w:rsid w:val="006840AB"/>
    <w:rsid w:val="00685424"/>
    <w:rsid w:val="00686A44"/>
    <w:rsid w:val="00686F05"/>
    <w:rsid w:val="00697693"/>
    <w:rsid w:val="006A2BAD"/>
    <w:rsid w:val="006A46E0"/>
    <w:rsid w:val="006A5945"/>
    <w:rsid w:val="006A7A99"/>
    <w:rsid w:val="006B0734"/>
    <w:rsid w:val="006B16AB"/>
    <w:rsid w:val="006B2B60"/>
    <w:rsid w:val="006B411B"/>
    <w:rsid w:val="006B74A4"/>
    <w:rsid w:val="006C2C80"/>
    <w:rsid w:val="006C34DF"/>
    <w:rsid w:val="006C4D5A"/>
    <w:rsid w:val="006C6477"/>
    <w:rsid w:val="006D58E3"/>
    <w:rsid w:val="006D7E91"/>
    <w:rsid w:val="006E1450"/>
    <w:rsid w:val="006E1BF0"/>
    <w:rsid w:val="006E3296"/>
    <w:rsid w:val="006E3EEF"/>
    <w:rsid w:val="006E5F3F"/>
    <w:rsid w:val="006F2023"/>
    <w:rsid w:val="006F287D"/>
    <w:rsid w:val="006F3958"/>
    <w:rsid w:val="006F5B8A"/>
    <w:rsid w:val="006F6222"/>
    <w:rsid w:val="006F7607"/>
    <w:rsid w:val="006F7A0C"/>
    <w:rsid w:val="0070020D"/>
    <w:rsid w:val="007054A4"/>
    <w:rsid w:val="007145F3"/>
    <w:rsid w:val="007153BD"/>
    <w:rsid w:val="00717A2B"/>
    <w:rsid w:val="00725063"/>
    <w:rsid w:val="007264E7"/>
    <w:rsid w:val="00727660"/>
    <w:rsid w:val="00727AC2"/>
    <w:rsid w:val="0073272A"/>
    <w:rsid w:val="00734ABB"/>
    <w:rsid w:val="00736001"/>
    <w:rsid w:val="00737DEC"/>
    <w:rsid w:val="00743BDB"/>
    <w:rsid w:val="00744A96"/>
    <w:rsid w:val="00746B68"/>
    <w:rsid w:val="00747FB2"/>
    <w:rsid w:val="0075209A"/>
    <w:rsid w:val="0075226B"/>
    <w:rsid w:val="00752C08"/>
    <w:rsid w:val="007615D1"/>
    <w:rsid w:val="00761618"/>
    <w:rsid w:val="00762983"/>
    <w:rsid w:val="00763993"/>
    <w:rsid w:val="007652A8"/>
    <w:rsid w:val="007707AD"/>
    <w:rsid w:val="00770F63"/>
    <w:rsid w:val="007711F2"/>
    <w:rsid w:val="007725AE"/>
    <w:rsid w:val="00773BDE"/>
    <w:rsid w:val="00776A71"/>
    <w:rsid w:val="00782681"/>
    <w:rsid w:val="00785434"/>
    <w:rsid w:val="00785CD2"/>
    <w:rsid w:val="00786478"/>
    <w:rsid w:val="00791918"/>
    <w:rsid w:val="00791F2B"/>
    <w:rsid w:val="00793C26"/>
    <w:rsid w:val="00794608"/>
    <w:rsid w:val="00796A53"/>
    <w:rsid w:val="0079708A"/>
    <w:rsid w:val="007970D1"/>
    <w:rsid w:val="007974F9"/>
    <w:rsid w:val="007A5925"/>
    <w:rsid w:val="007B0DBE"/>
    <w:rsid w:val="007B38F5"/>
    <w:rsid w:val="007B4C84"/>
    <w:rsid w:val="007B523C"/>
    <w:rsid w:val="007B7633"/>
    <w:rsid w:val="007B7A12"/>
    <w:rsid w:val="007C2FFA"/>
    <w:rsid w:val="007D4CE9"/>
    <w:rsid w:val="007D5C29"/>
    <w:rsid w:val="007E044C"/>
    <w:rsid w:val="007E310A"/>
    <w:rsid w:val="007E4F27"/>
    <w:rsid w:val="007E538C"/>
    <w:rsid w:val="007E7F4C"/>
    <w:rsid w:val="007F37C1"/>
    <w:rsid w:val="007F6837"/>
    <w:rsid w:val="007F7C36"/>
    <w:rsid w:val="00800031"/>
    <w:rsid w:val="00802EFD"/>
    <w:rsid w:val="0080555E"/>
    <w:rsid w:val="008115DB"/>
    <w:rsid w:val="00811703"/>
    <w:rsid w:val="00813F98"/>
    <w:rsid w:val="008144C7"/>
    <w:rsid w:val="0081603C"/>
    <w:rsid w:val="00821993"/>
    <w:rsid w:val="00830194"/>
    <w:rsid w:val="00830FFA"/>
    <w:rsid w:val="00831DF4"/>
    <w:rsid w:val="008338BD"/>
    <w:rsid w:val="00835668"/>
    <w:rsid w:val="00843AF1"/>
    <w:rsid w:val="008443B5"/>
    <w:rsid w:val="008504A0"/>
    <w:rsid w:val="0085228A"/>
    <w:rsid w:val="0085239A"/>
    <w:rsid w:val="00853521"/>
    <w:rsid w:val="008562BB"/>
    <w:rsid w:val="008566F3"/>
    <w:rsid w:val="008604CE"/>
    <w:rsid w:val="008665D2"/>
    <w:rsid w:val="00866BF6"/>
    <w:rsid w:val="00871D81"/>
    <w:rsid w:val="00872E22"/>
    <w:rsid w:val="00874154"/>
    <w:rsid w:val="00874260"/>
    <w:rsid w:val="00874CFE"/>
    <w:rsid w:val="00874FB1"/>
    <w:rsid w:val="00882337"/>
    <w:rsid w:val="008855EF"/>
    <w:rsid w:val="00886297"/>
    <w:rsid w:val="0088741E"/>
    <w:rsid w:val="008922B1"/>
    <w:rsid w:val="008964BF"/>
    <w:rsid w:val="008A1FFF"/>
    <w:rsid w:val="008A69B4"/>
    <w:rsid w:val="008B137A"/>
    <w:rsid w:val="008B50AF"/>
    <w:rsid w:val="008B57A9"/>
    <w:rsid w:val="008B770A"/>
    <w:rsid w:val="008C11B4"/>
    <w:rsid w:val="008C1A4A"/>
    <w:rsid w:val="008C2A05"/>
    <w:rsid w:val="008C2CD9"/>
    <w:rsid w:val="008C32CA"/>
    <w:rsid w:val="008C5FCA"/>
    <w:rsid w:val="008C6297"/>
    <w:rsid w:val="008C6A87"/>
    <w:rsid w:val="008D2D23"/>
    <w:rsid w:val="008D56FE"/>
    <w:rsid w:val="008D5828"/>
    <w:rsid w:val="008D7F35"/>
    <w:rsid w:val="008E1AFB"/>
    <w:rsid w:val="008E65EB"/>
    <w:rsid w:val="008E7B94"/>
    <w:rsid w:val="008F11FE"/>
    <w:rsid w:val="008F18AE"/>
    <w:rsid w:val="008F476C"/>
    <w:rsid w:val="00900FBF"/>
    <w:rsid w:val="009032F2"/>
    <w:rsid w:val="009045AB"/>
    <w:rsid w:val="009054E5"/>
    <w:rsid w:val="00905E92"/>
    <w:rsid w:val="00906BFD"/>
    <w:rsid w:val="00913D6C"/>
    <w:rsid w:val="00917202"/>
    <w:rsid w:val="00920CCF"/>
    <w:rsid w:val="00921A02"/>
    <w:rsid w:val="00924CBD"/>
    <w:rsid w:val="009257D5"/>
    <w:rsid w:val="009258D6"/>
    <w:rsid w:val="00925BC2"/>
    <w:rsid w:val="009270ED"/>
    <w:rsid w:val="00927A06"/>
    <w:rsid w:val="00937212"/>
    <w:rsid w:val="00942450"/>
    <w:rsid w:val="009505DD"/>
    <w:rsid w:val="00953945"/>
    <w:rsid w:val="0096273A"/>
    <w:rsid w:val="00962AD3"/>
    <w:rsid w:val="00963534"/>
    <w:rsid w:val="00965533"/>
    <w:rsid w:val="0096738A"/>
    <w:rsid w:val="0096789A"/>
    <w:rsid w:val="00975C93"/>
    <w:rsid w:val="00982A64"/>
    <w:rsid w:val="0098513D"/>
    <w:rsid w:val="0098680D"/>
    <w:rsid w:val="00986B34"/>
    <w:rsid w:val="009874FB"/>
    <w:rsid w:val="00990EBD"/>
    <w:rsid w:val="00992EA9"/>
    <w:rsid w:val="00993E01"/>
    <w:rsid w:val="0099600A"/>
    <w:rsid w:val="009A2E33"/>
    <w:rsid w:val="009A5229"/>
    <w:rsid w:val="009A5281"/>
    <w:rsid w:val="009A6D19"/>
    <w:rsid w:val="009A7A1A"/>
    <w:rsid w:val="009B016E"/>
    <w:rsid w:val="009B25EA"/>
    <w:rsid w:val="009B5338"/>
    <w:rsid w:val="009B5F3B"/>
    <w:rsid w:val="009C0347"/>
    <w:rsid w:val="009C1E62"/>
    <w:rsid w:val="009C20B1"/>
    <w:rsid w:val="009C2499"/>
    <w:rsid w:val="009C44EA"/>
    <w:rsid w:val="009C65B4"/>
    <w:rsid w:val="009C66C8"/>
    <w:rsid w:val="009D1760"/>
    <w:rsid w:val="009D208A"/>
    <w:rsid w:val="009E2BC2"/>
    <w:rsid w:val="009E365A"/>
    <w:rsid w:val="009E7BFD"/>
    <w:rsid w:val="009F1802"/>
    <w:rsid w:val="009F729E"/>
    <w:rsid w:val="00A027E3"/>
    <w:rsid w:val="00A03341"/>
    <w:rsid w:val="00A144A5"/>
    <w:rsid w:val="00A17302"/>
    <w:rsid w:val="00A218F4"/>
    <w:rsid w:val="00A21A1B"/>
    <w:rsid w:val="00A25A3B"/>
    <w:rsid w:val="00A324B3"/>
    <w:rsid w:val="00A33B6D"/>
    <w:rsid w:val="00A33E9F"/>
    <w:rsid w:val="00A35EC9"/>
    <w:rsid w:val="00A37167"/>
    <w:rsid w:val="00A42060"/>
    <w:rsid w:val="00A44665"/>
    <w:rsid w:val="00A44AAE"/>
    <w:rsid w:val="00A45BBC"/>
    <w:rsid w:val="00A45C14"/>
    <w:rsid w:val="00A460F0"/>
    <w:rsid w:val="00A461F0"/>
    <w:rsid w:val="00A46BED"/>
    <w:rsid w:val="00A47976"/>
    <w:rsid w:val="00A50C64"/>
    <w:rsid w:val="00A51099"/>
    <w:rsid w:val="00A51F84"/>
    <w:rsid w:val="00A52B66"/>
    <w:rsid w:val="00A53537"/>
    <w:rsid w:val="00A5530F"/>
    <w:rsid w:val="00A64047"/>
    <w:rsid w:val="00A671E5"/>
    <w:rsid w:val="00A70EBF"/>
    <w:rsid w:val="00A71313"/>
    <w:rsid w:val="00A7277E"/>
    <w:rsid w:val="00A77372"/>
    <w:rsid w:val="00A773AC"/>
    <w:rsid w:val="00A77FFD"/>
    <w:rsid w:val="00A80848"/>
    <w:rsid w:val="00A80F32"/>
    <w:rsid w:val="00A820E2"/>
    <w:rsid w:val="00A82CA0"/>
    <w:rsid w:val="00A84B5B"/>
    <w:rsid w:val="00A909F1"/>
    <w:rsid w:val="00A94F17"/>
    <w:rsid w:val="00A95086"/>
    <w:rsid w:val="00AA146D"/>
    <w:rsid w:val="00AA53C3"/>
    <w:rsid w:val="00AB2635"/>
    <w:rsid w:val="00AB6B49"/>
    <w:rsid w:val="00AB6C6A"/>
    <w:rsid w:val="00AB7194"/>
    <w:rsid w:val="00AC337A"/>
    <w:rsid w:val="00AC511C"/>
    <w:rsid w:val="00AC6AA9"/>
    <w:rsid w:val="00AD0CCF"/>
    <w:rsid w:val="00AD2985"/>
    <w:rsid w:val="00AD6287"/>
    <w:rsid w:val="00AD6948"/>
    <w:rsid w:val="00AE0DCA"/>
    <w:rsid w:val="00AE16FB"/>
    <w:rsid w:val="00AE3B02"/>
    <w:rsid w:val="00AE3FFD"/>
    <w:rsid w:val="00AE4919"/>
    <w:rsid w:val="00AE4DDC"/>
    <w:rsid w:val="00AE5C47"/>
    <w:rsid w:val="00AE67EC"/>
    <w:rsid w:val="00AE6AF5"/>
    <w:rsid w:val="00AE731A"/>
    <w:rsid w:val="00AF294C"/>
    <w:rsid w:val="00AF7FC0"/>
    <w:rsid w:val="00B0356E"/>
    <w:rsid w:val="00B03B77"/>
    <w:rsid w:val="00B04438"/>
    <w:rsid w:val="00B05597"/>
    <w:rsid w:val="00B12959"/>
    <w:rsid w:val="00B13A67"/>
    <w:rsid w:val="00B2080B"/>
    <w:rsid w:val="00B20FEF"/>
    <w:rsid w:val="00B216F6"/>
    <w:rsid w:val="00B21A5B"/>
    <w:rsid w:val="00B21CB5"/>
    <w:rsid w:val="00B23E6D"/>
    <w:rsid w:val="00B24950"/>
    <w:rsid w:val="00B3086C"/>
    <w:rsid w:val="00B33574"/>
    <w:rsid w:val="00B426B2"/>
    <w:rsid w:val="00B43CBF"/>
    <w:rsid w:val="00B45D14"/>
    <w:rsid w:val="00B46F57"/>
    <w:rsid w:val="00B51832"/>
    <w:rsid w:val="00B53187"/>
    <w:rsid w:val="00B54036"/>
    <w:rsid w:val="00B557F7"/>
    <w:rsid w:val="00B55E57"/>
    <w:rsid w:val="00B60497"/>
    <w:rsid w:val="00B60D33"/>
    <w:rsid w:val="00B60F2F"/>
    <w:rsid w:val="00B62087"/>
    <w:rsid w:val="00B6317D"/>
    <w:rsid w:val="00B715A1"/>
    <w:rsid w:val="00B7197B"/>
    <w:rsid w:val="00B9227C"/>
    <w:rsid w:val="00B97C20"/>
    <w:rsid w:val="00BA2FB7"/>
    <w:rsid w:val="00BA4B77"/>
    <w:rsid w:val="00BA4C2F"/>
    <w:rsid w:val="00BA70EF"/>
    <w:rsid w:val="00BA7B27"/>
    <w:rsid w:val="00BB46C0"/>
    <w:rsid w:val="00BB4729"/>
    <w:rsid w:val="00BB5E34"/>
    <w:rsid w:val="00BC01AB"/>
    <w:rsid w:val="00BC0467"/>
    <w:rsid w:val="00BC2147"/>
    <w:rsid w:val="00BC4061"/>
    <w:rsid w:val="00BC662A"/>
    <w:rsid w:val="00BC7282"/>
    <w:rsid w:val="00BC760B"/>
    <w:rsid w:val="00BC78E6"/>
    <w:rsid w:val="00BD65A7"/>
    <w:rsid w:val="00BE2038"/>
    <w:rsid w:val="00BE3F0E"/>
    <w:rsid w:val="00BE4637"/>
    <w:rsid w:val="00BE54E9"/>
    <w:rsid w:val="00BE550E"/>
    <w:rsid w:val="00BE7307"/>
    <w:rsid w:val="00BF0AF9"/>
    <w:rsid w:val="00BF4861"/>
    <w:rsid w:val="00BF4D7B"/>
    <w:rsid w:val="00BF678B"/>
    <w:rsid w:val="00C010D3"/>
    <w:rsid w:val="00C0160D"/>
    <w:rsid w:val="00C05AD8"/>
    <w:rsid w:val="00C063F8"/>
    <w:rsid w:val="00C07195"/>
    <w:rsid w:val="00C119CC"/>
    <w:rsid w:val="00C12533"/>
    <w:rsid w:val="00C12838"/>
    <w:rsid w:val="00C14365"/>
    <w:rsid w:val="00C21F66"/>
    <w:rsid w:val="00C221A7"/>
    <w:rsid w:val="00C2237A"/>
    <w:rsid w:val="00C230E1"/>
    <w:rsid w:val="00C23D63"/>
    <w:rsid w:val="00C2411A"/>
    <w:rsid w:val="00C320C6"/>
    <w:rsid w:val="00C32A85"/>
    <w:rsid w:val="00C34861"/>
    <w:rsid w:val="00C34CC7"/>
    <w:rsid w:val="00C36FAE"/>
    <w:rsid w:val="00C37EC5"/>
    <w:rsid w:val="00C45B9B"/>
    <w:rsid w:val="00C5021B"/>
    <w:rsid w:val="00C51FBC"/>
    <w:rsid w:val="00C5224A"/>
    <w:rsid w:val="00C5275C"/>
    <w:rsid w:val="00C55550"/>
    <w:rsid w:val="00C56244"/>
    <w:rsid w:val="00C569D8"/>
    <w:rsid w:val="00C611DC"/>
    <w:rsid w:val="00C61DD8"/>
    <w:rsid w:val="00C70CEC"/>
    <w:rsid w:val="00C70F54"/>
    <w:rsid w:val="00C71FD8"/>
    <w:rsid w:val="00C72FAC"/>
    <w:rsid w:val="00C7464F"/>
    <w:rsid w:val="00C771B7"/>
    <w:rsid w:val="00C8352A"/>
    <w:rsid w:val="00C86B85"/>
    <w:rsid w:val="00C91C12"/>
    <w:rsid w:val="00CA0259"/>
    <w:rsid w:val="00CA0EC3"/>
    <w:rsid w:val="00CA31C6"/>
    <w:rsid w:val="00CA607D"/>
    <w:rsid w:val="00CA698F"/>
    <w:rsid w:val="00CB5C3D"/>
    <w:rsid w:val="00CB6C5F"/>
    <w:rsid w:val="00CC08D6"/>
    <w:rsid w:val="00CC0E5E"/>
    <w:rsid w:val="00CC28F8"/>
    <w:rsid w:val="00CC5128"/>
    <w:rsid w:val="00CC6AFE"/>
    <w:rsid w:val="00CD29DA"/>
    <w:rsid w:val="00CD4377"/>
    <w:rsid w:val="00CD7856"/>
    <w:rsid w:val="00CE412A"/>
    <w:rsid w:val="00CE5634"/>
    <w:rsid w:val="00CE75DB"/>
    <w:rsid w:val="00CF2EFD"/>
    <w:rsid w:val="00CF327F"/>
    <w:rsid w:val="00CF33A6"/>
    <w:rsid w:val="00CF48D2"/>
    <w:rsid w:val="00D00D1C"/>
    <w:rsid w:val="00D034B1"/>
    <w:rsid w:val="00D1074E"/>
    <w:rsid w:val="00D11439"/>
    <w:rsid w:val="00D1513A"/>
    <w:rsid w:val="00D17D14"/>
    <w:rsid w:val="00D20529"/>
    <w:rsid w:val="00D221C3"/>
    <w:rsid w:val="00D24EE2"/>
    <w:rsid w:val="00D2517A"/>
    <w:rsid w:val="00D26F93"/>
    <w:rsid w:val="00D33809"/>
    <w:rsid w:val="00D34472"/>
    <w:rsid w:val="00D37079"/>
    <w:rsid w:val="00D4354B"/>
    <w:rsid w:val="00D451A1"/>
    <w:rsid w:val="00D47265"/>
    <w:rsid w:val="00D50504"/>
    <w:rsid w:val="00D52DF5"/>
    <w:rsid w:val="00D55340"/>
    <w:rsid w:val="00D56E2A"/>
    <w:rsid w:val="00D62304"/>
    <w:rsid w:val="00D6616B"/>
    <w:rsid w:val="00D723E3"/>
    <w:rsid w:val="00D744C7"/>
    <w:rsid w:val="00D76430"/>
    <w:rsid w:val="00D77EB3"/>
    <w:rsid w:val="00D80DD9"/>
    <w:rsid w:val="00D8134E"/>
    <w:rsid w:val="00D86F8F"/>
    <w:rsid w:val="00D87662"/>
    <w:rsid w:val="00D91E5B"/>
    <w:rsid w:val="00D94D0A"/>
    <w:rsid w:val="00D96ADB"/>
    <w:rsid w:val="00DA2F6F"/>
    <w:rsid w:val="00DA4D5F"/>
    <w:rsid w:val="00DA4F53"/>
    <w:rsid w:val="00DA70E4"/>
    <w:rsid w:val="00DB3BF4"/>
    <w:rsid w:val="00DB7A89"/>
    <w:rsid w:val="00DC0582"/>
    <w:rsid w:val="00DC126E"/>
    <w:rsid w:val="00DC30AC"/>
    <w:rsid w:val="00DD0041"/>
    <w:rsid w:val="00DD2FE1"/>
    <w:rsid w:val="00DE03C5"/>
    <w:rsid w:val="00DE29D5"/>
    <w:rsid w:val="00DE375A"/>
    <w:rsid w:val="00DE5888"/>
    <w:rsid w:val="00DF23DE"/>
    <w:rsid w:val="00DF525C"/>
    <w:rsid w:val="00DF5985"/>
    <w:rsid w:val="00E0115D"/>
    <w:rsid w:val="00E03159"/>
    <w:rsid w:val="00E03DDB"/>
    <w:rsid w:val="00E1209A"/>
    <w:rsid w:val="00E12898"/>
    <w:rsid w:val="00E148E6"/>
    <w:rsid w:val="00E210B7"/>
    <w:rsid w:val="00E2295F"/>
    <w:rsid w:val="00E24B54"/>
    <w:rsid w:val="00E25C87"/>
    <w:rsid w:val="00E25EF4"/>
    <w:rsid w:val="00E27005"/>
    <w:rsid w:val="00E273F7"/>
    <w:rsid w:val="00E27717"/>
    <w:rsid w:val="00E2779B"/>
    <w:rsid w:val="00E3053F"/>
    <w:rsid w:val="00E3354D"/>
    <w:rsid w:val="00E40D90"/>
    <w:rsid w:val="00E41A34"/>
    <w:rsid w:val="00E42A37"/>
    <w:rsid w:val="00E46C90"/>
    <w:rsid w:val="00E51F8D"/>
    <w:rsid w:val="00E5479E"/>
    <w:rsid w:val="00E5565C"/>
    <w:rsid w:val="00E5668C"/>
    <w:rsid w:val="00E61970"/>
    <w:rsid w:val="00E710A6"/>
    <w:rsid w:val="00E72907"/>
    <w:rsid w:val="00E73C46"/>
    <w:rsid w:val="00E741FB"/>
    <w:rsid w:val="00E748E8"/>
    <w:rsid w:val="00E74F34"/>
    <w:rsid w:val="00E77F00"/>
    <w:rsid w:val="00E80D14"/>
    <w:rsid w:val="00E80FEA"/>
    <w:rsid w:val="00E825C4"/>
    <w:rsid w:val="00E846BB"/>
    <w:rsid w:val="00E848AA"/>
    <w:rsid w:val="00E85C61"/>
    <w:rsid w:val="00E9074C"/>
    <w:rsid w:val="00E90EC7"/>
    <w:rsid w:val="00E96483"/>
    <w:rsid w:val="00EA4268"/>
    <w:rsid w:val="00EB2B3E"/>
    <w:rsid w:val="00EB2CF3"/>
    <w:rsid w:val="00EB3AF7"/>
    <w:rsid w:val="00EB4DEA"/>
    <w:rsid w:val="00EC1A81"/>
    <w:rsid w:val="00ED5308"/>
    <w:rsid w:val="00ED7DED"/>
    <w:rsid w:val="00EE0982"/>
    <w:rsid w:val="00EE14C6"/>
    <w:rsid w:val="00EE16E0"/>
    <w:rsid w:val="00EE1F89"/>
    <w:rsid w:val="00EF0054"/>
    <w:rsid w:val="00EF011E"/>
    <w:rsid w:val="00EF0523"/>
    <w:rsid w:val="00EF27D9"/>
    <w:rsid w:val="00EF4AC7"/>
    <w:rsid w:val="00F0082E"/>
    <w:rsid w:val="00F01EEE"/>
    <w:rsid w:val="00F030CC"/>
    <w:rsid w:val="00F030D5"/>
    <w:rsid w:val="00F04042"/>
    <w:rsid w:val="00F0438B"/>
    <w:rsid w:val="00F06FFD"/>
    <w:rsid w:val="00F15322"/>
    <w:rsid w:val="00F1699E"/>
    <w:rsid w:val="00F24A1C"/>
    <w:rsid w:val="00F331DA"/>
    <w:rsid w:val="00F33CE3"/>
    <w:rsid w:val="00F353D8"/>
    <w:rsid w:val="00F41B60"/>
    <w:rsid w:val="00F43399"/>
    <w:rsid w:val="00F435DD"/>
    <w:rsid w:val="00F449A0"/>
    <w:rsid w:val="00F473F1"/>
    <w:rsid w:val="00F4770C"/>
    <w:rsid w:val="00F51D42"/>
    <w:rsid w:val="00F520B9"/>
    <w:rsid w:val="00F53AA2"/>
    <w:rsid w:val="00F54079"/>
    <w:rsid w:val="00F543EA"/>
    <w:rsid w:val="00F57074"/>
    <w:rsid w:val="00F60C80"/>
    <w:rsid w:val="00F63C8E"/>
    <w:rsid w:val="00F6617F"/>
    <w:rsid w:val="00F66DA6"/>
    <w:rsid w:val="00F672DC"/>
    <w:rsid w:val="00F673C5"/>
    <w:rsid w:val="00F67F01"/>
    <w:rsid w:val="00F7007F"/>
    <w:rsid w:val="00F71457"/>
    <w:rsid w:val="00F72277"/>
    <w:rsid w:val="00F73944"/>
    <w:rsid w:val="00F74200"/>
    <w:rsid w:val="00F77FC9"/>
    <w:rsid w:val="00F814FF"/>
    <w:rsid w:val="00F81CA5"/>
    <w:rsid w:val="00F83812"/>
    <w:rsid w:val="00F9642F"/>
    <w:rsid w:val="00F97AF6"/>
    <w:rsid w:val="00FA0511"/>
    <w:rsid w:val="00FA2A49"/>
    <w:rsid w:val="00FA647F"/>
    <w:rsid w:val="00FB02B2"/>
    <w:rsid w:val="00FB04DD"/>
    <w:rsid w:val="00FB6E37"/>
    <w:rsid w:val="00FC26F8"/>
    <w:rsid w:val="00FC3A30"/>
    <w:rsid w:val="00FD0075"/>
    <w:rsid w:val="00FD1DA7"/>
    <w:rsid w:val="00FD201C"/>
    <w:rsid w:val="00FD3583"/>
    <w:rsid w:val="00FE1C6D"/>
    <w:rsid w:val="00FE2580"/>
    <w:rsid w:val="00FE33DA"/>
    <w:rsid w:val="00FE3F29"/>
    <w:rsid w:val="00FE4AC7"/>
    <w:rsid w:val="00FE4FE3"/>
    <w:rsid w:val="00FE705E"/>
    <w:rsid w:val="00FF3913"/>
    <w:rsid w:val="00FF7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B86CD27-C3CC-40A4-BC92-8CCA3D64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B06"/>
    <w:rPr>
      <w:sz w:val="24"/>
      <w:szCs w:val="24"/>
    </w:rPr>
  </w:style>
  <w:style w:type="paragraph" w:styleId="Heading2">
    <w:name w:val="heading 2"/>
    <w:basedOn w:val="Normal"/>
    <w:next w:val="Normal"/>
    <w:qFormat/>
    <w:rsid w:val="0014360B"/>
    <w:pPr>
      <w:keepNext/>
      <w:jc w:val="center"/>
      <w:outlineLvl w:val="1"/>
    </w:pPr>
    <w:rPr>
      <w:rFonts w:ascii="TimesLT" w:hAnsi="TimesLT" w:cs="TimesLT"/>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3792C"/>
    <w:rPr>
      <w:rFonts w:ascii="Tahoma" w:hAnsi="Tahoma" w:cs="Tahoma"/>
      <w:sz w:val="16"/>
      <w:szCs w:val="16"/>
    </w:rPr>
  </w:style>
  <w:style w:type="character" w:styleId="Hyperlink">
    <w:name w:val="Hyperlink"/>
    <w:rsid w:val="00484564"/>
    <w:rPr>
      <w:color w:val="0000FF"/>
      <w:u w:val="single"/>
    </w:rPr>
  </w:style>
  <w:style w:type="character" w:styleId="Strong">
    <w:name w:val="Strong"/>
    <w:uiPriority w:val="22"/>
    <w:qFormat/>
    <w:rsid w:val="00484564"/>
    <w:rPr>
      <w:b/>
      <w:bCs/>
    </w:rPr>
  </w:style>
  <w:style w:type="paragraph" w:styleId="Header">
    <w:name w:val="header"/>
    <w:basedOn w:val="Normal"/>
    <w:link w:val="HeaderChar"/>
    <w:uiPriority w:val="99"/>
    <w:rsid w:val="0014360B"/>
    <w:pPr>
      <w:tabs>
        <w:tab w:val="center" w:pos="4320"/>
        <w:tab w:val="right" w:pos="8640"/>
      </w:tabs>
    </w:pPr>
    <w:rPr>
      <w:rFonts w:ascii="TimesLT" w:hAnsi="TimesLT"/>
      <w:lang w:val="en-GB" w:eastAsia="x-none"/>
    </w:rPr>
  </w:style>
  <w:style w:type="table" w:styleId="TableGrid">
    <w:name w:val="Table Grid"/>
    <w:basedOn w:val="TableNormal"/>
    <w:rsid w:val="00B60F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71457"/>
    <w:pPr>
      <w:spacing w:after="120" w:line="480" w:lineRule="auto"/>
    </w:pPr>
    <w:rPr>
      <w:szCs w:val="20"/>
    </w:rPr>
  </w:style>
  <w:style w:type="paragraph" w:styleId="NormalWeb">
    <w:name w:val="Normal (Web)"/>
    <w:basedOn w:val="Normal"/>
    <w:rsid w:val="00262794"/>
    <w:pPr>
      <w:spacing w:before="100" w:beforeAutospacing="1" w:after="100" w:afterAutospacing="1"/>
    </w:pPr>
  </w:style>
  <w:style w:type="character" w:styleId="PageNumber">
    <w:name w:val="page number"/>
    <w:basedOn w:val="DefaultParagraphFont"/>
    <w:rsid w:val="00262794"/>
  </w:style>
  <w:style w:type="paragraph" w:styleId="Footer">
    <w:name w:val="footer"/>
    <w:basedOn w:val="Normal"/>
    <w:rsid w:val="00262794"/>
    <w:pPr>
      <w:tabs>
        <w:tab w:val="center" w:pos="4819"/>
        <w:tab w:val="right" w:pos="9638"/>
      </w:tabs>
    </w:pPr>
  </w:style>
  <w:style w:type="character" w:customStyle="1" w:styleId="orange">
    <w:name w:val="orange"/>
    <w:basedOn w:val="DefaultParagraphFont"/>
    <w:rsid w:val="004A1AD5"/>
  </w:style>
  <w:style w:type="paragraph" w:customStyle="1" w:styleId="DiagramaDiagramaCharCharDiagramaDiagramaCharChar">
    <w:name w:val="Diagrama Diagrama Char Char Diagrama Diagrama Char Char"/>
    <w:basedOn w:val="Normal"/>
    <w:rsid w:val="001C2F05"/>
    <w:pPr>
      <w:spacing w:after="160" w:line="240" w:lineRule="exact"/>
    </w:pPr>
    <w:rPr>
      <w:rFonts w:ascii="Verdana" w:hAnsi="Verdana"/>
      <w:sz w:val="20"/>
      <w:szCs w:val="20"/>
      <w:lang w:val="en-US" w:eastAsia="en-US"/>
    </w:rPr>
  </w:style>
  <w:style w:type="paragraph" w:styleId="PlainText">
    <w:name w:val="Plain Text"/>
    <w:aliases w:val="Hyperlink"/>
    <w:basedOn w:val="Normal"/>
    <w:rsid w:val="00FE3F29"/>
    <w:pPr>
      <w:spacing w:before="100" w:beforeAutospacing="1" w:after="100" w:afterAutospacing="1"/>
    </w:pPr>
  </w:style>
  <w:style w:type="paragraph" w:styleId="BodyTextIndent">
    <w:name w:val="Body Text Indent"/>
    <w:basedOn w:val="Normal"/>
    <w:rsid w:val="00EE14C6"/>
    <w:pPr>
      <w:spacing w:after="120"/>
      <w:ind w:left="283"/>
    </w:pPr>
  </w:style>
  <w:style w:type="paragraph" w:customStyle="1" w:styleId="grey">
    <w:name w:val="grey"/>
    <w:basedOn w:val="Normal"/>
    <w:rsid w:val="00A027E3"/>
    <w:pPr>
      <w:spacing w:before="100" w:beforeAutospacing="1" w:after="100" w:afterAutospacing="1"/>
    </w:pPr>
  </w:style>
  <w:style w:type="paragraph" w:customStyle="1" w:styleId="pasiulymai">
    <w:name w:val="pasiulymai"/>
    <w:basedOn w:val="Normal"/>
    <w:rsid w:val="00E848AA"/>
    <w:pPr>
      <w:spacing w:before="100" w:beforeAutospacing="1" w:after="100" w:afterAutospacing="1"/>
    </w:pPr>
  </w:style>
  <w:style w:type="paragraph" w:customStyle="1" w:styleId="normal-p">
    <w:name w:val="normal-p"/>
    <w:basedOn w:val="Normal"/>
    <w:rsid w:val="00C91C12"/>
  </w:style>
  <w:style w:type="character" w:customStyle="1" w:styleId="normal-h">
    <w:name w:val="normal-h"/>
    <w:basedOn w:val="DefaultParagraphFont"/>
    <w:rsid w:val="00C91C12"/>
  </w:style>
  <w:style w:type="paragraph" w:styleId="BodyTextIndent3">
    <w:name w:val="Body Text Indent 3"/>
    <w:basedOn w:val="Normal"/>
    <w:rsid w:val="00D56E2A"/>
    <w:pPr>
      <w:spacing w:after="120"/>
      <w:ind w:left="283"/>
    </w:pPr>
    <w:rPr>
      <w:sz w:val="16"/>
      <w:szCs w:val="16"/>
    </w:rPr>
  </w:style>
  <w:style w:type="paragraph" w:styleId="BodyTextIndent2">
    <w:name w:val="Body Text Indent 2"/>
    <w:basedOn w:val="Normal"/>
    <w:rsid w:val="002024C0"/>
    <w:pPr>
      <w:spacing w:after="120" w:line="480" w:lineRule="auto"/>
      <w:ind w:left="283"/>
    </w:pPr>
  </w:style>
  <w:style w:type="paragraph" w:customStyle="1" w:styleId="normallt">
    <w:name w:val="normallt"/>
    <w:basedOn w:val="Normal"/>
    <w:rsid w:val="002024C0"/>
    <w:pPr>
      <w:spacing w:before="100" w:beforeAutospacing="1" w:after="100" w:afterAutospacing="1"/>
    </w:pPr>
  </w:style>
  <w:style w:type="paragraph" w:customStyle="1" w:styleId="Default">
    <w:name w:val="Default"/>
    <w:rsid w:val="00AE731A"/>
    <w:pPr>
      <w:autoSpaceDE w:val="0"/>
      <w:autoSpaceDN w:val="0"/>
      <w:adjustRightInd w:val="0"/>
    </w:pPr>
    <w:rPr>
      <w:color w:val="000000"/>
      <w:sz w:val="24"/>
      <w:szCs w:val="24"/>
    </w:rPr>
  </w:style>
  <w:style w:type="character" w:customStyle="1" w:styleId="FontStyle13">
    <w:name w:val="Font Style13"/>
    <w:uiPriority w:val="99"/>
    <w:rsid w:val="007D4CE9"/>
    <w:rPr>
      <w:rFonts w:ascii="Times New Roman" w:hAnsi="Times New Roman" w:cs="Times New Roman"/>
      <w:spacing w:val="10"/>
      <w:sz w:val="18"/>
      <w:szCs w:val="18"/>
    </w:rPr>
  </w:style>
  <w:style w:type="character" w:customStyle="1" w:styleId="SubtitleChar">
    <w:name w:val="Subtitle Char"/>
    <w:aliases w:val="Char Char,Char Char Char Char1,Char Char Char Char Char"/>
    <w:link w:val="Subtitle"/>
    <w:locked/>
    <w:rsid w:val="00383428"/>
    <w:rPr>
      <w:b/>
      <w:sz w:val="24"/>
      <w:lang w:eastAsia="zh-CN"/>
    </w:rPr>
  </w:style>
  <w:style w:type="paragraph" w:styleId="Subtitle">
    <w:name w:val="Subtitle"/>
    <w:aliases w:val="Char,Char Char Char,Char Char Char Char"/>
    <w:basedOn w:val="Normal"/>
    <w:link w:val="SubtitleChar"/>
    <w:qFormat/>
    <w:rsid w:val="00383428"/>
    <w:pPr>
      <w:jc w:val="center"/>
    </w:pPr>
    <w:rPr>
      <w:b/>
      <w:szCs w:val="20"/>
      <w:lang w:val="x-none" w:eastAsia="zh-CN"/>
    </w:rPr>
  </w:style>
  <w:style w:type="character" w:customStyle="1" w:styleId="AntrinispavadinimasDiagrama1">
    <w:name w:val="Antrinis pavadinimas Diagrama1"/>
    <w:rsid w:val="00383428"/>
    <w:rPr>
      <w:rFonts w:ascii="Cambria" w:eastAsia="Times New Roman" w:hAnsi="Cambria" w:cs="Times New Roman"/>
      <w:sz w:val="24"/>
      <w:szCs w:val="24"/>
    </w:rPr>
  </w:style>
  <w:style w:type="character" w:customStyle="1" w:styleId="HeaderChar">
    <w:name w:val="Header Char"/>
    <w:link w:val="Header"/>
    <w:uiPriority w:val="99"/>
    <w:rsid w:val="00900FBF"/>
    <w:rPr>
      <w:rFonts w:ascii="TimesLT" w:hAnsi="TimesLT" w:cs="TimesLT"/>
      <w:sz w:val="24"/>
      <w:szCs w:val="24"/>
      <w:lang w:val="en-GB"/>
    </w:rPr>
  </w:style>
  <w:style w:type="paragraph" w:styleId="ListParagraph">
    <w:name w:val="List Paragraph"/>
    <w:basedOn w:val="Normal"/>
    <w:uiPriority w:val="34"/>
    <w:qFormat/>
    <w:rsid w:val="00D50504"/>
    <w:pPr>
      <w:spacing w:after="200" w:line="276" w:lineRule="auto"/>
      <w:ind w:left="720"/>
      <w:contextualSpacing/>
    </w:pPr>
    <w:rPr>
      <w:rFonts w:ascii="Calibri" w:eastAsia="Calibri" w:hAnsi="Calibri"/>
      <w:kern w:val="2"/>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5830">
      <w:bodyDiv w:val="1"/>
      <w:marLeft w:val="0"/>
      <w:marRight w:val="0"/>
      <w:marTop w:val="0"/>
      <w:marBottom w:val="0"/>
      <w:divBdr>
        <w:top w:val="none" w:sz="0" w:space="0" w:color="auto"/>
        <w:left w:val="none" w:sz="0" w:space="0" w:color="auto"/>
        <w:bottom w:val="none" w:sz="0" w:space="0" w:color="auto"/>
        <w:right w:val="none" w:sz="0" w:space="0" w:color="auto"/>
      </w:divBdr>
    </w:div>
    <w:div w:id="92744567">
      <w:bodyDiv w:val="1"/>
      <w:marLeft w:val="0"/>
      <w:marRight w:val="0"/>
      <w:marTop w:val="0"/>
      <w:marBottom w:val="0"/>
      <w:divBdr>
        <w:top w:val="none" w:sz="0" w:space="0" w:color="auto"/>
        <w:left w:val="none" w:sz="0" w:space="0" w:color="auto"/>
        <w:bottom w:val="none" w:sz="0" w:space="0" w:color="auto"/>
        <w:right w:val="none" w:sz="0" w:space="0" w:color="auto"/>
      </w:divBdr>
    </w:div>
    <w:div w:id="95173782">
      <w:bodyDiv w:val="1"/>
      <w:marLeft w:val="225"/>
      <w:marRight w:val="225"/>
      <w:marTop w:val="0"/>
      <w:marBottom w:val="0"/>
      <w:divBdr>
        <w:top w:val="none" w:sz="0" w:space="0" w:color="auto"/>
        <w:left w:val="none" w:sz="0" w:space="0" w:color="auto"/>
        <w:bottom w:val="none" w:sz="0" w:space="0" w:color="auto"/>
        <w:right w:val="none" w:sz="0" w:space="0" w:color="auto"/>
      </w:divBdr>
      <w:divsChild>
        <w:div w:id="1038774944">
          <w:marLeft w:val="0"/>
          <w:marRight w:val="0"/>
          <w:marTop w:val="0"/>
          <w:marBottom w:val="0"/>
          <w:divBdr>
            <w:top w:val="none" w:sz="0" w:space="0" w:color="auto"/>
            <w:left w:val="none" w:sz="0" w:space="0" w:color="auto"/>
            <w:bottom w:val="none" w:sz="0" w:space="0" w:color="auto"/>
            <w:right w:val="none" w:sz="0" w:space="0" w:color="auto"/>
          </w:divBdr>
        </w:div>
      </w:divsChild>
    </w:div>
    <w:div w:id="97717369">
      <w:bodyDiv w:val="1"/>
      <w:marLeft w:val="0"/>
      <w:marRight w:val="0"/>
      <w:marTop w:val="0"/>
      <w:marBottom w:val="0"/>
      <w:divBdr>
        <w:top w:val="none" w:sz="0" w:space="0" w:color="auto"/>
        <w:left w:val="none" w:sz="0" w:space="0" w:color="auto"/>
        <w:bottom w:val="none" w:sz="0" w:space="0" w:color="auto"/>
        <w:right w:val="none" w:sz="0" w:space="0" w:color="auto"/>
      </w:divBdr>
      <w:divsChild>
        <w:div w:id="442113987">
          <w:marLeft w:val="0"/>
          <w:marRight w:val="0"/>
          <w:marTop w:val="0"/>
          <w:marBottom w:val="0"/>
          <w:divBdr>
            <w:top w:val="none" w:sz="0" w:space="0" w:color="auto"/>
            <w:left w:val="none" w:sz="0" w:space="0" w:color="auto"/>
            <w:bottom w:val="none" w:sz="0" w:space="0" w:color="auto"/>
            <w:right w:val="none" w:sz="0" w:space="0" w:color="auto"/>
          </w:divBdr>
          <w:divsChild>
            <w:div w:id="463038488">
              <w:marLeft w:val="0"/>
              <w:marRight w:val="0"/>
              <w:marTop w:val="0"/>
              <w:marBottom w:val="0"/>
              <w:divBdr>
                <w:top w:val="none" w:sz="0" w:space="0" w:color="auto"/>
                <w:left w:val="none" w:sz="0" w:space="0" w:color="auto"/>
                <w:bottom w:val="none" w:sz="0" w:space="0" w:color="auto"/>
                <w:right w:val="none" w:sz="0" w:space="0" w:color="auto"/>
              </w:divBdr>
              <w:divsChild>
                <w:div w:id="1982267493">
                  <w:marLeft w:val="0"/>
                  <w:marRight w:val="0"/>
                  <w:marTop w:val="0"/>
                  <w:marBottom w:val="0"/>
                  <w:divBdr>
                    <w:top w:val="none" w:sz="0" w:space="0" w:color="auto"/>
                    <w:left w:val="none" w:sz="0" w:space="0" w:color="auto"/>
                    <w:bottom w:val="none" w:sz="0" w:space="0" w:color="auto"/>
                    <w:right w:val="none" w:sz="0" w:space="0" w:color="auto"/>
                  </w:divBdr>
                  <w:divsChild>
                    <w:div w:id="20575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9171">
      <w:bodyDiv w:val="1"/>
      <w:marLeft w:val="0"/>
      <w:marRight w:val="0"/>
      <w:marTop w:val="0"/>
      <w:marBottom w:val="0"/>
      <w:divBdr>
        <w:top w:val="none" w:sz="0" w:space="0" w:color="auto"/>
        <w:left w:val="none" w:sz="0" w:space="0" w:color="auto"/>
        <w:bottom w:val="none" w:sz="0" w:space="0" w:color="auto"/>
        <w:right w:val="none" w:sz="0" w:space="0" w:color="auto"/>
      </w:divBdr>
    </w:div>
    <w:div w:id="155655423">
      <w:bodyDiv w:val="1"/>
      <w:marLeft w:val="225"/>
      <w:marRight w:val="225"/>
      <w:marTop w:val="0"/>
      <w:marBottom w:val="0"/>
      <w:divBdr>
        <w:top w:val="none" w:sz="0" w:space="0" w:color="auto"/>
        <w:left w:val="none" w:sz="0" w:space="0" w:color="auto"/>
        <w:bottom w:val="none" w:sz="0" w:space="0" w:color="auto"/>
        <w:right w:val="none" w:sz="0" w:space="0" w:color="auto"/>
      </w:divBdr>
      <w:divsChild>
        <w:div w:id="1486511227">
          <w:marLeft w:val="0"/>
          <w:marRight w:val="0"/>
          <w:marTop w:val="0"/>
          <w:marBottom w:val="0"/>
          <w:divBdr>
            <w:top w:val="none" w:sz="0" w:space="0" w:color="auto"/>
            <w:left w:val="none" w:sz="0" w:space="0" w:color="auto"/>
            <w:bottom w:val="none" w:sz="0" w:space="0" w:color="auto"/>
            <w:right w:val="none" w:sz="0" w:space="0" w:color="auto"/>
          </w:divBdr>
        </w:div>
      </w:divsChild>
    </w:div>
    <w:div w:id="348217982">
      <w:bodyDiv w:val="1"/>
      <w:marLeft w:val="0"/>
      <w:marRight w:val="0"/>
      <w:marTop w:val="0"/>
      <w:marBottom w:val="0"/>
      <w:divBdr>
        <w:top w:val="none" w:sz="0" w:space="0" w:color="auto"/>
        <w:left w:val="none" w:sz="0" w:space="0" w:color="auto"/>
        <w:bottom w:val="none" w:sz="0" w:space="0" w:color="auto"/>
        <w:right w:val="none" w:sz="0" w:space="0" w:color="auto"/>
      </w:divBdr>
    </w:div>
    <w:div w:id="517742362">
      <w:bodyDiv w:val="1"/>
      <w:marLeft w:val="0"/>
      <w:marRight w:val="0"/>
      <w:marTop w:val="0"/>
      <w:marBottom w:val="0"/>
      <w:divBdr>
        <w:top w:val="none" w:sz="0" w:space="0" w:color="auto"/>
        <w:left w:val="none" w:sz="0" w:space="0" w:color="auto"/>
        <w:bottom w:val="none" w:sz="0" w:space="0" w:color="auto"/>
        <w:right w:val="none" w:sz="0" w:space="0" w:color="auto"/>
      </w:divBdr>
      <w:divsChild>
        <w:div w:id="1435711606">
          <w:marLeft w:val="0"/>
          <w:marRight w:val="0"/>
          <w:marTop w:val="0"/>
          <w:marBottom w:val="0"/>
          <w:divBdr>
            <w:top w:val="none" w:sz="0" w:space="0" w:color="auto"/>
            <w:left w:val="none" w:sz="0" w:space="0" w:color="auto"/>
            <w:bottom w:val="none" w:sz="0" w:space="0" w:color="auto"/>
            <w:right w:val="none" w:sz="0" w:space="0" w:color="auto"/>
          </w:divBdr>
        </w:div>
      </w:divsChild>
    </w:div>
    <w:div w:id="646129430">
      <w:bodyDiv w:val="1"/>
      <w:marLeft w:val="0"/>
      <w:marRight w:val="0"/>
      <w:marTop w:val="0"/>
      <w:marBottom w:val="0"/>
      <w:divBdr>
        <w:top w:val="none" w:sz="0" w:space="0" w:color="auto"/>
        <w:left w:val="none" w:sz="0" w:space="0" w:color="auto"/>
        <w:bottom w:val="none" w:sz="0" w:space="0" w:color="auto"/>
        <w:right w:val="none" w:sz="0" w:space="0" w:color="auto"/>
      </w:divBdr>
      <w:divsChild>
        <w:div w:id="1163399123">
          <w:marLeft w:val="0"/>
          <w:marRight w:val="0"/>
          <w:marTop w:val="0"/>
          <w:marBottom w:val="0"/>
          <w:divBdr>
            <w:top w:val="none" w:sz="0" w:space="0" w:color="auto"/>
            <w:left w:val="none" w:sz="0" w:space="0" w:color="auto"/>
            <w:bottom w:val="none" w:sz="0" w:space="0" w:color="auto"/>
            <w:right w:val="none" w:sz="0" w:space="0" w:color="auto"/>
          </w:divBdr>
          <w:divsChild>
            <w:div w:id="2056614214">
              <w:marLeft w:val="0"/>
              <w:marRight w:val="0"/>
              <w:marTop w:val="0"/>
              <w:marBottom w:val="0"/>
              <w:divBdr>
                <w:top w:val="none" w:sz="0" w:space="0" w:color="auto"/>
                <w:left w:val="none" w:sz="0" w:space="0" w:color="auto"/>
                <w:bottom w:val="none" w:sz="0" w:space="0" w:color="auto"/>
                <w:right w:val="none" w:sz="0" w:space="0" w:color="auto"/>
              </w:divBdr>
              <w:divsChild>
                <w:div w:id="7852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8018">
      <w:bodyDiv w:val="1"/>
      <w:marLeft w:val="225"/>
      <w:marRight w:val="225"/>
      <w:marTop w:val="0"/>
      <w:marBottom w:val="0"/>
      <w:divBdr>
        <w:top w:val="none" w:sz="0" w:space="0" w:color="auto"/>
        <w:left w:val="none" w:sz="0" w:space="0" w:color="auto"/>
        <w:bottom w:val="none" w:sz="0" w:space="0" w:color="auto"/>
        <w:right w:val="none" w:sz="0" w:space="0" w:color="auto"/>
      </w:divBdr>
      <w:divsChild>
        <w:div w:id="398671287">
          <w:marLeft w:val="0"/>
          <w:marRight w:val="0"/>
          <w:marTop w:val="0"/>
          <w:marBottom w:val="0"/>
          <w:divBdr>
            <w:top w:val="none" w:sz="0" w:space="0" w:color="auto"/>
            <w:left w:val="none" w:sz="0" w:space="0" w:color="auto"/>
            <w:bottom w:val="none" w:sz="0" w:space="0" w:color="auto"/>
            <w:right w:val="none" w:sz="0" w:space="0" w:color="auto"/>
          </w:divBdr>
        </w:div>
      </w:divsChild>
    </w:div>
    <w:div w:id="748424944">
      <w:bodyDiv w:val="1"/>
      <w:marLeft w:val="0"/>
      <w:marRight w:val="0"/>
      <w:marTop w:val="0"/>
      <w:marBottom w:val="0"/>
      <w:divBdr>
        <w:top w:val="none" w:sz="0" w:space="0" w:color="auto"/>
        <w:left w:val="none" w:sz="0" w:space="0" w:color="auto"/>
        <w:bottom w:val="none" w:sz="0" w:space="0" w:color="auto"/>
        <w:right w:val="none" w:sz="0" w:space="0" w:color="auto"/>
      </w:divBdr>
      <w:divsChild>
        <w:div w:id="1131092555">
          <w:marLeft w:val="0"/>
          <w:marRight w:val="0"/>
          <w:marTop w:val="0"/>
          <w:marBottom w:val="0"/>
          <w:divBdr>
            <w:top w:val="none" w:sz="0" w:space="0" w:color="auto"/>
            <w:left w:val="none" w:sz="0" w:space="0" w:color="auto"/>
            <w:bottom w:val="none" w:sz="0" w:space="0" w:color="auto"/>
            <w:right w:val="none" w:sz="0" w:space="0" w:color="auto"/>
          </w:divBdr>
        </w:div>
      </w:divsChild>
    </w:div>
    <w:div w:id="753670057">
      <w:bodyDiv w:val="1"/>
      <w:marLeft w:val="0"/>
      <w:marRight w:val="0"/>
      <w:marTop w:val="0"/>
      <w:marBottom w:val="0"/>
      <w:divBdr>
        <w:top w:val="none" w:sz="0" w:space="0" w:color="auto"/>
        <w:left w:val="none" w:sz="0" w:space="0" w:color="auto"/>
        <w:bottom w:val="none" w:sz="0" w:space="0" w:color="auto"/>
        <w:right w:val="none" w:sz="0" w:space="0" w:color="auto"/>
      </w:divBdr>
      <w:divsChild>
        <w:div w:id="1939634886">
          <w:marLeft w:val="0"/>
          <w:marRight w:val="0"/>
          <w:marTop w:val="0"/>
          <w:marBottom w:val="0"/>
          <w:divBdr>
            <w:top w:val="none" w:sz="0" w:space="0" w:color="auto"/>
            <w:left w:val="none" w:sz="0" w:space="0" w:color="auto"/>
            <w:bottom w:val="none" w:sz="0" w:space="0" w:color="auto"/>
            <w:right w:val="none" w:sz="0" w:space="0" w:color="auto"/>
          </w:divBdr>
        </w:div>
      </w:divsChild>
    </w:div>
    <w:div w:id="794174819">
      <w:bodyDiv w:val="1"/>
      <w:marLeft w:val="0"/>
      <w:marRight w:val="0"/>
      <w:marTop w:val="0"/>
      <w:marBottom w:val="0"/>
      <w:divBdr>
        <w:top w:val="none" w:sz="0" w:space="0" w:color="auto"/>
        <w:left w:val="none" w:sz="0" w:space="0" w:color="auto"/>
        <w:bottom w:val="none" w:sz="0" w:space="0" w:color="auto"/>
        <w:right w:val="none" w:sz="0" w:space="0" w:color="auto"/>
      </w:divBdr>
      <w:divsChild>
        <w:div w:id="777944174">
          <w:marLeft w:val="0"/>
          <w:marRight w:val="0"/>
          <w:marTop w:val="0"/>
          <w:marBottom w:val="0"/>
          <w:divBdr>
            <w:top w:val="none" w:sz="0" w:space="0" w:color="auto"/>
            <w:left w:val="none" w:sz="0" w:space="0" w:color="auto"/>
            <w:bottom w:val="none" w:sz="0" w:space="0" w:color="auto"/>
            <w:right w:val="none" w:sz="0" w:space="0" w:color="auto"/>
          </w:divBdr>
        </w:div>
      </w:divsChild>
    </w:div>
    <w:div w:id="865170005">
      <w:bodyDiv w:val="1"/>
      <w:marLeft w:val="225"/>
      <w:marRight w:val="225"/>
      <w:marTop w:val="0"/>
      <w:marBottom w:val="0"/>
      <w:divBdr>
        <w:top w:val="none" w:sz="0" w:space="0" w:color="auto"/>
        <w:left w:val="none" w:sz="0" w:space="0" w:color="auto"/>
        <w:bottom w:val="none" w:sz="0" w:space="0" w:color="auto"/>
        <w:right w:val="none" w:sz="0" w:space="0" w:color="auto"/>
      </w:divBdr>
      <w:divsChild>
        <w:div w:id="1056394840">
          <w:marLeft w:val="0"/>
          <w:marRight w:val="0"/>
          <w:marTop w:val="0"/>
          <w:marBottom w:val="0"/>
          <w:divBdr>
            <w:top w:val="none" w:sz="0" w:space="0" w:color="auto"/>
            <w:left w:val="none" w:sz="0" w:space="0" w:color="auto"/>
            <w:bottom w:val="none" w:sz="0" w:space="0" w:color="auto"/>
            <w:right w:val="none" w:sz="0" w:space="0" w:color="auto"/>
          </w:divBdr>
        </w:div>
      </w:divsChild>
    </w:div>
    <w:div w:id="901479556">
      <w:bodyDiv w:val="1"/>
      <w:marLeft w:val="0"/>
      <w:marRight w:val="0"/>
      <w:marTop w:val="0"/>
      <w:marBottom w:val="0"/>
      <w:divBdr>
        <w:top w:val="none" w:sz="0" w:space="0" w:color="auto"/>
        <w:left w:val="none" w:sz="0" w:space="0" w:color="auto"/>
        <w:bottom w:val="none" w:sz="0" w:space="0" w:color="auto"/>
        <w:right w:val="none" w:sz="0" w:space="0" w:color="auto"/>
      </w:divBdr>
      <w:divsChild>
        <w:div w:id="586773804">
          <w:marLeft w:val="0"/>
          <w:marRight w:val="0"/>
          <w:marTop w:val="0"/>
          <w:marBottom w:val="0"/>
          <w:divBdr>
            <w:top w:val="none" w:sz="0" w:space="0" w:color="auto"/>
            <w:left w:val="none" w:sz="0" w:space="0" w:color="auto"/>
            <w:bottom w:val="none" w:sz="0" w:space="0" w:color="auto"/>
            <w:right w:val="none" w:sz="0" w:space="0" w:color="auto"/>
          </w:divBdr>
        </w:div>
      </w:divsChild>
    </w:div>
    <w:div w:id="937249301">
      <w:bodyDiv w:val="1"/>
      <w:marLeft w:val="0"/>
      <w:marRight w:val="0"/>
      <w:marTop w:val="0"/>
      <w:marBottom w:val="0"/>
      <w:divBdr>
        <w:top w:val="none" w:sz="0" w:space="0" w:color="auto"/>
        <w:left w:val="none" w:sz="0" w:space="0" w:color="auto"/>
        <w:bottom w:val="none" w:sz="0" w:space="0" w:color="auto"/>
        <w:right w:val="none" w:sz="0" w:space="0" w:color="auto"/>
      </w:divBdr>
      <w:divsChild>
        <w:div w:id="1956596713">
          <w:marLeft w:val="0"/>
          <w:marRight w:val="0"/>
          <w:marTop w:val="0"/>
          <w:marBottom w:val="0"/>
          <w:divBdr>
            <w:top w:val="none" w:sz="0" w:space="0" w:color="auto"/>
            <w:left w:val="none" w:sz="0" w:space="0" w:color="auto"/>
            <w:bottom w:val="none" w:sz="0" w:space="0" w:color="auto"/>
            <w:right w:val="none" w:sz="0" w:space="0" w:color="auto"/>
          </w:divBdr>
        </w:div>
      </w:divsChild>
    </w:div>
    <w:div w:id="1002123689">
      <w:bodyDiv w:val="1"/>
      <w:marLeft w:val="0"/>
      <w:marRight w:val="0"/>
      <w:marTop w:val="0"/>
      <w:marBottom w:val="0"/>
      <w:divBdr>
        <w:top w:val="none" w:sz="0" w:space="0" w:color="auto"/>
        <w:left w:val="none" w:sz="0" w:space="0" w:color="auto"/>
        <w:bottom w:val="none" w:sz="0" w:space="0" w:color="auto"/>
        <w:right w:val="none" w:sz="0" w:space="0" w:color="auto"/>
      </w:divBdr>
      <w:divsChild>
        <w:div w:id="211507998">
          <w:marLeft w:val="0"/>
          <w:marRight w:val="0"/>
          <w:marTop w:val="0"/>
          <w:marBottom w:val="0"/>
          <w:divBdr>
            <w:top w:val="none" w:sz="0" w:space="0" w:color="auto"/>
            <w:left w:val="none" w:sz="0" w:space="0" w:color="auto"/>
            <w:bottom w:val="none" w:sz="0" w:space="0" w:color="auto"/>
            <w:right w:val="none" w:sz="0" w:space="0" w:color="auto"/>
          </w:divBdr>
        </w:div>
      </w:divsChild>
    </w:div>
    <w:div w:id="1041592508">
      <w:bodyDiv w:val="1"/>
      <w:marLeft w:val="225"/>
      <w:marRight w:val="225"/>
      <w:marTop w:val="0"/>
      <w:marBottom w:val="0"/>
      <w:divBdr>
        <w:top w:val="none" w:sz="0" w:space="0" w:color="auto"/>
        <w:left w:val="none" w:sz="0" w:space="0" w:color="auto"/>
        <w:bottom w:val="none" w:sz="0" w:space="0" w:color="auto"/>
        <w:right w:val="none" w:sz="0" w:space="0" w:color="auto"/>
      </w:divBdr>
      <w:divsChild>
        <w:div w:id="1984233687">
          <w:marLeft w:val="0"/>
          <w:marRight w:val="0"/>
          <w:marTop w:val="0"/>
          <w:marBottom w:val="0"/>
          <w:divBdr>
            <w:top w:val="none" w:sz="0" w:space="0" w:color="auto"/>
            <w:left w:val="none" w:sz="0" w:space="0" w:color="auto"/>
            <w:bottom w:val="none" w:sz="0" w:space="0" w:color="auto"/>
            <w:right w:val="none" w:sz="0" w:space="0" w:color="auto"/>
          </w:divBdr>
        </w:div>
      </w:divsChild>
    </w:div>
    <w:div w:id="1083182115">
      <w:bodyDiv w:val="1"/>
      <w:marLeft w:val="0"/>
      <w:marRight w:val="0"/>
      <w:marTop w:val="0"/>
      <w:marBottom w:val="0"/>
      <w:divBdr>
        <w:top w:val="none" w:sz="0" w:space="0" w:color="auto"/>
        <w:left w:val="none" w:sz="0" w:space="0" w:color="auto"/>
        <w:bottom w:val="none" w:sz="0" w:space="0" w:color="auto"/>
        <w:right w:val="none" w:sz="0" w:space="0" w:color="auto"/>
      </w:divBdr>
      <w:divsChild>
        <w:div w:id="1041133411">
          <w:marLeft w:val="0"/>
          <w:marRight w:val="0"/>
          <w:marTop w:val="0"/>
          <w:marBottom w:val="0"/>
          <w:divBdr>
            <w:top w:val="none" w:sz="0" w:space="0" w:color="auto"/>
            <w:left w:val="none" w:sz="0" w:space="0" w:color="auto"/>
            <w:bottom w:val="none" w:sz="0" w:space="0" w:color="auto"/>
            <w:right w:val="none" w:sz="0" w:space="0" w:color="auto"/>
          </w:divBdr>
        </w:div>
      </w:divsChild>
    </w:div>
    <w:div w:id="1175345643">
      <w:bodyDiv w:val="1"/>
      <w:marLeft w:val="225"/>
      <w:marRight w:val="225"/>
      <w:marTop w:val="0"/>
      <w:marBottom w:val="0"/>
      <w:divBdr>
        <w:top w:val="none" w:sz="0" w:space="0" w:color="auto"/>
        <w:left w:val="none" w:sz="0" w:space="0" w:color="auto"/>
        <w:bottom w:val="none" w:sz="0" w:space="0" w:color="auto"/>
        <w:right w:val="none" w:sz="0" w:space="0" w:color="auto"/>
      </w:divBdr>
      <w:divsChild>
        <w:div w:id="778723854">
          <w:marLeft w:val="0"/>
          <w:marRight w:val="0"/>
          <w:marTop w:val="0"/>
          <w:marBottom w:val="0"/>
          <w:divBdr>
            <w:top w:val="none" w:sz="0" w:space="0" w:color="auto"/>
            <w:left w:val="none" w:sz="0" w:space="0" w:color="auto"/>
            <w:bottom w:val="none" w:sz="0" w:space="0" w:color="auto"/>
            <w:right w:val="none" w:sz="0" w:space="0" w:color="auto"/>
          </w:divBdr>
        </w:div>
      </w:divsChild>
    </w:div>
    <w:div w:id="1288780241">
      <w:bodyDiv w:val="1"/>
      <w:marLeft w:val="0"/>
      <w:marRight w:val="0"/>
      <w:marTop w:val="0"/>
      <w:marBottom w:val="0"/>
      <w:divBdr>
        <w:top w:val="none" w:sz="0" w:space="0" w:color="auto"/>
        <w:left w:val="none" w:sz="0" w:space="0" w:color="auto"/>
        <w:bottom w:val="none" w:sz="0" w:space="0" w:color="auto"/>
        <w:right w:val="none" w:sz="0" w:space="0" w:color="auto"/>
      </w:divBdr>
      <w:divsChild>
        <w:div w:id="407311343">
          <w:marLeft w:val="0"/>
          <w:marRight w:val="0"/>
          <w:marTop w:val="0"/>
          <w:marBottom w:val="0"/>
          <w:divBdr>
            <w:top w:val="none" w:sz="0" w:space="0" w:color="auto"/>
            <w:left w:val="none" w:sz="0" w:space="0" w:color="auto"/>
            <w:bottom w:val="none" w:sz="0" w:space="0" w:color="auto"/>
            <w:right w:val="none" w:sz="0" w:space="0" w:color="auto"/>
          </w:divBdr>
        </w:div>
      </w:divsChild>
    </w:div>
    <w:div w:id="1374963073">
      <w:bodyDiv w:val="1"/>
      <w:marLeft w:val="0"/>
      <w:marRight w:val="0"/>
      <w:marTop w:val="0"/>
      <w:marBottom w:val="0"/>
      <w:divBdr>
        <w:top w:val="none" w:sz="0" w:space="0" w:color="auto"/>
        <w:left w:val="none" w:sz="0" w:space="0" w:color="auto"/>
        <w:bottom w:val="none" w:sz="0" w:space="0" w:color="auto"/>
        <w:right w:val="none" w:sz="0" w:space="0" w:color="auto"/>
      </w:divBdr>
      <w:divsChild>
        <w:div w:id="909315028">
          <w:marLeft w:val="0"/>
          <w:marRight w:val="0"/>
          <w:marTop w:val="0"/>
          <w:marBottom w:val="0"/>
          <w:divBdr>
            <w:top w:val="none" w:sz="0" w:space="0" w:color="auto"/>
            <w:left w:val="none" w:sz="0" w:space="0" w:color="auto"/>
            <w:bottom w:val="none" w:sz="0" w:space="0" w:color="auto"/>
            <w:right w:val="none" w:sz="0" w:space="0" w:color="auto"/>
          </w:divBdr>
          <w:divsChild>
            <w:div w:id="696588494">
              <w:marLeft w:val="0"/>
              <w:marRight w:val="0"/>
              <w:marTop w:val="0"/>
              <w:marBottom w:val="0"/>
              <w:divBdr>
                <w:top w:val="none" w:sz="0" w:space="0" w:color="auto"/>
                <w:left w:val="none" w:sz="0" w:space="0" w:color="auto"/>
                <w:bottom w:val="none" w:sz="0" w:space="0" w:color="auto"/>
                <w:right w:val="none" w:sz="0" w:space="0" w:color="auto"/>
              </w:divBdr>
              <w:divsChild>
                <w:div w:id="1071006726">
                  <w:marLeft w:val="0"/>
                  <w:marRight w:val="0"/>
                  <w:marTop w:val="0"/>
                  <w:marBottom w:val="0"/>
                  <w:divBdr>
                    <w:top w:val="none" w:sz="0" w:space="0" w:color="auto"/>
                    <w:left w:val="none" w:sz="0" w:space="0" w:color="auto"/>
                    <w:bottom w:val="none" w:sz="0" w:space="0" w:color="auto"/>
                    <w:right w:val="none" w:sz="0" w:space="0" w:color="auto"/>
                  </w:divBdr>
                  <w:divsChild>
                    <w:div w:id="760300370">
                      <w:marLeft w:val="0"/>
                      <w:marRight w:val="0"/>
                      <w:marTop w:val="0"/>
                      <w:marBottom w:val="0"/>
                      <w:divBdr>
                        <w:top w:val="none" w:sz="0" w:space="0" w:color="auto"/>
                        <w:left w:val="none" w:sz="0" w:space="0" w:color="auto"/>
                        <w:bottom w:val="none" w:sz="0" w:space="0" w:color="auto"/>
                        <w:right w:val="none" w:sz="0" w:space="0" w:color="auto"/>
                      </w:divBdr>
                      <w:divsChild>
                        <w:div w:id="3708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45303">
      <w:bodyDiv w:val="1"/>
      <w:marLeft w:val="0"/>
      <w:marRight w:val="0"/>
      <w:marTop w:val="0"/>
      <w:marBottom w:val="0"/>
      <w:divBdr>
        <w:top w:val="none" w:sz="0" w:space="0" w:color="auto"/>
        <w:left w:val="none" w:sz="0" w:space="0" w:color="auto"/>
        <w:bottom w:val="none" w:sz="0" w:space="0" w:color="auto"/>
        <w:right w:val="none" w:sz="0" w:space="0" w:color="auto"/>
      </w:divBdr>
    </w:div>
    <w:div w:id="1558127030">
      <w:bodyDiv w:val="1"/>
      <w:marLeft w:val="0"/>
      <w:marRight w:val="0"/>
      <w:marTop w:val="0"/>
      <w:marBottom w:val="0"/>
      <w:divBdr>
        <w:top w:val="none" w:sz="0" w:space="0" w:color="auto"/>
        <w:left w:val="none" w:sz="0" w:space="0" w:color="auto"/>
        <w:bottom w:val="none" w:sz="0" w:space="0" w:color="auto"/>
        <w:right w:val="none" w:sz="0" w:space="0" w:color="auto"/>
      </w:divBdr>
    </w:div>
    <w:div w:id="1644777304">
      <w:bodyDiv w:val="1"/>
      <w:marLeft w:val="0"/>
      <w:marRight w:val="0"/>
      <w:marTop w:val="0"/>
      <w:marBottom w:val="0"/>
      <w:divBdr>
        <w:top w:val="none" w:sz="0" w:space="0" w:color="auto"/>
        <w:left w:val="none" w:sz="0" w:space="0" w:color="auto"/>
        <w:bottom w:val="none" w:sz="0" w:space="0" w:color="auto"/>
        <w:right w:val="none" w:sz="0" w:space="0" w:color="auto"/>
      </w:divBdr>
      <w:divsChild>
        <w:div w:id="1336148437">
          <w:marLeft w:val="0"/>
          <w:marRight w:val="0"/>
          <w:marTop w:val="0"/>
          <w:marBottom w:val="0"/>
          <w:divBdr>
            <w:top w:val="none" w:sz="0" w:space="0" w:color="auto"/>
            <w:left w:val="none" w:sz="0" w:space="0" w:color="auto"/>
            <w:bottom w:val="none" w:sz="0" w:space="0" w:color="auto"/>
            <w:right w:val="none" w:sz="0" w:space="0" w:color="auto"/>
          </w:divBdr>
        </w:div>
      </w:divsChild>
    </w:div>
    <w:div w:id="1657949251">
      <w:bodyDiv w:val="1"/>
      <w:marLeft w:val="0"/>
      <w:marRight w:val="0"/>
      <w:marTop w:val="0"/>
      <w:marBottom w:val="0"/>
      <w:divBdr>
        <w:top w:val="none" w:sz="0" w:space="0" w:color="auto"/>
        <w:left w:val="none" w:sz="0" w:space="0" w:color="auto"/>
        <w:bottom w:val="none" w:sz="0" w:space="0" w:color="auto"/>
        <w:right w:val="none" w:sz="0" w:space="0" w:color="auto"/>
      </w:divBdr>
    </w:div>
    <w:div w:id="1686469633">
      <w:bodyDiv w:val="1"/>
      <w:marLeft w:val="0"/>
      <w:marRight w:val="0"/>
      <w:marTop w:val="0"/>
      <w:marBottom w:val="0"/>
      <w:divBdr>
        <w:top w:val="none" w:sz="0" w:space="0" w:color="auto"/>
        <w:left w:val="none" w:sz="0" w:space="0" w:color="auto"/>
        <w:bottom w:val="none" w:sz="0" w:space="0" w:color="auto"/>
        <w:right w:val="none" w:sz="0" w:space="0" w:color="auto"/>
      </w:divBdr>
    </w:div>
    <w:div w:id="1758599749">
      <w:bodyDiv w:val="1"/>
      <w:marLeft w:val="0"/>
      <w:marRight w:val="0"/>
      <w:marTop w:val="0"/>
      <w:marBottom w:val="0"/>
      <w:divBdr>
        <w:top w:val="none" w:sz="0" w:space="0" w:color="auto"/>
        <w:left w:val="none" w:sz="0" w:space="0" w:color="auto"/>
        <w:bottom w:val="none" w:sz="0" w:space="0" w:color="auto"/>
        <w:right w:val="none" w:sz="0" w:space="0" w:color="auto"/>
      </w:divBdr>
      <w:divsChild>
        <w:div w:id="1377241568">
          <w:marLeft w:val="0"/>
          <w:marRight w:val="0"/>
          <w:marTop w:val="0"/>
          <w:marBottom w:val="0"/>
          <w:divBdr>
            <w:top w:val="none" w:sz="0" w:space="0" w:color="auto"/>
            <w:left w:val="none" w:sz="0" w:space="0" w:color="auto"/>
            <w:bottom w:val="none" w:sz="0" w:space="0" w:color="auto"/>
            <w:right w:val="none" w:sz="0" w:space="0" w:color="auto"/>
          </w:divBdr>
        </w:div>
      </w:divsChild>
    </w:div>
    <w:div w:id="1772781499">
      <w:bodyDiv w:val="1"/>
      <w:marLeft w:val="0"/>
      <w:marRight w:val="0"/>
      <w:marTop w:val="0"/>
      <w:marBottom w:val="0"/>
      <w:divBdr>
        <w:top w:val="none" w:sz="0" w:space="0" w:color="auto"/>
        <w:left w:val="none" w:sz="0" w:space="0" w:color="auto"/>
        <w:bottom w:val="none" w:sz="0" w:space="0" w:color="auto"/>
        <w:right w:val="none" w:sz="0" w:space="0" w:color="auto"/>
      </w:divBdr>
      <w:divsChild>
        <w:div w:id="714962268">
          <w:marLeft w:val="0"/>
          <w:marRight w:val="0"/>
          <w:marTop w:val="0"/>
          <w:marBottom w:val="0"/>
          <w:divBdr>
            <w:top w:val="none" w:sz="0" w:space="0" w:color="auto"/>
            <w:left w:val="none" w:sz="0" w:space="0" w:color="auto"/>
            <w:bottom w:val="none" w:sz="0" w:space="0" w:color="auto"/>
            <w:right w:val="none" w:sz="0" w:space="0" w:color="auto"/>
          </w:divBdr>
        </w:div>
      </w:divsChild>
    </w:div>
    <w:div w:id="1867254516">
      <w:bodyDiv w:val="1"/>
      <w:marLeft w:val="0"/>
      <w:marRight w:val="0"/>
      <w:marTop w:val="0"/>
      <w:marBottom w:val="0"/>
      <w:divBdr>
        <w:top w:val="none" w:sz="0" w:space="0" w:color="auto"/>
        <w:left w:val="none" w:sz="0" w:space="0" w:color="auto"/>
        <w:bottom w:val="none" w:sz="0" w:space="0" w:color="auto"/>
        <w:right w:val="none" w:sz="0" w:space="0" w:color="auto"/>
      </w:divBdr>
      <w:divsChild>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 w:id="1881282122">
      <w:bodyDiv w:val="1"/>
      <w:marLeft w:val="0"/>
      <w:marRight w:val="0"/>
      <w:marTop w:val="0"/>
      <w:marBottom w:val="0"/>
      <w:divBdr>
        <w:top w:val="none" w:sz="0" w:space="0" w:color="auto"/>
        <w:left w:val="none" w:sz="0" w:space="0" w:color="auto"/>
        <w:bottom w:val="none" w:sz="0" w:space="0" w:color="auto"/>
        <w:right w:val="none" w:sz="0" w:space="0" w:color="auto"/>
      </w:divBdr>
    </w:div>
    <w:div w:id="213243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0502-0607-48DC-A8A6-584AE2BB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6464</Words>
  <Characters>3686</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VALSTYBINĖS (VALSTYBĖS PERDUOTOS SAVIVALDYBĖMS) FUNKCIJOS VALSTYBINĖS KALBOS VARTOJIMO IR TAISYKLINGUMO KONTROLĖS VYKDYMO TVARKOS APRAŠO TVIRTINIMO</vt:lpstr>
      <vt:lpstr>DĖL VALSTYBINĖS (VALSTYBĖS PERDUOTOS SAVIVALDYBĖMS) FUNKCIJOS VALSTYBINĖS KALBOS VARTOJIMO IR TAISYKLINGUMO KONTROLĖS VYKDYMO TVARKOS APRAŠO TVIRTINIMO</vt:lpstr>
    </vt:vector>
  </TitlesOfParts>
  <Manager>2012-01-10</Manager>
  <Company>VMSA</Company>
  <LinksUpToDate>false</LinksUpToDate>
  <CharactersWithSpaces>10130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(VALSTYBĖS PERDUOTOS SAVIVALDYBĖMS) FUNKCIJOS VALSTYBINĖS KALBOS VARTOJIMO IR TAISYKLINGUMO KONTROLĖS VYKDYMO TVARKOS APRAŠO TVIRTINIMO</dc:title>
  <dc:subject>40-7</dc:subject>
  <dc:creator>VILNIAUS MIESTO SAVIVALDYBĖS ADMINISTRACIJOS DIREKTORIUS</dc:creator>
  <cp:keywords/>
  <cp:lastModifiedBy>Gintarė Čiūraite</cp:lastModifiedBy>
  <cp:revision>3</cp:revision>
  <cp:lastPrinted>2026-01-22T11:38:00Z</cp:lastPrinted>
  <dcterms:created xsi:type="dcterms:W3CDTF">2026-01-26T08:23:00Z</dcterms:created>
  <dcterms:modified xsi:type="dcterms:W3CDTF">2026-01-27T07:32:00Z</dcterms:modified>
  <cp:category>PRIEDAS</cp:category>
</cp:coreProperties>
</file>