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7FB19" w14:textId="77777777" w:rsidR="0055623E" w:rsidRDefault="00875C62">
      <w:pPr>
        <w:pStyle w:val="Antrats"/>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A08B857" w14:textId="76A1C2EC" w:rsidR="0055623E" w:rsidRPr="00487EEC" w:rsidRDefault="00487EEC" w:rsidP="00116B4C">
      <w:pPr>
        <w:pStyle w:val="Antrats"/>
        <w:tabs>
          <w:tab w:val="clear" w:pos="8306"/>
          <w:tab w:val="left" w:pos="7655"/>
        </w:tabs>
        <w:jc w:val="center"/>
        <w:rPr>
          <w:b/>
          <w:bCs/>
          <w:sz w:val="24"/>
          <w:szCs w:val="24"/>
        </w:rPr>
      </w:pPr>
      <w:r>
        <w:rPr>
          <w:b/>
          <w:bCs/>
          <w:sz w:val="24"/>
          <w:szCs w:val="24"/>
        </w:rPr>
        <w:tab/>
      </w:r>
      <w:r>
        <w:rPr>
          <w:b/>
          <w:bCs/>
          <w:sz w:val="24"/>
          <w:szCs w:val="24"/>
        </w:rPr>
        <w:tab/>
      </w:r>
      <w:r w:rsidR="00116B4C">
        <w:rPr>
          <w:b/>
          <w:bCs/>
          <w:sz w:val="24"/>
          <w:szCs w:val="24"/>
        </w:rPr>
        <w:t xml:space="preserve">            </w:t>
      </w:r>
      <w:r w:rsidR="002170FD">
        <w:rPr>
          <w:b/>
          <w:bCs/>
          <w:sz w:val="24"/>
          <w:szCs w:val="24"/>
        </w:rPr>
        <w:t>Projektas</w:t>
      </w:r>
    </w:p>
    <w:p w14:paraId="0B94954F" w14:textId="77777777" w:rsidR="0055623E" w:rsidRDefault="0055623E">
      <w:pPr>
        <w:pStyle w:val="Antrats"/>
        <w:jc w:val="center"/>
        <w:rPr>
          <w:b/>
          <w:sz w:val="28"/>
        </w:rPr>
      </w:pPr>
      <w:r>
        <w:rPr>
          <w:b/>
          <w:sz w:val="28"/>
        </w:rPr>
        <w:t xml:space="preserve">PANEVĖŽIO RAJONO SAVIVALDYBĖS TARYBA </w:t>
      </w:r>
    </w:p>
    <w:p w14:paraId="5E30B7E9" w14:textId="77777777" w:rsidR="0055623E" w:rsidRPr="00F95533" w:rsidRDefault="0055623E">
      <w:pPr>
        <w:pStyle w:val="Antrats"/>
        <w:jc w:val="center"/>
      </w:pPr>
    </w:p>
    <w:p w14:paraId="0E0C590A" w14:textId="77777777" w:rsidR="0055623E" w:rsidRDefault="0055623E">
      <w:pPr>
        <w:pStyle w:val="Antrats"/>
        <w:jc w:val="center"/>
        <w:rPr>
          <w:b/>
          <w:sz w:val="28"/>
        </w:rPr>
      </w:pPr>
      <w:r>
        <w:rPr>
          <w:b/>
          <w:sz w:val="28"/>
        </w:rPr>
        <w:t>SPRENDIMAS</w:t>
      </w:r>
    </w:p>
    <w:p w14:paraId="30A2F7B0" w14:textId="180D74FE"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p>
    <w:p w14:paraId="6E9841A8" w14:textId="77777777" w:rsidR="00E5324A" w:rsidRPr="00F95533" w:rsidRDefault="00E5324A" w:rsidP="00391628">
      <w:pPr>
        <w:shd w:val="clear" w:color="auto" w:fill="FFFFFF"/>
        <w:suppressAutoHyphens w:val="0"/>
        <w:ind w:right="-1"/>
        <w:jc w:val="center"/>
        <w:rPr>
          <w:color w:val="212529"/>
          <w:lang w:eastAsia="lt-LT"/>
        </w:rPr>
      </w:pPr>
    </w:p>
    <w:p w14:paraId="35DE2E2B" w14:textId="61554750"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2170FD">
        <w:rPr>
          <w:color w:val="212529"/>
          <w:sz w:val="24"/>
          <w:szCs w:val="24"/>
          <w:lang w:eastAsia="lt-LT"/>
        </w:rPr>
        <w:t>5</w:t>
      </w:r>
      <w:r w:rsidRPr="00D01E47">
        <w:rPr>
          <w:color w:val="212529"/>
          <w:sz w:val="24"/>
          <w:szCs w:val="24"/>
          <w:lang w:eastAsia="lt-LT"/>
        </w:rPr>
        <w:t xml:space="preserve"> m. </w:t>
      </w:r>
      <w:r w:rsidR="006C392B" w:rsidRPr="00D01E47">
        <w:rPr>
          <w:color w:val="212529"/>
          <w:sz w:val="24"/>
          <w:szCs w:val="24"/>
          <w:lang w:eastAsia="lt-LT"/>
        </w:rPr>
        <w:t>gruodžio</w:t>
      </w:r>
      <w:r w:rsidR="00AA4861" w:rsidRPr="00D01E47">
        <w:rPr>
          <w:color w:val="212529"/>
          <w:sz w:val="24"/>
          <w:szCs w:val="24"/>
          <w:lang w:eastAsia="lt-LT"/>
        </w:rPr>
        <w:t xml:space="preserve"> </w:t>
      </w:r>
      <w:r w:rsidR="006C392B" w:rsidRPr="00D01E47">
        <w:rPr>
          <w:color w:val="212529"/>
          <w:sz w:val="24"/>
          <w:szCs w:val="24"/>
          <w:lang w:eastAsia="lt-LT"/>
        </w:rPr>
        <w:t>1</w:t>
      </w:r>
      <w:r w:rsidR="002170FD">
        <w:rPr>
          <w:color w:val="212529"/>
          <w:sz w:val="24"/>
          <w:szCs w:val="24"/>
          <w:lang w:eastAsia="lt-LT"/>
        </w:rPr>
        <w:t>6</w:t>
      </w:r>
      <w:r w:rsidR="00AA4861" w:rsidRPr="00D01E47">
        <w:rPr>
          <w:color w:val="212529"/>
          <w:sz w:val="24"/>
          <w:szCs w:val="24"/>
          <w:lang w:eastAsia="lt-LT"/>
        </w:rPr>
        <w:t xml:space="preserve"> </w:t>
      </w:r>
      <w:r w:rsidRPr="00D01E47">
        <w:rPr>
          <w:color w:val="212529"/>
          <w:sz w:val="24"/>
          <w:szCs w:val="24"/>
          <w:lang w:eastAsia="lt-LT"/>
        </w:rPr>
        <w:t>d. Nr. T-</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F95533" w:rsidRDefault="00391628" w:rsidP="00391628">
      <w:pPr>
        <w:shd w:val="clear" w:color="auto" w:fill="FFFFFF"/>
        <w:suppressAutoHyphens w:val="0"/>
        <w:ind w:right="-1"/>
        <w:jc w:val="both"/>
        <w:rPr>
          <w:color w:val="212529"/>
          <w:lang w:eastAsia="lt-LT"/>
        </w:rPr>
      </w:pPr>
    </w:p>
    <w:p w14:paraId="55F6B906" w14:textId="029A5190" w:rsidR="00FE2C6E" w:rsidRPr="007F1D99" w:rsidRDefault="00C346E5" w:rsidP="00F127E1">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2170FD" w:rsidRPr="002170FD">
        <w:rPr>
          <w:sz w:val="24"/>
          <w:szCs w:val="24"/>
        </w:rPr>
        <w:t>Vadovaudamasi Lietuvos Respublikos vietos savivaldos įstatymo 16 straipsnio 1 dalimi, Lietuvos Respublikos atliekų tvarkymo įstatymo 30</w:t>
      </w:r>
      <w:r w:rsidR="002170FD" w:rsidRPr="002170FD">
        <w:rPr>
          <w:sz w:val="24"/>
          <w:szCs w:val="24"/>
          <w:vertAlign w:val="superscript"/>
        </w:rPr>
        <w:t>2</w:t>
      </w:r>
      <w:r w:rsidR="002170FD" w:rsidRPr="002170FD">
        <w:rPr>
          <w:sz w:val="24"/>
          <w:szCs w:val="24"/>
        </w:rPr>
        <w:t xml:space="preserve"> straipsnio 10 dalimi, Lietuvos Respublikos rinkliavų įstatymo 11 straipsnio 1 dalies 8 punktu, įgyvendindama Vietinės rinkliavos ar kitos įmokos už komunalinių atliekų surinkimą iš atliekų turėtojų ir atliekų tvarkymą dydžio nustatymo taisykles, patvirtintas Lietuvos Respublikos Vyriausybės 2013 m. liepos 24 d. nutarimu Nr. 711 „Dėl Vietinės rinkliavos ar kitos įmokos už komunalinių atliekų surinkimą iš atliekų turėtojų ir atliekų tvarkymą dydžio nustatymo taisyklių patvirtinimo“ (Lietuvos Respublikos Vyriausybės 2023 m. spalio 25 d. nutarimo Nr. 807 redakcija) (su visais aktualiais pakeitimais),</w:t>
      </w:r>
      <w:r w:rsidR="002170FD" w:rsidRPr="0096174D">
        <w:rPr>
          <w:szCs w:val="24"/>
        </w:rPr>
        <w:t xml:space="preserve"> </w:t>
      </w:r>
      <w:r w:rsidR="00391628">
        <w:rPr>
          <w:color w:val="212529"/>
          <w:sz w:val="24"/>
          <w:szCs w:val="24"/>
          <w:lang w:eastAsia="lt-LT"/>
        </w:rPr>
        <w:t>Panevėžio</w:t>
      </w:r>
      <w:r w:rsidR="00391628" w:rsidRPr="00391628">
        <w:rPr>
          <w:color w:val="212529"/>
          <w:sz w:val="24"/>
          <w:szCs w:val="24"/>
          <w:lang w:eastAsia="lt-LT"/>
        </w:rPr>
        <w:t xml:space="preserve"> rajono </w:t>
      </w:r>
      <w:r w:rsidR="00391628" w:rsidRPr="007F1D99">
        <w:rPr>
          <w:color w:val="212529"/>
          <w:sz w:val="24"/>
          <w:szCs w:val="24"/>
          <w:lang w:eastAsia="lt-LT"/>
        </w:rPr>
        <w:t>savivaldybės taryba n u s p r e n d ž i a:</w:t>
      </w:r>
    </w:p>
    <w:p w14:paraId="3B1BA86C" w14:textId="77777777" w:rsidR="00357543" w:rsidRPr="00357543" w:rsidRDefault="00FE2C6E" w:rsidP="007F1D99">
      <w:pPr>
        <w:pStyle w:val="Sraopastraipa"/>
        <w:numPr>
          <w:ilvl w:val="0"/>
          <w:numId w:val="3"/>
        </w:numPr>
        <w:tabs>
          <w:tab w:val="right" w:pos="993"/>
        </w:tabs>
        <w:ind w:left="0" w:firstLine="720"/>
        <w:rPr>
          <w:bCs/>
          <w:caps/>
          <w:szCs w:val="24"/>
        </w:rPr>
      </w:pPr>
      <w:r w:rsidRPr="007F1D99">
        <w:rPr>
          <w:bCs/>
          <w:szCs w:val="24"/>
          <w:lang w:eastAsia="lt-LT"/>
        </w:rPr>
        <w:t>Patvirtinti</w:t>
      </w:r>
      <w:r w:rsidR="00357543">
        <w:rPr>
          <w:bCs/>
          <w:szCs w:val="24"/>
          <w:lang w:eastAsia="lt-LT"/>
        </w:rPr>
        <w:t>:</w:t>
      </w:r>
    </w:p>
    <w:p w14:paraId="4EB3D592" w14:textId="0C1E1CB5" w:rsidR="00FE2C6E" w:rsidRPr="00357543" w:rsidRDefault="00357543" w:rsidP="00357543">
      <w:pPr>
        <w:tabs>
          <w:tab w:val="right" w:pos="426"/>
        </w:tabs>
        <w:jc w:val="both"/>
        <w:rPr>
          <w:bCs/>
          <w:caps/>
          <w:sz w:val="24"/>
          <w:szCs w:val="24"/>
        </w:rPr>
      </w:pPr>
      <w:r>
        <w:rPr>
          <w:bCs/>
          <w:szCs w:val="24"/>
          <w:lang w:eastAsia="lt-LT"/>
        </w:rPr>
        <w:tab/>
      </w:r>
      <w:r>
        <w:rPr>
          <w:bCs/>
          <w:szCs w:val="24"/>
          <w:lang w:eastAsia="lt-LT"/>
        </w:rPr>
        <w:tab/>
      </w:r>
      <w:r w:rsidRPr="00357543">
        <w:rPr>
          <w:bCs/>
          <w:sz w:val="24"/>
          <w:szCs w:val="24"/>
          <w:lang w:eastAsia="lt-LT"/>
        </w:rPr>
        <w:t>1.1.</w:t>
      </w:r>
      <w:r w:rsidR="00F95533">
        <w:rPr>
          <w:bCs/>
          <w:sz w:val="24"/>
          <w:szCs w:val="24"/>
          <w:lang w:eastAsia="lt-LT"/>
        </w:rPr>
        <w:t xml:space="preserve"> </w:t>
      </w:r>
      <w:r w:rsidR="00FE2C6E" w:rsidRPr="00357543">
        <w:rPr>
          <w:bCs/>
          <w:sz w:val="24"/>
          <w:szCs w:val="24"/>
          <w:lang w:eastAsia="lt-LT"/>
        </w:rPr>
        <w:t>Panevėžio rajono savivaldybės</w:t>
      </w:r>
      <w:r w:rsidR="00FE2C6E" w:rsidRPr="00357543">
        <w:rPr>
          <w:bCs/>
          <w:sz w:val="24"/>
          <w:szCs w:val="24"/>
        </w:rPr>
        <w:t xml:space="preserve"> vietinės rinkliavos už komunalinių</w:t>
      </w:r>
      <w:r w:rsidR="006252E9" w:rsidRPr="00357543">
        <w:rPr>
          <w:bCs/>
          <w:sz w:val="24"/>
          <w:szCs w:val="24"/>
        </w:rPr>
        <w:t xml:space="preserve"> </w:t>
      </w:r>
      <w:r w:rsidR="00FE2C6E" w:rsidRPr="00357543">
        <w:rPr>
          <w:bCs/>
          <w:sz w:val="24"/>
          <w:szCs w:val="24"/>
        </w:rPr>
        <w:t>atliekų ir komunalinėms atliekoms nepriskiriamų buityje susidarančių atliekų tvarkymą nuostatus</w:t>
      </w:r>
      <w:r w:rsidR="006252E9" w:rsidRPr="00357543">
        <w:rPr>
          <w:bCs/>
          <w:sz w:val="24"/>
          <w:szCs w:val="24"/>
        </w:rPr>
        <w:t xml:space="preserve"> (pridedama).</w:t>
      </w:r>
    </w:p>
    <w:p w14:paraId="77FADAAA" w14:textId="0BA138ED" w:rsidR="006252E9" w:rsidRDefault="00357543" w:rsidP="00357543">
      <w:pPr>
        <w:tabs>
          <w:tab w:val="left" w:pos="709"/>
        </w:tabs>
        <w:jc w:val="both"/>
        <w:rPr>
          <w:bCs/>
          <w:color w:val="212529"/>
          <w:sz w:val="24"/>
          <w:szCs w:val="24"/>
          <w:lang w:eastAsia="lt-LT"/>
        </w:rPr>
      </w:pPr>
      <w:r w:rsidRPr="00357543">
        <w:rPr>
          <w:bCs/>
          <w:color w:val="212529"/>
          <w:sz w:val="24"/>
          <w:szCs w:val="24"/>
          <w:lang w:eastAsia="lt-LT"/>
        </w:rPr>
        <w:tab/>
        <w:t xml:space="preserve">1.2. </w:t>
      </w:r>
      <w:r w:rsidR="00FE2C6E" w:rsidRPr="00357543">
        <w:rPr>
          <w:bCs/>
          <w:color w:val="212529"/>
          <w:sz w:val="24"/>
          <w:szCs w:val="24"/>
          <w:lang w:eastAsia="lt-LT"/>
        </w:rPr>
        <w:t>Panevėžio rajono savivaldybės vietinės rinkliavos už komunalinių atliekų ir komunalinėms atliekoms nepriskiriamų buityje susidarančių atliekų tvarkymą dydžio nustatymo metodiką (pridedama)</w:t>
      </w:r>
      <w:bookmarkStart w:id="1" w:name="part_3d90ae9f93b34e95932214934c902e74"/>
      <w:bookmarkEnd w:id="1"/>
      <w:r w:rsidR="006252E9" w:rsidRPr="00357543">
        <w:rPr>
          <w:bCs/>
          <w:color w:val="212529"/>
          <w:sz w:val="24"/>
          <w:szCs w:val="24"/>
          <w:lang w:eastAsia="lt-LT"/>
        </w:rPr>
        <w:t>.</w:t>
      </w:r>
    </w:p>
    <w:p w14:paraId="3EC53627" w14:textId="15887DD6" w:rsidR="00357543" w:rsidRDefault="00357543" w:rsidP="00357543">
      <w:pPr>
        <w:tabs>
          <w:tab w:val="left" w:pos="709"/>
        </w:tabs>
        <w:jc w:val="both"/>
        <w:rPr>
          <w:bCs/>
          <w:color w:val="212529"/>
          <w:sz w:val="24"/>
          <w:szCs w:val="24"/>
          <w:lang w:eastAsia="lt-LT"/>
        </w:rPr>
      </w:pPr>
      <w:r>
        <w:rPr>
          <w:bCs/>
          <w:color w:val="212529"/>
          <w:sz w:val="24"/>
          <w:szCs w:val="24"/>
          <w:lang w:eastAsia="lt-LT"/>
        </w:rPr>
        <w:tab/>
        <w:t>1.3. V</w:t>
      </w:r>
      <w:r w:rsidRPr="007F1D99">
        <w:rPr>
          <w:bCs/>
          <w:color w:val="212529"/>
          <w:sz w:val="24"/>
          <w:szCs w:val="24"/>
          <w:lang w:eastAsia="lt-LT"/>
        </w:rPr>
        <w:t>ietinės rinkliavos už komunalinių atliekų surinkimą iš atliekų turėtojų ir atliekų tvarkymą dydžiai gali būti peržiūrimi, jei metinės būtinosios atliekų tvarkymo sąnaudos skiriasi daugiau nei 5 proc.</w:t>
      </w:r>
    </w:p>
    <w:p w14:paraId="6398A70D" w14:textId="4BE649C1" w:rsidR="00116B4C" w:rsidRPr="007F1D99" w:rsidRDefault="00116B4C" w:rsidP="00116B4C">
      <w:pPr>
        <w:tabs>
          <w:tab w:val="left" w:pos="709"/>
        </w:tabs>
        <w:jc w:val="both"/>
        <w:rPr>
          <w:bCs/>
          <w:color w:val="212529"/>
          <w:sz w:val="24"/>
          <w:szCs w:val="24"/>
          <w:lang w:eastAsia="lt-LT"/>
        </w:rPr>
      </w:pPr>
      <w:r>
        <w:rPr>
          <w:bCs/>
          <w:color w:val="212529"/>
          <w:sz w:val="24"/>
          <w:szCs w:val="24"/>
          <w:lang w:eastAsia="lt-LT"/>
        </w:rPr>
        <w:tab/>
        <w:t xml:space="preserve">1.4. </w:t>
      </w:r>
      <w:r w:rsidRPr="007F1D99">
        <w:rPr>
          <w:color w:val="000000"/>
          <w:sz w:val="24"/>
          <w:szCs w:val="24"/>
        </w:rPr>
        <w:t>Vietinės rinkliavos už komunalinių atliekų surinkimą iš atliekų turėtojų ir atliekų tvarkymą dydžiai peržiūrimi Atliekų tvarkymo įstatymo nustatyta tvarka Valstybinei energetikos reguliavimo tarybai nustačius naujas regionines komunalinių atliekų tvarkymo kainas ir (ar) perskaičiuojami kartą per metus, praėjus ne mažiau kaip 12 mėnesių nuo naujo vietinės rinkliavos dydžio įsigaliojimo pradžios, jei metinis vartotojų kainų indeksas yra lygus 110 ar didesnis.</w:t>
      </w:r>
    </w:p>
    <w:p w14:paraId="3978C9C3" w14:textId="242B7199" w:rsidR="00E5324A" w:rsidRPr="00357543" w:rsidRDefault="00116B4C" w:rsidP="00116B4C">
      <w:pPr>
        <w:tabs>
          <w:tab w:val="left" w:pos="0"/>
        </w:tabs>
        <w:jc w:val="both"/>
        <w:rPr>
          <w:bCs/>
          <w:color w:val="212529"/>
          <w:sz w:val="24"/>
          <w:szCs w:val="24"/>
          <w:lang w:eastAsia="lt-LT"/>
        </w:rPr>
      </w:pPr>
      <w:bookmarkStart w:id="2" w:name="part_0eb2dc7d66d649afa749adf2b9561f76"/>
      <w:bookmarkEnd w:id="2"/>
      <w:r>
        <w:rPr>
          <w:color w:val="000000"/>
          <w:sz w:val="24"/>
          <w:szCs w:val="24"/>
          <w:lang w:eastAsia="lt-LT"/>
        </w:rPr>
        <w:tab/>
        <w:t>2</w:t>
      </w:r>
      <w:r w:rsidR="007F1D99" w:rsidRPr="00357543">
        <w:rPr>
          <w:bCs/>
          <w:color w:val="212529"/>
          <w:sz w:val="24"/>
          <w:szCs w:val="24"/>
          <w:lang w:eastAsia="lt-LT"/>
        </w:rPr>
        <w:t xml:space="preserve">. </w:t>
      </w:r>
      <w:r w:rsidR="002727E5" w:rsidRPr="007F1D99">
        <w:rPr>
          <w:sz w:val="24"/>
          <w:szCs w:val="24"/>
        </w:rPr>
        <w:t>Pripažinti netekusiu galios Panevėžio rajono savivaldybės tarybos 2024 m. gruodžio 17 d. sprendimą Nr. T-283 „Dėl Panevėžio rajono savivaldybės vietinės rinkliavos už komunalinių atliekų ir komunalinėms atliekoms nepriskiriamų buityje susidarančių atliekų tvarkymo nuostatų ir dydžio nustatymo metodikos patvirtinimo“.</w:t>
      </w:r>
    </w:p>
    <w:p w14:paraId="69D6A248" w14:textId="7B53F009" w:rsidR="000F64EF" w:rsidRPr="007F1D99" w:rsidRDefault="007F1D99" w:rsidP="007F1D99">
      <w:pPr>
        <w:tabs>
          <w:tab w:val="left" w:pos="709"/>
        </w:tabs>
        <w:jc w:val="both"/>
        <w:rPr>
          <w:bCs/>
          <w:color w:val="212529"/>
          <w:sz w:val="24"/>
          <w:szCs w:val="24"/>
          <w:lang w:eastAsia="lt-LT"/>
        </w:rPr>
      </w:pPr>
      <w:r w:rsidRPr="007F1D99">
        <w:rPr>
          <w:sz w:val="24"/>
          <w:szCs w:val="24"/>
        </w:rPr>
        <w:tab/>
      </w:r>
      <w:r w:rsidR="00116B4C">
        <w:rPr>
          <w:sz w:val="24"/>
          <w:szCs w:val="24"/>
        </w:rPr>
        <w:t>3</w:t>
      </w:r>
      <w:r w:rsidRPr="007F1D99">
        <w:rPr>
          <w:sz w:val="24"/>
          <w:szCs w:val="24"/>
        </w:rPr>
        <w:t xml:space="preserve">. </w:t>
      </w:r>
      <w:r w:rsidR="00B02750" w:rsidRPr="00B02750">
        <w:rPr>
          <w:bCs/>
          <w:color w:val="212529"/>
          <w:sz w:val="24"/>
          <w:szCs w:val="24"/>
          <w:lang w:eastAsia="lt-LT"/>
        </w:rPr>
        <w:t>Šis sprendimas įsigalioja 2026 m. sausio 1 d. ir galioja, iki atliekų tvarkymo įstatymo nustatyta tvarka ir terminais bus patvirtinti nauji vietinės rinkliavos dydžiai.</w:t>
      </w:r>
    </w:p>
    <w:p w14:paraId="316F8331" w14:textId="59C50358" w:rsidR="00F127E1" w:rsidRDefault="007F1D99" w:rsidP="00116B4C">
      <w:pPr>
        <w:tabs>
          <w:tab w:val="left" w:pos="709"/>
        </w:tabs>
        <w:jc w:val="both"/>
        <w:rPr>
          <w:color w:val="000000"/>
          <w:sz w:val="24"/>
          <w:szCs w:val="24"/>
          <w:lang w:eastAsia="lt-LT"/>
        </w:rPr>
      </w:pPr>
      <w:r w:rsidRPr="007F1D99">
        <w:rPr>
          <w:bCs/>
          <w:color w:val="212529"/>
          <w:sz w:val="24"/>
          <w:szCs w:val="24"/>
          <w:lang w:eastAsia="lt-LT"/>
        </w:rPr>
        <w:tab/>
        <w:t xml:space="preserve"> </w:t>
      </w:r>
      <w:r w:rsidR="00F127E1" w:rsidRPr="00F127E1">
        <w:rPr>
          <w:color w:val="000000"/>
          <w:sz w:val="24"/>
          <w:szCs w:val="24"/>
          <w:lang w:eastAsia="lt-LT"/>
        </w:rPr>
        <w:t>Šis sprendimas per vieną mėnesį gali būti skundžiamas Panevėžio rajono savivaldybės</w:t>
      </w:r>
      <w:r w:rsidR="00F127E1">
        <w:rPr>
          <w:color w:val="000000"/>
          <w:sz w:val="24"/>
          <w:szCs w:val="24"/>
          <w:lang w:eastAsia="lt-LT"/>
        </w:rPr>
        <w:t xml:space="preserve"> </w:t>
      </w:r>
      <w:r w:rsidR="00F127E1" w:rsidRPr="00F127E1">
        <w:rPr>
          <w:color w:val="000000"/>
          <w:sz w:val="24"/>
          <w:szCs w:val="24"/>
          <w:lang w:eastAsia="lt-LT"/>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6389BEAB" w14:textId="77777777" w:rsidR="00F95533" w:rsidRDefault="00F95533" w:rsidP="00D90485">
      <w:pPr>
        <w:suppressAutoHyphens w:val="0"/>
        <w:rPr>
          <w:sz w:val="24"/>
          <w:szCs w:val="24"/>
          <w:lang w:eastAsia="lt-LT"/>
        </w:rPr>
      </w:pPr>
    </w:p>
    <w:p w14:paraId="3223080F" w14:textId="2F8D873B" w:rsidR="00D90485" w:rsidRDefault="00F95533" w:rsidP="00D90485">
      <w:pPr>
        <w:suppressAutoHyphens w:val="0"/>
        <w:rPr>
          <w:sz w:val="24"/>
          <w:szCs w:val="24"/>
          <w:lang w:eastAsia="lt-LT"/>
        </w:rPr>
      </w:pPr>
      <w:r>
        <w:rPr>
          <w:sz w:val="24"/>
          <w:szCs w:val="24"/>
          <w:lang w:eastAsia="lt-LT"/>
        </w:rPr>
        <w:t>G</w:t>
      </w:r>
      <w:r w:rsidR="00D90485">
        <w:rPr>
          <w:sz w:val="24"/>
          <w:szCs w:val="24"/>
          <w:lang w:eastAsia="lt-LT"/>
        </w:rPr>
        <w:t>iedrius Motiejauskas</w:t>
      </w:r>
    </w:p>
    <w:p w14:paraId="04F8EB90" w14:textId="0817F531" w:rsidR="00D90485" w:rsidRDefault="00D90485" w:rsidP="00D90485">
      <w:pPr>
        <w:suppressAutoHyphens w:val="0"/>
        <w:rPr>
          <w:sz w:val="24"/>
          <w:szCs w:val="24"/>
          <w:lang w:eastAsia="lt-LT"/>
        </w:rPr>
      </w:pPr>
      <w:r>
        <w:rPr>
          <w:sz w:val="24"/>
          <w:szCs w:val="24"/>
          <w:lang w:eastAsia="lt-LT"/>
        </w:rPr>
        <w:t>2025-12-</w:t>
      </w:r>
      <w:r w:rsidR="00354E83">
        <w:rPr>
          <w:sz w:val="24"/>
          <w:szCs w:val="24"/>
          <w:lang w:eastAsia="lt-LT"/>
        </w:rPr>
        <w:t>01</w:t>
      </w:r>
    </w:p>
    <w:p w14:paraId="6162AA4E" w14:textId="77777777" w:rsidR="007D3199" w:rsidRPr="007D3199" w:rsidRDefault="007D3199" w:rsidP="007D3199">
      <w:pPr>
        <w:autoSpaceDE w:val="0"/>
        <w:autoSpaceDN w:val="0"/>
        <w:adjustRightInd w:val="0"/>
        <w:jc w:val="center"/>
        <w:rPr>
          <w:b/>
          <w:sz w:val="24"/>
          <w:szCs w:val="24"/>
          <w:lang w:eastAsia="lt-LT"/>
        </w:rPr>
      </w:pPr>
      <w:r w:rsidRPr="007D3199">
        <w:rPr>
          <w:b/>
          <w:sz w:val="24"/>
          <w:szCs w:val="24"/>
          <w:lang w:eastAsia="lt-LT"/>
        </w:rPr>
        <w:lastRenderedPageBreak/>
        <w:t>PANEVĖŽIO RAJONO SAVIVALDYBĖS ADMINISTRACIJOS</w:t>
      </w:r>
    </w:p>
    <w:p w14:paraId="212C65A7" w14:textId="77777777" w:rsidR="007D3199" w:rsidRPr="007D3199" w:rsidRDefault="007D3199" w:rsidP="007D3199">
      <w:pPr>
        <w:autoSpaceDE w:val="0"/>
        <w:autoSpaceDN w:val="0"/>
        <w:adjustRightInd w:val="0"/>
        <w:jc w:val="center"/>
        <w:rPr>
          <w:b/>
          <w:sz w:val="24"/>
          <w:szCs w:val="24"/>
          <w:lang w:eastAsia="lt-LT"/>
        </w:rPr>
      </w:pPr>
      <w:r w:rsidRPr="007D3199">
        <w:rPr>
          <w:b/>
          <w:sz w:val="24"/>
          <w:szCs w:val="24"/>
          <w:lang w:eastAsia="lt-LT"/>
        </w:rPr>
        <w:t>JURIDINIS SKYRIUS</w:t>
      </w:r>
    </w:p>
    <w:p w14:paraId="3F44800D" w14:textId="77777777" w:rsidR="007D3199" w:rsidRPr="00F710A6" w:rsidRDefault="007D3199" w:rsidP="007D3199">
      <w:pPr>
        <w:autoSpaceDE w:val="0"/>
        <w:autoSpaceDN w:val="0"/>
        <w:adjustRightInd w:val="0"/>
        <w:jc w:val="both"/>
        <w:rPr>
          <w:szCs w:val="24"/>
          <w:lang w:eastAsia="lt-LT"/>
        </w:rPr>
      </w:pPr>
    </w:p>
    <w:p w14:paraId="41F13808" w14:textId="77777777" w:rsidR="007D3199" w:rsidRPr="007D3199" w:rsidRDefault="007D3199" w:rsidP="007D3199">
      <w:pPr>
        <w:autoSpaceDE w:val="0"/>
        <w:autoSpaceDN w:val="0"/>
        <w:adjustRightInd w:val="0"/>
        <w:jc w:val="both"/>
        <w:rPr>
          <w:sz w:val="24"/>
          <w:szCs w:val="24"/>
          <w:lang w:eastAsia="lt-LT"/>
        </w:rPr>
      </w:pPr>
      <w:r w:rsidRPr="007D3199">
        <w:rPr>
          <w:sz w:val="24"/>
          <w:szCs w:val="24"/>
          <w:lang w:eastAsia="lt-LT"/>
        </w:rPr>
        <w:t>Panevėžio rajono savivaldybės tarybai</w:t>
      </w:r>
    </w:p>
    <w:p w14:paraId="5F3DD008" w14:textId="77777777" w:rsidR="007D3199" w:rsidRDefault="007D3199" w:rsidP="00882A6D">
      <w:pPr>
        <w:ind w:right="-488"/>
        <w:jc w:val="center"/>
        <w:rPr>
          <w:sz w:val="24"/>
          <w:szCs w:val="24"/>
          <w:lang w:eastAsia="lt-LT"/>
        </w:rPr>
      </w:pPr>
    </w:p>
    <w:p w14:paraId="0F2CC74B" w14:textId="249B240E" w:rsidR="007D3199" w:rsidRPr="007F1D99" w:rsidRDefault="007F1D99" w:rsidP="007F1D99">
      <w:pPr>
        <w:shd w:val="clear" w:color="auto" w:fill="FFFFFF"/>
        <w:suppressAutoHyphens w:val="0"/>
        <w:ind w:right="-1"/>
        <w:jc w:val="center"/>
        <w:rPr>
          <w:b/>
          <w:sz w:val="24"/>
          <w:szCs w:val="24"/>
        </w:rPr>
      </w:pPr>
      <w:r>
        <w:rPr>
          <w:b/>
          <w:sz w:val="24"/>
          <w:szCs w:val="24"/>
        </w:rPr>
        <w:t>SAVIVALDYBĖS TARYBOS SPRENDIMO „</w:t>
      </w:r>
      <w:r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r>
        <w:rPr>
          <w:b/>
          <w:sz w:val="24"/>
          <w:szCs w:val="24"/>
        </w:rPr>
        <w:t>“ PROJEKTO AIŠKINAMASIS RAŠTAS</w:t>
      </w:r>
    </w:p>
    <w:p w14:paraId="43E6446A" w14:textId="77777777" w:rsidR="007D3199" w:rsidRPr="007F1D99" w:rsidRDefault="007D3199" w:rsidP="007D3199">
      <w:pPr>
        <w:jc w:val="center"/>
        <w:rPr>
          <w:b/>
          <w:sz w:val="24"/>
          <w:szCs w:val="24"/>
        </w:rPr>
      </w:pPr>
    </w:p>
    <w:p w14:paraId="73DB6AE0" w14:textId="171B0294" w:rsidR="007D3199" w:rsidRPr="007F1D99" w:rsidRDefault="007D3199" w:rsidP="007D3199">
      <w:pPr>
        <w:jc w:val="center"/>
        <w:rPr>
          <w:bCs/>
          <w:sz w:val="24"/>
          <w:szCs w:val="24"/>
        </w:rPr>
      </w:pPr>
      <w:r w:rsidRPr="007F1D99">
        <w:rPr>
          <w:bCs/>
          <w:sz w:val="24"/>
          <w:szCs w:val="24"/>
        </w:rPr>
        <w:t xml:space="preserve">2025 m. gruodžio </w:t>
      </w:r>
      <w:r w:rsidR="007F1D99">
        <w:rPr>
          <w:bCs/>
          <w:sz w:val="24"/>
          <w:szCs w:val="24"/>
        </w:rPr>
        <w:t>1</w:t>
      </w:r>
      <w:r w:rsidRPr="007F1D99">
        <w:rPr>
          <w:bCs/>
          <w:sz w:val="24"/>
          <w:szCs w:val="24"/>
        </w:rPr>
        <w:t xml:space="preserve"> d.</w:t>
      </w:r>
    </w:p>
    <w:p w14:paraId="43A00172" w14:textId="77777777" w:rsidR="007D3199" w:rsidRPr="007F1D99" w:rsidRDefault="007D3199" w:rsidP="007D3199">
      <w:pPr>
        <w:jc w:val="center"/>
        <w:rPr>
          <w:bCs/>
          <w:sz w:val="24"/>
          <w:szCs w:val="24"/>
        </w:rPr>
      </w:pPr>
      <w:r w:rsidRPr="007F1D99">
        <w:rPr>
          <w:bCs/>
          <w:sz w:val="24"/>
          <w:szCs w:val="24"/>
        </w:rPr>
        <w:t>Panevėžys</w:t>
      </w:r>
    </w:p>
    <w:p w14:paraId="6C6445CF" w14:textId="77777777" w:rsidR="007D3199" w:rsidRDefault="007D3199" w:rsidP="007D3199">
      <w:pPr>
        <w:jc w:val="center"/>
        <w:rPr>
          <w:bCs/>
        </w:rPr>
      </w:pPr>
    </w:p>
    <w:p w14:paraId="4E3F5BB2" w14:textId="77777777" w:rsidR="00974137" w:rsidRPr="00D05BB6" w:rsidRDefault="00974137" w:rsidP="00974137">
      <w:pPr>
        <w:spacing w:line="276" w:lineRule="auto"/>
        <w:ind w:firstLine="720"/>
        <w:rPr>
          <w:b/>
          <w:bCs/>
          <w:color w:val="000000" w:themeColor="text1"/>
          <w:sz w:val="24"/>
          <w:szCs w:val="24"/>
        </w:rPr>
      </w:pPr>
      <w:r w:rsidRPr="00D05BB6">
        <w:rPr>
          <w:b/>
          <w:bCs/>
          <w:color w:val="000000" w:themeColor="text1"/>
          <w:sz w:val="24"/>
          <w:szCs w:val="24"/>
        </w:rPr>
        <w:t>1. Sprendimo projekto tikslai ir uždaviniai</w:t>
      </w:r>
    </w:p>
    <w:p w14:paraId="5F7623D8" w14:textId="4208E67E" w:rsidR="008458E6" w:rsidRPr="008458E6" w:rsidRDefault="00974137" w:rsidP="008458E6">
      <w:pPr>
        <w:jc w:val="both"/>
        <w:rPr>
          <w:sz w:val="24"/>
          <w:szCs w:val="24"/>
        </w:rPr>
      </w:pPr>
      <w:r w:rsidRPr="00D05BB6">
        <w:rPr>
          <w:color w:val="000000" w:themeColor="text1"/>
          <w:sz w:val="24"/>
          <w:szCs w:val="24"/>
        </w:rPr>
        <w:tab/>
      </w:r>
      <w:r w:rsidRPr="00D05BB6">
        <w:rPr>
          <w:bCs/>
          <w:color w:val="000000" w:themeColor="text1"/>
          <w:sz w:val="24"/>
          <w:szCs w:val="24"/>
        </w:rPr>
        <w:t>Projekto tikslas –</w:t>
      </w:r>
      <w:r w:rsidR="008458E6" w:rsidRPr="008458E6">
        <w:rPr>
          <w:sz w:val="24"/>
          <w:szCs w:val="24"/>
        </w:rPr>
        <w:t xml:space="preserve"> atnauji</w:t>
      </w:r>
      <w:r w:rsidR="005A5B47">
        <w:rPr>
          <w:sz w:val="24"/>
          <w:szCs w:val="24"/>
        </w:rPr>
        <w:t>nus</w:t>
      </w:r>
      <w:r w:rsidR="008458E6" w:rsidRPr="008458E6">
        <w:rPr>
          <w:sz w:val="24"/>
          <w:szCs w:val="24"/>
        </w:rPr>
        <w:t xml:space="preserve"> vietinės rinkliavos dydžio nustatymo metodik</w:t>
      </w:r>
      <w:r w:rsidR="00116B4C">
        <w:rPr>
          <w:sz w:val="24"/>
          <w:szCs w:val="24"/>
        </w:rPr>
        <w:t>ą</w:t>
      </w:r>
      <w:r w:rsidR="008458E6" w:rsidRPr="008458E6">
        <w:rPr>
          <w:sz w:val="24"/>
          <w:szCs w:val="24"/>
        </w:rPr>
        <w:t xml:space="preserve"> ir įvertinus sąnaudų pokyčius paskaičiuotos prognozuojamos Panevėžio r</w:t>
      </w:r>
      <w:r w:rsidR="00116B4C">
        <w:rPr>
          <w:sz w:val="24"/>
          <w:szCs w:val="24"/>
        </w:rPr>
        <w:t>ajono</w:t>
      </w:r>
      <w:r w:rsidR="008458E6" w:rsidRPr="008458E6">
        <w:rPr>
          <w:sz w:val="24"/>
          <w:szCs w:val="24"/>
        </w:rPr>
        <w:t xml:space="preserve"> savivaldybės su komunalini</w:t>
      </w:r>
      <w:r w:rsidR="00116B4C">
        <w:rPr>
          <w:sz w:val="24"/>
          <w:szCs w:val="24"/>
        </w:rPr>
        <w:t>ų</w:t>
      </w:r>
      <w:r w:rsidR="008458E6" w:rsidRPr="008458E6">
        <w:rPr>
          <w:sz w:val="24"/>
          <w:szCs w:val="24"/>
        </w:rPr>
        <w:t xml:space="preserve"> ir komunalinėms atliekoms nepriskiriamų buityje susidarančių atliekų tvarkymu susijusios sąnaudos</w:t>
      </w:r>
      <w:r w:rsidR="00116B4C">
        <w:rPr>
          <w:sz w:val="24"/>
          <w:szCs w:val="24"/>
        </w:rPr>
        <w:t>.</w:t>
      </w:r>
    </w:p>
    <w:p w14:paraId="730233E0" w14:textId="77777777" w:rsidR="00974137" w:rsidRDefault="00974137" w:rsidP="00974137">
      <w:pPr>
        <w:autoSpaceDE w:val="0"/>
        <w:autoSpaceDN w:val="0"/>
        <w:adjustRightInd w:val="0"/>
        <w:spacing w:line="276" w:lineRule="auto"/>
        <w:ind w:firstLine="720"/>
        <w:jc w:val="both"/>
        <w:rPr>
          <w:b/>
          <w:color w:val="000000" w:themeColor="text1"/>
          <w:sz w:val="24"/>
          <w:szCs w:val="24"/>
        </w:rPr>
      </w:pPr>
      <w:r w:rsidRPr="00D05BB6">
        <w:rPr>
          <w:b/>
          <w:color w:val="000000" w:themeColor="text1"/>
          <w:sz w:val="24"/>
          <w:szCs w:val="24"/>
        </w:rPr>
        <w:t xml:space="preserve">2. Siūlomos teisinio reguliavimo nuostatos ir laukiami rezultatai </w:t>
      </w:r>
    </w:p>
    <w:p w14:paraId="5857111E" w14:textId="6CD16A6C" w:rsidR="00AE76B6" w:rsidRDefault="00116B4C" w:rsidP="00116B4C">
      <w:pPr>
        <w:ind w:firstLine="720"/>
        <w:jc w:val="both"/>
        <w:rPr>
          <w:bCs/>
          <w:sz w:val="24"/>
          <w:szCs w:val="24"/>
        </w:rPr>
      </w:pPr>
      <w:r w:rsidRPr="002727E5">
        <w:rPr>
          <w:sz w:val="24"/>
          <w:szCs w:val="24"/>
        </w:rPr>
        <w:t>Panevėžio rajono savivaldybės vietinės rinkliavos už komunalinių atliekų ir komunalinėms atliekoms nepriskiriamų buityje susidarančių atliekų tvarkymą nuostatai ir dydžio nustatymo metodika</w:t>
      </w:r>
      <w:r w:rsidR="008458E6" w:rsidRPr="002727E5">
        <w:rPr>
          <w:bCs/>
          <w:sz w:val="24"/>
          <w:szCs w:val="24"/>
        </w:rPr>
        <w:t xml:space="preserve"> pakoreguoti siekiant, kad šie teis</w:t>
      </w:r>
      <w:r w:rsidRPr="002727E5">
        <w:rPr>
          <w:bCs/>
          <w:sz w:val="24"/>
          <w:szCs w:val="24"/>
        </w:rPr>
        <w:t>ės</w:t>
      </w:r>
      <w:r w:rsidR="008458E6" w:rsidRPr="002727E5">
        <w:rPr>
          <w:bCs/>
          <w:sz w:val="24"/>
          <w:szCs w:val="24"/>
        </w:rPr>
        <w:t xml:space="preserve"> aktai atitiktų </w:t>
      </w:r>
      <w:r w:rsidR="008458E6" w:rsidRPr="002727E5">
        <w:rPr>
          <w:sz w:val="24"/>
          <w:szCs w:val="24"/>
        </w:rPr>
        <w:t>Atliekų tvarkymo įstatymo, Vietinės rinkliavos</w:t>
      </w:r>
      <w:r w:rsidR="008458E6" w:rsidRPr="008458E6">
        <w:rPr>
          <w:sz w:val="24"/>
          <w:szCs w:val="24"/>
        </w:rPr>
        <w:t xml:space="preserve"> ar kito įmokos už komunalinių atliekų ir komunalinėms atliekoms nepriskiriamų buityje susidarančių atliekų tvarkymą nustatymo taisyklių, Rinkliavų įstatymo, </w:t>
      </w:r>
      <w:r w:rsidR="008458E6" w:rsidRPr="008458E6">
        <w:rPr>
          <w:color w:val="000000"/>
          <w:sz w:val="24"/>
          <w:szCs w:val="24"/>
          <w:lang w:eastAsia="lt-LT"/>
        </w:rPr>
        <w:t xml:space="preserve">Nekilnojamojo turto objektų, kurių savininkas arba įgalioti asmenys privalo mokėti nustatytą rinkliavą arba sudaryti komunalinių atliekų tvarkymo paslaugos teikimo sutartį, rūšių sąrašo nuostatoms. </w:t>
      </w:r>
      <w:r w:rsidR="005A5B47" w:rsidRPr="005A5B47">
        <w:rPr>
          <w:bCs/>
          <w:sz w:val="24"/>
          <w:szCs w:val="24"/>
        </w:rPr>
        <w:t xml:space="preserve">Vietinės rinkliavos už komunalinių atliekų ir komunalinėms atliekoms nepriskiriamų buityje susidarančių atliekų tvarkymą dydžiai perskaičiuoti siekiant įvertinti su komunalinių atliekų tvarkymu susijusių sąnaudų pokyčių įtaką vietinės rinkliavos dydžiams. </w:t>
      </w:r>
    </w:p>
    <w:p w14:paraId="4A03E112" w14:textId="26639070" w:rsidR="005A5B47" w:rsidRPr="00116B4C" w:rsidRDefault="005A5B47" w:rsidP="00116B4C">
      <w:pPr>
        <w:ind w:firstLine="720"/>
        <w:jc w:val="both"/>
        <w:rPr>
          <w:sz w:val="24"/>
          <w:szCs w:val="24"/>
        </w:rPr>
      </w:pPr>
      <w:r w:rsidRPr="005A5B47">
        <w:rPr>
          <w:sz w:val="24"/>
          <w:szCs w:val="24"/>
        </w:rPr>
        <w:t>2026 m. Panevėžio r</w:t>
      </w:r>
      <w:r w:rsidR="00116B4C">
        <w:rPr>
          <w:sz w:val="24"/>
          <w:szCs w:val="24"/>
        </w:rPr>
        <w:t>ajono</w:t>
      </w:r>
      <w:r w:rsidRPr="005A5B47">
        <w:rPr>
          <w:sz w:val="24"/>
          <w:szCs w:val="24"/>
        </w:rPr>
        <w:t xml:space="preserve"> savivaldybėje surenkamų komunalinių atliekų kiekiai bei jų surinkimo ir tvarkymo sąnaudos prognozuojami atsižvelgiant į faktinius 2024 m. ir 2025 m. 1</w:t>
      </w:r>
      <w:r w:rsidR="00116B4C">
        <w:rPr>
          <w:sz w:val="24"/>
          <w:szCs w:val="24"/>
        </w:rPr>
        <w:t>–</w:t>
      </w:r>
      <w:r w:rsidRPr="005A5B47">
        <w:rPr>
          <w:sz w:val="24"/>
          <w:szCs w:val="24"/>
        </w:rPr>
        <w:t>9 mėn. duomenis, dabartines ir numatomas komunalinių atliekų surinkimo ir tvarkymo kainas, planuojamas vietinės rinkliavos administravimo sąnaudas.</w:t>
      </w:r>
      <w:r>
        <w:t xml:space="preserve"> </w:t>
      </w:r>
    </w:p>
    <w:p w14:paraId="78E1D7C0" w14:textId="4F51B97F" w:rsidR="00974137" w:rsidRDefault="00974137" w:rsidP="00D90485">
      <w:pPr>
        <w:spacing w:line="276" w:lineRule="auto"/>
        <w:ind w:firstLine="709"/>
        <w:jc w:val="both"/>
        <w:rPr>
          <w:b/>
          <w:color w:val="000000" w:themeColor="text1"/>
          <w:sz w:val="24"/>
          <w:szCs w:val="24"/>
        </w:rPr>
      </w:pPr>
      <w:r w:rsidRPr="00D05BB6">
        <w:rPr>
          <w:b/>
          <w:color w:val="000000" w:themeColor="text1"/>
          <w:sz w:val="24"/>
          <w:szCs w:val="24"/>
        </w:rPr>
        <w:t>3. Lėšų poreikis ir šaltiniai</w:t>
      </w:r>
    </w:p>
    <w:p w14:paraId="3D0E2848" w14:textId="71FBAB0B" w:rsidR="008458E6" w:rsidRPr="008458E6" w:rsidRDefault="00116B4C" w:rsidP="00974137">
      <w:pPr>
        <w:spacing w:line="276" w:lineRule="auto"/>
        <w:ind w:firstLine="720"/>
        <w:jc w:val="both"/>
        <w:rPr>
          <w:bCs/>
          <w:color w:val="000000" w:themeColor="text1"/>
          <w:sz w:val="24"/>
          <w:szCs w:val="24"/>
        </w:rPr>
      </w:pPr>
      <w:r>
        <w:rPr>
          <w:bCs/>
          <w:color w:val="000000" w:themeColor="text1"/>
          <w:sz w:val="24"/>
          <w:szCs w:val="24"/>
        </w:rPr>
        <w:t>Nėra.</w:t>
      </w:r>
    </w:p>
    <w:p w14:paraId="3A248856" w14:textId="77777777" w:rsidR="00974137" w:rsidRPr="00D05BB6" w:rsidRDefault="00974137" w:rsidP="00974137">
      <w:pPr>
        <w:spacing w:line="276" w:lineRule="auto"/>
        <w:jc w:val="both"/>
        <w:rPr>
          <w:b/>
          <w:bCs/>
          <w:color w:val="000000" w:themeColor="text1"/>
          <w:sz w:val="24"/>
          <w:szCs w:val="24"/>
        </w:rPr>
      </w:pPr>
      <w:r w:rsidRPr="00D05BB6">
        <w:rPr>
          <w:color w:val="000000" w:themeColor="text1"/>
          <w:sz w:val="24"/>
          <w:szCs w:val="24"/>
        </w:rPr>
        <w:t xml:space="preserve">           </w:t>
      </w:r>
      <w:r w:rsidRPr="00D05BB6">
        <w:rPr>
          <w:b/>
          <w:color w:val="000000" w:themeColor="text1"/>
          <w:sz w:val="24"/>
          <w:szCs w:val="24"/>
        </w:rPr>
        <w:t>4. Kiti reikalingi pagrindimai, skaičiavimai ar paaiškinimai</w:t>
      </w:r>
    </w:p>
    <w:p w14:paraId="55ABA4CF" w14:textId="3AAF485F" w:rsidR="00AE76B6" w:rsidRDefault="005A5B47" w:rsidP="00357543">
      <w:pPr>
        <w:ind w:firstLine="720"/>
        <w:jc w:val="both"/>
        <w:rPr>
          <w:sz w:val="24"/>
          <w:szCs w:val="24"/>
        </w:rPr>
      </w:pPr>
      <w:r w:rsidRPr="00AE76B6">
        <w:rPr>
          <w:sz w:val="24"/>
          <w:szCs w:val="24"/>
        </w:rPr>
        <w:t xml:space="preserve">Nurodyta nauja būtinųjų sąnaudų grupė „Komunalinių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 ir šių sąnaudų paskaičiavimo principai. Panaikinta sąnaudų grupė „Atliekų tvarkymo sąnaudos, patiriamos vykdant veiklą, nepriskiriamą reguliuojamai veiklai“, </w:t>
      </w:r>
      <w:r w:rsidR="002727E5">
        <w:rPr>
          <w:sz w:val="24"/>
          <w:szCs w:val="24"/>
        </w:rPr>
        <w:t>nes</w:t>
      </w:r>
      <w:r w:rsidRPr="00AE76B6">
        <w:rPr>
          <w:sz w:val="24"/>
          <w:szCs w:val="24"/>
        </w:rPr>
        <w:t xml:space="preserve"> realiai šios sąnaudos nebus patiriamos. Nurodyta nauja būtinųjų sąnaudų grupė „Infrastruktūros įrengimo, priežiūros, atnaujinimo ir plėtros sąnaudos“ ir kas sudaro šias sąnaudas. Panaikinta nekilnojamojo turto objektų kategorija „Kiti pastatai (netinkami naudoti NT objektai) ir šiai kategorijai vietinės rinkliavos dydžio paskaičiavimo principai. Panaikinta nekilnojamojo turto objektų kategorija „Kiti pastatai (netinkami naudoti NT objektai). Nurodoma, kad nekilnojamojo turto objektas, kuris yra netinkamas naudoti ir visiškai nenaudojamas, pripažįstamas netinkamu naudoti ir jam nustatomas fiksuotas vietinės rinkliavos dydis – 5 Eur už nekilnojamojo turto objektą. Parengtas naujas skyrius „Komunalinių atliekų ir komunalinėms atliekoms nepriskiriamų buityje susidarančių atliekų tvarkymo paslaugos kokybės reikalavimai, paslaugos atitikimo kokybės reikalavimams vertinimas“. </w:t>
      </w:r>
    </w:p>
    <w:p w14:paraId="02C51C68" w14:textId="77777777" w:rsidR="00F95533" w:rsidRDefault="00F95533" w:rsidP="00357543">
      <w:pPr>
        <w:ind w:firstLine="720"/>
        <w:jc w:val="both"/>
        <w:rPr>
          <w:sz w:val="24"/>
          <w:szCs w:val="24"/>
        </w:rPr>
      </w:pPr>
    </w:p>
    <w:p w14:paraId="3AE4D635" w14:textId="77777777" w:rsidR="00F95533" w:rsidRDefault="00F95533" w:rsidP="00357543">
      <w:pPr>
        <w:ind w:firstLine="720"/>
        <w:jc w:val="both"/>
        <w:rPr>
          <w:sz w:val="24"/>
          <w:szCs w:val="24"/>
        </w:rPr>
      </w:pPr>
    </w:p>
    <w:p w14:paraId="7C7A0E72" w14:textId="5A93A297" w:rsidR="00AE76B6" w:rsidRDefault="00AE76B6" w:rsidP="00AE76B6">
      <w:pPr>
        <w:ind w:firstLine="720"/>
        <w:jc w:val="both"/>
        <w:rPr>
          <w:sz w:val="24"/>
          <w:szCs w:val="24"/>
        </w:rPr>
      </w:pPr>
      <w:r w:rsidRPr="00AE76B6">
        <w:rPr>
          <w:sz w:val="24"/>
          <w:szCs w:val="24"/>
        </w:rPr>
        <w:lastRenderedPageBreak/>
        <w:t>2026 m. prognozuojamos Panevėžio r</w:t>
      </w:r>
      <w:r w:rsidR="002727E5">
        <w:rPr>
          <w:sz w:val="24"/>
          <w:szCs w:val="24"/>
        </w:rPr>
        <w:t>ajono</w:t>
      </w:r>
      <w:r w:rsidRPr="00AE76B6">
        <w:rPr>
          <w:sz w:val="24"/>
          <w:szCs w:val="24"/>
        </w:rPr>
        <w:t xml:space="preserve"> savivaldybės su komunalinių atliekų tvarkymu susijusios sąnaudos yra 162 tūkst. Eur</w:t>
      </w:r>
      <w:r w:rsidR="002727E5">
        <w:rPr>
          <w:sz w:val="24"/>
          <w:szCs w:val="24"/>
        </w:rPr>
        <w:t>,</w:t>
      </w:r>
      <w:r w:rsidRPr="00AE76B6">
        <w:rPr>
          <w:sz w:val="24"/>
          <w:szCs w:val="24"/>
        </w:rPr>
        <w:t xml:space="preserve"> arba 9,1 proc. didesnės nei prognozuojamos 2025 m. sąnaudos, bei 151 tūkst. Eur</w:t>
      </w:r>
      <w:r w:rsidR="002727E5">
        <w:rPr>
          <w:sz w:val="24"/>
          <w:szCs w:val="24"/>
        </w:rPr>
        <w:t>,</w:t>
      </w:r>
      <w:r w:rsidRPr="00AE76B6">
        <w:rPr>
          <w:sz w:val="24"/>
          <w:szCs w:val="24"/>
        </w:rPr>
        <w:t xml:space="preserve"> arba 8,4 proc. didesnės nei planuojamos gauti lėšos iš 2025 m. vietinės rinkliavos. 2026 m. prognozuojamų su komunalinių atliekų tvarkymu susijusių sąnaudų pastovi</w:t>
      </w:r>
      <w:r>
        <w:rPr>
          <w:sz w:val="24"/>
          <w:szCs w:val="24"/>
        </w:rPr>
        <w:t>oji</w:t>
      </w:r>
      <w:r w:rsidRPr="00AE76B6">
        <w:rPr>
          <w:sz w:val="24"/>
          <w:szCs w:val="24"/>
        </w:rPr>
        <w:t xml:space="preserve"> dalis sudaro 1,346 mln. Eur</w:t>
      </w:r>
      <w:r w:rsidR="002727E5">
        <w:rPr>
          <w:sz w:val="24"/>
          <w:szCs w:val="24"/>
        </w:rPr>
        <w:t>,</w:t>
      </w:r>
      <w:r w:rsidRPr="00AE76B6">
        <w:rPr>
          <w:sz w:val="24"/>
          <w:szCs w:val="24"/>
        </w:rPr>
        <w:t xml:space="preserve"> arba 69 proc., kintam</w:t>
      </w:r>
      <w:r>
        <w:rPr>
          <w:sz w:val="24"/>
          <w:szCs w:val="24"/>
        </w:rPr>
        <w:t>oji</w:t>
      </w:r>
      <w:r w:rsidRPr="00AE76B6">
        <w:rPr>
          <w:sz w:val="24"/>
          <w:szCs w:val="24"/>
        </w:rPr>
        <w:t xml:space="preserve"> dalis sudaro 594,7 tūkst. Eur</w:t>
      </w:r>
      <w:r w:rsidR="002727E5">
        <w:rPr>
          <w:sz w:val="24"/>
          <w:szCs w:val="24"/>
        </w:rPr>
        <w:t>,</w:t>
      </w:r>
      <w:r w:rsidRPr="00AE76B6">
        <w:rPr>
          <w:sz w:val="24"/>
          <w:szCs w:val="24"/>
        </w:rPr>
        <w:t xml:space="preserve"> arba 31 proc. visų su sąnaudų. </w:t>
      </w:r>
    </w:p>
    <w:p w14:paraId="4C004A56" w14:textId="096AF5AF" w:rsidR="00F95533" w:rsidRPr="00AE76B6" w:rsidRDefault="00F95533" w:rsidP="00AE76B6">
      <w:pPr>
        <w:ind w:firstLine="720"/>
        <w:jc w:val="both"/>
        <w:rPr>
          <w:sz w:val="24"/>
          <w:szCs w:val="24"/>
        </w:rPr>
      </w:pPr>
      <w:r>
        <w:rPr>
          <w:sz w:val="24"/>
          <w:szCs w:val="24"/>
        </w:rPr>
        <w:t>Sprendimo projekto antikorupcinis vertinimas nereikalingas.</w:t>
      </w:r>
    </w:p>
    <w:p w14:paraId="2CB3973B" w14:textId="71891822" w:rsidR="00AE76B6" w:rsidRPr="00AE76B6" w:rsidRDefault="00AE76B6" w:rsidP="00AE76B6">
      <w:pPr>
        <w:ind w:left="720" w:firstLine="720"/>
        <w:jc w:val="both"/>
        <w:rPr>
          <w:sz w:val="24"/>
          <w:szCs w:val="24"/>
        </w:rPr>
      </w:pPr>
    </w:p>
    <w:p w14:paraId="14F40DAF" w14:textId="77777777" w:rsidR="00D66787" w:rsidRPr="00FA51CB" w:rsidRDefault="00D66787" w:rsidP="007D3199">
      <w:pPr>
        <w:ind w:right="-488"/>
        <w:rPr>
          <w:bCs/>
          <w:sz w:val="24"/>
          <w:szCs w:val="24"/>
          <w:lang w:eastAsia="lt-LT"/>
        </w:rPr>
      </w:pPr>
    </w:p>
    <w:p w14:paraId="25BD43BE" w14:textId="27417361" w:rsidR="007D3199" w:rsidRDefault="007F1D99" w:rsidP="007D3199">
      <w:pPr>
        <w:ind w:right="-488"/>
        <w:rPr>
          <w:sz w:val="24"/>
          <w:szCs w:val="24"/>
          <w:lang w:eastAsia="lt-LT"/>
        </w:rPr>
      </w:pPr>
      <w:r>
        <w:rPr>
          <w:sz w:val="24"/>
          <w:szCs w:val="24"/>
          <w:lang w:eastAsia="lt-LT"/>
        </w:rPr>
        <w:t>V</w:t>
      </w:r>
      <w:r w:rsidR="007D3199">
        <w:rPr>
          <w:sz w:val="24"/>
          <w:szCs w:val="24"/>
          <w:lang w:eastAsia="lt-LT"/>
        </w:rPr>
        <w:t xml:space="preserve">yriausiasis specialistas                                                                </w:t>
      </w:r>
      <w:r>
        <w:rPr>
          <w:sz w:val="24"/>
          <w:szCs w:val="24"/>
          <w:lang w:eastAsia="lt-LT"/>
        </w:rPr>
        <w:t xml:space="preserve">                      </w:t>
      </w:r>
      <w:r w:rsidR="007D3199" w:rsidRPr="007D3199">
        <w:rPr>
          <w:sz w:val="24"/>
          <w:szCs w:val="24"/>
          <w:lang w:eastAsia="lt-LT"/>
        </w:rPr>
        <w:t>Giedrius Motiejauskas</w:t>
      </w:r>
    </w:p>
    <w:sectPr w:rsidR="007D3199" w:rsidSect="00F95533">
      <w:pgSz w:w="11900" w:h="16840"/>
      <w:pgMar w:top="851" w:right="560" w:bottom="709"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1951" w14:textId="77777777" w:rsidR="00CF6769" w:rsidRDefault="00CF6769">
      <w:r>
        <w:separator/>
      </w:r>
    </w:p>
  </w:endnote>
  <w:endnote w:type="continuationSeparator" w:id="0">
    <w:p w14:paraId="42DE4E21" w14:textId="77777777" w:rsidR="00CF6769" w:rsidRDefault="00CF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274E" w14:textId="77777777" w:rsidR="00CF6769" w:rsidRDefault="00CF6769">
      <w:r>
        <w:separator/>
      </w:r>
    </w:p>
  </w:footnote>
  <w:footnote w:type="continuationSeparator" w:id="0">
    <w:p w14:paraId="7AC00984" w14:textId="77777777" w:rsidR="00CF6769" w:rsidRDefault="00CF6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2DF6CB8"/>
    <w:multiLevelType w:val="hybridMultilevel"/>
    <w:tmpl w:val="28244E5C"/>
    <w:lvl w:ilvl="0" w:tplc="90045E40">
      <w:start w:val="1"/>
      <w:numFmt w:val="decimal"/>
      <w:lvlText w:val="%1."/>
      <w:lvlJc w:val="left"/>
      <w:pPr>
        <w:ind w:left="2547"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B03A25"/>
    <w:multiLevelType w:val="hybridMultilevel"/>
    <w:tmpl w:val="CC4E5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7"/>
  </w:num>
  <w:num w:numId="3" w16cid:durableId="1301031693">
    <w:abstractNumId w:val="5"/>
  </w:num>
  <w:num w:numId="4" w16cid:durableId="2066835101">
    <w:abstractNumId w:val="4"/>
  </w:num>
  <w:num w:numId="5" w16cid:durableId="549222936">
    <w:abstractNumId w:val="1"/>
  </w:num>
  <w:num w:numId="6" w16cid:durableId="132870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85052">
    <w:abstractNumId w:val="3"/>
  </w:num>
  <w:num w:numId="8" w16cid:durableId="233049129">
    <w:abstractNumId w:val="3"/>
  </w:num>
  <w:num w:numId="9" w16cid:durableId="1917091093">
    <w:abstractNumId w:val="9"/>
  </w:num>
  <w:num w:numId="10" w16cid:durableId="1535381385">
    <w:abstractNumId w:val="8"/>
  </w:num>
  <w:num w:numId="11" w16cid:durableId="1226380180">
    <w:abstractNumId w:val="2"/>
  </w:num>
  <w:num w:numId="12" w16cid:durableId="1814325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553B3"/>
    <w:rsid w:val="00066552"/>
    <w:rsid w:val="000779D9"/>
    <w:rsid w:val="000910BA"/>
    <w:rsid w:val="000946E2"/>
    <w:rsid w:val="000966AD"/>
    <w:rsid w:val="0009694E"/>
    <w:rsid w:val="000A5172"/>
    <w:rsid w:val="000A77FC"/>
    <w:rsid w:val="000B0A65"/>
    <w:rsid w:val="000B2EC5"/>
    <w:rsid w:val="000B654A"/>
    <w:rsid w:val="000C2517"/>
    <w:rsid w:val="000C3739"/>
    <w:rsid w:val="000C4C3B"/>
    <w:rsid w:val="000D2F91"/>
    <w:rsid w:val="000D503C"/>
    <w:rsid w:val="000E2ECE"/>
    <w:rsid w:val="000F0096"/>
    <w:rsid w:val="000F33A6"/>
    <w:rsid w:val="000F64EF"/>
    <w:rsid w:val="001013C5"/>
    <w:rsid w:val="00110ED9"/>
    <w:rsid w:val="00116B4C"/>
    <w:rsid w:val="00120964"/>
    <w:rsid w:val="001305E2"/>
    <w:rsid w:val="00130654"/>
    <w:rsid w:val="0013184A"/>
    <w:rsid w:val="001349AD"/>
    <w:rsid w:val="0013570B"/>
    <w:rsid w:val="001359F9"/>
    <w:rsid w:val="0013738A"/>
    <w:rsid w:val="00137C50"/>
    <w:rsid w:val="00153FDF"/>
    <w:rsid w:val="001540E4"/>
    <w:rsid w:val="00164C1E"/>
    <w:rsid w:val="00171C14"/>
    <w:rsid w:val="001754A8"/>
    <w:rsid w:val="001778D6"/>
    <w:rsid w:val="001A270D"/>
    <w:rsid w:val="001A74A5"/>
    <w:rsid w:val="001B4726"/>
    <w:rsid w:val="001B57F0"/>
    <w:rsid w:val="001D05C0"/>
    <w:rsid w:val="001D4DE0"/>
    <w:rsid w:val="001D666B"/>
    <w:rsid w:val="001E7800"/>
    <w:rsid w:val="001F1B2D"/>
    <w:rsid w:val="001F5C30"/>
    <w:rsid w:val="0020033F"/>
    <w:rsid w:val="00203040"/>
    <w:rsid w:val="0021289C"/>
    <w:rsid w:val="00216ADE"/>
    <w:rsid w:val="002170FD"/>
    <w:rsid w:val="002248D1"/>
    <w:rsid w:val="0023083A"/>
    <w:rsid w:val="0023390E"/>
    <w:rsid w:val="00235CEF"/>
    <w:rsid w:val="00241808"/>
    <w:rsid w:val="00244BB6"/>
    <w:rsid w:val="002626F3"/>
    <w:rsid w:val="002727E5"/>
    <w:rsid w:val="0027315A"/>
    <w:rsid w:val="00273B7C"/>
    <w:rsid w:val="002762FD"/>
    <w:rsid w:val="00281086"/>
    <w:rsid w:val="00294B60"/>
    <w:rsid w:val="002A2CE4"/>
    <w:rsid w:val="002A7033"/>
    <w:rsid w:val="002B7C99"/>
    <w:rsid w:val="002C005B"/>
    <w:rsid w:val="002C1660"/>
    <w:rsid w:val="002C2BF3"/>
    <w:rsid w:val="002C5B56"/>
    <w:rsid w:val="002C69CC"/>
    <w:rsid w:val="002D05FA"/>
    <w:rsid w:val="002D2CBD"/>
    <w:rsid w:val="00303996"/>
    <w:rsid w:val="0030534D"/>
    <w:rsid w:val="00306B9E"/>
    <w:rsid w:val="00312516"/>
    <w:rsid w:val="00312A32"/>
    <w:rsid w:val="00316483"/>
    <w:rsid w:val="00316D2E"/>
    <w:rsid w:val="003227D6"/>
    <w:rsid w:val="00324F4E"/>
    <w:rsid w:val="003258F1"/>
    <w:rsid w:val="00326710"/>
    <w:rsid w:val="00331D2D"/>
    <w:rsid w:val="0034156C"/>
    <w:rsid w:val="00354B53"/>
    <w:rsid w:val="00354E83"/>
    <w:rsid w:val="003560EA"/>
    <w:rsid w:val="00357543"/>
    <w:rsid w:val="00357B71"/>
    <w:rsid w:val="0036187B"/>
    <w:rsid w:val="003642CC"/>
    <w:rsid w:val="00371FD6"/>
    <w:rsid w:val="0037441B"/>
    <w:rsid w:val="00375426"/>
    <w:rsid w:val="003770D3"/>
    <w:rsid w:val="0038260E"/>
    <w:rsid w:val="00387690"/>
    <w:rsid w:val="00391628"/>
    <w:rsid w:val="00397A50"/>
    <w:rsid w:val="003B3363"/>
    <w:rsid w:val="003B3C5A"/>
    <w:rsid w:val="003C1453"/>
    <w:rsid w:val="003C3CA4"/>
    <w:rsid w:val="003D451F"/>
    <w:rsid w:val="003E5122"/>
    <w:rsid w:val="003F013F"/>
    <w:rsid w:val="003F5B3F"/>
    <w:rsid w:val="0040456C"/>
    <w:rsid w:val="00406BBC"/>
    <w:rsid w:val="00410BB2"/>
    <w:rsid w:val="004120F6"/>
    <w:rsid w:val="00412BBE"/>
    <w:rsid w:val="004154F3"/>
    <w:rsid w:val="00422D8A"/>
    <w:rsid w:val="00431BFD"/>
    <w:rsid w:val="0043337C"/>
    <w:rsid w:val="00434D1F"/>
    <w:rsid w:val="00437BC6"/>
    <w:rsid w:val="004422A2"/>
    <w:rsid w:val="004538C4"/>
    <w:rsid w:val="00457594"/>
    <w:rsid w:val="00461E5F"/>
    <w:rsid w:val="004755EE"/>
    <w:rsid w:val="004764E5"/>
    <w:rsid w:val="0048343D"/>
    <w:rsid w:val="00487EEC"/>
    <w:rsid w:val="00492DBB"/>
    <w:rsid w:val="00493FF1"/>
    <w:rsid w:val="00495E61"/>
    <w:rsid w:val="004B2572"/>
    <w:rsid w:val="004E043A"/>
    <w:rsid w:val="004E42BE"/>
    <w:rsid w:val="004F1559"/>
    <w:rsid w:val="004F412D"/>
    <w:rsid w:val="004F450B"/>
    <w:rsid w:val="00503EC0"/>
    <w:rsid w:val="00507BC7"/>
    <w:rsid w:val="00523B8D"/>
    <w:rsid w:val="00536ADC"/>
    <w:rsid w:val="00537538"/>
    <w:rsid w:val="00537903"/>
    <w:rsid w:val="00554592"/>
    <w:rsid w:val="0055623E"/>
    <w:rsid w:val="00566B19"/>
    <w:rsid w:val="00567747"/>
    <w:rsid w:val="005729EA"/>
    <w:rsid w:val="00573F31"/>
    <w:rsid w:val="0057511B"/>
    <w:rsid w:val="00593807"/>
    <w:rsid w:val="005A5B47"/>
    <w:rsid w:val="005C19BA"/>
    <w:rsid w:val="005C445E"/>
    <w:rsid w:val="005D1527"/>
    <w:rsid w:val="005D295E"/>
    <w:rsid w:val="005E1817"/>
    <w:rsid w:val="005E4353"/>
    <w:rsid w:val="00611E36"/>
    <w:rsid w:val="0061472A"/>
    <w:rsid w:val="006252E9"/>
    <w:rsid w:val="0066176E"/>
    <w:rsid w:val="006622D7"/>
    <w:rsid w:val="00663AC6"/>
    <w:rsid w:val="00666AA5"/>
    <w:rsid w:val="00671ED8"/>
    <w:rsid w:val="00673154"/>
    <w:rsid w:val="00687A59"/>
    <w:rsid w:val="006959E6"/>
    <w:rsid w:val="00696C69"/>
    <w:rsid w:val="006B0693"/>
    <w:rsid w:val="006B4BDE"/>
    <w:rsid w:val="006C392B"/>
    <w:rsid w:val="006D1C87"/>
    <w:rsid w:val="006D1CAE"/>
    <w:rsid w:val="006D3C4E"/>
    <w:rsid w:val="006D6B3C"/>
    <w:rsid w:val="006E376F"/>
    <w:rsid w:val="006E5AAA"/>
    <w:rsid w:val="006E77FF"/>
    <w:rsid w:val="006F1C71"/>
    <w:rsid w:val="006F3F36"/>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C284E"/>
    <w:rsid w:val="007D08E5"/>
    <w:rsid w:val="007D1884"/>
    <w:rsid w:val="007D3199"/>
    <w:rsid w:val="007D5E00"/>
    <w:rsid w:val="007F1D99"/>
    <w:rsid w:val="007F65CD"/>
    <w:rsid w:val="008010C4"/>
    <w:rsid w:val="00810148"/>
    <w:rsid w:val="0082053D"/>
    <w:rsid w:val="00843DFD"/>
    <w:rsid w:val="008458E6"/>
    <w:rsid w:val="00855359"/>
    <w:rsid w:val="00856C6F"/>
    <w:rsid w:val="00857F1D"/>
    <w:rsid w:val="008605AA"/>
    <w:rsid w:val="008605B0"/>
    <w:rsid w:val="00863140"/>
    <w:rsid w:val="0087422E"/>
    <w:rsid w:val="00874410"/>
    <w:rsid w:val="00875C62"/>
    <w:rsid w:val="00882A6D"/>
    <w:rsid w:val="00883B30"/>
    <w:rsid w:val="008A059F"/>
    <w:rsid w:val="008A7ADD"/>
    <w:rsid w:val="008B1617"/>
    <w:rsid w:val="008C19DA"/>
    <w:rsid w:val="008C3D5B"/>
    <w:rsid w:val="008C7233"/>
    <w:rsid w:val="008D2622"/>
    <w:rsid w:val="008F2B66"/>
    <w:rsid w:val="00903EF8"/>
    <w:rsid w:val="00907E84"/>
    <w:rsid w:val="00911998"/>
    <w:rsid w:val="0092520C"/>
    <w:rsid w:val="00932408"/>
    <w:rsid w:val="0093262D"/>
    <w:rsid w:val="00934441"/>
    <w:rsid w:val="0093532A"/>
    <w:rsid w:val="00936503"/>
    <w:rsid w:val="00944163"/>
    <w:rsid w:val="0094584E"/>
    <w:rsid w:val="00947A79"/>
    <w:rsid w:val="00957BD1"/>
    <w:rsid w:val="009604BC"/>
    <w:rsid w:val="009608D3"/>
    <w:rsid w:val="00974137"/>
    <w:rsid w:val="0097615B"/>
    <w:rsid w:val="009867D5"/>
    <w:rsid w:val="009A69C3"/>
    <w:rsid w:val="009B2A94"/>
    <w:rsid w:val="009B30FF"/>
    <w:rsid w:val="009B3F95"/>
    <w:rsid w:val="009B5AA9"/>
    <w:rsid w:val="009C0610"/>
    <w:rsid w:val="009C1538"/>
    <w:rsid w:val="009C2034"/>
    <w:rsid w:val="009C7686"/>
    <w:rsid w:val="009D3772"/>
    <w:rsid w:val="009F2593"/>
    <w:rsid w:val="00A0054C"/>
    <w:rsid w:val="00A07839"/>
    <w:rsid w:val="00A17E62"/>
    <w:rsid w:val="00A32D5B"/>
    <w:rsid w:val="00A438F3"/>
    <w:rsid w:val="00A441B6"/>
    <w:rsid w:val="00A51E23"/>
    <w:rsid w:val="00A56289"/>
    <w:rsid w:val="00A60AA1"/>
    <w:rsid w:val="00A63669"/>
    <w:rsid w:val="00A72F26"/>
    <w:rsid w:val="00A8641D"/>
    <w:rsid w:val="00A906A7"/>
    <w:rsid w:val="00AA4861"/>
    <w:rsid w:val="00AB1BAA"/>
    <w:rsid w:val="00AB2F78"/>
    <w:rsid w:val="00AC0EDC"/>
    <w:rsid w:val="00AC2F01"/>
    <w:rsid w:val="00AC32FC"/>
    <w:rsid w:val="00AE76B6"/>
    <w:rsid w:val="00AF12DE"/>
    <w:rsid w:val="00B00D33"/>
    <w:rsid w:val="00B02750"/>
    <w:rsid w:val="00B11E6D"/>
    <w:rsid w:val="00B204EC"/>
    <w:rsid w:val="00B21E38"/>
    <w:rsid w:val="00B22A36"/>
    <w:rsid w:val="00B24F36"/>
    <w:rsid w:val="00B308EC"/>
    <w:rsid w:val="00B345A9"/>
    <w:rsid w:val="00B370B8"/>
    <w:rsid w:val="00B37617"/>
    <w:rsid w:val="00B459BE"/>
    <w:rsid w:val="00B62E70"/>
    <w:rsid w:val="00B64288"/>
    <w:rsid w:val="00B65C5E"/>
    <w:rsid w:val="00B7539E"/>
    <w:rsid w:val="00B844A7"/>
    <w:rsid w:val="00B9369D"/>
    <w:rsid w:val="00BA1E06"/>
    <w:rsid w:val="00BA52B7"/>
    <w:rsid w:val="00BB6009"/>
    <w:rsid w:val="00BC13F5"/>
    <w:rsid w:val="00BC66FE"/>
    <w:rsid w:val="00BD0831"/>
    <w:rsid w:val="00BD78D0"/>
    <w:rsid w:val="00BF1AA0"/>
    <w:rsid w:val="00BF434E"/>
    <w:rsid w:val="00C13937"/>
    <w:rsid w:val="00C15FB4"/>
    <w:rsid w:val="00C17D20"/>
    <w:rsid w:val="00C21B45"/>
    <w:rsid w:val="00C24875"/>
    <w:rsid w:val="00C30265"/>
    <w:rsid w:val="00C30F12"/>
    <w:rsid w:val="00C32D43"/>
    <w:rsid w:val="00C333D3"/>
    <w:rsid w:val="00C346E5"/>
    <w:rsid w:val="00C55288"/>
    <w:rsid w:val="00C55B00"/>
    <w:rsid w:val="00C613FC"/>
    <w:rsid w:val="00C74A12"/>
    <w:rsid w:val="00C76C92"/>
    <w:rsid w:val="00C91F99"/>
    <w:rsid w:val="00C967DF"/>
    <w:rsid w:val="00CA1154"/>
    <w:rsid w:val="00CB2E74"/>
    <w:rsid w:val="00CC2B88"/>
    <w:rsid w:val="00CC6B00"/>
    <w:rsid w:val="00CD6D66"/>
    <w:rsid w:val="00CE438E"/>
    <w:rsid w:val="00CE4BD8"/>
    <w:rsid w:val="00CF2056"/>
    <w:rsid w:val="00CF6769"/>
    <w:rsid w:val="00CF795B"/>
    <w:rsid w:val="00D01E47"/>
    <w:rsid w:val="00D12B9B"/>
    <w:rsid w:val="00D12D93"/>
    <w:rsid w:val="00D14F39"/>
    <w:rsid w:val="00D24A77"/>
    <w:rsid w:val="00D25339"/>
    <w:rsid w:val="00D25751"/>
    <w:rsid w:val="00D31262"/>
    <w:rsid w:val="00D3158D"/>
    <w:rsid w:val="00D416DE"/>
    <w:rsid w:val="00D41711"/>
    <w:rsid w:val="00D459B9"/>
    <w:rsid w:val="00D50C3F"/>
    <w:rsid w:val="00D63F01"/>
    <w:rsid w:val="00D66787"/>
    <w:rsid w:val="00D730EE"/>
    <w:rsid w:val="00D745B1"/>
    <w:rsid w:val="00D75146"/>
    <w:rsid w:val="00D90485"/>
    <w:rsid w:val="00D91B42"/>
    <w:rsid w:val="00DA2391"/>
    <w:rsid w:val="00DB3F3A"/>
    <w:rsid w:val="00DC4AA6"/>
    <w:rsid w:val="00DC783A"/>
    <w:rsid w:val="00DD7E5E"/>
    <w:rsid w:val="00DE621C"/>
    <w:rsid w:val="00DF7409"/>
    <w:rsid w:val="00E14656"/>
    <w:rsid w:val="00E14EA0"/>
    <w:rsid w:val="00E20F23"/>
    <w:rsid w:val="00E21D35"/>
    <w:rsid w:val="00E22D84"/>
    <w:rsid w:val="00E355F6"/>
    <w:rsid w:val="00E4774A"/>
    <w:rsid w:val="00E5207A"/>
    <w:rsid w:val="00E5324A"/>
    <w:rsid w:val="00E54772"/>
    <w:rsid w:val="00E610F8"/>
    <w:rsid w:val="00E66302"/>
    <w:rsid w:val="00E76903"/>
    <w:rsid w:val="00E76C98"/>
    <w:rsid w:val="00E826D6"/>
    <w:rsid w:val="00E8378A"/>
    <w:rsid w:val="00E927B5"/>
    <w:rsid w:val="00EA275F"/>
    <w:rsid w:val="00EB6AFD"/>
    <w:rsid w:val="00EC00C1"/>
    <w:rsid w:val="00EC03A1"/>
    <w:rsid w:val="00EC4429"/>
    <w:rsid w:val="00EC44D4"/>
    <w:rsid w:val="00ED2D08"/>
    <w:rsid w:val="00ED6ED3"/>
    <w:rsid w:val="00EE452B"/>
    <w:rsid w:val="00EF0F9A"/>
    <w:rsid w:val="00EF4B40"/>
    <w:rsid w:val="00F06260"/>
    <w:rsid w:val="00F06DC6"/>
    <w:rsid w:val="00F127E1"/>
    <w:rsid w:val="00F32EB3"/>
    <w:rsid w:val="00F43F01"/>
    <w:rsid w:val="00F53E16"/>
    <w:rsid w:val="00F545F7"/>
    <w:rsid w:val="00F5475C"/>
    <w:rsid w:val="00F658DB"/>
    <w:rsid w:val="00F65CEB"/>
    <w:rsid w:val="00F66868"/>
    <w:rsid w:val="00F71109"/>
    <w:rsid w:val="00F85BA3"/>
    <w:rsid w:val="00F865AE"/>
    <w:rsid w:val="00F86F14"/>
    <w:rsid w:val="00F924CF"/>
    <w:rsid w:val="00F950DC"/>
    <w:rsid w:val="00F95533"/>
    <w:rsid w:val="00FA30A4"/>
    <w:rsid w:val="00FA51CB"/>
    <w:rsid w:val="00FA791A"/>
    <w:rsid w:val="00FB0670"/>
    <w:rsid w:val="00FB45EF"/>
    <w:rsid w:val="00FB6061"/>
    <w:rsid w:val="00FC00A7"/>
    <w:rsid w:val="00FC36EB"/>
    <w:rsid w:val="00FC3C90"/>
    <w:rsid w:val="00FC5D05"/>
    <w:rsid w:val="00FD454C"/>
    <w:rsid w:val="00FD56B4"/>
    <w:rsid w:val="00FE0208"/>
    <w:rsid w:val="00FE1B93"/>
    <w:rsid w:val="00FE2C6E"/>
    <w:rsid w:val="00FF203A"/>
    <w:rsid w:val="00FF7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9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iPriority w:val="99"/>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prastasis"/>
    <w:rsid w:val="00FE2C6E"/>
    <w:pPr>
      <w:suppressAutoHyphens w:val="0"/>
      <w:spacing w:before="100" w:beforeAutospacing="1" w:after="100" w:afterAutospacing="1"/>
    </w:pPr>
    <w:rPr>
      <w:sz w:val="24"/>
      <w:szCs w:val="24"/>
      <w:lang w:eastAsia="lt-LT"/>
    </w:rPr>
  </w:style>
  <w:style w:type="character" w:styleId="Komentaronuoroda">
    <w:name w:val="annotation reference"/>
    <w:basedOn w:val="Numatytasispastraiposriftas"/>
    <w:semiHidden/>
    <w:unhideWhenUsed/>
    <w:rsid w:val="007D3199"/>
    <w:rPr>
      <w:sz w:val="16"/>
      <w:szCs w:val="16"/>
    </w:rPr>
  </w:style>
  <w:style w:type="paragraph" w:styleId="Komentarotekstas">
    <w:name w:val="annotation text"/>
    <w:basedOn w:val="prastasis"/>
    <w:link w:val="KomentarotekstasDiagrama"/>
    <w:unhideWhenUsed/>
    <w:rsid w:val="007D3199"/>
    <w:pPr>
      <w:suppressAutoHyphens w:val="0"/>
    </w:pPr>
    <w:rPr>
      <w:lang w:eastAsia="en-US"/>
    </w:rPr>
  </w:style>
  <w:style w:type="character" w:customStyle="1" w:styleId="KomentarotekstasDiagrama">
    <w:name w:val="Komentaro tekstas Diagrama"/>
    <w:basedOn w:val="Numatytasispastraiposriftas"/>
    <w:link w:val="Komentarotekstas"/>
    <w:rsid w:val="007D3199"/>
    <w:rPr>
      <w:lang w:eastAsia="en-US"/>
    </w:rPr>
  </w:style>
  <w:style w:type="paragraph" w:styleId="Komentarotema">
    <w:name w:val="annotation subject"/>
    <w:basedOn w:val="Komentarotekstas"/>
    <w:next w:val="Komentarotekstas"/>
    <w:link w:val="KomentarotemaDiagrama"/>
    <w:uiPriority w:val="99"/>
    <w:semiHidden/>
    <w:unhideWhenUsed/>
    <w:rsid w:val="007D3199"/>
    <w:rPr>
      <w:rFonts w:eastAsiaTheme="minorHAnsi"/>
      <w:b/>
      <w:bCs/>
    </w:rPr>
  </w:style>
  <w:style w:type="character" w:customStyle="1" w:styleId="KomentarotemaDiagrama">
    <w:name w:val="Komentaro tema Diagrama"/>
    <w:basedOn w:val="KomentarotekstasDiagrama"/>
    <w:link w:val="Komentarotema"/>
    <w:uiPriority w:val="99"/>
    <w:semiHidden/>
    <w:rsid w:val="007D3199"/>
    <w:rPr>
      <w:rFonts w:eastAsiaTheme="minorHAnsi"/>
      <w:b/>
      <w:bCs/>
      <w:lang w:eastAsia="en-US"/>
    </w:rPr>
  </w:style>
  <w:style w:type="character" w:customStyle="1" w:styleId="AntratsDiagrama">
    <w:name w:val="Antraštės Diagrama"/>
    <w:link w:val="Antrats"/>
    <w:rsid w:val="0097413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322B-4AB2-4A76-8565-728A6EEE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4811</Words>
  <Characters>2743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Ruta Vaitkuniene</cp:lastModifiedBy>
  <cp:revision>2</cp:revision>
  <cp:lastPrinted>2025-12-02T12:08:00Z</cp:lastPrinted>
  <dcterms:created xsi:type="dcterms:W3CDTF">2025-12-04T11:51:00Z</dcterms:created>
  <dcterms:modified xsi:type="dcterms:W3CDTF">2025-12-04T11:51:00Z</dcterms:modified>
</cp:coreProperties>
</file>