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Antrats"/>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Antrats"/>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Antrats"/>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E7AE9B7" w14:textId="36D9FDE0" w:rsidR="000108A5" w:rsidRPr="00CD0FF4" w:rsidRDefault="002B5503" w:rsidP="000108A5">
      <w:pPr>
        <w:jc w:val="center"/>
        <w:rPr>
          <w:b/>
          <w:caps/>
          <w:szCs w:val="24"/>
        </w:rPr>
      </w:pPr>
      <w:r>
        <w:rPr>
          <w:b/>
        </w:rPr>
        <w:t>DĖL</w:t>
      </w:r>
      <w:r w:rsidR="0069183C">
        <w:rPr>
          <w:b/>
        </w:rPr>
        <w:t xml:space="preserve"> 0,</w:t>
      </w:r>
      <w:r w:rsidR="00620C5D">
        <w:rPr>
          <w:b/>
        </w:rPr>
        <w:t>0</w:t>
      </w:r>
      <w:r w:rsidR="00CD5393">
        <w:rPr>
          <w:b/>
        </w:rPr>
        <w:t>6</w:t>
      </w:r>
      <w:r w:rsidR="0069183C">
        <w:rPr>
          <w:b/>
        </w:rPr>
        <w:t xml:space="preserve"> H</w:t>
      </w:r>
      <w:r w:rsidR="00CB761E">
        <w:rPr>
          <w:b/>
          <w:szCs w:val="24"/>
        </w:rPr>
        <w:t>A</w:t>
      </w:r>
      <w:r w:rsidR="00CD137B">
        <w:rPr>
          <w:b/>
          <w:szCs w:val="24"/>
        </w:rPr>
        <w:t xml:space="preserve"> </w:t>
      </w:r>
      <w:r w:rsidR="00CB761E">
        <w:rPr>
          <w:b/>
          <w:szCs w:val="24"/>
        </w:rPr>
        <w:t>PLOTO</w:t>
      </w:r>
      <w:r w:rsidR="000108A5" w:rsidRPr="00973860">
        <w:rPr>
          <w:b/>
          <w:szCs w:val="24"/>
        </w:rPr>
        <w:t xml:space="preserve"> </w:t>
      </w:r>
      <w:r w:rsidR="0069183C">
        <w:rPr>
          <w:b/>
          <w:szCs w:val="24"/>
        </w:rPr>
        <w:t xml:space="preserve">VALSTYBINĖS </w:t>
      </w:r>
      <w:r w:rsidR="00CD137B">
        <w:rPr>
          <w:b/>
          <w:szCs w:val="24"/>
        </w:rPr>
        <w:t>KITOS</w:t>
      </w:r>
      <w:r w:rsidR="000108A5" w:rsidRPr="00973860">
        <w:rPr>
          <w:b/>
          <w:szCs w:val="24"/>
        </w:rPr>
        <w:t xml:space="preserve"> PASKIRTIES ŽEMĖS SKLYP</w:t>
      </w:r>
      <w:r w:rsidR="000108A5">
        <w:rPr>
          <w:b/>
          <w:szCs w:val="24"/>
        </w:rPr>
        <w:t>O</w:t>
      </w:r>
      <w:r w:rsidR="00CD137B">
        <w:rPr>
          <w:b/>
          <w:szCs w:val="24"/>
        </w:rPr>
        <w:t xml:space="preserve"> </w:t>
      </w:r>
      <w:r w:rsidR="000108A5"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4CE70613"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5500E0">
        <w:rPr>
          <w:color w:val="000000"/>
          <w:szCs w:val="24"/>
          <w:shd w:val="clear" w:color="auto" w:fill="FFFFFF"/>
        </w:rPr>
        <w:t>5</w:t>
      </w:r>
      <w:r w:rsidRPr="00757ED4">
        <w:rPr>
          <w:color w:val="000000"/>
          <w:szCs w:val="24"/>
          <w:shd w:val="clear" w:color="auto" w:fill="FFFFFF"/>
        </w:rPr>
        <w:t xml:space="preserve"> m.</w:t>
      </w:r>
      <w:r w:rsidR="005500E0">
        <w:rPr>
          <w:color w:val="000000"/>
          <w:szCs w:val="24"/>
          <w:shd w:val="clear" w:color="auto" w:fill="FFFFFF"/>
        </w:rPr>
        <w:t xml:space="preserve"> </w:t>
      </w:r>
      <w:r w:rsidR="00226192">
        <w:rPr>
          <w:color w:val="000000"/>
          <w:szCs w:val="24"/>
          <w:shd w:val="clear" w:color="auto" w:fill="FFFFFF"/>
        </w:rPr>
        <w:t>lapkričio</w:t>
      </w:r>
      <w:r w:rsidR="00CA6075">
        <w:rPr>
          <w:color w:val="000000"/>
          <w:szCs w:val="24"/>
          <w:shd w:val="clear" w:color="auto" w:fill="FFFFFF"/>
        </w:rPr>
        <w:t xml:space="preserve"> </w:t>
      </w:r>
      <w:r w:rsidR="005500E0">
        <w:rPr>
          <w:color w:val="000000"/>
          <w:szCs w:val="24"/>
          <w:shd w:val="clear" w:color="auto" w:fill="FFFFFF"/>
        </w:rPr>
        <w:t>2</w:t>
      </w:r>
      <w:r w:rsidR="00C06FEC">
        <w:rPr>
          <w:color w:val="000000"/>
          <w:szCs w:val="24"/>
          <w:shd w:val="clear" w:color="auto" w:fill="FFFFFF"/>
        </w:rPr>
        <w:t>5</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7A2FA834" w14:textId="77777777" w:rsidR="00CD137B" w:rsidRDefault="00CD137B" w:rsidP="00CD137B">
      <w:pPr>
        <w:jc w:val="center"/>
        <w:rPr>
          <w:b/>
          <w:szCs w:val="24"/>
        </w:rPr>
      </w:pPr>
    </w:p>
    <w:p w14:paraId="3EE1B3F7" w14:textId="77AC37F0" w:rsidR="00597AD9" w:rsidRDefault="00CD137B" w:rsidP="00597AD9">
      <w:pPr>
        <w:widowControl w:val="0"/>
        <w:tabs>
          <w:tab w:val="center" w:pos="851"/>
          <w:tab w:val="left" w:pos="1134"/>
          <w:tab w:val="center" w:pos="4153"/>
          <w:tab w:val="right" w:pos="8306"/>
        </w:tabs>
        <w:ind w:firstLine="851"/>
        <w:jc w:val="both"/>
      </w:pPr>
      <w:r>
        <w:rPr>
          <w:szCs w:val="24"/>
        </w:rPr>
        <w:t xml:space="preserve">Vadovaudamasi Lietuvos Respublikos vietos savivaldos įstatymo 15 straipsnio 2 dalies </w:t>
      </w:r>
      <w:r w:rsidR="006B3C7B">
        <w:rPr>
          <w:szCs w:val="24"/>
        </w:rPr>
        <w:t xml:space="preserve">         </w:t>
      </w:r>
      <w:r>
        <w:rPr>
          <w:szCs w:val="24"/>
        </w:rPr>
        <w:t>20</w:t>
      </w:r>
      <w:r w:rsidR="006B3C7B">
        <w:rPr>
          <w:szCs w:val="24"/>
        </w:rPr>
        <w:t xml:space="preserve"> p</w:t>
      </w:r>
      <w:r>
        <w:rPr>
          <w:szCs w:val="24"/>
        </w:rPr>
        <w:t>unktu, Lietuvos Respublikos žemės įstatymo 7 straipsnio 1 dalies 2 punktu, 9 straipsnio 1</w:t>
      </w:r>
      <w:r w:rsidR="006B3C7B">
        <w:rPr>
          <w:szCs w:val="24"/>
        </w:rPr>
        <w:t xml:space="preserve"> </w:t>
      </w:r>
      <w:r>
        <w:rPr>
          <w:szCs w:val="24"/>
        </w:rPr>
        <w:t xml:space="preserve">dalies </w:t>
      </w:r>
      <w:r w:rsidR="006B3C7B">
        <w:rPr>
          <w:szCs w:val="24"/>
        </w:rPr>
        <w:t xml:space="preserve"> </w:t>
      </w:r>
      <w:r>
        <w:rPr>
          <w:szCs w:val="24"/>
        </w:rPr>
        <w:t>1 punktu, 6 dalies 1 punktu, Kitos paskirties valstybinės žemės sklypų pardavimo ir nuomos taisyklių, patvirtintų Lietuvos Respublikos Vyriausybės 1999 m. kovo 9 d. nutarimu Nr.</w:t>
      </w:r>
      <w:r w:rsidR="006B3C7B">
        <w:rPr>
          <w:szCs w:val="24"/>
        </w:rPr>
        <w:t xml:space="preserve"> </w:t>
      </w:r>
      <w:r>
        <w:rPr>
          <w:szCs w:val="24"/>
        </w:rPr>
        <w:t>260 „Dėl Kitos paskirties valstybinės žemės sklypų pardavimo ir nuomos taisyklių patvirtinimo“, 2, 35, 36</w:t>
      </w:r>
      <w:r w:rsidR="00EB6ACD">
        <w:rPr>
          <w:szCs w:val="24"/>
        </w:rPr>
        <w:t xml:space="preserve"> ir                  </w:t>
      </w:r>
      <w:r>
        <w:rPr>
          <w:szCs w:val="24"/>
        </w:rPr>
        <w:t xml:space="preserve"> 44 punktais, Lietuvos Respublikos aplinkos ministro 2003 m. gegužės 19</w:t>
      </w:r>
      <w:r w:rsidR="006B3C7B">
        <w:rPr>
          <w:szCs w:val="24"/>
        </w:rPr>
        <w:t xml:space="preserve"> </w:t>
      </w:r>
      <w:r>
        <w:rPr>
          <w:szCs w:val="24"/>
        </w:rPr>
        <w:t xml:space="preserve">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AD4AB0">
        <w:rPr>
          <w:szCs w:val="24"/>
        </w:rPr>
        <w:t>1</w:t>
      </w:r>
      <w:r w:rsidR="00226192">
        <w:rPr>
          <w:szCs w:val="24"/>
        </w:rPr>
        <w:t>0</w:t>
      </w:r>
      <w:r w:rsidR="00CD3501">
        <w:rPr>
          <w:szCs w:val="24"/>
        </w:rPr>
        <w:t>.1</w:t>
      </w:r>
      <w:r w:rsidRPr="00620C5D">
        <w:rPr>
          <w:color w:val="FF0000"/>
          <w:szCs w:val="24"/>
        </w:rPr>
        <w:t xml:space="preserve"> </w:t>
      </w:r>
      <w:r>
        <w:rPr>
          <w:szCs w:val="24"/>
        </w:rPr>
        <w:t xml:space="preserve">papunkčiu ir atsižvelgdama </w:t>
      </w:r>
      <w:r w:rsidR="00EB6ACD">
        <w:rPr>
          <w:szCs w:val="24"/>
        </w:rPr>
        <w:t xml:space="preserve">į </w:t>
      </w:r>
      <w:r w:rsidR="00181CAD" w:rsidRPr="001A4D45">
        <w:rPr>
          <w:szCs w:val="24"/>
        </w:rPr>
        <w:t>Nacionalinės žemės tarnybos prie Aplinkos ministerijos 202</w:t>
      </w:r>
      <w:r w:rsidR="00181CAD">
        <w:rPr>
          <w:szCs w:val="24"/>
        </w:rPr>
        <w:t>5</w:t>
      </w:r>
      <w:r w:rsidR="00181CAD" w:rsidRPr="001A4D45">
        <w:rPr>
          <w:szCs w:val="24"/>
        </w:rPr>
        <w:t xml:space="preserve"> m</w:t>
      </w:r>
      <w:r w:rsidR="00034834">
        <w:rPr>
          <w:szCs w:val="24"/>
        </w:rPr>
        <w:t>.</w:t>
      </w:r>
      <w:r w:rsidR="00034834" w:rsidRPr="001A4D45">
        <w:rPr>
          <w:szCs w:val="24"/>
        </w:rPr>
        <w:t xml:space="preserve"> </w:t>
      </w:r>
      <w:r w:rsidR="00034834">
        <w:rPr>
          <w:szCs w:val="24"/>
        </w:rPr>
        <w:t>lapkričio 24</w:t>
      </w:r>
      <w:r w:rsidR="00034834" w:rsidRPr="001A4D45">
        <w:rPr>
          <w:szCs w:val="24"/>
        </w:rPr>
        <w:t xml:space="preserve"> d. išvadą </w:t>
      </w:r>
      <w:r w:rsidR="00034834">
        <w:rPr>
          <w:szCs w:val="24"/>
        </w:rPr>
        <w:t xml:space="preserve">                                        </w:t>
      </w:r>
      <w:r w:rsidR="00034834" w:rsidRPr="001A4D45">
        <w:rPr>
          <w:szCs w:val="24"/>
        </w:rPr>
        <w:t xml:space="preserve">Nr. </w:t>
      </w:r>
      <w:r w:rsidR="00034834">
        <w:rPr>
          <w:szCs w:val="24"/>
        </w:rPr>
        <w:t xml:space="preserve">1SD-132819-(8.6 E.) </w:t>
      </w:r>
      <w:r w:rsidR="00181CAD">
        <w:rPr>
          <w:szCs w:val="24"/>
        </w:rPr>
        <w:t>„Dėl valstybinės žemės nuomos sutarties projekto atitikties teisės aktų reikalavimams“</w:t>
      </w:r>
      <w:r w:rsidR="006D607B">
        <w:rPr>
          <w:szCs w:val="24"/>
        </w:rPr>
        <w:t xml:space="preserve"> </w:t>
      </w:r>
      <w:r w:rsidR="00181CAD">
        <w:rPr>
          <w:szCs w:val="24"/>
        </w:rPr>
        <w:t xml:space="preserve">ir </w:t>
      </w:r>
      <w:r w:rsidR="00226192">
        <w:rPr>
          <w:szCs w:val="24"/>
        </w:rPr>
        <w:t>D</w:t>
      </w:r>
      <w:r w:rsidR="006D607B">
        <w:rPr>
          <w:szCs w:val="24"/>
        </w:rPr>
        <w:t>.</w:t>
      </w:r>
      <w:r w:rsidR="00226192">
        <w:rPr>
          <w:szCs w:val="24"/>
        </w:rPr>
        <w:t xml:space="preserve"> Ž</w:t>
      </w:r>
      <w:r w:rsidR="006D607B">
        <w:rPr>
          <w:szCs w:val="24"/>
        </w:rPr>
        <w:t>.</w:t>
      </w:r>
      <w:r w:rsidR="006233CF">
        <w:rPr>
          <w:szCs w:val="24"/>
        </w:rPr>
        <w:t xml:space="preserve"> </w:t>
      </w:r>
      <w:r w:rsidR="006D607B" w:rsidRPr="00722F2B">
        <w:rPr>
          <w:i/>
          <w:iCs/>
          <w:szCs w:val="24"/>
        </w:rPr>
        <w:t>(duomenys neskelbtini)</w:t>
      </w:r>
      <w:r w:rsidR="006D607B">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8E697E">
        <w:rPr>
          <w:szCs w:val="24"/>
        </w:rPr>
        <w:t xml:space="preserve"> </w:t>
      </w:r>
      <w:r w:rsidR="00287E1B">
        <w:rPr>
          <w:szCs w:val="24"/>
        </w:rPr>
        <w:t xml:space="preserve"> </w:t>
      </w:r>
      <w:r w:rsidR="00287E1B" w:rsidRPr="00BA4DA8">
        <w:t>n u s p r e n d ž i a</w:t>
      </w:r>
      <w:r w:rsidR="00287E1B">
        <w:t>:</w:t>
      </w:r>
    </w:p>
    <w:p w14:paraId="3E4C63B8" w14:textId="1128E123" w:rsidR="00092421" w:rsidRPr="001C4EF7" w:rsidRDefault="00597AD9" w:rsidP="00092421">
      <w:pPr>
        <w:widowControl w:val="0"/>
        <w:tabs>
          <w:tab w:val="center" w:pos="851"/>
          <w:tab w:val="center" w:pos="4153"/>
          <w:tab w:val="right" w:pos="8306"/>
        </w:tabs>
        <w:ind w:firstLine="709"/>
        <w:jc w:val="both"/>
      </w:pPr>
      <w:bookmarkStart w:id="0" w:name="_Hlk194328687"/>
      <w:r>
        <w:rPr>
          <w:szCs w:val="24"/>
        </w:rPr>
        <w:t>1</w:t>
      </w:r>
      <w:bookmarkEnd w:id="0"/>
      <w:r w:rsidR="00092421">
        <w:rPr>
          <w:szCs w:val="24"/>
        </w:rPr>
        <w:t>. Išnuomoti be aukciono D</w:t>
      </w:r>
      <w:r w:rsidR="006D607B">
        <w:rPr>
          <w:szCs w:val="24"/>
        </w:rPr>
        <w:t>.</w:t>
      </w:r>
      <w:r w:rsidR="00092421">
        <w:rPr>
          <w:szCs w:val="24"/>
        </w:rPr>
        <w:t xml:space="preserve"> Ž</w:t>
      </w:r>
      <w:r w:rsidR="006D607B">
        <w:rPr>
          <w:szCs w:val="24"/>
        </w:rPr>
        <w:t xml:space="preserve">. </w:t>
      </w:r>
      <w:r w:rsidR="006D607B" w:rsidRPr="00722F2B">
        <w:rPr>
          <w:i/>
          <w:iCs/>
          <w:szCs w:val="24"/>
        </w:rPr>
        <w:t>(duomenys neskelbtini)</w:t>
      </w:r>
      <w:r w:rsidR="00092421">
        <w:rPr>
          <w:szCs w:val="24"/>
        </w:rPr>
        <w:t xml:space="preserve"> 0,06 ha ploto</w:t>
      </w:r>
      <w:r w:rsidR="00092421" w:rsidRPr="00B328ED">
        <w:rPr>
          <w:szCs w:val="24"/>
        </w:rPr>
        <w:t xml:space="preserve"> valstybinės </w:t>
      </w:r>
      <w:r w:rsidR="00092421">
        <w:rPr>
          <w:szCs w:val="24"/>
        </w:rPr>
        <w:t>kitos</w:t>
      </w:r>
      <w:r w:rsidR="00092421" w:rsidRPr="00B328ED">
        <w:rPr>
          <w:szCs w:val="24"/>
        </w:rPr>
        <w:t xml:space="preserve"> paskirties</w:t>
      </w:r>
      <w:r w:rsidR="00092421">
        <w:rPr>
          <w:szCs w:val="24"/>
        </w:rPr>
        <w:t xml:space="preserve"> žemės</w:t>
      </w:r>
      <w:r w:rsidR="00092421" w:rsidRPr="00B328ED">
        <w:rPr>
          <w:szCs w:val="24"/>
        </w:rPr>
        <w:t xml:space="preserve"> sklyp</w:t>
      </w:r>
      <w:r w:rsidR="00092421">
        <w:rPr>
          <w:szCs w:val="24"/>
        </w:rPr>
        <w:t xml:space="preserve">ą (naudojimo būdas – komercinės paskirties objektų teritorijos), </w:t>
      </w:r>
      <w:r w:rsidR="00092421" w:rsidRPr="00B328ED">
        <w:rPr>
          <w:szCs w:val="24"/>
        </w:rPr>
        <w:t xml:space="preserve">kadastro Nr. </w:t>
      </w:r>
      <w:r w:rsidR="00092421" w:rsidRPr="00E55667">
        <w:rPr>
          <w:szCs w:val="24"/>
        </w:rPr>
        <w:t>66</w:t>
      </w:r>
      <w:r w:rsidR="00092421">
        <w:rPr>
          <w:szCs w:val="24"/>
        </w:rPr>
        <w:t>87/0002:1</w:t>
      </w:r>
      <w:r w:rsidR="00092421" w:rsidRPr="00B328ED">
        <w:rPr>
          <w:szCs w:val="24"/>
        </w:rPr>
        <w:t>,</w:t>
      </w:r>
      <w:r w:rsidR="00092421">
        <w:rPr>
          <w:szCs w:val="24"/>
        </w:rPr>
        <w:t xml:space="preserve"> unikalus Nr. 6687-0002-0001, </w:t>
      </w:r>
      <w:r w:rsidR="00092421" w:rsidRPr="00B328ED">
        <w:rPr>
          <w:szCs w:val="24"/>
        </w:rPr>
        <w:t>esan</w:t>
      </w:r>
      <w:r w:rsidR="00092421">
        <w:rPr>
          <w:szCs w:val="24"/>
        </w:rPr>
        <w:t>tį</w:t>
      </w:r>
      <w:r w:rsidR="00092421" w:rsidRPr="00B328ED">
        <w:rPr>
          <w:szCs w:val="24"/>
        </w:rPr>
        <w:t xml:space="preserve"> </w:t>
      </w:r>
      <w:r w:rsidR="00092421">
        <w:rPr>
          <w:szCs w:val="24"/>
        </w:rPr>
        <w:t>Ramygalos g. 20, Vadoklių miestelyje</w:t>
      </w:r>
      <w:r w:rsidR="00092421" w:rsidRPr="00E55667">
        <w:rPr>
          <w:szCs w:val="24"/>
        </w:rPr>
        <w:t xml:space="preserve">, </w:t>
      </w:r>
      <w:r w:rsidR="00092421">
        <w:rPr>
          <w:szCs w:val="24"/>
        </w:rPr>
        <w:t>Vadoklių seniūnijoje</w:t>
      </w:r>
      <w:r w:rsidR="00092421" w:rsidRPr="00B328ED">
        <w:rPr>
          <w:szCs w:val="24"/>
        </w:rPr>
        <w:t>, Panevėžio rajono savivaldybėje,</w:t>
      </w:r>
      <w:r w:rsidR="00092421">
        <w:rPr>
          <w:szCs w:val="24"/>
        </w:rPr>
        <w:t xml:space="preserve"> reikalingą pastatams: parduotuvei (unikalus Nr. </w:t>
      </w:r>
      <w:r w:rsidR="006D607B" w:rsidRPr="00722F2B">
        <w:rPr>
          <w:i/>
          <w:iCs/>
          <w:szCs w:val="24"/>
        </w:rPr>
        <w:t>(duomenys neskelbtini)</w:t>
      </w:r>
      <w:r w:rsidR="00092421">
        <w:rPr>
          <w:szCs w:val="24"/>
        </w:rPr>
        <w:t xml:space="preserve">), ūkiniam pastatui (unikalus Nr. </w:t>
      </w:r>
      <w:r w:rsidR="006D607B" w:rsidRPr="00722F2B">
        <w:rPr>
          <w:i/>
          <w:iCs/>
          <w:szCs w:val="24"/>
        </w:rPr>
        <w:t>(duomenys neskelbtini)</w:t>
      </w:r>
      <w:r w:rsidR="00092421">
        <w:rPr>
          <w:szCs w:val="24"/>
        </w:rPr>
        <w:t xml:space="preserve">) ir kitiems inžineriniams statiniams – kiemo statiniams (kiemo aikštelei) (unikalus Nr. </w:t>
      </w:r>
      <w:r w:rsidR="006D607B" w:rsidRPr="00722F2B">
        <w:rPr>
          <w:i/>
          <w:iCs/>
          <w:szCs w:val="24"/>
        </w:rPr>
        <w:t>(duomenys neskelbtini)</w:t>
      </w:r>
      <w:r w:rsidR="006D607B">
        <w:rPr>
          <w:szCs w:val="24"/>
        </w:rPr>
        <w:t xml:space="preserve">) </w:t>
      </w:r>
      <w:r w:rsidR="00092421">
        <w:rPr>
          <w:szCs w:val="24"/>
        </w:rPr>
        <w:t>eksploatuoti</w:t>
      </w:r>
      <w:r w:rsidR="00092421" w:rsidRPr="00B328ED">
        <w:rPr>
          <w:szCs w:val="24"/>
        </w:rPr>
        <w:t xml:space="preserve"> pagal valstybinės žemės nuomos sutarties projektą</w:t>
      </w:r>
      <w:r w:rsidR="00092421">
        <w:rPr>
          <w:szCs w:val="24"/>
        </w:rPr>
        <w:t xml:space="preserve"> (pridedama)</w:t>
      </w:r>
      <w:r w:rsidR="00092421">
        <w:rPr>
          <w:bCs/>
          <w:szCs w:val="24"/>
        </w:rPr>
        <w:t>.</w:t>
      </w:r>
    </w:p>
    <w:p w14:paraId="62385DA0" w14:textId="2B227DA8" w:rsidR="009458C1" w:rsidRPr="009458C1" w:rsidRDefault="00092421" w:rsidP="009458C1">
      <w:pPr>
        <w:widowControl w:val="0"/>
        <w:tabs>
          <w:tab w:val="center" w:pos="851"/>
          <w:tab w:val="left" w:pos="1134"/>
          <w:tab w:val="center" w:pos="4153"/>
          <w:tab w:val="right" w:pos="8306"/>
        </w:tabs>
        <w:ind w:firstLine="851"/>
        <w:jc w:val="both"/>
        <w:rPr>
          <w:bCs/>
          <w:szCs w:val="24"/>
        </w:rPr>
      </w:pPr>
      <w:r>
        <w:rPr>
          <w:bCs/>
          <w:szCs w:val="24"/>
        </w:rPr>
        <w:t>2</w:t>
      </w:r>
      <w:r w:rsidR="009458C1">
        <w:rPr>
          <w:bCs/>
          <w:szCs w:val="24"/>
        </w:rPr>
        <w:t>. Nustatyti, kad šio sprendimo 1 punkte nurodyta valstybinės žemės sklyp</w:t>
      </w:r>
      <w:r>
        <w:rPr>
          <w:bCs/>
          <w:szCs w:val="24"/>
        </w:rPr>
        <w:t>as</w:t>
      </w:r>
      <w:r w:rsidR="009458C1">
        <w:rPr>
          <w:bCs/>
          <w:szCs w:val="24"/>
        </w:rPr>
        <w:t xml:space="preserve"> išnuomojama</w:t>
      </w:r>
      <w:r>
        <w:rPr>
          <w:bCs/>
          <w:szCs w:val="24"/>
        </w:rPr>
        <w:t>s</w:t>
      </w:r>
      <w:r w:rsidR="009458C1">
        <w:rPr>
          <w:bCs/>
          <w:szCs w:val="24"/>
        </w:rPr>
        <w:t xml:space="preserve"> </w:t>
      </w:r>
      <w:r>
        <w:rPr>
          <w:bCs/>
          <w:szCs w:val="24"/>
        </w:rPr>
        <w:t>38</w:t>
      </w:r>
      <w:r w:rsidR="009458C1">
        <w:rPr>
          <w:bCs/>
          <w:szCs w:val="24"/>
        </w:rPr>
        <w:t xml:space="preserve"> met</w:t>
      </w:r>
      <w:r>
        <w:rPr>
          <w:bCs/>
          <w:szCs w:val="24"/>
        </w:rPr>
        <w:t>ams</w:t>
      </w:r>
      <w:r w:rsidR="009458C1">
        <w:rPr>
          <w:bCs/>
          <w:szCs w:val="24"/>
        </w:rPr>
        <w:t xml:space="preserve">. </w:t>
      </w:r>
      <w:r w:rsidR="009458C1">
        <w:rPr>
          <w:szCs w:val="24"/>
        </w:rPr>
        <w:t>Nuomos terminas nustatytas atsižvelgiant į valstybės interesus pagal žemės sklype esančių statinių ekonomiškai pagrįstą naudojimo trukmę ir nusidėvėjimo duomenis.</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0AF7E9ED" w14:textId="77777777" w:rsidR="00232F77" w:rsidRDefault="00232F77"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proofErr w:type="spellStart"/>
      <w:r>
        <w:rPr>
          <w:color w:val="212529"/>
          <w:szCs w:val="24"/>
          <w:lang w:eastAsia="lt-LT"/>
        </w:rPr>
        <w:t>Agneta</w:t>
      </w:r>
      <w:proofErr w:type="spellEnd"/>
      <w:r>
        <w:rPr>
          <w:color w:val="212529"/>
          <w:szCs w:val="24"/>
          <w:lang w:eastAsia="lt-LT"/>
        </w:rPr>
        <w:t xml:space="preserve"> Slušnytė</w:t>
      </w:r>
    </w:p>
    <w:p w14:paraId="62FA27A6" w14:textId="4D5440E1" w:rsidR="001416DF" w:rsidRDefault="001416DF" w:rsidP="001416DF">
      <w:pPr>
        <w:shd w:val="clear" w:color="auto" w:fill="FFFFFF"/>
        <w:ind w:right="-1"/>
        <w:jc w:val="both"/>
        <w:rPr>
          <w:lang w:val="en-GB"/>
        </w:rPr>
      </w:pPr>
      <w:r>
        <w:rPr>
          <w:color w:val="212529"/>
          <w:szCs w:val="24"/>
          <w:lang w:eastAsia="lt-LT"/>
        </w:rPr>
        <w:t>202</w:t>
      </w:r>
      <w:r w:rsidR="001D739B">
        <w:rPr>
          <w:color w:val="212529"/>
          <w:szCs w:val="24"/>
          <w:lang w:eastAsia="lt-LT"/>
        </w:rPr>
        <w:t>5</w:t>
      </w:r>
      <w:r>
        <w:rPr>
          <w:color w:val="212529"/>
          <w:szCs w:val="24"/>
          <w:lang w:eastAsia="lt-LT"/>
        </w:rPr>
        <w:t>-</w:t>
      </w:r>
      <w:r w:rsidR="00092421">
        <w:rPr>
          <w:color w:val="212529"/>
          <w:szCs w:val="24"/>
          <w:lang w:eastAsia="lt-LT"/>
        </w:rPr>
        <w:t>11</w:t>
      </w:r>
      <w:r>
        <w:rPr>
          <w:color w:val="212529"/>
          <w:szCs w:val="24"/>
          <w:lang w:eastAsia="lt-LT"/>
        </w:rPr>
        <w:t>-</w:t>
      </w:r>
      <w:r w:rsidR="00202E3D">
        <w:rPr>
          <w:color w:val="212529"/>
          <w:szCs w:val="24"/>
          <w:lang w:eastAsia="lt-LT"/>
        </w:rPr>
        <w:t>10</w:t>
      </w:r>
    </w:p>
    <w:p w14:paraId="38F53E71" w14:textId="2242B26C" w:rsidR="00E32B25" w:rsidRPr="00274FC9" w:rsidRDefault="002B5503" w:rsidP="00785977">
      <w:pPr>
        <w:jc w:val="center"/>
        <w:rPr>
          <w:b/>
          <w:szCs w:val="24"/>
        </w:rPr>
      </w:pPr>
      <w:r>
        <w:rPr>
          <w:lang w:val="en-GB"/>
        </w:rPr>
        <w:br w:type="page"/>
      </w:r>
      <w:bookmarkStart w:id="1" w:name="_Hlk155687105"/>
      <w:r w:rsidR="00E32B25">
        <w:rPr>
          <w:b/>
          <w:szCs w:val="24"/>
        </w:rPr>
        <w:lastRenderedPageBreak/>
        <w:t>P</w:t>
      </w:r>
      <w:r w:rsidR="00E32B25" w:rsidRPr="00274FC9">
        <w:rPr>
          <w:b/>
          <w:szCs w:val="24"/>
        </w:rPr>
        <w:t>ANEVĖŽIO RAJONO SAVIVALDYBĖS ADMINISTRACIJOS</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1700A0A3" w:rsidR="00E32B25" w:rsidRPr="00274FC9" w:rsidRDefault="00E32B25" w:rsidP="00620C5D">
      <w:pPr>
        <w:jc w:val="center"/>
        <w:rPr>
          <w:b/>
          <w:szCs w:val="24"/>
        </w:rPr>
      </w:pPr>
      <w:r w:rsidRPr="00274FC9">
        <w:rPr>
          <w:b/>
          <w:szCs w:val="24"/>
        </w:rPr>
        <w:t>SAVIVALDYBĖS TARYBOS SPRENDIMO „</w:t>
      </w:r>
      <w:r w:rsidR="001D739B">
        <w:rPr>
          <w:b/>
        </w:rPr>
        <w:t>DĖL 0,0</w:t>
      </w:r>
      <w:r w:rsidR="003E6515">
        <w:rPr>
          <w:b/>
        </w:rPr>
        <w:t>6</w:t>
      </w:r>
      <w:r w:rsidR="00092421">
        <w:rPr>
          <w:b/>
        </w:rPr>
        <w:t xml:space="preserve"> </w:t>
      </w:r>
      <w:r w:rsidR="001D739B">
        <w:rPr>
          <w:b/>
        </w:rPr>
        <w:t>H</w:t>
      </w:r>
      <w:r w:rsidR="001D739B">
        <w:rPr>
          <w:b/>
          <w:szCs w:val="24"/>
        </w:rPr>
        <w:t>A PLOTO</w:t>
      </w:r>
      <w:r w:rsidR="001D739B" w:rsidRPr="00973860">
        <w:rPr>
          <w:b/>
          <w:szCs w:val="24"/>
        </w:rPr>
        <w:t xml:space="preserve"> </w:t>
      </w:r>
      <w:r w:rsidR="001D739B">
        <w:rPr>
          <w:b/>
          <w:szCs w:val="24"/>
        </w:rPr>
        <w:t>VALSTYBINĖS KITOS</w:t>
      </w:r>
      <w:r w:rsidR="001D739B" w:rsidRPr="00973860">
        <w:rPr>
          <w:b/>
          <w:szCs w:val="24"/>
        </w:rPr>
        <w:t xml:space="preserve"> PASKIRTIES ŽEMĖS SKLYP</w:t>
      </w:r>
      <w:r w:rsidR="001D739B">
        <w:rPr>
          <w:b/>
          <w:szCs w:val="24"/>
        </w:rPr>
        <w:t xml:space="preserve">O </w:t>
      </w:r>
      <w:r w:rsidR="001D739B" w:rsidRPr="00973860">
        <w:rPr>
          <w:b/>
          <w:szCs w:val="24"/>
        </w:rPr>
        <w:t>NUOMOS</w:t>
      </w:r>
      <w:r w:rsidR="001D739B">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226DE87B" w:rsidR="00E32B25" w:rsidRPr="00274FC9" w:rsidRDefault="00E32B25" w:rsidP="00E32B25">
      <w:pPr>
        <w:jc w:val="center"/>
        <w:rPr>
          <w:bCs/>
          <w:szCs w:val="24"/>
        </w:rPr>
      </w:pPr>
      <w:r w:rsidRPr="00274FC9">
        <w:rPr>
          <w:bCs/>
          <w:szCs w:val="24"/>
        </w:rPr>
        <w:t>202</w:t>
      </w:r>
      <w:r w:rsidR="00BE298B">
        <w:rPr>
          <w:bCs/>
          <w:szCs w:val="24"/>
        </w:rPr>
        <w:t>5</w:t>
      </w:r>
      <w:r>
        <w:rPr>
          <w:bCs/>
          <w:szCs w:val="24"/>
        </w:rPr>
        <w:t xml:space="preserve"> m. </w:t>
      </w:r>
      <w:r w:rsidR="00092421">
        <w:rPr>
          <w:bCs/>
          <w:szCs w:val="24"/>
        </w:rPr>
        <w:t>lapkričio</w:t>
      </w:r>
      <w:r>
        <w:rPr>
          <w:bCs/>
          <w:szCs w:val="24"/>
        </w:rPr>
        <w:t xml:space="preserve"> </w:t>
      </w:r>
      <w:r w:rsidR="00202E3D">
        <w:rPr>
          <w:bCs/>
          <w:szCs w:val="24"/>
        </w:rPr>
        <w:t>10</w:t>
      </w:r>
      <w:r>
        <w:rPr>
          <w:bCs/>
          <w:szCs w:val="24"/>
        </w:rPr>
        <w:t xml:space="preserve"> </w:t>
      </w:r>
      <w:r w:rsidRPr="00274FC9">
        <w:rPr>
          <w:bCs/>
          <w:szCs w:val="24"/>
        </w:rPr>
        <w:t>d.</w:t>
      </w:r>
    </w:p>
    <w:p w14:paraId="0D5E6FB8" w14:textId="77777777" w:rsidR="00E32B25" w:rsidRDefault="00E32B25" w:rsidP="00E32B25">
      <w:pPr>
        <w:jc w:val="center"/>
        <w:rPr>
          <w:bCs/>
          <w:szCs w:val="24"/>
        </w:rPr>
      </w:pPr>
      <w:r w:rsidRPr="00274FC9">
        <w:rPr>
          <w:bCs/>
          <w:szCs w:val="24"/>
        </w:rPr>
        <w:t>Panevėžys</w:t>
      </w:r>
    </w:p>
    <w:p w14:paraId="422813A6" w14:textId="77777777" w:rsidR="00620C5D" w:rsidRPr="00274FC9" w:rsidRDefault="00620C5D" w:rsidP="00E32B25">
      <w:pPr>
        <w:jc w:val="center"/>
        <w:rPr>
          <w:bCs/>
          <w:szCs w:val="24"/>
        </w:rPr>
      </w:pP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5620F0A2" w14:textId="5437014C" w:rsidR="00092421" w:rsidRDefault="0042216A" w:rsidP="00092421">
      <w:pPr>
        <w:overflowPunct w:val="0"/>
        <w:autoSpaceDE w:val="0"/>
        <w:autoSpaceDN w:val="0"/>
        <w:adjustRightInd w:val="0"/>
        <w:ind w:firstLine="720"/>
        <w:jc w:val="both"/>
        <w:textAlignment w:val="baseline"/>
        <w:rPr>
          <w:bCs/>
          <w:szCs w:val="24"/>
        </w:rPr>
      </w:pPr>
      <w:r w:rsidRPr="00232F77">
        <w:rPr>
          <w:bCs/>
        </w:rPr>
        <w:t>Panevėžio rajono savivaldybės (toliau – Savivaldybė) tarybos sprendimo ,,</w:t>
      </w:r>
      <w:r w:rsidR="001D739B" w:rsidRPr="001D739B">
        <w:rPr>
          <w:bCs/>
        </w:rPr>
        <w:t xml:space="preserve">Dėl </w:t>
      </w:r>
      <w:r w:rsidR="003F258F">
        <w:rPr>
          <w:bCs/>
        </w:rPr>
        <w:br/>
      </w:r>
      <w:r w:rsidR="001D739B" w:rsidRPr="001D739B">
        <w:rPr>
          <w:bCs/>
        </w:rPr>
        <w:t>0,0</w:t>
      </w:r>
      <w:r w:rsidR="003E6515">
        <w:rPr>
          <w:bCs/>
        </w:rPr>
        <w:t>6</w:t>
      </w:r>
      <w:r w:rsidR="001D739B" w:rsidRPr="001D739B">
        <w:rPr>
          <w:bCs/>
        </w:rPr>
        <w:t xml:space="preserve"> h</w:t>
      </w:r>
      <w:r w:rsidR="001D739B" w:rsidRPr="001D739B">
        <w:rPr>
          <w:bCs/>
          <w:szCs w:val="24"/>
        </w:rPr>
        <w:t>a ploto valstybinės kitos paskirties žemės sklypo nuomos be aukciono</w:t>
      </w:r>
      <w:r w:rsidRPr="00232F77">
        <w:rPr>
          <w:bCs/>
        </w:rPr>
        <w:t xml:space="preserve">“ projekto (toliau – Projektas) </w:t>
      </w:r>
      <w:r w:rsidRPr="0023222B">
        <w:t xml:space="preserve">tikslas – priimti sprendimą </w:t>
      </w:r>
      <w:r w:rsidR="00092421">
        <w:rPr>
          <w:szCs w:val="24"/>
        </w:rPr>
        <w:t>Išnuomoti be aukciono D</w:t>
      </w:r>
      <w:r w:rsidR="006D607B">
        <w:rPr>
          <w:szCs w:val="24"/>
        </w:rPr>
        <w:t>.</w:t>
      </w:r>
      <w:r w:rsidR="00092421">
        <w:rPr>
          <w:szCs w:val="24"/>
        </w:rPr>
        <w:t xml:space="preserve"> Ž</w:t>
      </w:r>
      <w:r w:rsidR="006D607B">
        <w:rPr>
          <w:szCs w:val="24"/>
        </w:rPr>
        <w:t xml:space="preserve">. </w:t>
      </w:r>
      <w:r w:rsidR="006D607B" w:rsidRPr="00722F2B">
        <w:rPr>
          <w:i/>
          <w:iCs/>
          <w:szCs w:val="24"/>
        </w:rPr>
        <w:t>(duomenys neskelbtini)</w:t>
      </w:r>
      <w:r w:rsidR="00092421">
        <w:rPr>
          <w:szCs w:val="24"/>
        </w:rPr>
        <w:t xml:space="preserve"> 0,06 ha ploto</w:t>
      </w:r>
      <w:r w:rsidR="00092421" w:rsidRPr="00B328ED">
        <w:rPr>
          <w:szCs w:val="24"/>
        </w:rPr>
        <w:t xml:space="preserve"> valstybinės </w:t>
      </w:r>
      <w:r w:rsidR="00092421">
        <w:rPr>
          <w:szCs w:val="24"/>
        </w:rPr>
        <w:t>kitos</w:t>
      </w:r>
      <w:r w:rsidR="00092421" w:rsidRPr="00B328ED">
        <w:rPr>
          <w:szCs w:val="24"/>
        </w:rPr>
        <w:t xml:space="preserve"> paskirties</w:t>
      </w:r>
      <w:r w:rsidR="00092421">
        <w:rPr>
          <w:szCs w:val="24"/>
        </w:rPr>
        <w:t xml:space="preserve"> žemės</w:t>
      </w:r>
      <w:r w:rsidR="00092421" w:rsidRPr="00B328ED">
        <w:rPr>
          <w:szCs w:val="24"/>
        </w:rPr>
        <w:t xml:space="preserve"> sklyp</w:t>
      </w:r>
      <w:r w:rsidR="00092421">
        <w:rPr>
          <w:szCs w:val="24"/>
        </w:rPr>
        <w:t xml:space="preserve">ą (naudojimo būdas – komercinės paskirties objektų teritorijos), </w:t>
      </w:r>
      <w:r w:rsidR="00092421" w:rsidRPr="00B328ED">
        <w:rPr>
          <w:szCs w:val="24"/>
        </w:rPr>
        <w:t xml:space="preserve">kadastro Nr. </w:t>
      </w:r>
      <w:r w:rsidR="00092421" w:rsidRPr="00E55667">
        <w:rPr>
          <w:szCs w:val="24"/>
        </w:rPr>
        <w:t>66</w:t>
      </w:r>
      <w:r w:rsidR="00092421">
        <w:rPr>
          <w:szCs w:val="24"/>
        </w:rPr>
        <w:t>87/0002:1</w:t>
      </w:r>
      <w:r w:rsidR="00092421" w:rsidRPr="00B328ED">
        <w:rPr>
          <w:szCs w:val="24"/>
        </w:rPr>
        <w:t>,</w:t>
      </w:r>
      <w:r w:rsidR="00092421">
        <w:rPr>
          <w:szCs w:val="24"/>
        </w:rPr>
        <w:t xml:space="preserve"> unikalus Nr. 6687-0002-0001, </w:t>
      </w:r>
      <w:r w:rsidR="00092421" w:rsidRPr="00B328ED">
        <w:rPr>
          <w:szCs w:val="24"/>
        </w:rPr>
        <w:t>esan</w:t>
      </w:r>
      <w:r w:rsidR="00092421">
        <w:rPr>
          <w:szCs w:val="24"/>
        </w:rPr>
        <w:t>tį</w:t>
      </w:r>
      <w:r w:rsidR="00092421" w:rsidRPr="00B328ED">
        <w:rPr>
          <w:szCs w:val="24"/>
        </w:rPr>
        <w:t xml:space="preserve"> </w:t>
      </w:r>
      <w:r w:rsidR="00092421">
        <w:rPr>
          <w:szCs w:val="24"/>
        </w:rPr>
        <w:t>Ramygalos g. 20, Vadoklių miestelyje</w:t>
      </w:r>
      <w:r w:rsidR="00092421" w:rsidRPr="00E55667">
        <w:rPr>
          <w:szCs w:val="24"/>
        </w:rPr>
        <w:t xml:space="preserve">, </w:t>
      </w:r>
      <w:r w:rsidR="00092421">
        <w:rPr>
          <w:szCs w:val="24"/>
        </w:rPr>
        <w:t>Vadoklių seniūnijoje</w:t>
      </w:r>
      <w:r w:rsidR="00092421" w:rsidRPr="00B328ED">
        <w:rPr>
          <w:szCs w:val="24"/>
        </w:rPr>
        <w:t>, Panevėžio rajono savivaldybėje,</w:t>
      </w:r>
      <w:r w:rsidR="00092421">
        <w:rPr>
          <w:szCs w:val="24"/>
        </w:rPr>
        <w:t xml:space="preserve"> reikalingą pastatams: parduotuvei (unikalus Nr. </w:t>
      </w:r>
      <w:r w:rsidR="006D607B" w:rsidRPr="00722F2B">
        <w:rPr>
          <w:i/>
          <w:iCs/>
          <w:szCs w:val="24"/>
        </w:rPr>
        <w:t>(duomenys neskelbtini)</w:t>
      </w:r>
      <w:r w:rsidR="00092421">
        <w:rPr>
          <w:szCs w:val="24"/>
        </w:rPr>
        <w:t xml:space="preserve">), ūkiniam pastatui (unikalus Nr. </w:t>
      </w:r>
      <w:r w:rsidR="006D607B" w:rsidRPr="00722F2B">
        <w:rPr>
          <w:i/>
          <w:iCs/>
          <w:szCs w:val="24"/>
        </w:rPr>
        <w:t>(duomenys neskelbtini)</w:t>
      </w:r>
      <w:r w:rsidR="00092421">
        <w:rPr>
          <w:szCs w:val="24"/>
        </w:rPr>
        <w:t xml:space="preserve">) ir kitiems inžineriniams statiniams – kiemo statiniams (kiemo aikštelei) (unikalus Nr. </w:t>
      </w:r>
      <w:r w:rsidR="006D607B" w:rsidRPr="00722F2B">
        <w:rPr>
          <w:i/>
          <w:iCs/>
          <w:szCs w:val="24"/>
        </w:rPr>
        <w:t>(duomenys neskelbtini)</w:t>
      </w:r>
      <w:r w:rsidR="00092421">
        <w:rPr>
          <w:szCs w:val="24"/>
        </w:rPr>
        <w:t>) eksploatuoti</w:t>
      </w:r>
      <w:r w:rsidR="00092421" w:rsidRPr="00B328ED">
        <w:rPr>
          <w:szCs w:val="24"/>
        </w:rPr>
        <w:t xml:space="preserve"> pagal valstybinės žemės nuomos sutarties projektą</w:t>
      </w:r>
      <w:r w:rsidR="00092421">
        <w:rPr>
          <w:szCs w:val="24"/>
        </w:rPr>
        <w:t xml:space="preserve"> (pridedama)</w:t>
      </w:r>
      <w:r w:rsidR="00092421">
        <w:rPr>
          <w:bCs/>
          <w:szCs w:val="24"/>
        </w:rPr>
        <w:t>.</w:t>
      </w:r>
    </w:p>
    <w:p w14:paraId="68B16969" w14:textId="4D94878C" w:rsidR="00E32B25" w:rsidRPr="00274FC9" w:rsidRDefault="00E32B25" w:rsidP="00092421">
      <w:pPr>
        <w:overflowPunct w:val="0"/>
        <w:autoSpaceDE w:val="0"/>
        <w:autoSpaceDN w:val="0"/>
        <w:adjustRightInd w:val="0"/>
        <w:ind w:firstLine="720"/>
        <w:jc w:val="both"/>
        <w:textAlignment w:val="baseline"/>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2BA7C76B" w:rsidR="0042216A" w:rsidRDefault="007A334D" w:rsidP="0042216A">
      <w:pPr>
        <w:tabs>
          <w:tab w:val="left" w:pos="0"/>
        </w:tabs>
        <w:ind w:firstLine="720"/>
        <w:jc w:val="both"/>
        <w:rPr>
          <w:bCs/>
        </w:rPr>
      </w:pPr>
      <w:r>
        <w:rPr>
          <w:bCs/>
        </w:rPr>
        <w:t>Kadangi 0,</w:t>
      </w:r>
      <w:r w:rsidR="00092421">
        <w:rPr>
          <w:bCs/>
        </w:rPr>
        <w:t>06</w:t>
      </w:r>
      <w:r w:rsidRPr="00E24030">
        <w:rPr>
          <w:bCs/>
        </w:rPr>
        <w:t xml:space="preserve"> ha </w:t>
      </w:r>
      <w:r>
        <w:rPr>
          <w:bCs/>
        </w:rPr>
        <w:t xml:space="preserve">žemės sklypą </w:t>
      </w:r>
      <w:r w:rsidR="0042216A" w:rsidRPr="00882D08">
        <w:rPr>
          <w:bCs/>
        </w:rPr>
        <w:t xml:space="preserve">Savivaldybė valdo </w:t>
      </w:r>
      <w:r w:rsidR="0042216A">
        <w:rPr>
          <w:bCs/>
        </w:rPr>
        <w:t>patikėjimo</w:t>
      </w:r>
      <w:r w:rsidR="0042216A" w:rsidRPr="00882D08">
        <w:rPr>
          <w:bCs/>
        </w:rPr>
        <w:t xml:space="preserve"> teise, </w:t>
      </w:r>
      <w:r w:rsidR="0042216A">
        <w:rPr>
          <w:bCs/>
        </w:rPr>
        <w:t>sprendimą</w:t>
      </w:r>
      <w:r w:rsidR="0042216A" w:rsidRPr="00067B77">
        <w:rPr>
          <w:bCs/>
        </w:rPr>
        <w:t xml:space="preserve"> </w:t>
      </w:r>
      <w:r w:rsidR="00B703EC">
        <w:rPr>
          <w:bCs/>
        </w:rPr>
        <w:t>išnuomot</w:t>
      </w:r>
      <w:r w:rsidR="008A0B45">
        <w:rPr>
          <w:bCs/>
        </w:rPr>
        <w:t>i</w:t>
      </w:r>
      <w:r>
        <w:rPr>
          <w:bCs/>
        </w:rPr>
        <w:t xml:space="preserve"> žemės sklypo dalį</w:t>
      </w:r>
      <w:r w:rsidR="0042216A">
        <w:rPr>
          <w:bCs/>
        </w:rPr>
        <w:t xml:space="preserve"> turėtų</w:t>
      </w:r>
      <w:r w:rsidR="0042216A" w:rsidRPr="00067B77">
        <w:rPr>
          <w:bCs/>
        </w:rPr>
        <w:t xml:space="preserve"> </w:t>
      </w:r>
      <w:r w:rsidR="0042216A">
        <w:rPr>
          <w:bCs/>
        </w:rPr>
        <w:t>priimti</w:t>
      </w:r>
      <w:r w:rsidR="0042216A" w:rsidRPr="00067B77">
        <w:rPr>
          <w:bCs/>
        </w:rPr>
        <w:t xml:space="preserve"> </w:t>
      </w:r>
      <w:r w:rsidR="0042216A" w:rsidRPr="005077DF">
        <w:rPr>
          <w:bCs/>
        </w:rPr>
        <w:t>Savivaldybės taryba</w:t>
      </w:r>
      <w:r w:rsidR="0042216A" w:rsidRPr="00882D08">
        <w:rPr>
          <w:bCs/>
        </w:rPr>
        <w:t>.</w:t>
      </w:r>
    </w:p>
    <w:p w14:paraId="7E93CE50" w14:textId="3AD69D61" w:rsidR="00A819CF" w:rsidRDefault="00A819CF" w:rsidP="00A819CF">
      <w:pPr>
        <w:ind w:firstLine="720"/>
        <w:jc w:val="both"/>
      </w:pPr>
      <w:bookmarkStart w:id="2" w:name="_Hlk166500656"/>
      <w:r>
        <w:t>Savivaldybės tarybai pri</w:t>
      </w:r>
      <w:r w:rsidR="0095250A">
        <w:t>tar</w:t>
      </w:r>
      <w:r>
        <w:t>us Projekt</w:t>
      </w:r>
      <w:r w:rsidR="0095250A">
        <w:t>ui</w:t>
      </w:r>
      <w:r>
        <w:t xml:space="preserve">, </w:t>
      </w:r>
      <w:bookmarkStart w:id="3" w:name="_Hlk162612440"/>
      <w:r w:rsidR="00092421">
        <w:t>D</w:t>
      </w:r>
      <w:r w:rsidR="006D607B">
        <w:t>.</w:t>
      </w:r>
      <w:r w:rsidR="00092421">
        <w:t xml:space="preserve"> Ž</w:t>
      </w:r>
      <w:r w:rsidR="006D607B">
        <w:t xml:space="preserve">. </w:t>
      </w:r>
      <w:r w:rsidR="006D607B" w:rsidRPr="00722F2B">
        <w:rPr>
          <w:i/>
          <w:iCs/>
          <w:szCs w:val="24"/>
        </w:rPr>
        <w:t>(duomenys neskelbtini)</w:t>
      </w:r>
      <w:r>
        <w:t xml:space="preserve"> </w:t>
      </w:r>
      <w:bookmarkEnd w:id="3"/>
      <w:r>
        <w:t xml:space="preserve">galės išsinuomoti </w:t>
      </w:r>
      <w:r w:rsidR="008A0B45">
        <w:t>ž</w:t>
      </w:r>
      <w:r>
        <w:t>emės sklyp</w:t>
      </w:r>
      <w:r w:rsidR="00E17198">
        <w:t>o dalį</w:t>
      </w:r>
      <w:r>
        <w:t xml:space="preserve"> pagal valstybinės žemės nuomos sutarties projektą. </w:t>
      </w:r>
    </w:p>
    <w:bookmarkEnd w:id="2"/>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25CA2EDE" w:rsidR="00AE72C4" w:rsidRDefault="00AE72C4" w:rsidP="00AE72C4">
      <w:pPr>
        <w:ind w:firstLine="709"/>
        <w:jc w:val="both"/>
        <w:rPr>
          <w:bCs/>
        </w:rPr>
      </w:pPr>
      <w:r w:rsidRPr="00E3423B">
        <w:rPr>
          <w:bCs/>
        </w:rPr>
        <w:t>Savivaldybės tarybai pri</w:t>
      </w:r>
      <w:r w:rsidR="0095250A">
        <w:rPr>
          <w:bCs/>
        </w:rPr>
        <w:t>tar</w:t>
      </w:r>
      <w:r w:rsidRPr="00E3423B">
        <w:rPr>
          <w:bCs/>
        </w:rPr>
        <w:t>us Projekt</w:t>
      </w:r>
      <w:r w:rsidR="0095250A">
        <w:rPr>
          <w:bCs/>
        </w:rPr>
        <w:t>ui</w:t>
      </w:r>
      <w:r w:rsidRPr="00E3423B">
        <w:rPr>
          <w:bCs/>
        </w:rPr>
        <w:t>,</w:t>
      </w:r>
      <w:r>
        <w:rPr>
          <w:bCs/>
        </w:rPr>
        <w:t xml:space="preserve"> </w:t>
      </w:r>
      <w:r w:rsidR="00092421">
        <w:rPr>
          <w:bCs/>
        </w:rPr>
        <w:t>D</w:t>
      </w:r>
      <w:r w:rsidR="006D607B">
        <w:rPr>
          <w:bCs/>
        </w:rPr>
        <w:t>.</w:t>
      </w:r>
      <w:r w:rsidR="00092421">
        <w:rPr>
          <w:bCs/>
        </w:rPr>
        <w:t xml:space="preserve"> Ž</w:t>
      </w:r>
      <w:r w:rsidR="006D607B">
        <w:rPr>
          <w:bCs/>
        </w:rPr>
        <w:t xml:space="preserve">. </w:t>
      </w:r>
      <w:r w:rsidR="006D607B" w:rsidRPr="00722F2B">
        <w:rPr>
          <w:i/>
          <w:iCs/>
          <w:szCs w:val="24"/>
        </w:rPr>
        <w:t>(duomenys neskelbtini)</w:t>
      </w:r>
      <w:r w:rsidRPr="003705DC">
        <w:rPr>
          <w:bCs/>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0BC4379F"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w:t>
      </w:r>
      <w:r w:rsidR="00EB5DAF">
        <w:rPr>
          <w:b/>
          <w:bCs/>
          <w:szCs w:val="24"/>
        </w:rPr>
        <w:t>,</w:t>
      </w:r>
      <w:r w:rsidRPr="00274FC9">
        <w:rPr>
          <w:b/>
          <w:bCs/>
          <w:szCs w:val="24"/>
        </w:rPr>
        <w:t xml:space="preserve"> paaiškinimai</w:t>
      </w:r>
    </w:p>
    <w:p w14:paraId="49C326A0" w14:textId="6E98D0AC" w:rsidR="00AE72C4" w:rsidRDefault="00620C5D" w:rsidP="00EB6ACD">
      <w:pPr>
        <w:tabs>
          <w:tab w:val="left" w:pos="0"/>
        </w:tabs>
        <w:ind w:firstLine="720"/>
        <w:jc w:val="both"/>
        <w:rPr>
          <w:bCs/>
        </w:rPr>
      </w:pPr>
      <w:r>
        <w:rPr>
          <w:bCs/>
        </w:rPr>
        <w:t>Panevėžio rajono s</w:t>
      </w:r>
      <w:r w:rsidR="00AE72C4" w:rsidRPr="009D5385">
        <w:rPr>
          <w:bCs/>
        </w:rPr>
        <w:t xml:space="preserve">avivaldybė </w:t>
      </w:r>
      <w:r w:rsidR="00AE72C4">
        <w:rPr>
          <w:bCs/>
        </w:rPr>
        <w:t>gavo</w:t>
      </w:r>
      <w:r>
        <w:rPr>
          <w:bCs/>
        </w:rPr>
        <w:t xml:space="preserve"> </w:t>
      </w:r>
      <w:r w:rsidR="00092421">
        <w:rPr>
          <w:bCs/>
        </w:rPr>
        <w:t>D</w:t>
      </w:r>
      <w:r w:rsidR="006D607B">
        <w:rPr>
          <w:bCs/>
        </w:rPr>
        <w:t>.</w:t>
      </w:r>
      <w:r w:rsidR="00092421">
        <w:rPr>
          <w:bCs/>
        </w:rPr>
        <w:t xml:space="preserve"> Ž</w:t>
      </w:r>
      <w:r w:rsidR="006D607B">
        <w:rPr>
          <w:bCs/>
        </w:rPr>
        <w:t xml:space="preserve">. </w:t>
      </w:r>
      <w:r w:rsidR="006D607B" w:rsidRPr="00722F2B">
        <w:rPr>
          <w:i/>
          <w:iCs/>
          <w:szCs w:val="24"/>
        </w:rPr>
        <w:t>(duomenys neskelbtini)</w:t>
      </w:r>
      <w:r w:rsidR="00AE72C4" w:rsidRPr="003705DC">
        <w:rPr>
          <w:bCs/>
        </w:rPr>
        <w:t xml:space="preserve"> </w:t>
      </w:r>
      <w:r w:rsidR="00AE72C4">
        <w:rPr>
          <w:bCs/>
        </w:rPr>
        <w:t>202</w:t>
      </w:r>
      <w:r w:rsidR="001D739B">
        <w:rPr>
          <w:bCs/>
        </w:rPr>
        <w:t>5</w:t>
      </w:r>
      <w:r w:rsidR="00AE72C4">
        <w:rPr>
          <w:bCs/>
        </w:rPr>
        <w:t xml:space="preserve"> m. </w:t>
      </w:r>
      <w:r w:rsidR="00092421">
        <w:rPr>
          <w:bCs/>
        </w:rPr>
        <w:t>spalio</w:t>
      </w:r>
      <w:r w:rsidR="00AE72C4">
        <w:rPr>
          <w:bCs/>
        </w:rPr>
        <w:t xml:space="preserve"> </w:t>
      </w:r>
      <w:r w:rsidR="00092421">
        <w:rPr>
          <w:bCs/>
        </w:rPr>
        <w:t>23</w:t>
      </w:r>
      <w:r w:rsidR="00E17198">
        <w:rPr>
          <w:bCs/>
        </w:rPr>
        <w:t xml:space="preserve"> </w:t>
      </w:r>
      <w:r w:rsidR="00AE72C4">
        <w:rPr>
          <w:bCs/>
        </w:rPr>
        <w:t xml:space="preserve">d. </w:t>
      </w:r>
      <w:r w:rsidR="00AE72C4" w:rsidRPr="009D5385">
        <w:rPr>
          <w:bCs/>
        </w:rPr>
        <w:t xml:space="preserve">prašymą </w:t>
      </w:r>
      <w:r w:rsidR="00AB4D86">
        <w:rPr>
          <w:bCs/>
        </w:rPr>
        <w:t xml:space="preserve">dėl </w:t>
      </w:r>
      <w:r w:rsidR="00E17198">
        <w:rPr>
          <w:bCs/>
        </w:rPr>
        <w:t>kitos</w:t>
      </w:r>
      <w:r w:rsidR="00AB4D86">
        <w:rPr>
          <w:bCs/>
        </w:rPr>
        <w:t xml:space="preserve"> paskirties</w:t>
      </w:r>
      <w:r w:rsidR="00E17198">
        <w:rPr>
          <w:bCs/>
        </w:rPr>
        <w:t xml:space="preserve"> naudojamo valstybinės</w:t>
      </w:r>
      <w:r w:rsidR="00AB4D86">
        <w:rPr>
          <w:bCs/>
        </w:rPr>
        <w:t xml:space="preserve"> žemės sklypo</w:t>
      </w:r>
      <w:r w:rsidR="00E17198">
        <w:rPr>
          <w:bCs/>
        </w:rPr>
        <w:t xml:space="preserve"> dalies</w:t>
      </w:r>
      <w:r w:rsidR="00B42A7B">
        <w:rPr>
          <w:bCs/>
        </w:rPr>
        <w:t xml:space="preserve"> </w:t>
      </w:r>
      <w:r w:rsidR="00AB4D86">
        <w:rPr>
          <w:bCs/>
        </w:rPr>
        <w:t>išnuomojimo</w:t>
      </w:r>
      <w:r w:rsidR="00E17198">
        <w:rPr>
          <w:bCs/>
        </w:rPr>
        <w:t xml:space="preserve"> ne aukciono būdu</w:t>
      </w:r>
      <w:r w:rsidR="00AE72C4">
        <w:rPr>
          <w:bCs/>
        </w:rPr>
        <w:t>.</w:t>
      </w:r>
    </w:p>
    <w:p w14:paraId="05C87B06" w14:textId="77777777" w:rsidR="00F2635D" w:rsidRPr="00F2635D" w:rsidRDefault="00F2635D" w:rsidP="00F2635D">
      <w:pPr>
        <w:tabs>
          <w:tab w:val="left" w:pos="0"/>
        </w:tabs>
        <w:ind w:firstLine="720"/>
        <w:jc w:val="both"/>
        <w:rPr>
          <w:bCs/>
        </w:rPr>
      </w:pPr>
      <w:r w:rsidRPr="00F2635D">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772459F6" w14:textId="77777777" w:rsidR="00F2635D" w:rsidRPr="00F2635D" w:rsidRDefault="00F2635D" w:rsidP="00F2635D">
      <w:pPr>
        <w:tabs>
          <w:tab w:val="left" w:pos="0"/>
        </w:tabs>
        <w:ind w:firstLine="720"/>
        <w:jc w:val="both"/>
        <w:rPr>
          <w:bCs/>
        </w:rPr>
      </w:pPr>
      <w:r w:rsidRPr="00F2635D">
        <w:rPr>
          <w:bCs/>
        </w:rPr>
        <w:t xml:space="preserve">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489C28D4" w14:textId="77777777" w:rsidR="00F2635D" w:rsidRPr="00F2635D" w:rsidRDefault="00F2635D" w:rsidP="00F2635D">
      <w:pPr>
        <w:tabs>
          <w:tab w:val="left" w:pos="0"/>
        </w:tabs>
        <w:ind w:firstLine="720"/>
        <w:jc w:val="both"/>
        <w:rPr>
          <w:bCs/>
        </w:rPr>
      </w:pPr>
      <w:r w:rsidRPr="00F2635D">
        <w:rPr>
          <w:bCs/>
        </w:rPr>
        <w:t xml:space="preserve">Žemės įstatymo 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w:t>
      </w:r>
      <w:r w:rsidRPr="00F2635D">
        <w:rPr>
          <w:bCs/>
        </w:rPr>
        <w:lastRenderedPageBreak/>
        <w:t>ar žemės valdos projektuose nustatyto dydžio, kuris būtinas statiniams ar įrenginiams eksploatuoti pagal Nekilnojamojo turto kadastre įrašytą jų tiesioginę paskirtį.</w:t>
      </w:r>
    </w:p>
    <w:p w14:paraId="29D72D9A" w14:textId="52DEFFF2" w:rsidR="00F2635D" w:rsidRPr="00F2635D" w:rsidRDefault="00F2635D" w:rsidP="00F2635D">
      <w:pPr>
        <w:tabs>
          <w:tab w:val="left" w:pos="0"/>
        </w:tabs>
        <w:ind w:firstLine="720"/>
        <w:jc w:val="both"/>
        <w:rPr>
          <w:bCs/>
        </w:rPr>
      </w:pPr>
      <w:r w:rsidRPr="00F2635D">
        <w:rPr>
          <w:bCs/>
        </w:rPr>
        <w:t>Kitos paskirties valstybinės žemės sklypų pardavimo ir nuomos taisyklių, patvirtintų Lietuvos Respublikos Vyriausybės 1999 m. kovo 9 d. nutarimu Nr. 260 „Dėl Kitos paskirties valstybinės žemės sklypų pardavimo ir nuomos taisyklių patvirtinimo“ (toliau – Taisyklės),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Taisyklių 39.4 papunktyje nurodyta, kad</w:t>
      </w:r>
      <w:r w:rsidR="00EB6ACD">
        <w:rPr>
          <w:bCs/>
        </w:rPr>
        <w:t>,</w:t>
      </w:r>
      <w:r w:rsidRPr="00F2635D">
        <w:rPr>
          <w:bCs/>
        </w:rPr>
        <w:t xml:space="preserve"> jei asmuo pateikė visus Taisyklių 38 punkte nurodytus dok</w:t>
      </w:r>
      <w:r w:rsidR="00EB6ACD">
        <w:rPr>
          <w:bCs/>
        </w:rPr>
        <w:t>umentus ir reikalingus duomenis</w:t>
      </w:r>
      <w:r w:rsidR="009074EC">
        <w:rPr>
          <w:bCs/>
        </w:rPr>
        <w:t>,</w:t>
      </w:r>
      <w:r w:rsidRPr="00F2635D">
        <w:rPr>
          <w:bCs/>
        </w:rPr>
        <w:t xml:space="preserve"> per 30 darbo dienų nuo gauto prašymo įvertinimo, savivaldybė,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5CF329D8" w14:textId="5FFA5B4B" w:rsidR="00E26A52" w:rsidRPr="009B4E00" w:rsidRDefault="00F2635D" w:rsidP="00E26A52">
      <w:pPr>
        <w:tabs>
          <w:tab w:val="left" w:pos="0"/>
        </w:tabs>
        <w:ind w:firstLine="720"/>
        <w:jc w:val="both"/>
        <w:rPr>
          <w:bCs/>
          <w:color w:val="000000" w:themeColor="text1"/>
        </w:rPr>
      </w:pPr>
      <w:r w:rsidRPr="009B4E00">
        <w:rPr>
          <w:bCs/>
          <w:color w:val="000000" w:themeColor="text1"/>
        </w:rPr>
        <w:t xml:space="preserve">Savivaldybės administracijos </w:t>
      </w:r>
      <w:r w:rsidR="00DE75B0" w:rsidRPr="009B4E00">
        <w:rPr>
          <w:bCs/>
          <w:color w:val="000000" w:themeColor="text1"/>
        </w:rPr>
        <w:t>A</w:t>
      </w:r>
      <w:r w:rsidRPr="009B4E00">
        <w:rPr>
          <w:bCs/>
          <w:color w:val="000000" w:themeColor="text1"/>
        </w:rPr>
        <w:t>rchitektūros skyriaus vyriausiajai specialistei atlikus faktinių duomenų patikrinimą vietoje (</w:t>
      </w:r>
      <w:r w:rsidRPr="00A32507">
        <w:rPr>
          <w:bCs/>
        </w:rPr>
        <w:t>202</w:t>
      </w:r>
      <w:r w:rsidR="009B4E00" w:rsidRPr="00A32507">
        <w:rPr>
          <w:bCs/>
        </w:rPr>
        <w:t>5</w:t>
      </w:r>
      <w:r w:rsidRPr="00A32507">
        <w:rPr>
          <w:bCs/>
        </w:rPr>
        <w:t>-</w:t>
      </w:r>
      <w:r w:rsidR="00AB410D">
        <w:rPr>
          <w:bCs/>
        </w:rPr>
        <w:t>11</w:t>
      </w:r>
      <w:r w:rsidRPr="00A32507">
        <w:rPr>
          <w:bCs/>
        </w:rPr>
        <w:t>-</w:t>
      </w:r>
      <w:r w:rsidR="006D607B">
        <w:rPr>
          <w:bCs/>
        </w:rPr>
        <w:t>10</w:t>
      </w:r>
      <w:r w:rsidRPr="00A32507">
        <w:rPr>
          <w:bCs/>
        </w:rPr>
        <w:t xml:space="preserve"> patikrinimo aktas Nr. (12.31)-VT8-2</w:t>
      </w:r>
      <w:r w:rsidR="00A32507" w:rsidRPr="00A32507">
        <w:rPr>
          <w:bCs/>
        </w:rPr>
        <w:t>9</w:t>
      </w:r>
      <w:r w:rsidR="009074EC" w:rsidRPr="00A32507">
        <w:rPr>
          <w:bCs/>
        </w:rPr>
        <w:t>)</w:t>
      </w:r>
      <w:r w:rsidRPr="00A32507">
        <w:rPr>
          <w:bCs/>
        </w:rPr>
        <w:t xml:space="preserve"> </w:t>
      </w:r>
      <w:r w:rsidRPr="009B4E00">
        <w:rPr>
          <w:bCs/>
          <w:color w:val="000000" w:themeColor="text1"/>
        </w:rPr>
        <w:t xml:space="preserve">nustatyta, kad </w:t>
      </w:r>
      <w:r w:rsidR="00DE75B0" w:rsidRPr="009B4E00">
        <w:rPr>
          <w:bCs/>
          <w:color w:val="000000" w:themeColor="text1"/>
        </w:rPr>
        <w:t>ž</w:t>
      </w:r>
      <w:r w:rsidRPr="009B4E00">
        <w:rPr>
          <w:bCs/>
          <w:color w:val="000000" w:themeColor="text1"/>
        </w:rPr>
        <w:t xml:space="preserve">emės sklype esantis </w:t>
      </w:r>
      <w:r w:rsidR="00DE75B0" w:rsidRPr="009B4E00">
        <w:rPr>
          <w:bCs/>
          <w:color w:val="000000" w:themeColor="text1"/>
        </w:rPr>
        <w:t>p</w:t>
      </w:r>
      <w:r w:rsidRPr="009B4E00">
        <w:rPr>
          <w:bCs/>
          <w:color w:val="000000" w:themeColor="text1"/>
        </w:rPr>
        <w:t xml:space="preserve">astatas, kuriame yra </w:t>
      </w:r>
      <w:r w:rsidR="00F27C62" w:rsidRPr="009B4E00">
        <w:rPr>
          <w:bCs/>
          <w:color w:val="000000" w:themeColor="text1"/>
        </w:rPr>
        <w:t>patalpos</w:t>
      </w:r>
      <w:r w:rsidR="009074EC" w:rsidRPr="009B4E00">
        <w:rPr>
          <w:bCs/>
          <w:color w:val="000000" w:themeColor="text1"/>
        </w:rPr>
        <w:t xml:space="preserve"> </w:t>
      </w:r>
      <w:r w:rsidR="00F27C62" w:rsidRPr="009B4E00">
        <w:rPr>
          <w:bCs/>
          <w:color w:val="000000" w:themeColor="text1"/>
        </w:rPr>
        <w:t>/</w:t>
      </w:r>
      <w:r w:rsidR="009074EC" w:rsidRPr="009B4E00">
        <w:rPr>
          <w:bCs/>
          <w:color w:val="000000" w:themeColor="text1"/>
        </w:rPr>
        <w:t xml:space="preserve"> </w:t>
      </w:r>
      <w:r w:rsidR="00F27C62" w:rsidRPr="009B4E00">
        <w:rPr>
          <w:bCs/>
          <w:color w:val="000000" w:themeColor="text1"/>
        </w:rPr>
        <w:t>butai</w:t>
      </w:r>
      <w:r w:rsidRPr="009B4E00">
        <w:rPr>
          <w:bCs/>
          <w:color w:val="000000" w:themeColor="text1"/>
        </w:rPr>
        <w:t>, yra tinkamas naudoti ir naudojamas pagal Nekilnojamojo turto registre įregistruotą jo tiesioginę paskirtį</w:t>
      </w:r>
      <w:r w:rsidR="00B42A7B">
        <w:rPr>
          <w:bCs/>
          <w:color w:val="000000" w:themeColor="text1"/>
        </w:rPr>
        <w:t>.</w:t>
      </w:r>
      <w:r w:rsidR="001322A8">
        <w:rPr>
          <w:bCs/>
          <w:color w:val="000000" w:themeColor="text1"/>
        </w:rPr>
        <w:t xml:space="preserve"> Žemės sklypo naudojimo būdas atitinka pastato paskirt</w:t>
      </w:r>
      <w:r w:rsidR="00E32315">
        <w:rPr>
          <w:bCs/>
          <w:color w:val="000000" w:themeColor="text1"/>
        </w:rPr>
        <w:t>į.</w:t>
      </w:r>
    </w:p>
    <w:p w14:paraId="6DF43A7D" w14:textId="57D30A54" w:rsidR="00E60582" w:rsidRPr="00DD5D37" w:rsidRDefault="00E60582" w:rsidP="00E60582">
      <w:pPr>
        <w:tabs>
          <w:tab w:val="left" w:pos="0"/>
        </w:tabs>
        <w:ind w:firstLine="720"/>
        <w:jc w:val="both"/>
        <w:rPr>
          <w:bCs/>
        </w:rPr>
      </w:pPr>
      <w:r w:rsidRPr="00DD5D37">
        <w:rPr>
          <w:bCs/>
        </w:rPr>
        <w:t xml:space="preserve">Pagal Lietuvos Respublikos aplinkos ministro 2024 m. liepos 19 d. įsakymu Nr. D1-247 „Dėl </w:t>
      </w:r>
      <w:bookmarkStart w:id="4" w:name="_Hlk172893280"/>
      <w:r w:rsidRPr="00DD5D37">
        <w:rPr>
          <w:bCs/>
        </w:rPr>
        <w:t xml:space="preserve">Kitos paskirties valstybinės žemės sklypų, parduodamų ar išnuomojamų ne aukciono būdu, administravimo metodikos </w:t>
      </w:r>
      <w:bookmarkEnd w:id="4"/>
      <w:r w:rsidRPr="00DD5D37">
        <w:rPr>
          <w:bCs/>
        </w:rPr>
        <w:t xml:space="preserve">patvirtinimo“ patvirtintos Kitos paskirties valstybinės žemės sklypų, parduodamų ar išnuomojamų ne aukciono būdu, administravimo metodikos (toliau – Metodika) </w:t>
      </w:r>
      <w:r w:rsidR="0029136B">
        <w:rPr>
          <w:bCs/>
        </w:rPr>
        <w:br/>
      </w:r>
      <w:r w:rsidRPr="00DD5D37">
        <w:rPr>
          <w:bCs/>
        </w:rPr>
        <w:t>III skyriaus reikalavimus mažiausias valstybinės žemės sklypo dydis, reikalingas statiniams ar įrenginiams eksploatuoti, išskyrus kultūros paveldo objektus, įrašytus į Kultūros vertybių registrą, nustatomas pagal formulę:</w:t>
      </w:r>
    </w:p>
    <w:p w14:paraId="4D74B842" w14:textId="77777777" w:rsidR="00E60582" w:rsidRPr="00DD5D37" w:rsidRDefault="00E60582" w:rsidP="00E60582">
      <w:pPr>
        <w:tabs>
          <w:tab w:val="left" w:pos="0"/>
        </w:tabs>
        <w:ind w:firstLine="720"/>
        <w:jc w:val="both"/>
        <w:rPr>
          <w:bCs/>
        </w:rPr>
      </w:pPr>
      <w:proofErr w:type="spellStart"/>
      <w:r w:rsidRPr="00DD5D37">
        <w:rPr>
          <w:bCs/>
          <w:i/>
          <w:iCs/>
        </w:rPr>
        <w:t>S</w:t>
      </w:r>
      <w:r w:rsidRPr="00DD5D37">
        <w:rPr>
          <w:bCs/>
          <w:vertAlign w:val="subscript"/>
        </w:rPr>
        <w:t>min</w:t>
      </w:r>
      <w:proofErr w:type="spellEnd"/>
      <w:r w:rsidRPr="00DD5D37">
        <w:rPr>
          <w:bCs/>
        </w:rPr>
        <w:t>=</w:t>
      </w:r>
      <w:proofErr w:type="spellStart"/>
      <w:r w:rsidRPr="00DD5D37">
        <w:rPr>
          <w:bCs/>
          <w:i/>
          <w:iCs/>
        </w:rPr>
        <w:t>A</w:t>
      </w:r>
      <w:r w:rsidRPr="00DD5D37">
        <w:rPr>
          <w:bCs/>
          <w:vertAlign w:val="subscript"/>
        </w:rPr>
        <w:t>stat</w:t>
      </w:r>
      <w:proofErr w:type="spellEnd"/>
      <w:r w:rsidRPr="00DD5D37">
        <w:rPr>
          <w:bCs/>
          <w:vertAlign w:val="subscript"/>
        </w:rPr>
        <w:t xml:space="preserve"> </w:t>
      </w:r>
      <w:r w:rsidRPr="00DD5D37">
        <w:rPr>
          <w:bCs/>
        </w:rPr>
        <w:t xml:space="preserve">+ </w:t>
      </w:r>
      <w:proofErr w:type="spellStart"/>
      <w:r w:rsidRPr="00DD5D37">
        <w:rPr>
          <w:bCs/>
          <w:i/>
          <w:iCs/>
        </w:rPr>
        <w:t>S</w:t>
      </w:r>
      <w:r w:rsidRPr="00DD5D37">
        <w:rPr>
          <w:bCs/>
          <w:vertAlign w:val="subscript"/>
        </w:rPr>
        <w:t>priež</w:t>
      </w:r>
      <w:proofErr w:type="spellEnd"/>
      <w:r w:rsidRPr="00DD5D37">
        <w:rPr>
          <w:bCs/>
          <w:vertAlign w:val="subscript"/>
        </w:rPr>
        <w:t>,</w:t>
      </w:r>
    </w:p>
    <w:p w14:paraId="11CDA21B" w14:textId="77777777" w:rsidR="00E60582" w:rsidRPr="00DD5D37" w:rsidRDefault="00E60582" w:rsidP="00E60582">
      <w:pPr>
        <w:tabs>
          <w:tab w:val="left" w:pos="0"/>
        </w:tabs>
        <w:ind w:firstLine="720"/>
        <w:jc w:val="both"/>
        <w:rPr>
          <w:bCs/>
        </w:rPr>
      </w:pPr>
      <w:r w:rsidRPr="00DD5D37">
        <w:rPr>
          <w:bCs/>
        </w:rPr>
        <w:t>čia:</w:t>
      </w:r>
    </w:p>
    <w:p w14:paraId="18D0AF64" w14:textId="77777777" w:rsidR="00E60582" w:rsidRPr="00DD5D37" w:rsidRDefault="00E60582" w:rsidP="00E60582">
      <w:pPr>
        <w:tabs>
          <w:tab w:val="left" w:pos="0"/>
        </w:tabs>
        <w:ind w:firstLine="720"/>
        <w:jc w:val="both"/>
        <w:rPr>
          <w:bCs/>
        </w:rPr>
      </w:pPr>
      <w:proofErr w:type="spellStart"/>
      <w:r w:rsidRPr="00DD5D37">
        <w:rPr>
          <w:bCs/>
          <w:i/>
          <w:iCs/>
        </w:rPr>
        <w:t>S</w:t>
      </w:r>
      <w:r w:rsidRPr="00DD5D37">
        <w:rPr>
          <w:bCs/>
          <w:vertAlign w:val="subscript"/>
        </w:rPr>
        <w:t>min</w:t>
      </w:r>
      <w:proofErr w:type="spellEnd"/>
      <w:r w:rsidRPr="00DD5D37">
        <w:rPr>
          <w:bCs/>
          <w:vertAlign w:val="subscript"/>
        </w:rPr>
        <w:t xml:space="preserve"> </w:t>
      </w:r>
      <w:r w:rsidRPr="00DD5D37">
        <w:rPr>
          <w:bCs/>
        </w:rPr>
        <w:t>– mažiausias valstybinės žemės sklypo dydis, kurį sudaro statinio ar įrenginio užimamas plotas ir statiniui ar įrenginiui prižiūrėti (prie jo privažiuoti, prieiti) reikalingas plotas;</w:t>
      </w:r>
    </w:p>
    <w:p w14:paraId="18E5510B" w14:textId="77777777" w:rsidR="00E60582" w:rsidRPr="00DD5D37" w:rsidRDefault="00E60582" w:rsidP="00E60582">
      <w:pPr>
        <w:tabs>
          <w:tab w:val="left" w:pos="0"/>
        </w:tabs>
        <w:ind w:firstLine="720"/>
        <w:jc w:val="both"/>
        <w:rPr>
          <w:bCs/>
        </w:rPr>
      </w:pPr>
      <w:proofErr w:type="spellStart"/>
      <w:r w:rsidRPr="00DD5D37">
        <w:rPr>
          <w:bCs/>
          <w:i/>
          <w:iCs/>
        </w:rPr>
        <w:t>A</w:t>
      </w:r>
      <w:r w:rsidRPr="00DD5D37">
        <w:rPr>
          <w:bCs/>
          <w:vertAlign w:val="subscript"/>
        </w:rPr>
        <w:t>stat</w:t>
      </w:r>
      <w:proofErr w:type="spellEnd"/>
      <w:r w:rsidRPr="00DD5D37">
        <w:rPr>
          <w:bCs/>
          <w:vertAlign w:val="subscript"/>
        </w:rPr>
        <w:t xml:space="preserve"> </w:t>
      </w:r>
      <w:r w:rsidRPr="00DD5D37">
        <w:rPr>
          <w:bCs/>
        </w:rPr>
        <w:t>– statinio ar įrenginio užimamas plotas;</w:t>
      </w:r>
    </w:p>
    <w:p w14:paraId="3062D1F0" w14:textId="77777777" w:rsidR="00E60582" w:rsidRPr="00DD5D37" w:rsidRDefault="00E60582" w:rsidP="00E60582">
      <w:pPr>
        <w:tabs>
          <w:tab w:val="left" w:pos="0"/>
        </w:tabs>
        <w:ind w:firstLine="720"/>
        <w:jc w:val="both"/>
        <w:rPr>
          <w:bCs/>
        </w:rPr>
      </w:pPr>
      <w:proofErr w:type="spellStart"/>
      <w:r w:rsidRPr="00DD5D37">
        <w:rPr>
          <w:bCs/>
          <w:i/>
          <w:iCs/>
        </w:rPr>
        <w:t>S</w:t>
      </w:r>
      <w:r w:rsidRPr="00DD5D37">
        <w:rPr>
          <w:bCs/>
          <w:vertAlign w:val="subscript"/>
        </w:rPr>
        <w:t>priež</w:t>
      </w:r>
      <w:proofErr w:type="spellEnd"/>
      <w:r w:rsidRPr="00DD5D37">
        <w:rPr>
          <w:bCs/>
        </w:rPr>
        <w:t xml:space="preserve"> – statiniui ar įrenginiui prižiūrėti reikalingas plotas (kvadratiniais metrais), apskaičiuojamas pagal formulę:</w:t>
      </w:r>
    </w:p>
    <w:p w14:paraId="487F7469" w14:textId="29E461CF" w:rsidR="0098108B" w:rsidRPr="00DD5D37" w:rsidRDefault="001E5DA0" w:rsidP="0098108B">
      <w:pPr>
        <w:tabs>
          <w:tab w:val="left" w:pos="0"/>
        </w:tabs>
        <w:ind w:firstLine="720"/>
        <w:jc w:val="both"/>
        <w:rPr>
          <w:bCs/>
        </w:rPr>
      </w:pPr>
      <w:bookmarkStart w:id="5" w:name="_Hlk208413912"/>
      <w:r>
        <w:rPr>
          <w:szCs w:val="24"/>
          <w:lang w:eastAsia="lt-LT"/>
        </w:rPr>
        <w:t>kai statinio ar įrenginio užimamas plotas &lt; 250 m</w:t>
      </w:r>
      <w:r>
        <w:rPr>
          <w:szCs w:val="24"/>
          <w:vertAlign w:val="superscript"/>
          <w:lang w:eastAsia="lt-LT"/>
        </w:rPr>
        <w:t>2</w:t>
      </w:r>
      <w:r>
        <w:rPr>
          <w:szCs w:val="24"/>
          <w:lang w:eastAsia="lt-LT"/>
        </w:rPr>
        <w:t xml:space="preserve">, – </w:t>
      </w:r>
      <w:proofErr w:type="spellStart"/>
      <w:r>
        <w:rPr>
          <w:i/>
          <w:szCs w:val="24"/>
          <w:lang w:eastAsia="lt-LT"/>
        </w:rPr>
        <w:t>S</w:t>
      </w:r>
      <w:r>
        <w:rPr>
          <w:szCs w:val="24"/>
          <w:vertAlign w:val="subscript"/>
          <w:lang w:eastAsia="lt-LT"/>
        </w:rPr>
        <w:t>priež</w:t>
      </w:r>
      <w:proofErr w:type="spellEnd"/>
      <w:r>
        <w:rPr>
          <w:szCs w:val="24"/>
          <w:vertAlign w:val="subscript"/>
          <w:lang w:eastAsia="lt-LT"/>
        </w:rPr>
        <w:t xml:space="preserve"> </w:t>
      </w:r>
      <w:r>
        <w:rPr>
          <w:szCs w:val="24"/>
          <w:lang w:eastAsia="lt-LT"/>
        </w:rPr>
        <w:t>= 6 √</w:t>
      </w:r>
      <w:proofErr w:type="spellStart"/>
      <w:r>
        <w:rPr>
          <w:szCs w:val="24"/>
          <w:lang w:eastAsia="lt-LT"/>
        </w:rPr>
        <w:t>A</w:t>
      </w:r>
      <w:r>
        <w:rPr>
          <w:szCs w:val="24"/>
          <w:vertAlign w:val="subscript"/>
          <w:lang w:eastAsia="lt-LT"/>
        </w:rPr>
        <w:t>stat</w:t>
      </w:r>
      <w:proofErr w:type="spellEnd"/>
      <w:r>
        <w:rPr>
          <w:szCs w:val="24"/>
          <w:vertAlign w:val="subscript"/>
          <w:lang w:eastAsia="lt-LT"/>
        </w:rPr>
        <w:t xml:space="preserve"> </w:t>
      </w:r>
      <w:r>
        <w:rPr>
          <w:szCs w:val="24"/>
          <w:lang w:eastAsia="lt-LT"/>
        </w:rPr>
        <w:t>*2,00</w:t>
      </w:r>
      <w:r w:rsidR="0098108B" w:rsidRPr="00DD5D37">
        <w:rPr>
          <w:bCs/>
        </w:rPr>
        <w:t>.</w:t>
      </w:r>
    </w:p>
    <w:p w14:paraId="5CA1BFAD" w14:textId="3EF931D4" w:rsidR="0098108B" w:rsidRDefault="0098108B" w:rsidP="0098108B">
      <w:pPr>
        <w:tabs>
          <w:tab w:val="left" w:pos="0"/>
        </w:tabs>
        <w:ind w:firstLine="720"/>
        <w:jc w:val="both"/>
        <w:rPr>
          <w:color w:val="000000"/>
        </w:rPr>
      </w:pPr>
      <w:r w:rsidRPr="00DD5D37">
        <w:rPr>
          <w:bCs/>
        </w:rPr>
        <w:t xml:space="preserve">Pagal Metodikos nuostatas </w:t>
      </w:r>
      <w:bookmarkStart w:id="6" w:name="_Hlk194496536"/>
      <w:r w:rsidR="001E5DA0">
        <w:rPr>
          <w:bCs/>
        </w:rPr>
        <w:t>parduotuvei, ūkiniams pastatui ir kiemo statiniams (kiemo aikštelei)</w:t>
      </w:r>
      <w:r w:rsidRPr="00C80698">
        <w:rPr>
          <w:szCs w:val="24"/>
          <w:lang w:eastAsia="lt-LT"/>
        </w:rPr>
        <w:t xml:space="preserve"> eksploatuoti reikalingas </w:t>
      </w:r>
      <w:bookmarkStart w:id="7" w:name="_Hlk213667529"/>
      <w:r w:rsidRPr="00C80698">
        <w:rPr>
          <w:szCs w:val="24"/>
          <w:lang w:eastAsia="lt-LT"/>
        </w:rPr>
        <w:t xml:space="preserve">Žemės sklypo būtinasis dydis yra </w:t>
      </w:r>
      <w:r w:rsidR="001E5DA0">
        <w:rPr>
          <w:szCs w:val="24"/>
          <w:lang w:eastAsia="lt-LT"/>
        </w:rPr>
        <w:t>332</w:t>
      </w:r>
      <w:r w:rsidRPr="00C80698">
        <w:rPr>
          <w:szCs w:val="24"/>
          <w:lang w:eastAsia="lt-LT"/>
        </w:rPr>
        <w:t xml:space="preserve"> kv. m (</w:t>
      </w:r>
      <w:proofErr w:type="spellStart"/>
      <w:r w:rsidRPr="00C80698">
        <w:rPr>
          <w:szCs w:val="24"/>
          <w:lang w:eastAsia="lt-LT"/>
        </w:rPr>
        <w:t>Spriež</w:t>
      </w:r>
      <w:proofErr w:type="spellEnd"/>
      <w:r w:rsidRPr="00C80698">
        <w:rPr>
          <w:szCs w:val="24"/>
          <w:lang w:eastAsia="lt-LT"/>
        </w:rPr>
        <w:t>=6√</w:t>
      </w:r>
      <w:r w:rsidR="001E5DA0">
        <w:rPr>
          <w:szCs w:val="24"/>
          <w:lang w:eastAsia="lt-LT"/>
        </w:rPr>
        <w:t>113</w:t>
      </w:r>
      <w:r w:rsidRPr="00C80698">
        <w:rPr>
          <w:szCs w:val="24"/>
          <w:lang w:eastAsia="lt-LT"/>
        </w:rPr>
        <w:t>*</w:t>
      </w:r>
      <w:r w:rsidR="001E5DA0">
        <w:rPr>
          <w:szCs w:val="24"/>
          <w:lang w:eastAsia="lt-LT"/>
        </w:rPr>
        <w:t>2</w:t>
      </w:r>
      <w:r w:rsidRPr="00C80698">
        <w:rPr>
          <w:szCs w:val="24"/>
          <w:lang w:eastAsia="lt-LT"/>
        </w:rPr>
        <w:t>,00=</w:t>
      </w:r>
      <w:r w:rsidR="001E5DA0">
        <w:rPr>
          <w:szCs w:val="24"/>
          <w:lang w:eastAsia="lt-LT"/>
        </w:rPr>
        <w:t>128</w:t>
      </w:r>
      <w:r w:rsidR="00E32315">
        <w:rPr>
          <w:szCs w:val="24"/>
          <w:lang w:eastAsia="lt-LT"/>
        </w:rPr>
        <w:t xml:space="preserve"> </w:t>
      </w:r>
      <w:r w:rsidRPr="00C80698">
        <w:rPr>
          <w:szCs w:val="24"/>
          <w:lang w:eastAsia="lt-LT"/>
        </w:rPr>
        <w:t xml:space="preserve">kv. m; </w:t>
      </w:r>
      <w:proofErr w:type="spellStart"/>
      <w:r w:rsidRPr="00C80698">
        <w:rPr>
          <w:szCs w:val="24"/>
          <w:lang w:eastAsia="lt-LT"/>
        </w:rPr>
        <w:t>Smin</w:t>
      </w:r>
      <w:proofErr w:type="spellEnd"/>
      <w:r w:rsidRPr="00C80698">
        <w:rPr>
          <w:szCs w:val="24"/>
          <w:lang w:eastAsia="lt-LT"/>
        </w:rPr>
        <w:t>=</w:t>
      </w:r>
      <w:r w:rsidR="001E5DA0">
        <w:rPr>
          <w:szCs w:val="24"/>
          <w:lang w:eastAsia="lt-LT"/>
        </w:rPr>
        <w:t>113</w:t>
      </w:r>
      <w:r w:rsidRPr="00C80698">
        <w:rPr>
          <w:szCs w:val="24"/>
          <w:lang w:eastAsia="lt-LT"/>
        </w:rPr>
        <w:t>+</w:t>
      </w:r>
      <w:r>
        <w:rPr>
          <w:szCs w:val="24"/>
          <w:lang w:eastAsia="lt-LT"/>
        </w:rPr>
        <w:t>12</w:t>
      </w:r>
      <w:r w:rsidR="001E5DA0">
        <w:rPr>
          <w:szCs w:val="24"/>
          <w:lang w:eastAsia="lt-LT"/>
        </w:rPr>
        <w:t>8</w:t>
      </w:r>
      <w:r w:rsidRPr="00C80698">
        <w:rPr>
          <w:szCs w:val="24"/>
          <w:lang w:eastAsia="lt-LT"/>
        </w:rPr>
        <w:t>=</w:t>
      </w:r>
      <w:r w:rsidR="001E5DA0">
        <w:rPr>
          <w:szCs w:val="24"/>
          <w:lang w:eastAsia="lt-LT"/>
        </w:rPr>
        <w:t>241</w:t>
      </w:r>
      <w:r w:rsidRPr="00C80698">
        <w:rPr>
          <w:szCs w:val="24"/>
          <w:lang w:eastAsia="lt-LT"/>
        </w:rPr>
        <w:t xml:space="preserve"> kv. m</w:t>
      </w:r>
      <w:r>
        <w:rPr>
          <w:szCs w:val="24"/>
          <w:lang w:eastAsia="lt-LT"/>
        </w:rPr>
        <w:t xml:space="preserve">; </w:t>
      </w:r>
      <w:proofErr w:type="spellStart"/>
      <w:r w:rsidRPr="00C80698">
        <w:rPr>
          <w:szCs w:val="24"/>
          <w:lang w:eastAsia="lt-LT"/>
        </w:rPr>
        <w:t>Spriež</w:t>
      </w:r>
      <w:proofErr w:type="spellEnd"/>
      <w:r w:rsidRPr="00C80698">
        <w:rPr>
          <w:szCs w:val="24"/>
          <w:lang w:eastAsia="lt-LT"/>
        </w:rPr>
        <w:t>=6√</w:t>
      </w:r>
      <w:r w:rsidR="001E5DA0">
        <w:rPr>
          <w:szCs w:val="24"/>
          <w:lang w:eastAsia="lt-LT"/>
        </w:rPr>
        <w:t>28</w:t>
      </w:r>
      <w:r w:rsidRPr="00C80698">
        <w:rPr>
          <w:szCs w:val="24"/>
          <w:lang w:eastAsia="lt-LT"/>
        </w:rPr>
        <w:t>*</w:t>
      </w:r>
      <w:r w:rsidR="001E5DA0">
        <w:rPr>
          <w:szCs w:val="24"/>
          <w:lang w:eastAsia="lt-LT"/>
        </w:rPr>
        <w:t>2</w:t>
      </w:r>
      <w:r w:rsidRPr="00C80698">
        <w:rPr>
          <w:szCs w:val="24"/>
          <w:lang w:eastAsia="lt-LT"/>
        </w:rPr>
        <w:t>,00=</w:t>
      </w:r>
      <w:r w:rsidR="001E5DA0">
        <w:rPr>
          <w:szCs w:val="24"/>
          <w:lang w:eastAsia="lt-LT"/>
        </w:rPr>
        <w:t>63</w:t>
      </w:r>
      <w:r w:rsidRPr="00C80698">
        <w:rPr>
          <w:szCs w:val="24"/>
          <w:lang w:eastAsia="lt-LT"/>
        </w:rPr>
        <w:t xml:space="preserve"> kv. m; </w:t>
      </w:r>
      <w:proofErr w:type="spellStart"/>
      <w:r w:rsidRPr="00C80698">
        <w:rPr>
          <w:szCs w:val="24"/>
          <w:lang w:eastAsia="lt-LT"/>
        </w:rPr>
        <w:t>Smin</w:t>
      </w:r>
      <w:proofErr w:type="spellEnd"/>
      <w:r w:rsidRPr="00C80698">
        <w:rPr>
          <w:szCs w:val="24"/>
          <w:lang w:eastAsia="lt-LT"/>
        </w:rPr>
        <w:t>=</w:t>
      </w:r>
      <w:r w:rsidR="001E5DA0">
        <w:rPr>
          <w:szCs w:val="24"/>
          <w:lang w:eastAsia="lt-LT"/>
        </w:rPr>
        <w:t>28</w:t>
      </w:r>
      <w:r w:rsidRPr="00C80698">
        <w:rPr>
          <w:szCs w:val="24"/>
          <w:lang w:eastAsia="lt-LT"/>
        </w:rPr>
        <w:t>+</w:t>
      </w:r>
      <w:r w:rsidR="001E5DA0">
        <w:rPr>
          <w:szCs w:val="24"/>
          <w:lang w:eastAsia="lt-LT"/>
        </w:rPr>
        <w:t>63</w:t>
      </w:r>
      <w:r w:rsidRPr="00C80698">
        <w:rPr>
          <w:szCs w:val="24"/>
          <w:lang w:eastAsia="lt-LT"/>
        </w:rPr>
        <w:t>=</w:t>
      </w:r>
      <w:r w:rsidR="001E5DA0">
        <w:rPr>
          <w:szCs w:val="24"/>
          <w:lang w:eastAsia="lt-LT"/>
        </w:rPr>
        <w:t>91</w:t>
      </w:r>
      <w:r w:rsidRPr="00C80698">
        <w:rPr>
          <w:szCs w:val="24"/>
          <w:lang w:eastAsia="lt-LT"/>
        </w:rPr>
        <w:t xml:space="preserve"> kv. m.</w:t>
      </w:r>
      <w:bookmarkEnd w:id="6"/>
      <w:r w:rsidR="001E5DA0">
        <w:rPr>
          <w:szCs w:val="24"/>
          <w:lang w:eastAsia="lt-LT"/>
        </w:rPr>
        <w:t>).</w:t>
      </w:r>
      <w:r>
        <w:rPr>
          <w:szCs w:val="24"/>
          <w:lang w:eastAsia="lt-LT"/>
        </w:rPr>
        <w:t xml:space="preserve"> </w:t>
      </w:r>
      <w:bookmarkEnd w:id="7"/>
      <w:r w:rsidRPr="00932F2B">
        <w:rPr>
          <w:color w:val="000000"/>
        </w:rPr>
        <w:t>Įvertinus tai, kad Žemės sklypas suplanuotas ir suformuotas iki Metodikos įsigaliojimo, tai būtinasis dydis gali būti padidintas</w:t>
      </w:r>
      <w:r w:rsidRPr="004C66EA">
        <w:rPr>
          <w:color w:val="000000"/>
        </w:rPr>
        <w:t xml:space="preserve"> </w:t>
      </w:r>
      <w:r w:rsidRPr="00932F2B">
        <w:rPr>
          <w:color w:val="000000"/>
        </w:rPr>
        <w:t>želdynų ploto,</w:t>
      </w:r>
      <w:r>
        <w:rPr>
          <w:color w:val="000000"/>
        </w:rPr>
        <w:t xml:space="preserve"> dėl statinių išdėstymo,</w:t>
      </w:r>
      <w:r w:rsidRPr="00932F2B">
        <w:rPr>
          <w:color w:val="000000"/>
        </w:rPr>
        <w:t xml:space="preserve"> minimalių priešgaisrinių atstumų (Metodikos 12.2.</w:t>
      </w:r>
      <w:r>
        <w:rPr>
          <w:color w:val="000000"/>
        </w:rPr>
        <w:t>3</w:t>
      </w:r>
      <w:r w:rsidRPr="00932F2B">
        <w:rPr>
          <w:color w:val="000000"/>
        </w:rPr>
        <w:t>, 12.2.</w:t>
      </w:r>
      <w:r>
        <w:rPr>
          <w:color w:val="000000"/>
        </w:rPr>
        <w:t>4</w:t>
      </w:r>
      <w:r w:rsidRPr="00932F2B">
        <w:rPr>
          <w:color w:val="000000"/>
        </w:rPr>
        <w:t>, 12.2.5 papunkčiai). Atsižvelgiant į tai, nustatyta, kad Žemės sklypo plotas – 0,</w:t>
      </w:r>
      <w:r w:rsidR="001E5DA0">
        <w:rPr>
          <w:color w:val="000000"/>
        </w:rPr>
        <w:t>06</w:t>
      </w:r>
      <w:r w:rsidRPr="00932F2B">
        <w:rPr>
          <w:color w:val="000000"/>
        </w:rPr>
        <w:t xml:space="preserve"> ha yra tinkamo dydžio</w:t>
      </w:r>
      <w:r>
        <w:rPr>
          <w:color w:val="000000"/>
        </w:rPr>
        <w:t>.</w:t>
      </w:r>
    </w:p>
    <w:bookmarkEnd w:id="5"/>
    <w:p w14:paraId="2D8092FD" w14:textId="5C600DB5" w:rsidR="00E60582" w:rsidRPr="00DD5D37" w:rsidRDefault="00E60582" w:rsidP="00E60582">
      <w:pPr>
        <w:tabs>
          <w:tab w:val="left" w:pos="0"/>
        </w:tabs>
        <w:ind w:firstLine="720"/>
        <w:jc w:val="both"/>
        <w:rPr>
          <w:bCs/>
        </w:rPr>
      </w:pPr>
      <w:r w:rsidRPr="00DD5D37">
        <w:rPr>
          <w:bCs/>
        </w:rPr>
        <w:t>Išnuomojamo žemės sklypo dalies dydis apskaičiuojamas pagal Taisyklių 13 punktą. Pagal Taisyklių 13 punkto nuostatas,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Atsižvelgiant į tai</w:t>
      </w:r>
      <w:r w:rsidR="001E5DA0" w:rsidRPr="001E5DA0">
        <w:rPr>
          <w:bCs/>
        </w:rPr>
        <w:t xml:space="preserve"> </w:t>
      </w:r>
      <w:r w:rsidR="001E5DA0" w:rsidRPr="00DD5D37">
        <w:rPr>
          <w:bCs/>
        </w:rPr>
        <w:t xml:space="preserve">nuostatas </w:t>
      </w:r>
      <w:r w:rsidR="001E5DA0">
        <w:rPr>
          <w:bCs/>
        </w:rPr>
        <w:t>parduotuvei, ūkiniams pastatui ir kiemo statiniams (kiemo aikštelei)</w:t>
      </w:r>
      <w:r w:rsidR="001E5DA0" w:rsidRPr="00C80698">
        <w:rPr>
          <w:szCs w:val="24"/>
          <w:lang w:eastAsia="lt-LT"/>
        </w:rPr>
        <w:t xml:space="preserve"> </w:t>
      </w:r>
      <w:r w:rsidRPr="00DD5D37">
        <w:rPr>
          <w:bCs/>
        </w:rPr>
        <w:t>eksploatuoti nustatytas reikalingas Žemės sklypo dalies dydis – 0,0</w:t>
      </w:r>
      <w:r>
        <w:rPr>
          <w:bCs/>
        </w:rPr>
        <w:t>6</w:t>
      </w:r>
      <w:r w:rsidRPr="00DD5D37">
        <w:rPr>
          <w:bCs/>
        </w:rPr>
        <w:t xml:space="preserve"> ha.</w:t>
      </w:r>
      <w:r>
        <w:rPr>
          <w:bCs/>
        </w:rPr>
        <w:t xml:space="preserve"> </w:t>
      </w:r>
    </w:p>
    <w:p w14:paraId="3893BDF1" w14:textId="146F0930" w:rsidR="00E60582" w:rsidRDefault="00E60582" w:rsidP="00E60582">
      <w:pPr>
        <w:tabs>
          <w:tab w:val="left" w:pos="0"/>
        </w:tabs>
        <w:ind w:firstLine="720"/>
        <w:jc w:val="both"/>
        <w:rPr>
          <w:bCs/>
          <w:i/>
          <w:iCs/>
        </w:rPr>
      </w:pPr>
      <w:r w:rsidRPr="00F2635D">
        <w:rPr>
          <w:bCs/>
        </w:rPr>
        <w:t xml:space="preserve">Taisyklių 44 punkte nurodyta, kad valstybinės žemės nuomos procedūrą vykdanti institucija valstybinės žemės nuomos sutarties projektą pateikia nuomininkui. Pasirašydamas sutarties projekte </w:t>
      </w:r>
      <w:r w:rsidRPr="00F2635D">
        <w:rPr>
          <w:bCs/>
        </w:rPr>
        <w:lastRenderedPageBreak/>
        <w:t xml:space="preserve">nuomininkas patvirtina, kad sutinka su sutarties projekte įrašytomis žemės sklypo nuomos sąlygomis. </w:t>
      </w:r>
      <w:r w:rsidRPr="00B42A7B">
        <w:rPr>
          <w:bCs/>
        </w:rPr>
        <w:t xml:space="preserve">Laikantis Taisyklių 44 punkto reikalavimų valstybinės žemės nuomos sutarties projektas suderintas su </w:t>
      </w:r>
      <w:r w:rsidR="001E5DA0">
        <w:rPr>
          <w:bCs/>
        </w:rPr>
        <w:t>D</w:t>
      </w:r>
      <w:r w:rsidR="006D607B">
        <w:rPr>
          <w:bCs/>
        </w:rPr>
        <w:t>.</w:t>
      </w:r>
      <w:r w:rsidR="001E5DA0">
        <w:rPr>
          <w:bCs/>
        </w:rPr>
        <w:t xml:space="preserve"> Ž</w:t>
      </w:r>
      <w:r w:rsidR="006D607B">
        <w:rPr>
          <w:bCs/>
        </w:rPr>
        <w:t xml:space="preserve">. </w:t>
      </w:r>
      <w:r w:rsidR="006D607B" w:rsidRPr="00722F2B">
        <w:rPr>
          <w:i/>
          <w:iCs/>
          <w:szCs w:val="24"/>
        </w:rPr>
        <w:t>(duomenys neskelbtini)</w:t>
      </w:r>
      <w:r w:rsidRPr="00B42A7B">
        <w:rPr>
          <w:bCs/>
          <w:i/>
          <w:iCs/>
        </w:rPr>
        <w:t>.</w:t>
      </w:r>
    </w:p>
    <w:p w14:paraId="16EA8BB6" w14:textId="77777777" w:rsidR="00E60582" w:rsidRDefault="00E60582" w:rsidP="00E60582">
      <w:pPr>
        <w:tabs>
          <w:tab w:val="left" w:pos="0"/>
        </w:tabs>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1B4F2253" w14:textId="54F5185E" w:rsidR="0067731C" w:rsidRPr="00E734FC" w:rsidRDefault="0067731C" w:rsidP="0067731C">
      <w:pPr>
        <w:tabs>
          <w:tab w:val="left" w:pos="0"/>
        </w:tabs>
        <w:ind w:firstLine="720"/>
        <w:jc w:val="both"/>
        <w:rPr>
          <w:bCs/>
        </w:rPr>
      </w:pPr>
      <w:r w:rsidRPr="00E734FC">
        <w:rPr>
          <w:bCs/>
        </w:rPr>
        <w:t xml:space="preserve">Žemės sklypo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8" w:name="_Hlk164692616"/>
      <w:r w:rsidRPr="00E734FC">
        <w:rPr>
          <w:bCs/>
        </w:rPr>
        <w:t>STR 1.12.06:2002 „Statinio naudojimo paskirtis ir gyvavimo trukmė“</w:t>
      </w:r>
      <w:bookmarkEnd w:id="8"/>
      <w:r w:rsidRPr="00E734FC">
        <w:rPr>
          <w:bCs/>
        </w:rPr>
        <w:t xml:space="preserve">, patvirtinto Lietuvos Respublikos aplinkos ministro 2002 m. spalio 30 d. įsakymu Nr. 565 „Dėl statybos techninio reglamento STR 1.12.06:2002 „Statinio naudojimo paskirtis ir gyvavimo trukmė“ patvirtinimo“ </w:t>
      </w:r>
      <w:r>
        <w:rPr>
          <w:bCs/>
        </w:rPr>
        <w:t xml:space="preserve"> </w:t>
      </w:r>
      <w:r w:rsidRPr="00E734FC">
        <w:rPr>
          <w:bCs/>
        </w:rPr>
        <w:t>(toliau – Reglamentas), nuostatomis. Žemės sklypo nuomos terminas apskaičiuotas pagal formulę:</w:t>
      </w:r>
    </w:p>
    <w:p w14:paraId="45E49C80" w14:textId="77777777" w:rsidR="0067731C" w:rsidRPr="00E734FC" w:rsidRDefault="0067731C" w:rsidP="0067731C">
      <w:pPr>
        <w:tabs>
          <w:tab w:val="left" w:pos="0"/>
        </w:tabs>
        <w:ind w:firstLine="720"/>
        <w:jc w:val="both"/>
        <w:rPr>
          <w:bCs/>
        </w:rPr>
      </w:pPr>
      <w:r w:rsidRPr="00E734FC">
        <w:rPr>
          <w:bCs/>
        </w:rPr>
        <w:t>T = (S – (S x (N / 100)) + M) – M1;</w:t>
      </w:r>
    </w:p>
    <w:p w14:paraId="6E54A5E0" w14:textId="77777777" w:rsidR="0067731C" w:rsidRPr="00E734FC" w:rsidRDefault="0067731C" w:rsidP="0067731C">
      <w:pPr>
        <w:tabs>
          <w:tab w:val="left" w:pos="0"/>
        </w:tabs>
        <w:ind w:firstLine="720"/>
        <w:jc w:val="both"/>
        <w:rPr>
          <w:bCs/>
        </w:rPr>
      </w:pPr>
      <w:r w:rsidRPr="00E734FC">
        <w:rPr>
          <w:bCs/>
        </w:rPr>
        <w:t>T – maksimalus galimas žemės nuomos terminas;</w:t>
      </w:r>
    </w:p>
    <w:p w14:paraId="406C783D" w14:textId="77777777" w:rsidR="0067731C" w:rsidRPr="00E734FC" w:rsidRDefault="0067731C" w:rsidP="0067731C">
      <w:pPr>
        <w:tabs>
          <w:tab w:val="left" w:pos="0"/>
        </w:tabs>
        <w:ind w:firstLine="720"/>
        <w:jc w:val="both"/>
        <w:rPr>
          <w:bCs/>
        </w:rPr>
      </w:pPr>
      <w:r w:rsidRPr="00E734FC">
        <w:rPr>
          <w:bCs/>
        </w:rPr>
        <w:t>S – statinio ar įrenginio gyvavimo trukmė, numatyta pagal Reglamentą;</w:t>
      </w:r>
    </w:p>
    <w:p w14:paraId="1C4D8B5D" w14:textId="77777777" w:rsidR="0067731C" w:rsidRPr="00E734FC" w:rsidRDefault="0067731C" w:rsidP="0067731C">
      <w:pPr>
        <w:tabs>
          <w:tab w:val="left" w:pos="0"/>
        </w:tabs>
        <w:ind w:firstLine="720"/>
        <w:jc w:val="both"/>
        <w:rPr>
          <w:bCs/>
        </w:rPr>
      </w:pPr>
      <w:r w:rsidRPr="00E734FC">
        <w:rPr>
          <w:bCs/>
        </w:rPr>
        <w:t>N – statinio ar įrenginio nusidėvėjimo procentas;</w:t>
      </w:r>
    </w:p>
    <w:p w14:paraId="65E82209" w14:textId="77777777" w:rsidR="0067731C" w:rsidRPr="00E734FC" w:rsidRDefault="0067731C" w:rsidP="0067731C">
      <w:pPr>
        <w:tabs>
          <w:tab w:val="left" w:pos="0"/>
        </w:tabs>
        <w:ind w:firstLine="720"/>
        <w:jc w:val="both"/>
        <w:rPr>
          <w:bCs/>
        </w:rPr>
      </w:pPr>
      <w:r w:rsidRPr="00E734FC">
        <w:rPr>
          <w:bCs/>
        </w:rPr>
        <w:t>M – statinio ar įrenginio  nusidėvėjimo duomenų nustatymo metai;</w:t>
      </w:r>
    </w:p>
    <w:p w14:paraId="156E9667" w14:textId="77777777" w:rsidR="0067731C" w:rsidRPr="00E734FC" w:rsidRDefault="0067731C" w:rsidP="0067731C">
      <w:pPr>
        <w:tabs>
          <w:tab w:val="left" w:pos="0"/>
        </w:tabs>
        <w:ind w:firstLine="720"/>
        <w:jc w:val="both"/>
        <w:rPr>
          <w:bCs/>
        </w:rPr>
      </w:pPr>
      <w:r w:rsidRPr="00E734FC">
        <w:rPr>
          <w:bCs/>
        </w:rPr>
        <w:t>M1 – einamieji metai.</w:t>
      </w:r>
    </w:p>
    <w:p w14:paraId="4E8CACCF" w14:textId="7C26BF63" w:rsidR="0067731C" w:rsidRPr="00E734FC" w:rsidRDefault="0067731C" w:rsidP="0067731C">
      <w:pPr>
        <w:tabs>
          <w:tab w:val="left" w:pos="0"/>
        </w:tabs>
        <w:ind w:firstLine="720"/>
        <w:jc w:val="both"/>
        <w:rPr>
          <w:bCs/>
        </w:rPr>
      </w:pPr>
      <w:r>
        <w:rPr>
          <w:bCs/>
        </w:rPr>
        <w:t>Pastatas</w:t>
      </w:r>
      <w:r w:rsidRPr="00E734FC">
        <w:rPr>
          <w:bCs/>
        </w:rPr>
        <w:t xml:space="preserve"> yra administracinės paskirties, pastatytas iš plytų, gyvavimo trukmė (saugaus naudojimo terminas) – 100 metų (Reglamento </w:t>
      </w:r>
      <w:r>
        <w:rPr>
          <w:bCs/>
        </w:rPr>
        <w:t>10</w:t>
      </w:r>
      <w:r w:rsidRPr="00E734FC">
        <w:rPr>
          <w:bCs/>
        </w:rPr>
        <w:t xml:space="preserve">.1 papunktis), fizinio nusidėvėjimo procentas – </w:t>
      </w:r>
      <w:r>
        <w:rPr>
          <w:bCs/>
        </w:rPr>
        <w:t>34</w:t>
      </w:r>
      <w:r w:rsidRPr="00E734FC">
        <w:rPr>
          <w:bCs/>
        </w:rPr>
        <w:t xml:space="preserve"> %, kadastro duomenų nustatymo data – </w:t>
      </w:r>
      <w:r>
        <w:rPr>
          <w:bCs/>
        </w:rPr>
        <w:t>1997</w:t>
      </w:r>
      <w:r w:rsidRPr="00E734FC">
        <w:rPr>
          <w:bCs/>
        </w:rPr>
        <w:t>-</w:t>
      </w:r>
      <w:r>
        <w:rPr>
          <w:bCs/>
        </w:rPr>
        <w:t>01</w:t>
      </w:r>
      <w:r w:rsidRPr="00E734FC">
        <w:rPr>
          <w:bCs/>
        </w:rPr>
        <w:t>-</w:t>
      </w:r>
      <w:r>
        <w:rPr>
          <w:bCs/>
        </w:rPr>
        <w:t>23</w:t>
      </w:r>
      <w:r w:rsidRPr="00E734FC">
        <w:rPr>
          <w:bCs/>
        </w:rPr>
        <w:t>, einamieji metai – 202</w:t>
      </w:r>
      <w:r>
        <w:rPr>
          <w:bCs/>
        </w:rPr>
        <w:t>5</w:t>
      </w:r>
      <w:r w:rsidRPr="00E734FC">
        <w:rPr>
          <w:bCs/>
        </w:rPr>
        <w:t>;</w:t>
      </w:r>
    </w:p>
    <w:p w14:paraId="05CE4E4E" w14:textId="5A083A61" w:rsidR="0067731C" w:rsidRDefault="0067731C" w:rsidP="0067731C">
      <w:pPr>
        <w:tabs>
          <w:tab w:val="left" w:pos="0"/>
        </w:tabs>
        <w:ind w:firstLine="720"/>
        <w:jc w:val="both"/>
        <w:rPr>
          <w:bCs/>
        </w:rPr>
      </w:pPr>
      <w:r w:rsidRPr="00E734FC">
        <w:rPr>
          <w:bCs/>
        </w:rPr>
        <w:t xml:space="preserve">T = (100 – (100 x </w:t>
      </w:r>
      <w:r>
        <w:rPr>
          <w:bCs/>
        </w:rPr>
        <w:t>(34</w:t>
      </w:r>
      <w:r w:rsidRPr="00E734FC">
        <w:rPr>
          <w:bCs/>
        </w:rPr>
        <w:t xml:space="preserve"> / 100)) + </w:t>
      </w:r>
      <w:r>
        <w:rPr>
          <w:bCs/>
        </w:rPr>
        <w:t>1997</w:t>
      </w:r>
      <w:r w:rsidRPr="00E734FC">
        <w:rPr>
          <w:bCs/>
        </w:rPr>
        <w:t>) – 202</w:t>
      </w:r>
      <w:r>
        <w:rPr>
          <w:bCs/>
        </w:rPr>
        <w:t>5</w:t>
      </w:r>
      <w:r w:rsidRPr="00E734FC">
        <w:rPr>
          <w:bCs/>
        </w:rPr>
        <w:t xml:space="preserve"> </w:t>
      </w:r>
      <w:r w:rsidRPr="00E734FC">
        <w:rPr>
          <w:bCs/>
          <w:lang w:val="es-ES"/>
        </w:rPr>
        <w:t xml:space="preserve">= </w:t>
      </w:r>
      <w:r>
        <w:rPr>
          <w:bCs/>
          <w:lang w:val="es-ES"/>
        </w:rPr>
        <w:t>38</w:t>
      </w:r>
      <w:r w:rsidRPr="00E734FC">
        <w:rPr>
          <w:bCs/>
          <w:lang w:val="es-ES"/>
        </w:rPr>
        <w:t xml:space="preserve">; </w:t>
      </w:r>
    </w:p>
    <w:p w14:paraId="569EB64A" w14:textId="0D051D10" w:rsidR="0067731C" w:rsidRPr="00E734FC" w:rsidRDefault="0067731C" w:rsidP="0067731C">
      <w:pPr>
        <w:tabs>
          <w:tab w:val="left" w:pos="0"/>
        </w:tabs>
        <w:ind w:firstLine="567"/>
        <w:jc w:val="both"/>
        <w:rPr>
          <w:bCs/>
        </w:rPr>
      </w:pPr>
      <w:r w:rsidRPr="00E734FC">
        <w:rPr>
          <w:bCs/>
        </w:rPr>
        <w:t xml:space="preserve">Žemės sklypo dalis išnuomojama </w:t>
      </w:r>
      <w:r>
        <w:rPr>
          <w:bCs/>
        </w:rPr>
        <w:t>38</w:t>
      </w:r>
      <w:r w:rsidRPr="00E734FC">
        <w:rPr>
          <w:bCs/>
        </w:rPr>
        <w:t xml:space="preserve"> metams.</w:t>
      </w:r>
    </w:p>
    <w:p w14:paraId="35814A7F" w14:textId="1473B3B1" w:rsidR="00E60582" w:rsidRDefault="00E60582" w:rsidP="00E60582">
      <w:pPr>
        <w:tabs>
          <w:tab w:val="left" w:pos="0"/>
          <w:tab w:val="left" w:pos="851"/>
        </w:tabs>
        <w:ind w:firstLine="720"/>
        <w:jc w:val="both"/>
      </w:pPr>
      <w:r>
        <w:t xml:space="preserve">Lietuvos Respublikos </w:t>
      </w:r>
      <w:r w:rsidR="003E40A1">
        <w:t>V</w:t>
      </w:r>
      <w:r>
        <w:t>yriausybės 1999 m. vasario 24 d. nutarimo Nr. 205 „</w:t>
      </w:r>
      <w:r w:rsidRPr="006B6A00">
        <w:t>Dėl žemės įvertinimo tvarkos</w:t>
      </w:r>
      <w:r>
        <w:t xml:space="preserve">“ 5.9 papunktyje numatyta, kad </w:t>
      </w:r>
      <w:r w:rsidRPr="006B6A00">
        <w:t>nuo 2009 m. sausio 1 d. be aukciono išnuomojamų valstybinės žemės sklypų (išskyrus atvejus, kai išnuomojamų be aukciono valstybinės žemės sklypų vertės apskaičiavimą reglamentuoja kiti teisės aktai) vertė apskaičiuojama pagal einamųjų metų sausio 1</w:t>
      </w:r>
      <w:r>
        <w:t xml:space="preserve"> </w:t>
      </w:r>
      <w:r w:rsidRPr="006B6A00">
        <w:t xml:space="preserve">d. taikytus žemės verčių žemėlapius. </w:t>
      </w:r>
    </w:p>
    <w:p w14:paraId="3C13BF68" w14:textId="3403DA22" w:rsidR="00E60582" w:rsidRPr="00237F6C" w:rsidRDefault="00E60582" w:rsidP="00E60582">
      <w:pPr>
        <w:widowControl w:val="0"/>
        <w:ind w:firstLine="720"/>
        <w:jc w:val="both"/>
      </w:pPr>
      <w:r>
        <w:t>Ž</w:t>
      </w:r>
      <w:r w:rsidRPr="006A1322">
        <w:t>emės sklypo</w:t>
      </w:r>
      <w:r>
        <w:t xml:space="preserve"> </w:t>
      </w:r>
      <w:r w:rsidRPr="006A1322">
        <w:t>vertė</w:t>
      </w:r>
      <w:r>
        <w:t xml:space="preserve"> – </w:t>
      </w:r>
      <w:r w:rsidR="005F125B">
        <w:t>1090</w:t>
      </w:r>
      <w:r w:rsidRPr="00237F6C">
        <w:rPr>
          <w:szCs w:val="24"/>
          <w:lang w:eastAsia="zh-CN"/>
        </w:rPr>
        <w:t xml:space="preserve">,0 Eur (vienas tūkstantis </w:t>
      </w:r>
      <w:r w:rsidR="005F125B">
        <w:rPr>
          <w:szCs w:val="24"/>
          <w:lang w:eastAsia="zh-CN"/>
        </w:rPr>
        <w:t>devyniasdešimt</w:t>
      </w:r>
      <w:r w:rsidRPr="00237F6C">
        <w:rPr>
          <w:szCs w:val="24"/>
          <w:lang w:eastAsia="zh-CN"/>
        </w:rPr>
        <w:t xml:space="preserve"> eur</w:t>
      </w:r>
      <w:r w:rsidR="005F125B">
        <w:rPr>
          <w:szCs w:val="24"/>
          <w:lang w:eastAsia="zh-CN"/>
        </w:rPr>
        <w:t>ų</w:t>
      </w:r>
      <w:r w:rsidRPr="00237F6C">
        <w:rPr>
          <w:szCs w:val="24"/>
          <w:lang w:eastAsia="zh-CN"/>
        </w:rPr>
        <w:t xml:space="preserve">) </w:t>
      </w:r>
      <w:r w:rsidR="00577DBC" w:rsidRPr="00577DBC">
        <w:rPr>
          <w:iCs/>
          <w:szCs w:val="24"/>
          <w:lang w:eastAsia="zh-CN"/>
        </w:rPr>
        <w:t xml:space="preserve">apskaičiuota pagal 2025 m. sausio 1 d. taikytus žemės verčių žemėlapius, patvirtintus </w:t>
      </w:r>
      <w:r w:rsidR="00577DBC" w:rsidRPr="0029136B">
        <w:rPr>
          <w:iCs/>
          <w:szCs w:val="24"/>
          <w:lang w:eastAsia="zh-CN"/>
        </w:rPr>
        <w:t>Nacionalinės</w:t>
      </w:r>
      <w:r w:rsidR="00577DBC" w:rsidRPr="0029136B">
        <w:rPr>
          <w:szCs w:val="24"/>
          <w:lang w:eastAsia="lt-LT"/>
        </w:rPr>
        <w:t xml:space="preserve"> ž</w:t>
      </w:r>
      <w:r w:rsidRPr="0029136B">
        <w:rPr>
          <w:szCs w:val="24"/>
          <w:lang w:eastAsia="lt-LT"/>
        </w:rPr>
        <w:t>emės tarnybos prie Aplinkos ministerijos direktoriaus 2024 m. gruodžio 9 d. įsakymu</w:t>
      </w:r>
      <w:r w:rsidRPr="00237F6C">
        <w:rPr>
          <w:szCs w:val="24"/>
          <w:lang w:eastAsia="lt-LT"/>
        </w:rPr>
        <w:t xml:space="preserve"> Nr. 1P-546-(1.3 E.) „Dėl masinio žemės vertinimo dokumentų patvirtinimo“.</w:t>
      </w:r>
    </w:p>
    <w:p w14:paraId="2E044A46" w14:textId="77777777" w:rsidR="00181CAD" w:rsidRPr="000D31C6" w:rsidRDefault="00181CAD" w:rsidP="00181CAD">
      <w:pPr>
        <w:ind w:firstLine="709"/>
        <w:jc w:val="both"/>
        <w:rPr>
          <w:szCs w:val="24"/>
        </w:rPr>
      </w:pPr>
      <w:r w:rsidRPr="000D31C6">
        <w:rPr>
          <w:szCs w:val="24"/>
        </w:rPr>
        <w:t xml:space="preserve">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75A21F57" w14:textId="7038777B" w:rsidR="00181CAD" w:rsidRPr="000D31C6" w:rsidRDefault="00181CAD" w:rsidP="00181CAD">
      <w:pPr>
        <w:ind w:firstLine="709"/>
        <w:jc w:val="both"/>
        <w:rPr>
          <w:szCs w:val="24"/>
        </w:rPr>
      </w:pPr>
      <w:r w:rsidRPr="000D31C6">
        <w:rPr>
          <w:szCs w:val="24"/>
        </w:rPr>
        <w:t xml:space="preserve">Prieš </w:t>
      </w:r>
      <w:r>
        <w:rPr>
          <w:szCs w:val="24"/>
        </w:rPr>
        <w:t>S</w:t>
      </w:r>
      <w:r w:rsidRPr="000D31C6">
        <w:rPr>
          <w:szCs w:val="24"/>
        </w:rPr>
        <w:t xml:space="preserve">avivaldybės tarybai priimant sprendimą reikalinga Nacionalinės žemės tarnybos prie Aplinkos ministerijos išvada dėl sandorio atitikties teisės aktų reikalavimams, nes Žemės sklypas yra </w:t>
      </w:r>
      <w:r>
        <w:rPr>
          <w:szCs w:val="24"/>
        </w:rPr>
        <w:t>kultūros paveldo teritorijoje</w:t>
      </w:r>
      <w:r w:rsidRPr="00686738">
        <w:t xml:space="preserve"> </w:t>
      </w:r>
      <w:r>
        <w:t xml:space="preserve">(tai </w:t>
      </w:r>
      <w:r w:rsidR="00594CE2" w:rsidRPr="00594CE2">
        <w:t xml:space="preserve">Partizaninio </w:t>
      </w:r>
      <w:proofErr w:type="spellStart"/>
      <w:r w:rsidR="00594CE2" w:rsidRPr="00594CE2">
        <w:t>jud</w:t>
      </w:r>
      <w:proofErr w:type="spellEnd"/>
      <w:r w:rsidR="00594CE2" w:rsidRPr="00594CE2">
        <w:t>. dalyvių užkasimo vieta II</w:t>
      </w:r>
      <w:r>
        <w:t>)).</w:t>
      </w:r>
    </w:p>
    <w:p w14:paraId="5CA2C761" w14:textId="77777777" w:rsidR="00E60582" w:rsidRPr="00237F6C" w:rsidRDefault="00E60582" w:rsidP="00E60582">
      <w:pPr>
        <w:rPr>
          <w:szCs w:val="24"/>
        </w:rPr>
      </w:pPr>
    </w:p>
    <w:p w14:paraId="44D1F4BD" w14:textId="77777777" w:rsidR="002D197D" w:rsidRDefault="002D197D" w:rsidP="00091079">
      <w:pPr>
        <w:rPr>
          <w:szCs w:val="24"/>
        </w:rPr>
      </w:pPr>
    </w:p>
    <w:p w14:paraId="3702D56D" w14:textId="2FFBEE1F" w:rsidR="00E32B25" w:rsidRDefault="00BA60ED"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sidR="00E32B25" w:rsidRPr="00274FC9">
        <w:rPr>
          <w:szCs w:val="24"/>
        </w:rPr>
        <w:tab/>
      </w:r>
      <w:r w:rsidR="006B3C7B">
        <w:rPr>
          <w:szCs w:val="24"/>
        </w:rPr>
        <w:t xml:space="preserve">  </w:t>
      </w:r>
      <w:r>
        <w:rPr>
          <w:szCs w:val="24"/>
        </w:rPr>
        <w:t xml:space="preserve">                        </w:t>
      </w:r>
      <w:r w:rsidR="006B3C7B">
        <w:rPr>
          <w:szCs w:val="24"/>
        </w:rPr>
        <w:t xml:space="preserve"> </w:t>
      </w:r>
      <w:r>
        <w:rPr>
          <w:szCs w:val="24"/>
        </w:rPr>
        <w:t xml:space="preserve"> </w:t>
      </w:r>
      <w:proofErr w:type="spellStart"/>
      <w:r w:rsidR="00E32B25">
        <w:rPr>
          <w:szCs w:val="24"/>
        </w:rPr>
        <w:t>Agneta</w:t>
      </w:r>
      <w:proofErr w:type="spellEnd"/>
      <w:r w:rsidR="00E32B25">
        <w:rPr>
          <w:szCs w:val="24"/>
        </w:rPr>
        <w:t xml:space="preserve"> Slušnytė</w:t>
      </w:r>
      <w:bookmarkEnd w:id="1"/>
    </w:p>
    <w:sectPr w:rsidR="00E32B25"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88A55" w14:textId="77777777" w:rsidR="001247E4" w:rsidRDefault="001247E4">
      <w:r>
        <w:separator/>
      </w:r>
    </w:p>
  </w:endnote>
  <w:endnote w:type="continuationSeparator" w:id="0">
    <w:p w14:paraId="792825D3" w14:textId="77777777" w:rsidR="001247E4" w:rsidRDefault="00124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5F1FA" w14:textId="77777777" w:rsidR="001247E4" w:rsidRDefault="001247E4">
      <w:r>
        <w:separator/>
      </w:r>
    </w:p>
  </w:footnote>
  <w:footnote w:type="continuationSeparator" w:id="0">
    <w:p w14:paraId="1FED7541" w14:textId="77777777" w:rsidR="001247E4" w:rsidRDefault="00124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163624">
    <w:abstractNumId w:val="4"/>
  </w:num>
  <w:num w:numId="2" w16cid:durableId="1782525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923811">
    <w:abstractNumId w:val="6"/>
  </w:num>
  <w:num w:numId="4" w16cid:durableId="1518882770">
    <w:abstractNumId w:val="3"/>
  </w:num>
  <w:num w:numId="5" w16cid:durableId="1552157685">
    <w:abstractNumId w:val="1"/>
  </w:num>
  <w:num w:numId="6" w16cid:durableId="953365851">
    <w:abstractNumId w:val="2"/>
  </w:num>
  <w:num w:numId="7" w16cid:durableId="113180901">
    <w:abstractNumId w:val="5"/>
  </w:num>
  <w:num w:numId="8" w16cid:durableId="172085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696E"/>
    <w:rsid w:val="00006F8D"/>
    <w:rsid w:val="00010404"/>
    <w:rsid w:val="000108A5"/>
    <w:rsid w:val="00015B17"/>
    <w:rsid w:val="00030073"/>
    <w:rsid w:val="00034834"/>
    <w:rsid w:val="0003646E"/>
    <w:rsid w:val="00050112"/>
    <w:rsid w:val="000542C0"/>
    <w:rsid w:val="00056778"/>
    <w:rsid w:val="00071C21"/>
    <w:rsid w:val="00075CCF"/>
    <w:rsid w:val="00075F8C"/>
    <w:rsid w:val="00080F16"/>
    <w:rsid w:val="00091079"/>
    <w:rsid w:val="00092382"/>
    <w:rsid w:val="00092421"/>
    <w:rsid w:val="000962D3"/>
    <w:rsid w:val="0009681D"/>
    <w:rsid w:val="000A7FB5"/>
    <w:rsid w:val="000D066D"/>
    <w:rsid w:val="000E76AE"/>
    <w:rsid w:val="000F6285"/>
    <w:rsid w:val="00100598"/>
    <w:rsid w:val="00104CD4"/>
    <w:rsid w:val="001247E4"/>
    <w:rsid w:val="001322A8"/>
    <w:rsid w:val="001346DD"/>
    <w:rsid w:val="001416DF"/>
    <w:rsid w:val="001438E4"/>
    <w:rsid w:val="0015117F"/>
    <w:rsid w:val="0015486D"/>
    <w:rsid w:val="00157A21"/>
    <w:rsid w:val="00167677"/>
    <w:rsid w:val="00175D64"/>
    <w:rsid w:val="00181CAD"/>
    <w:rsid w:val="00190CDC"/>
    <w:rsid w:val="001921BB"/>
    <w:rsid w:val="001A049E"/>
    <w:rsid w:val="001B16BF"/>
    <w:rsid w:val="001B206B"/>
    <w:rsid w:val="001B2E1A"/>
    <w:rsid w:val="001B4E90"/>
    <w:rsid w:val="001B6BC5"/>
    <w:rsid w:val="001C4EF7"/>
    <w:rsid w:val="001D3BAC"/>
    <w:rsid w:val="001D6459"/>
    <w:rsid w:val="001D737C"/>
    <w:rsid w:val="001D739B"/>
    <w:rsid w:val="001E5DA0"/>
    <w:rsid w:val="001F1FD7"/>
    <w:rsid w:val="001F23D8"/>
    <w:rsid w:val="00201375"/>
    <w:rsid w:val="00202E3D"/>
    <w:rsid w:val="00213A5C"/>
    <w:rsid w:val="00213BFE"/>
    <w:rsid w:val="00226192"/>
    <w:rsid w:val="00232F77"/>
    <w:rsid w:val="002413B9"/>
    <w:rsid w:val="00241F4B"/>
    <w:rsid w:val="00255350"/>
    <w:rsid w:val="0027435D"/>
    <w:rsid w:val="00287E1B"/>
    <w:rsid w:val="0029136B"/>
    <w:rsid w:val="002A484E"/>
    <w:rsid w:val="002B10C4"/>
    <w:rsid w:val="002B5503"/>
    <w:rsid w:val="002D197D"/>
    <w:rsid w:val="002D6DFB"/>
    <w:rsid w:val="002F3278"/>
    <w:rsid w:val="002F4C49"/>
    <w:rsid w:val="00305D2A"/>
    <w:rsid w:val="00327F46"/>
    <w:rsid w:val="003524B9"/>
    <w:rsid w:val="00352F99"/>
    <w:rsid w:val="00354AAA"/>
    <w:rsid w:val="0036275C"/>
    <w:rsid w:val="00380021"/>
    <w:rsid w:val="00383C1A"/>
    <w:rsid w:val="0039082D"/>
    <w:rsid w:val="00392032"/>
    <w:rsid w:val="00392C14"/>
    <w:rsid w:val="003C0089"/>
    <w:rsid w:val="003D3548"/>
    <w:rsid w:val="003D39BF"/>
    <w:rsid w:val="003D4C10"/>
    <w:rsid w:val="003D5A8B"/>
    <w:rsid w:val="003E40A1"/>
    <w:rsid w:val="003E4EB7"/>
    <w:rsid w:val="003E6515"/>
    <w:rsid w:val="003F258F"/>
    <w:rsid w:val="004124DB"/>
    <w:rsid w:val="00413001"/>
    <w:rsid w:val="00420AC1"/>
    <w:rsid w:val="0042216A"/>
    <w:rsid w:val="00447875"/>
    <w:rsid w:val="00452C65"/>
    <w:rsid w:val="004541B0"/>
    <w:rsid w:val="004542C8"/>
    <w:rsid w:val="00457906"/>
    <w:rsid w:val="004601EA"/>
    <w:rsid w:val="004607D5"/>
    <w:rsid w:val="00471C2E"/>
    <w:rsid w:val="00472445"/>
    <w:rsid w:val="0047514D"/>
    <w:rsid w:val="00495F71"/>
    <w:rsid w:val="004A7BF4"/>
    <w:rsid w:val="004B58B1"/>
    <w:rsid w:val="004C66EA"/>
    <w:rsid w:val="004C7D7E"/>
    <w:rsid w:val="00500F78"/>
    <w:rsid w:val="00504BFD"/>
    <w:rsid w:val="00506E54"/>
    <w:rsid w:val="005112CD"/>
    <w:rsid w:val="0051161A"/>
    <w:rsid w:val="0052412F"/>
    <w:rsid w:val="00547A87"/>
    <w:rsid w:val="005500E0"/>
    <w:rsid w:val="00577DBC"/>
    <w:rsid w:val="00581A55"/>
    <w:rsid w:val="00582766"/>
    <w:rsid w:val="00583418"/>
    <w:rsid w:val="005834DD"/>
    <w:rsid w:val="005842F1"/>
    <w:rsid w:val="00594CE2"/>
    <w:rsid w:val="00597AD9"/>
    <w:rsid w:val="005B3CCF"/>
    <w:rsid w:val="005B49C1"/>
    <w:rsid w:val="005C14E5"/>
    <w:rsid w:val="005D178B"/>
    <w:rsid w:val="005D2DBF"/>
    <w:rsid w:val="005D6B96"/>
    <w:rsid w:val="005F103A"/>
    <w:rsid w:val="005F125B"/>
    <w:rsid w:val="00602CEE"/>
    <w:rsid w:val="00620C5D"/>
    <w:rsid w:val="006233CF"/>
    <w:rsid w:val="00626AB7"/>
    <w:rsid w:val="00630EC5"/>
    <w:rsid w:val="00631EE2"/>
    <w:rsid w:val="00651B17"/>
    <w:rsid w:val="00661873"/>
    <w:rsid w:val="00665003"/>
    <w:rsid w:val="00667C39"/>
    <w:rsid w:val="0067731C"/>
    <w:rsid w:val="00677BC6"/>
    <w:rsid w:val="00685DF4"/>
    <w:rsid w:val="0069183C"/>
    <w:rsid w:val="006B3C7B"/>
    <w:rsid w:val="006B5361"/>
    <w:rsid w:val="006B5522"/>
    <w:rsid w:val="006D00EA"/>
    <w:rsid w:val="006D607B"/>
    <w:rsid w:val="006E6FDD"/>
    <w:rsid w:val="006F445F"/>
    <w:rsid w:val="006F55F7"/>
    <w:rsid w:val="006F6C51"/>
    <w:rsid w:val="00730A87"/>
    <w:rsid w:val="00731A83"/>
    <w:rsid w:val="00752844"/>
    <w:rsid w:val="0075447F"/>
    <w:rsid w:val="00755DEC"/>
    <w:rsid w:val="007678CE"/>
    <w:rsid w:val="007742E4"/>
    <w:rsid w:val="0077515F"/>
    <w:rsid w:val="00775C3B"/>
    <w:rsid w:val="0078251F"/>
    <w:rsid w:val="00785977"/>
    <w:rsid w:val="0079583B"/>
    <w:rsid w:val="007A02A7"/>
    <w:rsid w:val="007A334D"/>
    <w:rsid w:val="007B1ACC"/>
    <w:rsid w:val="007B1CBF"/>
    <w:rsid w:val="007B23B2"/>
    <w:rsid w:val="007C063E"/>
    <w:rsid w:val="007C431D"/>
    <w:rsid w:val="007C5415"/>
    <w:rsid w:val="007C64FF"/>
    <w:rsid w:val="007D3EEB"/>
    <w:rsid w:val="007E089C"/>
    <w:rsid w:val="007E5E18"/>
    <w:rsid w:val="007F1005"/>
    <w:rsid w:val="007F106A"/>
    <w:rsid w:val="007F4229"/>
    <w:rsid w:val="008166C0"/>
    <w:rsid w:val="0082193A"/>
    <w:rsid w:val="00821BD2"/>
    <w:rsid w:val="00830CB4"/>
    <w:rsid w:val="008329BD"/>
    <w:rsid w:val="00832A22"/>
    <w:rsid w:val="00836DD5"/>
    <w:rsid w:val="008521A3"/>
    <w:rsid w:val="00853206"/>
    <w:rsid w:val="00862A7F"/>
    <w:rsid w:val="00872C7E"/>
    <w:rsid w:val="00874AFB"/>
    <w:rsid w:val="00890F6F"/>
    <w:rsid w:val="008A0B45"/>
    <w:rsid w:val="008A3546"/>
    <w:rsid w:val="008A61C1"/>
    <w:rsid w:val="008B1339"/>
    <w:rsid w:val="008B374B"/>
    <w:rsid w:val="008D0483"/>
    <w:rsid w:val="008E697E"/>
    <w:rsid w:val="00902282"/>
    <w:rsid w:val="009074EC"/>
    <w:rsid w:val="00922E6B"/>
    <w:rsid w:val="00923FB3"/>
    <w:rsid w:val="009458C1"/>
    <w:rsid w:val="00946DCB"/>
    <w:rsid w:val="0095250A"/>
    <w:rsid w:val="009530AD"/>
    <w:rsid w:val="00954201"/>
    <w:rsid w:val="00961168"/>
    <w:rsid w:val="00966FDA"/>
    <w:rsid w:val="00975B28"/>
    <w:rsid w:val="0098108B"/>
    <w:rsid w:val="00981810"/>
    <w:rsid w:val="00985BE4"/>
    <w:rsid w:val="009865D6"/>
    <w:rsid w:val="00996D37"/>
    <w:rsid w:val="0099726A"/>
    <w:rsid w:val="009A020C"/>
    <w:rsid w:val="009A4555"/>
    <w:rsid w:val="009A5239"/>
    <w:rsid w:val="009B023A"/>
    <w:rsid w:val="009B4E00"/>
    <w:rsid w:val="009C1E4B"/>
    <w:rsid w:val="009C616A"/>
    <w:rsid w:val="009C6A79"/>
    <w:rsid w:val="009E4C61"/>
    <w:rsid w:val="00A00303"/>
    <w:rsid w:val="00A20217"/>
    <w:rsid w:val="00A24379"/>
    <w:rsid w:val="00A32507"/>
    <w:rsid w:val="00A40A77"/>
    <w:rsid w:val="00A6352D"/>
    <w:rsid w:val="00A819CF"/>
    <w:rsid w:val="00A83375"/>
    <w:rsid w:val="00A85869"/>
    <w:rsid w:val="00AB21D7"/>
    <w:rsid w:val="00AB410D"/>
    <w:rsid w:val="00AB4D86"/>
    <w:rsid w:val="00AC06E1"/>
    <w:rsid w:val="00AC0D26"/>
    <w:rsid w:val="00AC495B"/>
    <w:rsid w:val="00AD0E75"/>
    <w:rsid w:val="00AD4AB0"/>
    <w:rsid w:val="00AE672F"/>
    <w:rsid w:val="00AE6988"/>
    <w:rsid w:val="00AE72C4"/>
    <w:rsid w:val="00AF49AF"/>
    <w:rsid w:val="00AF733A"/>
    <w:rsid w:val="00AF7CBA"/>
    <w:rsid w:val="00B125DD"/>
    <w:rsid w:val="00B23549"/>
    <w:rsid w:val="00B35491"/>
    <w:rsid w:val="00B35AEC"/>
    <w:rsid w:val="00B378BB"/>
    <w:rsid w:val="00B37BA8"/>
    <w:rsid w:val="00B40F5E"/>
    <w:rsid w:val="00B42A7B"/>
    <w:rsid w:val="00B66367"/>
    <w:rsid w:val="00B703EC"/>
    <w:rsid w:val="00B70482"/>
    <w:rsid w:val="00B71560"/>
    <w:rsid w:val="00B757A5"/>
    <w:rsid w:val="00B833EC"/>
    <w:rsid w:val="00B85DEB"/>
    <w:rsid w:val="00BA23F2"/>
    <w:rsid w:val="00BA4113"/>
    <w:rsid w:val="00BA4A2E"/>
    <w:rsid w:val="00BA60ED"/>
    <w:rsid w:val="00BA61CF"/>
    <w:rsid w:val="00BB1D55"/>
    <w:rsid w:val="00BB789C"/>
    <w:rsid w:val="00BD680F"/>
    <w:rsid w:val="00BD79B9"/>
    <w:rsid w:val="00BE298B"/>
    <w:rsid w:val="00BE7130"/>
    <w:rsid w:val="00BE7407"/>
    <w:rsid w:val="00BF09DF"/>
    <w:rsid w:val="00BF1608"/>
    <w:rsid w:val="00BF6398"/>
    <w:rsid w:val="00C05AC4"/>
    <w:rsid w:val="00C06FEC"/>
    <w:rsid w:val="00C152BE"/>
    <w:rsid w:val="00C20B06"/>
    <w:rsid w:val="00C21F04"/>
    <w:rsid w:val="00C24DFB"/>
    <w:rsid w:val="00C4033D"/>
    <w:rsid w:val="00C45011"/>
    <w:rsid w:val="00C4791D"/>
    <w:rsid w:val="00C47DB2"/>
    <w:rsid w:val="00C5281E"/>
    <w:rsid w:val="00C53194"/>
    <w:rsid w:val="00C557FA"/>
    <w:rsid w:val="00C678F6"/>
    <w:rsid w:val="00C829AC"/>
    <w:rsid w:val="00C972FB"/>
    <w:rsid w:val="00CA2F08"/>
    <w:rsid w:val="00CA6075"/>
    <w:rsid w:val="00CB0C78"/>
    <w:rsid w:val="00CB57DE"/>
    <w:rsid w:val="00CB761E"/>
    <w:rsid w:val="00CC3839"/>
    <w:rsid w:val="00CD137B"/>
    <w:rsid w:val="00CD3501"/>
    <w:rsid w:val="00CD5393"/>
    <w:rsid w:val="00CE44B2"/>
    <w:rsid w:val="00CF3704"/>
    <w:rsid w:val="00CF42E4"/>
    <w:rsid w:val="00CF6278"/>
    <w:rsid w:val="00CF7368"/>
    <w:rsid w:val="00D00562"/>
    <w:rsid w:val="00D12881"/>
    <w:rsid w:val="00D26282"/>
    <w:rsid w:val="00D33EA3"/>
    <w:rsid w:val="00D5186F"/>
    <w:rsid w:val="00D536E6"/>
    <w:rsid w:val="00D55C54"/>
    <w:rsid w:val="00D56632"/>
    <w:rsid w:val="00D772A9"/>
    <w:rsid w:val="00D95AEF"/>
    <w:rsid w:val="00D96AEB"/>
    <w:rsid w:val="00DC2C61"/>
    <w:rsid w:val="00DD5D37"/>
    <w:rsid w:val="00DE17EA"/>
    <w:rsid w:val="00DE207C"/>
    <w:rsid w:val="00DE3306"/>
    <w:rsid w:val="00DE75B0"/>
    <w:rsid w:val="00E018F2"/>
    <w:rsid w:val="00E02489"/>
    <w:rsid w:val="00E028C0"/>
    <w:rsid w:val="00E02A8F"/>
    <w:rsid w:val="00E03E46"/>
    <w:rsid w:val="00E101A7"/>
    <w:rsid w:val="00E11F2D"/>
    <w:rsid w:val="00E17198"/>
    <w:rsid w:val="00E1730F"/>
    <w:rsid w:val="00E26A52"/>
    <w:rsid w:val="00E272E5"/>
    <w:rsid w:val="00E32315"/>
    <w:rsid w:val="00E32B25"/>
    <w:rsid w:val="00E60582"/>
    <w:rsid w:val="00E72B5C"/>
    <w:rsid w:val="00E734FC"/>
    <w:rsid w:val="00E92965"/>
    <w:rsid w:val="00EA1522"/>
    <w:rsid w:val="00EA28D5"/>
    <w:rsid w:val="00EA3EB6"/>
    <w:rsid w:val="00EA6E0C"/>
    <w:rsid w:val="00EB5DAF"/>
    <w:rsid w:val="00EB6ACD"/>
    <w:rsid w:val="00EB71A6"/>
    <w:rsid w:val="00EC1520"/>
    <w:rsid w:val="00EC5B6E"/>
    <w:rsid w:val="00EE4DDB"/>
    <w:rsid w:val="00EE5299"/>
    <w:rsid w:val="00EF0FB8"/>
    <w:rsid w:val="00F0190A"/>
    <w:rsid w:val="00F20CA0"/>
    <w:rsid w:val="00F23FBA"/>
    <w:rsid w:val="00F2635D"/>
    <w:rsid w:val="00F27C62"/>
    <w:rsid w:val="00F31AD7"/>
    <w:rsid w:val="00F60AAD"/>
    <w:rsid w:val="00F61EB4"/>
    <w:rsid w:val="00F6410D"/>
    <w:rsid w:val="00F76C1B"/>
    <w:rsid w:val="00F77024"/>
    <w:rsid w:val="00F86E72"/>
    <w:rsid w:val="00F908EF"/>
    <w:rsid w:val="00F96F73"/>
    <w:rsid w:val="00FA695C"/>
    <w:rsid w:val="00FA7164"/>
    <w:rsid w:val="00FB02F1"/>
    <w:rsid w:val="00FB5B6D"/>
    <w:rsid w:val="00FC5C34"/>
    <w:rsid w:val="00FF2FBE"/>
    <w:rsid w:val="00FF305B"/>
    <w:rsid w:val="00FF3EA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06E54"/>
    <w:rPr>
      <w:sz w:val="16"/>
      <w:szCs w:val="16"/>
    </w:rPr>
  </w:style>
  <w:style w:type="paragraph" w:styleId="Komentarotekstas">
    <w:name w:val="annotation text"/>
    <w:basedOn w:val="prastasis"/>
    <w:link w:val="KomentarotekstasDiagrama"/>
    <w:unhideWhenUsed/>
    <w:rsid w:val="00506E54"/>
    <w:rPr>
      <w:sz w:val="20"/>
    </w:rPr>
  </w:style>
  <w:style w:type="character" w:customStyle="1" w:styleId="KomentarotekstasDiagrama">
    <w:name w:val="Komentaro tekstas Diagrama"/>
    <w:basedOn w:val="Numatytasispastraiposriftas"/>
    <w:link w:val="Komentarotekstas"/>
    <w:rsid w:val="00506E54"/>
    <w:rPr>
      <w:sz w:val="20"/>
    </w:rPr>
  </w:style>
  <w:style w:type="paragraph" w:styleId="Komentarotema">
    <w:name w:val="annotation subject"/>
    <w:basedOn w:val="Komentarotekstas"/>
    <w:next w:val="Komentarotekstas"/>
    <w:link w:val="KomentarotemaDiagrama"/>
    <w:semiHidden/>
    <w:unhideWhenUsed/>
    <w:rsid w:val="00506E54"/>
    <w:rPr>
      <w:b/>
      <w:bCs/>
    </w:rPr>
  </w:style>
  <w:style w:type="character" w:customStyle="1" w:styleId="KomentarotemaDiagrama">
    <w:name w:val="Komentaro tema Diagrama"/>
    <w:basedOn w:val="KomentarotekstasDiagrama"/>
    <w:link w:val="Komentarotema"/>
    <w:semiHidden/>
    <w:rsid w:val="00506E54"/>
    <w:rPr>
      <w:b/>
      <w:bCs/>
      <w:sz w:val="20"/>
    </w:rPr>
  </w:style>
  <w:style w:type="paragraph" w:styleId="Antrats">
    <w:name w:val="header"/>
    <w:basedOn w:val="prastasis"/>
    <w:link w:val="AntratsDiagrama"/>
    <w:rsid w:val="003D4C10"/>
    <w:pPr>
      <w:tabs>
        <w:tab w:val="center" w:pos="4153"/>
        <w:tab w:val="right" w:pos="8306"/>
      </w:tabs>
      <w:suppressAutoHyphens/>
    </w:pPr>
    <w:rPr>
      <w:sz w:val="20"/>
      <w:lang w:eastAsia="ar-SA"/>
    </w:rPr>
  </w:style>
  <w:style w:type="character" w:customStyle="1" w:styleId="AntratsDiagrama">
    <w:name w:val="Antraštės Diagrama"/>
    <w:basedOn w:val="Numatytasispastraiposriftas"/>
    <w:link w:val="Antrats"/>
    <w:rsid w:val="003D4C10"/>
    <w:rPr>
      <w:sz w:val="20"/>
      <w:lang w:eastAsia="ar-SA"/>
    </w:rPr>
  </w:style>
  <w:style w:type="character" w:styleId="Hipersaitas">
    <w:name w:val="Hyperlink"/>
    <w:rsid w:val="00677BC6"/>
    <w:rPr>
      <w:color w:val="0000FF"/>
      <w:u w:val="single"/>
    </w:rPr>
  </w:style>
  <w:style w:type="paragraph" w:styleId="Sraopastraipa">
    <w:name w:val="List Paragraph"/>
    <w:basedOn w:val="prastasis"/>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73348709">
      <w:bodyDiv w:val="1"/>
      <w:marLeft w:val="0"/>
      <w:marRight w:val="0"/>
      <w:marTop w:val="0"/>
      <w:marBottom w:val="0"/>
      <w:divBdr>
        <w:top w:val="none" w:sz="0" w:space="0" w:color="auto"/>
        <w:left w:val="none" w:sz="0" w:space="0" w:color="auto"/>
        <w:bottom w:val="none" w:sz="0" w:space="0" w:color="auto"/>
        <w:right w:val="none" w:sz="0" w:space="0" w:color="auto"/>
      </w:divBdr>
    </w:div>
    <w:div w:id="316570460">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48846799">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072314147">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486052016">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99225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892AF584-CBB3-4F91-AA51-DA466899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9763</Words>
  <Characters>5566</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Ruta Vaitkuniene</cp:lastModifiedBy>
  <cp:revision>2</cp:revision>
  <cp:lastPrinted>2025-09-17T06:49:00Z</cp:lastPrinted>
  <dcterms:created xsi:type="dcterms:W3CDTF">2025-11-24T12:21:00Z</dcterms:created>
  <dcterms:modified xsi:type="dcterms:W3CDTF">2025-11-24T12:21:00Z</dcterms:modified>
</cp:coreProperties>
</file>