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4E0702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F61E9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>
        <w:rPr>
          <w:sz w:val="24"/>
          <w:szCs w:val="24"/>
        </w:rPr>
        <w:t>lapkri</w:t>
      </w:r>
      <w:r w:rsidR="00D6540C">
        <w:rPr>
          <w:sz w:val="24"/>
          <w:szCs w:val="24"/>
        </w:rPr>
        <w:t>čio</w:t>
      </w:r>
      <w:r w:rsidR="00294795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     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E0702">
        <w:rPr>
          <w:rFonts w:ascii="Times New Roman" w:hAnsi="Times New Roman"/>
          <w:sz w:val="24"/>
          <w:szCs w:val="24"/>
        </w:rPr>
        <w:tab/>
        <w:t xml:space="preserve"> 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9D4900">
        <w:rPr>
          <w:rFonts w:ascii="Times New Roman" w:hAnsi="Times New Roman"/>
          <w:sz w:val="24"/>
          <w:szCs w:val="24"/>
        </w:rPr>
        <w:t xml:space="preserve">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9D4900">
        <w:rPr>
          <w:rFonts w:ascii="Times New Roman" w:hAnsi="Times New Roman"/>
          <w:sz w:val="24"/>
          <w:szCs w:val="24"/>
        </w:rPr>
        <w:t xml:space="preserve">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</w:t>
      </w:r>
      <w:r w:rsidR="009D4900">
        <w:rPr>
          <w:rFonts w:ascii="Times New Roman" w:hAnsi="Times New Roman"/>
          <w:sz w:val="24"/>
          <w:szCs w:val="24"/>
        </w:rPr>
        <w:t xml:space="preserve">                 </w:t>
      </w:r>
      <w:r w:rsidR="004B6504">
        <w:rPr>
          <w:rFonts w:ascii="Times New Roman" w:hAnsi="Times New Roman"/>
          <w:sz w:val="24"/>
          <w:szCs w:val="24"/>
        </w:rPr>
        <w:t xml:space="preserve">„Dėl Kompleksinio teritorijų planavimo dokumentų rengimo taisyklių patvirtinimo“, </w:t>
      </w:r>
      <w:r w:rsidR="008C5B8B">
        <w:rPr>
          <w:rFonts w:ascii="Times New Roman" w:hAnsi="Times New Roman"/>
          <w:sz w:val="24"/>
          <w:szCs w:val="24"/>
        </w:rPr>
        <w:t xml:space="preserve">6 skyriaus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D6540C">
        <w:rPr>
          <w:rFonts w:ascii="Times New Roman" w:hAnsi="Times New Roman"/>
          <w:sz w:val="24"/>
          <w:szCs w:val="24"/>
        </w:rPr>
        <w:t>ei atsižve</w:t>
      </w:r>
      <w:r w:rsidR="00F61E95">
        <w:rPr>
          <w:rFonts w:ascii="Times New Roman" w:hAnsi="Times New Roman"/>
          <w:sz w:val="24"/>
          <w:szCs w:val="24"/>
        </w:rPr>
        <w:t>lgdamas į žemės sklypo bendraturčio 2025 m. la</w:t>
      </w:r>
      <w:r w:rsidR="00D6540C">
        <w:rPr>
          <w:rFonts w:ascii="Times New Roman" w:hAnsi="Times New Roman"/>
          <w:sz w:val="24"/>
          <w:szCs w:val="24"/>
        </w:rPr>
        <w:t>p</w:t>
      </w:r>
      <w:r w:rsidR="00F61E95">
        <w:rPr>
          <w:rFonts w:ascii="Times New Roman" w:hAnsi="Times New Roman"/>
          <w:sz w:val="24"/>
          <w:szCs w:val="24"/>
        </w:rPr>
        <w:t>kriči</w:t>
      </w:r>
      <w:r w:rsidR="00D6540C">
        <w:rPr>
          <w:rFonts w:ascii="Times New Roman" w:hAnsi="Times New Roman"/>
          <w:sz w:val="24"/>
          <w:szCs w:val="24"/>
        </w:rPr>
        <w:t>o</w:t>
      </w:r>
      <w:r w:rsidR="00F61E95">
        <w:rPr>
          <w:rFonts w:ascii="Times New Roman" w:hAnsi="Times New Roman"/>
          <w:sz w:val="24"/>
          <w:szCs w:val="24"/>
        </w:rPr>
        <w:t xml:space="preserve"> 12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i d ž i u koreguoti </w:t>
      </w:r>
      <w:r w:rsidR="00D6540C">
        <w:rPr>
          <w:rFonts w:ascii="Times New Roman" w:hAnsi="Times New Roman"/>
          <w:sz w:val="24"/>
          <w:szCs w:val="24"/>
        </w:rPr>
        <w:t>žemės sklypo, kadastro Nr. 6677/0007:45</w:t>
      </w:r>
      <w:r>
        <w:rPr>
          <w:rFonts w:ascii="Times New Roman" w:hAnsi="Times New Roman"/>
          <w:sz w:val="24"/>
          <w:szCs w:val="24"/>
        </w:rPr>
        <w:t xml:space="preserve">, </w:t>
      </w:r>
      <w:r w:rsidR="00D6540C">
        <w:rPr>
          <w:rFonts w:ascii="Times New Roman" w:hAnsi="Times New Roman"/>
          <w:sz w:val="24"/>
          <w:szCs w:val="24"/>
        </w:rPr>
        <w:t>Panevėžio r. sav., Panevė</w:t>
      </w:r>
      <w:r>
        <w:rPr>
          <w:rFonts w:ascii="Times New Roman" w:hAnsi="Times New Roman"/>
          <w:sz w:val="24"/>
          <w:szCs w:val="24"/>
        </w:rPr>
        <w:t xml:space="preserve">žio </w:t>
      </w:r>
      <w:r w:rsidR="00D6540C">
        <w:rPr>
          <w:rFonts w:ascii="Times New Roman" w:hAnsi="Times New Roman"/>
          <w:sz w:val="24"/>
          <w:szCs w:val="24"/>
        </w:rPr>
        <w:t>(buv.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Velžio</w:t>
      </w:r>
      <w:proofErr w:type="spellEnd"/>
      <w:r w:rsidR="00D6540C">
        <w:rPr>
          <w:rFonts w:ascii="Times New Roman" w:hAnsi="Times New Roman"/>
          <w:sz w:val="24"/>
          <w:szCs w:val="24"/>
        </w:rPr>
        <w:t>) sen.,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540C">
        <w:rPr>
          <w:rFonts w:ascii="Times New Roman" w:hAnsi="Times New Roman"/>
          <w:sz w:val="24"/>
          <w:szCs w:val="24"/>
        </w:rPr>
        <w:t>Molainių</w:t>
      </w:r>
      <w:proofErr w:type="spellEnd"/>
      <w:r w:rsidR="00D654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k.,</w:t>
      </w:r>
      <w:r w:rsidR="00D6540C">
        <w:rPr>
          <w:rFonts w:ascii="Times New Roman" w:hAnsi="Times New Roman"/>
          <w:sz w:val="24"/>
          <w:szCs w:val="24"/>
        </w:rPr>
        <w:t xml:space="preserve"> Beržyno g. 30,</w:t>
      </w:r>
      <w:r>
        <w:rPr>
          <w:rFonts w:ascii="Times New Roman" w:hAnsi="Times New Roman"/>
          <w:sz w:val="24"/>
          <w:szCs w:val="24"/>
        </w:rPr>
        <w:t xml:space="preserve"> </w:t>
      </w:r>
      <w:r w:rsidR="00D6540C">
        <w:rPr>
          <w:rFonts w:ascii="Times New Roman" w:hAnsi="Times New Roman"/>
          <w:sz w:val="24"/>
          <w:szCs w:val="24"/>
        </w:rPr>
        <w:t xml:space="preserve">padalinimo į dvi atskiras namų valdas </w:t>
      </w:r>
      <w:r>
        <w:rPr>
          <w:rFonts w:ascii="Times New Roman" w:hAnsi="Times New Roman"/>
          <w:sz w:val="24"/>
          <w:szCs w:val="24"/>
        </w:rPr>
        <w:t>detalųjį planą, patvirtintą Panevėžio</w:t>
      </w:r>
      <w:r w:rsidR="00D6540C">
        <w:rPr>
          <w:rFonts w:ascii="Times New Roman" w:hAnsi="Times New Roman"/>
          <w:sz w:val="24"/>
          <w:szCs w:val="24"/>
        </w:rPr>
        <w:t xml:space="preserve"> rajono savivaldybės tarybos 20</w:t>
      </w:r>
      <w:r>
        <w:rPr>
          <w:rFonts w:ascii="Times New Roman" w:hAnsi="Times New Roman"/>
          <w:sz w:val="24"/>
          <w:szCs w:val="24"/>
        </w:rPr>
        <w:t>0</w:t>
      </w:r>
      <w:r w:rsidR="00D6540C">
        <w:rPr>
          <w:rFonts w:ascii="Times New Roman" w:hAnsi="Times New Roman"/>
          <w:sz w:val="24"/>
          <w:szCs w:val="24"/>
        </w:rPr>
        <w:t>5 m. spalio 27</w:t>
      </w:r>
      <w:r>
        <w:rPr>
          <w:rFonts w:ascii="Times New Roman" w:hAnsi="Times New Roman"/>
          <w:sz w:val="24"/>
          <w:szCs w:val="24"/>
        </w:rPr>
        <w:t xml:space="preserve"> d. sprendimo </w:t>
      </w:r>
      <w:r w:rsidR="00D6540C">
        <w:rPr>
          <w:rFonts w:ascii="Times New Roman" w:hAnsi="Times New Roman"/>
          <w:sz w:val="24"/>
          <w:szCs w:val="24"/>
        </w:rPr>
        <w:t xml:space="preserve">     Nr. T-</w:t>
      </w:r>
      <w:r>
        <w:rPr>
          <w:rFonts w:ascii="Times New Roman" w:hAnsi="Times New Roman"/>
          <w:sz w:val="24"/>
          <w:szCs w:val="24"/>
        </w:rPr>
        <w:t>8</w:t>
      </w:r>
      <w:r w:rsidR="00D6540C">
        <w:rPr>
          <w:rFonts w:ascii="Times New Roman" w:hAnsi="Times New Roman"/>
          <w:sz w:val="24"/>
          <w:szCs w:val="24"/>
        </w:rPr>
        <w:t xml:space="preserve">96 „Dėl detaliųjų planų </w:t>
      </w:r>
      <w:r>
        <w:rPr>
          <w:rFonts w:ascii="Times New Roman" w:hAnsi="Times New Roman"/>
          <w:sz w:val="24"/>
          <w:szCs w:val="24"/>
        </w:rPr>
        <w:t>tvirtinimo“ 7 punktu</w:t>
      </w:r>
      <w:r w:rsidR="00F61E95">
        <w:rPr>
          <w:rFonts w:ascii="Times New Roman" w:hAnsi="Times New Roman"/>
          <w:sz w:val="24"/>
          <w:szCs w:val="24"/>
        </w:rPr>
        <w:t>, keičiant sklypo ribas bei plotą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D4900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</w:t>
      </w:r>
      <w:r w:rsidR="009D4900">
        <w:rPr>
          <w:rFonts w:ascii="Times New Roman" w:hAnsi="Times New Roman"/>
          <w:sz w:val="24"/>
          <w:szCs w:val="24"/>
        </w:rPr>
        <w:t>:</w:t>
      </w:r>
    </w:p>
    <w:p w:rsidR="004B6504" w:rsidRDefault="009D4900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2.1.</w:t>
      </w:r>
      <w:r w:rsidR="004B6504">
        <w:rPr>
          <w:rFonts w:ascii="Times New Roman" w:hAnsi="Times New Roman"/>
          <w:sz w:val="24"/>
          <w:szCs w:val="24"/>
        </w:rPr>
        <w:t xml:space="preserve"> planavimo tikslus –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 xml:space="preserve">koreguoti detaliuoju planu suformuoto </w:t>
      </w:r>
      <w:r w:rsidR="007C4DAE">
        <w:rPr>
          <w:rFonts w:ascii="Times New Roman" w:hAnsi="Times New Roman"/>
          <w:sz w:val="24"/>
          <w:szCs w:val="24"/>
        </w:rPr>
        <w:t>kitos</w:t>
      </w:r>
      <w:r w:rsidR="004B6504">
        <w:rPr>
          <w:rFonts w:ascii="Times New Roman" w:hAnsi="Times New Roman"/>
          <w:sz w:val="24"/>
          <w:szCs w:val="24"/>
        </w:rPr>
        <w:t xml:space="preserve"> paskirties (naudojimo būdas – </w:t>
      </w:r>
      <w:r w:rsidR="00B167AB">
        <w:rPr>
          <w:rFonts w:ascii="Times New Roman" w:hAnsi="Times New Roman"/>
          <w:sz w:val="24"/>
          <w:szCs w:val="24"/>
        </w:rPr>
        <w:t>gyvenamosios</w:t>
      </w:r>
      <w:r w:rsidR="007C4DAE">
        <w:rPr>
          <w:rFonts w:ascii="Times New Roman" w:hAnsi="Times New Roman"/>
          <w:sz w:val="24"/>
          <w:szCs w:val="24"/>
        </w:rPr>
        <w:t xml:space="preserve"> teritorijos</w:t>
      </w:r>
      <w:r w:rsidR="004B6504">
        <w:rPr>
          <w:rFonts w:ascii="Times New Roman" w:hAnsi="Times New Roman"/>
          <w:sz w:val="24"/>
          <w:szCs w:val="24"/>
        </w:rPr>
        <w:t>) žemės sklypo, kadastro</w:t>
      </w:r>
      <w:r w:rsidR="007C4DAE">
        <w:rPr>
          <w:rFonts w:ascii="Times New Roman" w:hAnsi="Times New Roman"/>
          <w:sz w:val="24"/>
          <w:szCs w:val="24"/>
        </w:rPr>
        <w:t xml:space="preserve"> </w:t>
      </w:r>
      <w:r w:rsidR="00B167A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r. 6677/0007:151, </w:t>
      </w:r>
      <w:proofErr w:type="spellStart"/>
      <w:r w:rsidR="00B167AB">
        <w:rPr>
          <w:rFonts w:ascii="Times New Roman" w:hAnsi="Times New Roman"/>
          <w:sz w:val="24"/>
          <w:szCs w:val="24"/>
        </w:rPr>
        <w:t>Šilagal</w:t>
      </w:r>
      <w:r w:rsidR="0023297A">
        <w:rPr>
          <w:rFonts w:ascii="Times New Roman" w:hAnsi="Times New Roman"/>
          <w:sz w:val="24"/>
          <w:szCs w:val="24"/>
        </w:rPr>
        <w:t>io</w:t>
      </w:r>
      <w:proofErr w:type="spellEnd"/>
      <w:r w:rsidR="004B6504">
        <w:rPr>
          <w:rFonts w:ascii="Times New Roman" w:hAnsi="Times New Roman"/>
          <w:sz w:val="24"/>
          <w:szCs w:val="24"/>
        </w:rPr>
        <w:t xml:space="preserve"> </w:t>
      </w:r>
      <w:r w:rsidR="00B167AB">
        <w:rPr>
          <w:rFonts w:ascii="Times New Roman" w:hAnsi="Times New Roman"/>
          <w:sz w:val="24"/>
          <w:szCs w:val="24"/>
        </w:rPr>
        <w:t xml:space="preserve">k. v., Panevėžio r. sav., Panevėžio sen., </w:t>
      </w:r>
      <w:proofErr w:type="spellStart"/>
      <w:r w:rsidR="00B167AB">
        <w:rPr>
          <w:rFonts w:ascii="Times New Roman" w:hAnsi="Times New Roman"/>
          <w:sz w:val="24"/>
          <w:szCs w:val="24"/>
        </w:rPr>
        <w:t>Molainių</w:t>
      </w:r>
      <w:proofErr w:type="spellEnd"/>
      <w:r w:rsidR="004B6504">
        <w:rPr>
          <w:rFonts w:ascii="Times New Roman" w:hAnsi="Times New Roman"/>
          <w:sz w:val="24"/>
          <w:szCs w:val="24"/>
        </w:rPr>
        <w:t xml:space="preserve"> k., </w:t>
      </w:r>
      <w:r w:rsidR="00B167AB">
        <w:rPr>
          <w:rFonts w:ascii="Times New Roman" w:hAnsi="Times New Roman"/>
          <w:sz w:val="24"/>
          <w:szCs w:val="24"/>
        </w:rPr>
        <w:t xml:space="preserve">Beržyno g. </w:t>
      </w:r>
      <w:r w:rsidR="00FF651F">
        <w:rPr>
          <w:rFonts w:ascii="Times New Roman" w:hAnsi="Times New Roman"/>
          <w:sz w:val="24"/>
          <w:szCs w:val="24"/>
        </w:rPr>
        <w:t>32</w:t>
      </w:r>
      <w:r w:rsidR="00F61E95">
        <w:rPr>
          <w:rFonts w:ascii="Times New Roman" w:hAnsi="Times New Roman"/>
          <w:sz w:val="24"/>
          <w:szCs w:val="24"/>
        </w:rPr>
        <w:t xml:space="preserve"> (toliau – Žemės sklypas)</w:t>
      </w:r>
      <w:r w:rsidR="00FF651F">
        <w:rPr>
          <w:rFonts w:ascii="Times New Roman" w:hAnsi="Times New Roman"/>
          <w:sz w:val="24"/>
          <w:szCs w:val="24"/>
        </w:rPr>
        <w:t xml:space="preserve">, </w:t>
      </w:r>
      <w:r w:rsidR="004B6504">
        <w:rPr>
          <w:rFonts w:ascii="Times New Roman" w:hAnsi="Times New Roman"/>
          <w:sz w:val="24"/>
          <w:szCs w:val="24"/>
        </w:rPr>
        <w:t>detaliojo plano sprendinius</w:t>
      </w:r>
      <w:r w:rsidR="00F61E95">
        <w:rPr>
          <w:rFonts w:ascii="Times New Roman" w:hAnsi="Times New Roman"/>
          <w:sz w:val="24"/>
          <w:szCs w:val="24"/>
        </w:rPr>
        <w:t xml:space="preserve"> keičiant jo ribas bei plotą: </w:t>
      </w:r>
      <w:r w:rsidRPr="0032700E">
        <w:rPr>
          <w:rFonts w:ascii="Times New Roman" w:hAnsi="Times New Roman"/>
          <w:sz w:val="24"/>
          <w:szCs w:val="24"/>
          <w:lang w:eastAsia="lt-LT"/>
        </w:rPr>
        <w:t xml:space="preserve">suplanuoti kitos paskirties </w:t>
      </w:r>
      <w:r>
        <w:rPr>
          <w:rFonts w:ascii="Times New Roman" w:hAnsi="Times New Roman"/>
          <w:sz w:val="24"/>
          <w:szCs w:val="24"/>
          <w:lang w:eastAsia="lt-LT"/>
        </w:rPr>
        <w:t xml:space="preserve">įsiterpusį </w:t>
      </w:r>
      <w:r w:rsidRPr="0032700E">
        <w:rPr>
          <w:rFonts w:ascii="Times New Roman" w:hAnsi="Times New Roman"/>
          <w:sz w:val="24"/>
          <w:szCs w:val="24"/>
          <w:lang w:eastAsia="lt-LT"/>
        </w:rPr>
        <w:t>valstybi</w:t>
      </w:r>
      <w:r>
        <w:rPr>
          <w:rFonts w:ascii="Times New Roman" w:hAnsi="Times New Roman"/>
          <w:sz w:val="24"/>
          <w:szCs w:val="24"/>
          <w:lang w:eastAsia="lt-LT"/>
        </w:rPr>
        <w:t>nės žemės plotą</w:t>
      </w:r>
      <w:r w:rsidRPr="0032700E">
        <w:rPr>
          <w:rFonts w:ascii="Times New Roman" w:hAnsi="Times New Roman"/>
          <w:sz w:val="24"/>
          <w:szCs w:val="24"/>
          <w:lang w:eastAsia="lt-LT"/>
        </w:rPr>
        <w:t>, e</w:t>
      </w:r>
      <w:r>
        <w:rPr>
          <w:rFonts w:ascii="Times New Roman" w:hAnsi="Times New Roman"/>
          <w:sz w:val="24"/>
          <w:szCs w:val="24"/>
          <w:lang w:eastAsia="lt-LT"/>
        </w:rPr>
        <w:t xml:space="preserve">santį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Molainių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kaime tarp </w:t>
      </w:r>
      <w:r>
        <w:rPr>
          <w:rFonts w:ascii="Times New Roman" w:hAnsi="Times New Roman"/>
          <w:sz w:val="24"/>
          <w:szCs w:val="24"/>
        </w:rPr>
        <w:t>Beržyno</w:t>
      </w:r>
      <w:r w:rsidR="00905732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905732">
        <w:rPr>
          <w:rFonts w:ascii="Times New Roman" w:hAnsi="Times New Roman"/>
          <w:sz w:val="24"/>
          <w:szCs w:val="24"/>
        </w:rPr>
        <w:t>Garšvių</w:t>
      </w:r>
      <w:proofErr w:type="spellEnd"/>
      <w:r w:rsidR="00905732">
        <w:rPr>
          <w:rFonts w:ascii="Times New Roman" w:hAnsi="Times New Roman"/>
          <w:sz w:val="24"/>
          <w:szCs w:val="24"/>
        </w:rPr>
        <w:t xml:space="preserve"> gatvių bei</w:t>
      </w:r>
      <w:r>
        <w:rPr>
          <w:rFonts w:ascii="Times New Roman" w:hAnsi="Times New Roman"/>
          <w:sz w:val="24"/>
          <w:szCs w:val="24"/>
        </w:rPr>
        <w:t xml:space="preserve"> Žemės sklypo</w:t>
      </w:r>
      <w:r>
        <w:rPr>
          <w:rFonts w:ascii="Times New Roman" w:hAnsi="Times New Roman"/>
          <w:sz w:val="24"/>
          <w:szCs w:val="24"/>
          <w:lang w:eastAsia="lt-LT"/>
        </w:rPr>
        <w:t xml:space="preserve">, ir </w:t>
      </w:r>
      <w:r w:rsidRPr="0032700E">
        <w:rPr>
          <w:rFonts w:ascii="Times New Roman" w:hAnsi="Times New Roman"/>
          <w:bCs/>
          <w:sz w:val="24"/>
          <w:szCs w:val="24"/>
        </w:rPr>
        <w:t xml:space="preserve">sujungti </w:t>
      </w:r>
      <w:r>
        <w:rPr>
          <w:rFonts w:ascii="Times New Roman" w:hAnsi="Times New Roman"/>
          <w:bCs/>
          <w:sz w:val="24"/>
          <w:szCs w:val="24"/>
        </w:rPr>
        <w:t xml:space="preserve">jį </w:t>
      </w:r>
      <w:r w:rsidRPr="0032700E">
        <w:rPr>
          <w:rFonts w:ascii="Times New Roman" w:hAnsi="Times New Roman"/>
          <w:bCs/>
          <w:sz w:val="24"/>
          <w:szCs w:val="24"/>
        </w:rPr>
        <w:t>su besiri</w:t>
      </w:r>
      <w:r>
        <w:rPr>
          <w:rFonts w:ascii="Times New Roman" w:hAnsi="Times New Roman"/>
          <w:bCs/>
          <w:sz w:val="24"/>
          <w:szCs w:val="24"/>
        </w:rPr>
        <w:t>bojančiu Žemės sklypu,</w:t>
      </w:r>
      <w:r w:rsidRPr="00327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bei keisti </w:t>
      </w:r>
      <w:r w:rsidR="004B6504">
        <w:rPr>
          <w:rFonts w:ascii="Times New Roman" w:hAnsi="Times New Roman"/>
          <w:sz w:val="24"/>
          <w:szCs w:val="24"/>
        </w:rPr>
        <w:t>privalomuosius teritorijos naudojimo reglamentus pagal Panevėžio rajono savivaldybės teritorijos bendrojo plano, patvirtinto Panevėžio rajono savivaldybės tarybos 2008 m. liepos 3 d. sprendimu Nr. T-154 „Dėl Panevėžio rajono savivaldybės teritorijos bendrojo</w:t>
      </w:r>
      <w:r>
        <w:rPr>
          <w:rFonts w:ascii="Times New Roman" w:hAnsi="Times New Roman"/>
          <w:sz w:val="24"/>
          <w:szCs w:val="24"/>
        </w:rPr>
        <w:t xml:space="preserve"> plano tvirtinimo“, sprendinius;</w:t>
      </w:r>
    </w:p>
    <w:p w:rsidR="009D4900" w:rsidRDefault="009D4900" w:rsidP="009D4900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2.2. įsakymą skelbti savivaldybės interneto svetainėje.</w:t>
      </w:r>
    </w:p>
    <w:p w:rsidR="009D4900" w:rsidRDefault="009D4900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9D4900" w:rsidRDefault="009D4900" w:rsidP="009D49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>
        <w:rPr>
          <w:sz w:val="24"/>
          <w:szCs w:val="24"/>
        </w:rPr>
        <w:t>Regionų administ</w:t>
      </w:r>
      <w:bookmarkStart w:id="1" w:name="_GoBack"/>
      <w:bookmarkEnd w:id="1"/>
      <w:r>
        <w:rPr>
          <w:sz w:val="24"/>
          <w:szCs w:val="24"/>
        </w:rPr>
        <w:t>racinio teismo Panevėžio rūmams</w:t>
      </w:r>
      <w:bookmarkEnd w:id="0"/>
      <w:r>
        <w:rPr>
          <w:sz w:val="24"/>
          <w:szCs w:val="24"/>
        </w:rPr>
        <w:t xml:space="preserve"> (</w:t>
      </w:r>
      <w:bookmarkStart w:id="2" w:name="_Hlk156557439"/>
      <w:r>
        <w:rPr>
          <w:sz w:val="24"/>
          <w:szCs w:val="24"/>
        </w:rPr>
        <w:t>Respublikos g. 62, Panevėžys</w:t>
      </w:r>
      <w:bookmarkEnd w:id="2"/>
      <w:r>
        <w:rPr>
          <w:sz w:val="24"/>
          <w:szCs w:val="24"/>
        </w:rPr>
        <w:t>) Lietuvos Respublikos administracinių bylų teisenos įstatymo nustatyta tvarka.</w:t>
      </w: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Pr="008C5B8B" w:rsidRDefault="00861671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B04E8D">
      <w:pPr>
        <w:ind w:right="134"/>
        <w:rPr>
          <w:sz w:val="24"/>
          <w:szCs w:val="24"/>
        </w:rPr>
      </w:pPr>
      <w:r>
        <w:rPr>
          <w:sz w:val="24"/>
        </w:rPr>
        <w:t>2025</w:t>
      </w:r>
      <w:r w:rsidR="009D4900">
        <w:rPr>
          <w:sz w:val="24"/>
        </w:rPr>
        <w:t>-11-</w:t>
      </w:r>
      <w:r w:rsidR="00A170D8">
        <w:rPr>
          <w:sz w:val="24"/>
        </w:rPr>
        <w:t>1</w:t>
      </w:r>
      <w:r w:rsidR="009D4900">
        <w:rPr>
          <w:sz w:val="24"/>
        </w:rPr>
        <w:t>9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D4C5D"/>
    <w:rsid w:val="00136AC7"/>
    <w:rsid w:val="001D578C"/>
    <w:rsid w:val="001E6023"/>
    <w:rsid w:val="0023297A"/>
    <w:rsid w:val="00294795"/>
    <w:rsid w:val="00353690"/>
    <w:rsid w:val="00450F00"/>
    <w:rsid w:val="004668B0"/>
    <w:rsid w:val="00487378"/>
    <w:rsid w:val="004B6504"/>
    <w:rsid w:val="004E0702"/>
    <w:rsid w:val="00577261"/>
    <w:rsid w:val="005D6A2A"/>
    <w:rsid w:val="006A570E"/>
    <w:rsid w:val="007307FD"/>
    <w:rsid w:val="00750199"/>
    <w:rsid w:val="00794FD7"/>
    <w:rsid w:val="00795089"/>
    <w:rsid w:val="007C4DAE"/>
    <w:rsid w:val="00861671"/>
    <w:rsid w:val="008C177F"/>
    <w:rsid w:val="008C5B8B"/>
    <w:rsid w:val="00905732"/>
    <w:rsid w:val="00906A01"/>
    <w:rsid w:val="00987922"/>
    <w:rsid w:val="009927C7"/>
    <w:rsid w:val="009A1743"/>
    <w:rsid w:val="009D4900"/>
    <w:rsid w:val="00A170D8"/>
    <w:rsid w:val="00B04E8D"/>
    <w:rsid w:val="00B167AB"/>
    <w:rsid w:val="00B2005C"/>
    <w:rsid w:val="00B84640"/>
    <w:rsid w:val="00B84CF5"/>
    <w:rsid w:val="00BF021A"/>
    <w:rsid w:val="00D6540C"/>
    <w:rsid w:val="00DD7D91"/>
    <w:rsid w:val="00ED21BD"/>
    <w:rsid w:val="00F61E95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</TotalTime>
  <Pages>1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6</cp:revision>
  <cp:lastPrinted>2024-06-05T12:46:00Z</cp:lastPrinted>
  <dcterms:created xsi:type="dcterms:W3CDTF">2025-11-19T07:00:00Z</dcterms:created>
  <dcterms:modified xsi:type="dcterms:W3CDTF">2025-11-19T09:43:00Z</dcterms:modified>
</cp:coreProperties>
</file>