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538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B3143E0" wp14:editId="1C05C25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DC55E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CD980AF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F2ABC19" w14:textId="77777777" w:rsidR="00857110" w:rsidRPr="005202CD" w:rsidRDefault="00857110" w:rsidP="0085711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7EF51B" w14:textId="77777777" w:rsidR="00857110" w:rsidRPr="00701510" w:rsidRDefault="00857110" w:rsidP="0085711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3054200" w14:textId="6D2B3E4A" w:rsidR="00E404C0" w:rsidRPr="00E404C0" w:rsidRDefault="00E404C0" w:rsidP="00E40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04C0">
        <w:rPr>
          <w:rFonts w:ascii="Times New Roman" w:hAnsi="Times New Roman"/>
          <w:b/>
          <w:sz w:val="24"/>
          <w:szCs w:val="24"/>
        </w:rPr>
        <w:t>DĖL PANEVĖŽIO RAJON</w:t>
      </w:r>
      <w:r w:rsidR="00400C02">
        <w:rPr>
          <w:rFonts w:ascii="Times New Roman" w:hAnsi="Times New Roman"/>
          <w:b/>
          <w:sz w:val="24"/>
          <w:szCs w:val="24"/>
        </w:rPr>
        <w:t>E TRŪKSTAMŲ SPECIALIZACIJŲ PEDAGOGŲ IR PAREIGYBIŲ, KURIAS ATLIEKANT DARBAS YRA LAIKOMAS PEDAGOGINIU, SĄRAŠ</w:t>
      </w:r>
      <w:r w:rsidR="00171BCC">
        <w:rPr>
          <w:rFonts w:ascii="Times New Roman" w:hAnsi="Times New Roman"/>
          <w:b/>
          <w:sz w:val="24"/>
          <w:szCs w:val="24"/>
        </w:rPr>
        <w:t>O PATVIRTINIMO</w:t>
      </w:r>
    </w:p>
    <w:p w14:paraId="18F8BE6D" w14:textId="0086CACE" w:rsidR="00857110" w:rsidRDefault="00857110" w:rsidP="00E404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BCF97D" w14:textId="77777777" w:rsidR="00436068" w:rsidRPr="000D5FDE" w:rsidRDefault="00436068" w:rsidP="00E404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9AE29E7" w14:textId="141055A3" w:rsidR="00857110" w:rsidRPr="00FE4C30" w:rsidRDefault="00857110" w:rsidP="00857110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E555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="00F93C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207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498A4647" w14:textId="77777777" w:rsidR="00857110" w:rsidRPr="00FE4C30" w:rsidRDefault="00857110" w:rsidP="008571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3971AD5" w14:textId="77777777" w:rsidR="00F93C36" w:rsidRDefault="00F93C36" w:rsidP="00891563">
      <w:pPr>
        <w:suppressAutoHyphens/>
        <w:autoSpaceDN w:val="0"/>
        <w:spacing w:after="0" w:line="265" w:lineRule="atLeast"/>
        <w:ind w:right="-2"/>
        <w:jc w:val="both"/>
        <w:textAlignment w:val="baseline"/>
        <w:rPr>
          <w:rFonts w:ascii="Calibri" w:eastAsia="Calibri" w:hAnsi="Calibri" w:cs="Times New Roman"/>
        </w:rPr>
      </w:pPr>
    </w:p>
    <w:p w14:paraId="53A4D3D7" w14:textId="77777777" w:rsidR="00891563" w:rsidRDefault="00891563" w:rsidP="00891563">
      <w:pPr>
        <w:suppressAutoHyphens/>
        <w:autoSpaceDN w:val="0"/>
        <w:spacing w:after="0" w:line="360" w:lineRule="auto"/>
        <w:ind w:right="-2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1B7AE9" w14:textId="2EDEF8C1" w:rsidR="00E555C3" w:rsidRPr="00E404C0" w:rsidRDefault="00E555C3" w:rsidP="00436068">
      <w:pPr>
        <w:suppressAutoHyphens/>
        <w:autoSpaceDN w:val="0"/>
        <w:spacing w:after="0" w:line="240" w:lineRule="auto"/>
        <w:ind w:right="-2" w:firstLine="113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įstatymo 27 straipsnio 2 dalies </w:t>
      </w:r>
      <w:r w:rsidRPr="00E555C3">
        <w:rPr>
          <w:rFonts w:ascii="Times New Roman" w:eastAsia="Calibri" w:hAnsi="Times New Roman" w:cs="Times New Roman"/>
          <w:sz w:val="24"/>
          <w:szCs w:val="24"/>
        </w:rPr>
        <w:br/>
        <w:t>26 punktu</w:t>
      </w:r>
      <w:r w:rsidR="00E404C0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atsižvelgdamas į Panevėžio rajono savivaldybės tarybos 2025 m. </w:t>
      </w:r>
      <w:r w:rsidR="00E404C0">
        <w:rPr>
          <w:rFonts w:ascii="Times New Roman" w:eastAsia="Calibri" w:hAnsi="Times New Roman" w:cs="Times New Roman"/>
          <w:sz w:val="24"/>
          <w:szCs w:val="24"/>
        </w:rPr>
        <w:t>spalio 30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d. sprendimo Nr. T-</w:t>
      </w:r>
      <w:r w:rsidR="00E83240" w:rsidRPr="00E83240">
        <w:rPr>
          <w:rFonts w:ascii="Times New Roman" w:eastAsia="Calibri" w:hAnsi="Times New Roman" w:cs="Times New Roman"/>
          <w:sz w:val="24"/>
          <w:szCs w:val="24"/>
        </w:rPr>
        <w:t>239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Dėl </w:t>
      </w:r>
      <w:bookmarkStart w:id="0" w:name="_Hlk210725216"/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savivaldybės tarybos 2025 m.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b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irželio 26 d.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prendimo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>r. T-165 „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ėl </w:t>
      </w:r>
      <w:r w:rsidR="00E404C0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 xml:space="preserve">okytojų ir švietimo pagalbos specialistų pritraukimo, perkvalifikavimo bei skatinimo tvarkos aprašo patvirtinimo“ </w:t>
      </w:r>
      <w:bookmarkEnd w:id="0"/>
      <w:r w:rsidR="00E404C0" w:rsidRPr="00E404C0">
        <w:rPr>
          <w:rFonts w:ascii="Times New Roman" w:eastAsia="Calibri" w:hAnsi="Times New Roman" w:cs="Times New Roman"/>
          <w:bCs/>
          <w:sz w:val="24"/>
          <w:szCs w:val="24"/>
        </w:rPr>
        <w:t>pakeitimo</w:t>
      </w:r>
      <w:r w:rsidR="00E404C0" w:rsidRPr="00E404C0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r w:rsidR="00400C02">
        <w:rPr>
          <w:rFonts w:ascii="Times New Roman" w:eastAsia="Calibri" w:hAnsi="Times New Roman" w:cs="Times New Roman"/>
          <w:sz w:val="24"/>
          <w:szCs w:val="24"/>
        </w:rPr>
        <w:t>24.3 papunk</w:t>
      </w:r>
      <w:r w:rsidR="00171BCC">
        <w:rPr>
          <w:rFonts w:ascii="Times New Roman" w:eastAsia="Calibri" w:hAnsi="Times New Roman" w:cs="Times New Roman"/>
          <w:sz w:val="24"/>
          <w:szCs w:val="24"/>
        </w:rPr>
        <w:t>tį</w:t>
      </w:r>
      <w:r w:rsidR="00400C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068">
        <w:rPr>
          <w:rFonts w:ascii="Times New Roman" w:eastAsia="Calibri" w:hAnsi="Times New Roman" w:cs="Times New Roman"/>
          <w:sz w:val="24"/>
          <w:szCs w:val="24"/>
        </w:rPr>
        <w:t>bei</w:t>
      </w:r>
      <w:r w:rsidR="00400C02">
        <w:rPr>
          <w:rFonts w:ascii="Times New Roman" w:eastAsia="Calibri" w:hAnsi="Times New Roman" w:cs="Times New Roman"/>
          <w:sz w:val="24"/>
          <w:szCs w:val="24"/>
        </w:rPr>
        <w:t xml:space="preserve"> atliktą </w:t>
      </w:r>
      <w:r w:rsidR="00400C02" w:rsidRPr="00400C02">
        <w:rPr>
          <w:rFonts w:ascii="Times New Roman" w:hAnsi="Times New Roman"/>
          <w:bCs/>
          <w:sz w:val="24"/>
          <w:szCs w:val="24"/>
        </w:rPr>
        <w:t>specializacijų pedagogų ir pareigybių, kurias atliekant darbas yra laikomas pedagoginiu</w:t>
      </w:r>
      <w:r w:rsidR="00130A5B">
        <w:rPr>
          <w:rFonts w:ascii="Times New Roman" w:hAnsi="Times New Roman"/>
          <w:bCs/>
          <w:sz w:val="24"/>
          <w:szCs w:val="24"/>
        </w:rPr>
        <w:t>,</w:t>
      </w:r>
      <w:r w:rsidR="00400C02">
        <w:rPr>
          <w:rFonts w:ascii="Times New Roman" w:eastAsia="Calibri" w:hAnsi="Times New Roman" w:cs="Times New Roman"/>
          <w:sz w:val="24"/>
          <w:szCs w:val="24"/>
        </w:rPr>
        <w:t xml:space="preserve"> poreikio analizę</w:t>
      </w:r>
      <w:r w:rsidR="0043606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3F04388" w14:textId="73C1111B" w:rsidR="00400C02" w:rsidRPr="00436068" w:rsidRDefault="00130A5B" w:rsidP="00436068">
      <w:pPr>
        <w:pStyle w:val="Sraopastraipa"/>
        <w:suppressAutoHyphens/>
        <w:autoSpaceDN w:val="0"/>
        <w:spacing w:after="0" w:line="240" w:lineRule="auto"/>
        <w:ind w:left="0" w:right="-2" w:firstLine="108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400C02">
        <w:rPr>
          <w:rFonts w:ascii="Times New Roman" w:eastAsia="Calibri" w:hAnsi="Times New Roman" w:cs="Times New Roman"/>
          <w:sz w:val="24"/>
          <w:szCs w:val="24"/>
        </w:rPr>
        <w:t xml:space="preserve"> v i r t i n u 2025</w:t>
      </w:r>
      <w:r w:rsidR="00436068">
        <w:rPr>
          <w:rFonts w:ascii="Times New Roman" w:eastAsia="Calibri" w:hAnsi="Times New Roman" w:cs="Times New Roman"/>
          <w:sz w:val="24"/>
          <w:szCs w:val="24"/>
        </w:rPr>
        <w:t>–</w:t>
      </w:r>
      <w:r w:rsidR="00400C02">
        <w:rPr>
          <w:rFonts w:ascii="Times New Roman" w:eastAsia="Calibri" w:hAnsi="Times New Roman" w:cs="Times New Roman"/>
          <w:sz w:val="24"/>
          <w:szCs w:val="24"/>
        </w:rPr>
        <w:t xml:space="preserve">2026 m. m. </w:t>
      </w:r>
      <w:r w:rsidR="00400C02">
        <w:rPr>
          <w:rFonts w:ascii="Times New Roman" w:hAnsi="Times New Roman"/>
          <w:bCs/>
          <w:sz w:val="24"/>
          <w:szCs w:val="24"/>
        </w:rPr>
        <w:t>P</w:t>
      </w:r>
      <w:r w:rsidR="00400C02" w:rsidRPr="00400C02">
        <w:rPr>
          <w:rFonts w:ascii="Times New Roman" w:hAnsi="Times New Roman"/>
          <w:bCs/>
          <w:sz w:val="24"/>
          <w:szCs w:val="24"/>
        </w:rPr>
        <w:t>anevėžio rajone trūkstamų specializacijų pedagogų ir pareigybių, kurias atliekant darbas yra laikomas pedagoginiu, sąraš</w:t>
      </w:r>
      <w:r w:rsidR="00400C02">
        <w:rPr>
          <w:rFonts w:ascii="Times New Roman" w:hAnsi="Times New Roman"/>
          <w:bCs/>
          <w:sz w:val="24"/>
          <w:szCs w:val="24"/>
        </w:rPr>
        <w:t xml:space="preserve">ą: </w:t>
      </w:r>
      <w:r w:rsidR="000D1132" w:rsidRPr="000D1132">
        <w:rPr>
          <w:rFonts w:ascii="Times New Roman" w:hAnsi="Times New Roman"/>
          <w:sz w:val="24"/>
          <w:szCs w:val="24"/>
        </w:rPr>
        <w:t xml:space="preserve">lietuvių kalba ir literatūra, anglų kalba, matematika, fizika, chemija, biologija, </w:t>
      </w:r>
      <w:r w:rsidR="00B5028B">
        <w:rPr>
          <w:rFonts w:ascii="Times New Roman" w:hAnsi="Times New Roman"/>
          <w:sz w:val="24"/>
          <w:szCs w:val="24"/>
        </w:rPr>
        <w:t xml:space="preserve">švietimo </w:t>
      </w:r>
      <w:r w:rsidR="000D1132" w:rsidRPr="000D1132">
        <w:rPr>
          <w:rFonts w:ascii="Times New Roman" w:hAnsi="Times New Roman"/>
          <w:sz w:val="24"/>
          <w:szCs w:val="24"/>
        </w:rPr>
        <w:t>pagalbos specialistai</w:t>
      </w:r>
      <w:r w:rsidR="000D1132">
        <w:rPr>
          <w:rFonts w:ascii="Times New Roman" w:hAnsi="Times New Roman"/>
          <w:sz w:val="24"/>
          <w:szCs w:val="24"/>
        </w:rPr>
        <w:t>.</w:t>
      </w:r>
    </w:p>
    <w:p w14:paraId="651E5095" w14:textId="77777777" w:rsidR="00400C02" w:rsidRDefault="00400C02" w:rsidP="00891563">
      <w:pPr>
        <w:pStyle w:val="Sraopastraipa"/>
        <w:suppressAutoHyphens/>
        <w:autoSpaceDN w:val="0"/>
        <w:spacing w:after="0" w:line="240" w:lineRule="auto"/>
        <w:ind w:left="1080"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58842D" w14:textId="77777777" w:rsidR="00400C02" w:rsidRPr="003609BF" w:rsidRDefault="00400C02" w:rsidP="00891563">
      <w:pPr>
        <w:pStyle w:val="Sraopastraipa"/>
        <w:suppressAutoHyphens/>
        <w:autoSpaceDN w:val="0"/>
        <w:spacing w:after="0" w:line="240" w:lineRule="auto"/>
        <w:ind w:left="1080"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CC571B3" w14:textId="078D9D61" w:rsidR="00E555C3" w:rsidRPr="00E555C3" w:rsidRDefault="00E555C3" w:rsidP="00436068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Savivaldybės meras                                                                                       </w:t>
      </w:r>
      <w:r w:rsidR="000605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43606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555C3">
        <w:rPr>
          <w:rFonts w:ascii="Times New Roman" w:eastAsia="Calibri" w:hAnsi="Times New Roman" w:cs="Times New Roman"/>
          <w:sz w:val="24"/>
          <w:szCs w:val="24"/>
        </w:rPr>
        <w:t xml:space="preserve">Antanas Pocius </w:t>
      </w:r>
    </w:p>
    <w:p w14:paraId="0DA7875E" w14:textId="77777777" w:rsidR="00E555C3" w:rsidRPr="00E555C3" w:rsidRDefault="00E555C3" w:rsidP="00891563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F00E27C" w14:textId="77777777" w:rsidR="00E555C3" w:rsidRPr="00E555C3" w:rsidRDefault="00E555C3" w:rsidP="00891563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67D765" w14:textId="77777777" w:rsidR="000D1132" w:rsidRDefault="000D1132" w:rsidP="00891563">
      <w:pPr>
        <w:suppressAutoHyphens/>
        <w:autoSpaceDN w:val="0"/>
        <w:spacing w:after="0" w:line="265" w:lineRule="atLeast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0B41A08" w14:textId="77777777" w:rsidR="000D1132" w:rsidRDefault="000D1132" w:rsidP="00891563">
      <w:pPr>
        <w:suppressAutoHyphens/>
        <w:autoSpaceDN w:val="0"/>
        <w:spacing w:after="0" w:line="265" w:lineRule="atLeast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19A608F" w14:textId="77777777" w:rsidR="000D1132" w:rsidRDefault="000D1132" w:rsidP="00891563">
      <w:pPr>
        <w:suppressAutoHyphens/>
        <w:autoSpaceDN w:val="0"/>
        <w:spacing w:after="0" w:line="265" w:lineRule="atLeast"/>
        <w:ind w:right="-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33709D" w14:textId="77777777" w:rsidR="000D1132" w:rsidRDefault="000D1132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1C4098D" w14:textId="77777777" w:rsidR="000D1132" w:rsidRDefault="000D1132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5EF70B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F9273CE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E920922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A5268B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F339451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51DADE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F1B04A8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63D97FE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74A4B6F" w14:textId="77777777" w:rsidR="00436068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043479B" w14:textId="77777777" w:rsidR="00436068" w:rsidRPr="00E555C3" w:rsidRDefault="00436068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623CDA2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6947C8B" w14:textId="77777777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Audronė Bagdanskienė</w:t>
      </w:r>
    </w:p>
    <w:p w14:paraId="497ABF48" w14:textId="53713952" w:rsidR="00E555C3" w:rsidRPr="00E555C3" w:rsidRDefault="00E555C3" w:rsidP="00E555C3">
      <w:pPr>
        <w:suppressAutoHyphens/>
        <w:autoSpaceDN w:val="0"/>
        <w:spacing w:after="0" w:line="265" w:lineRule="atLeast"/>
        <w:ind w:right="-19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555C3">
        <w:rPr>
          <w:rFonts w:ascii="Times New Roman" w:eastAsia="Calibri" w:hAnsi="Times New Roman" w:cs="Times New Roman"/>
          <w:sz w:val="24"/>
          <w:szCs w:val="24"/>
        </w:rPr>
        <w:t>2025-</w:t>
      </w:r>
      <w:r w:rsidR="003609BF">
        <w:rPr>
          <w:rFonts w:ascii="Times New Roman" w:eastAsia="Calibri" w:hAnsi="Times New Roman" w:cs="Times New Roman"/>
          <w:sz w:val="24"/>
          <w:szCs w:val="24"/>
        </w:rPr>
        <w:t>10-3</w:t>
      </w:r>
      <w:r w:rsidR="00FD58B5">
        <w:rPr>
          <w:rFonts w:ascii="Times New Roman" w:eastAsia="Calibri" w:hAnsi="Times New Roman" w:cs="Times New Roman"/>
          <w:sz w:val="24"/>
          <w:szCs w:val="24"/>
        </w:rPr>
        <w:t>0</w:t>
      </w:r>
    </w:p>
    <w:sectPr w:rsidR="00E555C3" w:rsidRPr="00E555C3" w:rsidSect="007B5443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4E72"/>
    <w:multiLevelType w:val="multilevel"/>
    <w:tmpl w:val="9A3A44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 w15:restartNumberingAfterBreak="0">
    <w:nsid w:val="2D50118B"/>
    <w:multiLevelType w:val="multilevel"/>
    <w:tmpl w:val="EC9836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 w16cid:durableId="416290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468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10"/>
    <w:rsid w:val="00010AD5"/>
    <w:rsid w:val="00060561"/>
    <w:rsid w:val="000D1132"/>
    <w:rsid w:val="00130A5B"/>
    <w:rsid w:val="00162913"/>
    <w:rsid w:val="00171BCC"/>
    <w:rsid w:val="001B3BDD"/>
    <w:rsid w:val="00220779"/>
    <w:rsid w:val="00272531"/>
    <w:rsid w:val="00274061"/>
    <w:rsid w:val="00336A70"/>
    <w:rsid w:val="0035462D"/>
    <w:rsid w:val="003609BF"/>
    <w:rsid w:val="003D67A6"/>
    <w:rsid w:val="00400C02"/>
    <w:rsid w:val="004045A4"/>
    <w:rsid w:val="004336A6"/>
    <w:rsid w:val="00436068"/>
    <w:rsid w:val="00471F99"/>
    <w:rsid w:val="004C556E"/>
    <w:rsid w:val="005310C7"/>
    <w:rsid w:val="0054609B"/>
    <w:rsid w:val="00550035"/>
    <w:rsid w:val="005757B9"/>
    <w:rsid w:val="005C7134"/>
    <w:rsid w:val="00600FB6"/>
    <w:rsid w:val="006404E4"/>
    <w:rsid w:val="00663228"/>
    <w:rsid w:val="00684224"/>
    <w:rsid w:val="007B5443"/>
    <w:rsid w:val="007D3854"/>
    <w:rsid w:val="00826D57"/>
    <w:rsid w:val="00842BD3"/>
    <w:rsid w:val="00857110"/>
    <w:rsid w:val="00891563"/>
    <w:rsid w:val="008C32BD"/>
    <w:rsid w:val="00913534"/>
    <w:rsid w:val="009275DB"/>
    <w:rsid w:val="009A7685"/>
    <w:rsid w:val="00A4098A"/>
    <w:rsid w:val="00A46C74"/>
    <w:rsid w:val="00B234AD"/>
    <w:rsid w:val="00B5028B"/>
    <w:rsid w:val="00B70935"/>
    <w:rsid w:val="00B87EFD"/>
    <w:rsid w:val="00C372D9"/>
    <w:rsid w:val="00CC3060"/>
    <w:rsid w:val="00CF60E7"/>
    <w:rsid w:val="00D04C30"/>
    <w:rsid w:val="00D10323"/>
    <w:rsid w:val="00D82E81"/>
    <w:rsid w:val="00DB1F89"/>
    <w:rsid w:val="00DD1AAB"/>
    <w:rsid w:val="00E404C0"/>
    <w:rsid w:val="00E555C3"/>
    <w:rsid w:val="00E83240"/>
    <w:rsid w:val="00EC022C"/>
    <w:rsid w:val="00F17A06"/>
    <w:rsid w:val="00F51061"/>
    <w:rsid w:val="00F73317"/>
    <w:rsid w:val="00F93C36"/>
    <w:rsid w:val="00F959D1"/>
    <w:rsid w:val="00FA0CBE"/>
    <w:rsid w:val="00FB2FED"/>
    <w:rsid w:val="00FD58B5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AD7C"/>
  <w15:chartTrackingRefBased/>
  <w15:docId w15:val="{CF17B924-4B42-4A83-A176-F0274E6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3854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711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cp:keywords/>
  <dc:description/>
  <cp:lastModifiedBy>Audronė Bagdanskienė</cp:lastModifiedBy>
  <cp:revision>3</cp:revision>
  <cp:lastPrinted>2025-07-14T10:35:00Z</cp:lastPrinted>
  <dcterms:created xsi:type="dcterms:W3CDTF">2025-10-30T08:39:00Z</dcterms:created>
  <dcterms:modified xsi:type="dcterms:W3CDTF">2025-10-30T08:39:00Z</dcterms:modified>
</cp:coreProperties>
</file>