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00" w:rsidRPr="00701510" w:rsidRDefault="004C1200" w:rsidP="004C120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432027F" wp14:editId="7D9690B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200" w:rsidRPr="00701510" w:rsidRDefault="004C1200" w:rsidP="004C120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C1200" w:rsidRPr="00701510" w:rsidRDefault="004C1200" w:rsidP="004C120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4C1200" w:rsidRPr="005202CD" w:rsidRDefault="004C1200" w:rsidP="004C1200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C1200" w:rsidRPr="00701510" w:rsidRDefault="004C1200" w:rsidP="004C120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4C1200" w:rsidRPr="00701510" w:rsidRDefault="004C1200" w:rsidP="004C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:rsidR="004C1200" w:rsidRPr="00701510" w:rsidRDefault="004C1200" w:rsidP="004C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1200" w:rsidRPr="00701510" w:rsidRDefault="004C1200" w:rsidP="004C1200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sausio    d. Nr. M-</w:t>
      </w:r>
    </w:p>
    <w:p w:rsidR="004C1200" w:rsidRPr="00701510" w:rsidRDefault="004C1200" w:rsidP="004C120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4C1200" w:rsidRPr="00F73BFE" w:rsidRDefault="004C1200" w:rsidP="004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1200" w:rsidRPr="00D77697" w:rsidRDefault="004C1200" w:rsidP="004C12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20 straipsnio 2 dalies 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1 punktu ir Panevėžio rajono savivaldybės tarybos veiklos reglamento, patvirtinto Panevėžio rajono savivaldybės tarybos 2011 m. rugpjūčio 25 d. sprendimu Nr. T-163 „Dėl Panevėžio rajono savivaldybės tarybos veiklos reglamento patvirtinimo“, 52 ir 58 punktais:</w:t>
      </w:r>
    </w:p>
    <w:p w:rsidR="004C1200" w:rsidRPr="00D77697" w:rsidRDefault="004C1200" w:rsidP="004C1200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D77697">
        <w:rPr>
          <w:spacing w:val="56"/>
        </w:rPr>
        <w:t>Šaukiu</w:t>
      </w:r>
      <w:r>
        <w:rPr>
          <w:spacing w:val="56"/>
        </w:rPr>
        <w:t xml:space="preserve"> </w:t>
      </w:r>
      <w:r w:rsidRPr="00D77697">
        <w:t xml:space="preserve">Panevėžio rajono </w:t>
      </w:r>
      <w:r>
        <w:t>savivaldybės tarybos posėdį 2023</w:t>
      </w:r>
      <w:r w:rsidRPr="00D77697">
        <w:t xml:space="preserve"> m. </w:t>
      </w:r>
      <w:r>
        <w:t xml:space="preserve">sausio 26 d. (ketvirtadienį)  </w:t>
      </w:r>
      <w:r w:rsidRPr="009C3F31">
        <w:t>10.00 val.</w:t>
      </w:r>
      <w:r w:rsidRPr="00D77697">
        <w:t xml:space="preserve"> didžiojoje posėdžių salėje. </w:t>
      </w:r>
    </w:p>
    <w:p w:rsidR="004C1200" w:rsidRPr="000E7511" w:rsidRDefault="004C1200" w:rsidP="004C12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7511"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Tvirtinu</w:t>
      </w:r>
      <w:r w:rsidRPr="000E75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Pr="000E7511">
        <w:rPr>
          <w:rFonts w:ascii="Times New Roman" w:hAnsi="Times New Roman" w:cs="Times New Roman"/>
          <w:sz w:val="24"/>
          <w:szCs w:val="24"/>
        </w:rPr>
        <w:t xml:space="preserve">Dėl Panevėžio rajono savivaldybės 2023–2025 metų strateginio veiklos plano patvirtinimo. Pranešėja – Investicijų ir užsienio ryšių skyriaus vedėja M. </w:t>
      </w:r>
      <w:proofErr w:type="spellStart"/>
      <w:r w:rsidRPr="000E7511">
        <w:rPr>
          <w:rFonts w:ascii="Times New Roman" w:hAnsi="Times New Roman" w:cs="Times New Roman"/>
          <w:sz w:val="24"/>
          <w:szCs w:val="24"/>
        </w:rPr>
        <w:t>Bražėnienė</w:t>
      </w:r>
      <w:proofErr w:type="spellEnd"/>
      <w:r w:rsidRPr="000E7511">
        <w:rPr>
          <w:rFonts w:ascii="Times New Roman" w:hAnsi="Times New Roman" w:cs="Times New Roman"/>
          <w:sz w:val="24"/>
          <w:szCs w:val="24"/>
        </w:rPr>
        <w:t>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>2.2. Dėl Panevėžio rajono savivaldybės 2023 metų biudžeto patvirtinimo. Pranešėja – Finansų skyriaus vedėja Š. Karalevičienė.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>2.3. Dėl Panevėžio rajono garbės piliečio vardo suteikimo. Pranešėjas – Savivaldybės mero pavaduotojas A. Pocius.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>2.4. Dėl Panevėžio rajono savivaldybės tarybos 2022 m. rugsėjo 29 d. sprendimo Nr. T-201 „Dėl Socialinių paslaugų teikimo tvarkos aprašo patvirtinimo“ pakeitimo. Pranešėja – Socialinės paramos skyriaus vedėja V. Savickienė.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2.5.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Dėl maksimalių socialinės globos ir socialinės priežiūros paslaugų išlaidų finansavimo Panevėžio rajono gyventojams dydžių nustatymo. </w:t>
      </w:r>
      <w:r w:rsidRPr="000E7511">
        <w:rPr>
          <w:rFonts w:ascii="Times New Roman" w:hAnsi="Times New Roman" w:cs="Times New Roman"/>
          <w:sz w:val="24"/>
          <w:szCs w:val="24"/>
        </w:rPr>
        <w:t>Pranešėja – Soci</w:t>
      </w:r>
      <w:r w:rsidR="00FC4397">
        <w:rPr>
          <w:rFonts w:ascii="Times New Roman" w:hAnsi="Times New Roman" w:cs="Times New Roman"/>
          <w:sz w:val="24"/>
          <w:szCs w:val="24"/>
        </w:rPr>
        <w:t>alinės paramos skyriaus vedėja</w:t>
      </w:r>
      <w:r w:rsidRPr="000E7511">
        <w:rPr>
          <w:rFonts w:ascii="Times New Roman" w:hAnsi="Times New Roman" w:cs="Times New Roman"/>
          <w:sz w:val="24"/>
          <w:szCs w:val="24"/>
        </w:rPr>
        <w:t xml:space="preserve"> </w:t>
      </w:r>
      <w:r w:rsidR="00FC4397">
        <w:rPr>
          <w:rFonts w:ascii="Times New Roman" w:hAnsi="Times New Roman" w:cs="Times New Roman"/>
          <w:sz w:val="24"/>
          <w:szCs w:val="24"/>
        </w:rPr>
        <w:br/>
      </w:r>
      <w:r w:rsidRPr="000E7511">
        <w:rPr>
          <w:rFonts w:ascii="Times New Roman" w:hAnsi="Times New Roman" w:cs="Times New Roman"/>
          <w:sz w:val="24"/>
          <w:szCs w:val="24"/>
        </w:rPr>
        <w:t>V. Savickienė.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2.6.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Dėl atleidimo nuo nekilnojamojo turto mokesčio. 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bCs/>
          <w:sz w:val="24"/>
          <w:szCs w:val="24"/>
        </w:rPr>
        <w:t xml:space="preserve">2.7.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Panevėžio rajono savivaldybės turto investavimo į VšĮ Velžio komunalinį ūkį.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2.8.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pritarimo bendradarbiavimo sutarties projektui.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2.9.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turto perdavimo patikėjimo teise pagal patikėjimo sutartį uždarajai akcinei bendrovei „Aukštaitijos vandenys“.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2.10.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turto perėmimo Panevėžio rajono savivaldybės nuosavybėn ir  perdavimo patikėjimo teise pagal patikėjimo sutartį </w:t>
      </w:r>
      <w:r w:rsidRPr="000E7511">
        <w:rPr>
          <w:rFonts w:ascii="Times New Roman" w:hAnsi="Times New Roman" w:cs="Times New Roman"/>
          <w:sz w:val="24"/>
          <w:szCs w:val="24"/>
        </w:rPr>
        <w:t xml:space="preserve">uždarajai akcinei bendrovei „Aukštaitijos vandenys“.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bCs/>
          <w:sz w:val="24"/>
          <w:szCs w:val="24"/>
        </w:rPr>
        <w:t xml:space="preserve">2.11.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Panevėžio rajono savivaldybės patikėjimo teise valdomo valstybės turto pripažinimo netinkamu (negalimu) naudoti, nurašymo ir likvidavimo.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200" w:rsidRPr="000E7511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2.12.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turto perdavimo valdyti, naudoti ir disponuoti juo patikėjimo teise. </w:t>
      </w:r>
      <w:r w:rsidR="00FC4397">
        <w:rPr>
          <w:rFonts w:ascii="Times New Roman" w:eastAsia="Times New Roman" w:hAnsi="Times New Roman" w:cs="Times New Roman"/>
          <w:sz w:val="24"/>
          <w:szCs w:val="24"/>
        </w:rPr>
        <w:br/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73658E" w:rsidRPr="000E7511" w:rsidRDefault="004C1200" w:rsidP="007365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2.13. </w:t>
      </w:r>
      <w:r w:rsidR="0073658E"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patalpų nuomos. </w:t>
      </w:r>
      <w:r w:rsidR="0073658E"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</w:t>
      </w:r>
      <w:r w:rsidR="00FC4397">
        <w:rPr>
          <w:rFonts w:ascii="Times New Roman" w:hAnsi="Times New Roman" w:cs="Times New Roman"/>
          <w:bCs/>
          <w:sz w:val="24"/>
          <w:szCs w:val="24"/>
        </w:rPr>
        <w:br/>
      </w:r>
      <w:r w:rsidR="0073658E" w:rsidRPr="000E7511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="0073658E"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="0073658E"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200" w:rsidRPr="000E7511" w:rsidRDefault="0073658E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2.14.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žemės sklypo įsigijimo </w:t>
      </w:r>
      <w:r w:rsidR="005C0B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avivaldybės funkcijoms vykdyti.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73658E" w:rsidRPr="000E7511" w:rsidRDefault="0073658E" w:rsidP="007365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2.15.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Dėl Panevėžio rajono savivaldybės apskaitoje registruoto ir valdomo valstybės turto (vietinės reikšmės viešųjų  kelių ir gatvių) perėmimo </w:t>
      </w:r>
      <w:r w:rsidR="005C0B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avivaldybės nuosavybėn. </w:t>
      </w:r>
      <w:r w:rsidR="00FC4397">
        <w:rPr>
          <w:rFonts w:ascii="Times New Roman" w:eastAsia="Times New Roman" w:hAnsi="Times New Roman" w:cs="Times New Roman"/>
          <w:sz w:val="24"/>
          <w:szCs w:val="24"/>
        </w:rPr>
        <w:br/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73658E" w:rsidRPr="000E7511" w:rsidRDefault="0073658E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2.16.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2020 m. vasario 27 d. sprendimo Nr. T-56 „Dėl viešame aukcione parduodamo Panevėžio rajono savivaldybės nekilnojamojo turto ir kitų nekilnojamųjų daiktų sąrašo patvirtinimo“ pakeitimo. 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73658E" w:rsidRPr="000E7511" w:rsidRDefault="0073658E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bCs/>
          <w:sz w:val="24"/>
          <w:szCs w:val="24"/>
        </w:rPr>
        <w:t xml:space="preserve">2.17. </w:t>
      </w:r>
      <w:r w:rsidRPr="000E7511">
        <w:rPr>
          <w:rFonts w:ascii="Times New Roman" w:hAnsi="Times New Roman" w:cs="Times New Roman"/>
          <w:sz w:val="24"/>
          <w:szCs w:val="24"/>
        </w:rPr>
        <w:t xml:space="preserve">Dėl Panevėžio rajono savivaldybės smulkiojo ir vidutinio verslo rėmimo komisijos </w:t>
      </w:r>
      <w:r w:rsidRPr="000E7511">
        <w:rPr>
          <w:rFonts w:ascii="Times New Roman" w:hAnsi="Times New Roman" w:cs="Times New Roman"/>
          <w:sz w:val="24"/>
          <w:szCs w:val="24"/>
        </w:rPr>
        <w:br/>
        <w:t xml:space="preserve">2022 metų veiklos ir lėšų panaudojimo ataskaitos patvirtinimo.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73658E" w:rsidRPr="000E7511" w:rsidRDefault="0073658E" w:rsidP="007365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511">
        <w:rPr>
          <w:rFonts w:ascii="Times New Roman" w:hAnsi="Times New Roman" w:cs="Times New Roman"/>
          <w:bCs/>
          <w:sz w:val="24"/>
          <w:szCs w:val="24"/>
        </w:rPr>
        <w:t xml:space="preserve">2.18. </w:t>
      </w:r>
      <w:r w:rsidRPr="000E75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Dėl Panevėžio rajono savivaldybės tarybos 2019 m. balandžio 4 d. sprendimo Nr. T-62 „Dėl Panevėžio rajono savivaldybės būsto fondo sąrašo ir Panevėžio rajono savivaldybės socialinio būsto, kaip savivaldybės būsto fondo dalies, sąrašo patvirtinimo</w:t>
      </w:r>
      <w:r w:rsidR="005C0B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0E75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pakeitimo.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Pranešėja – Ekonomikos ir turto valdymo skyriaus vedėja A. </w:t>
      </w:r>
      <w:proofErr w:type="spellStart"/>
      <w:r w:rsidRPr="000E7511">
        <w:rPr>
          <w:rFonts w:ascii="Times New Roman" w:hAnsi="Times New Roman" w:cs="Times New Roman"/>
          <w:bCs/>
          <w:sz w:val="24"/>
          <w:szCs w:val="24"/>
        </w:rPr>
        <w:t>Čiegytė</w:t>
      </w:r>
      <w:proofErr w:type="spellEnd"/>
      <w:r w:rsidRPr="000E7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73658E" w:rsidRPr="000E7511" w:rsidRDefault="0073658E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2.19. Dėl Panevėžio rajono savivaldybės tarybos 2021 m. gruodžio 27 d. sprendimo </w:t>
      </w:r>
      <w:r w:rsidR="00FC4397">
        <w:rPr>
          <w:rFonts w:ascii="Times New Roman" w:hAnsi="Times New Roman" w:cs="Times New Roman"/>
          <w:sz w:val="24"/>
          <w:szCs w:val="24"/>
        </w:rPr>
        <w:br/>
      </w:r>
      <w:r w:rsidRPr="000E7511">
        <w:rPr>
          <w:rFonts w:ascii="Times New Roman" w:hAnsi="Times New Roman" w:cs="Times New Roman"/>
          <w:sz w:val="24"/>
          <w:szCs w:val="24"/>
        </w:rPr>
        <w:t xml:space="preserve">Nr. T-250 „Dėl Panevėžio rajono savivaldybės biudžetinių įstaigų vadovų darbo apmokėjimo sistemos patvirtinimo“ pakeitimo. Pranešėja – Personalo administravimo skyriaus vedėja </w:t>
      </w:r>
      <w:r w:rsidR="00FC4397">
        <w:rPr>
          <w:rFonts w:ascii="Times New Roman" w:hAnsi="Times New Roman" w:cs="Times New Roman"/>
          <w:sz w:val="24"/>
          <w:szCs w:val="24"/>
        </w:rPr>
        <w:br/>
      </w:r>
      <w:r w:rsidRPr="000E7511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0E7511">
        <w:rPr>
          <w:rFonts w:ascii="Times New Roman" w:hAnsi="Times New Roman" w:cs="Times New Roman"/>
          <w:sz w:val="24"/>
          <w:szCs w:val="24"/>
        </w:rPr>
        <w:t>Venslavičienė</w:t>
      </w:r>
      <w:proofErr w:type="spellEnd"/>
      <w:r w:rsidRPr="000E7511">
        <w:rPr>
          <w:rFonts w:ascii="Times New Roman" w:hAnsi="Times New Roman" w:cs="Times New Roman"/>
          <w:sz w:val="24"/>
          <w:szCs w:val="24"/>
        </w:rPr>
        <w:t>.</w:t>
      </w:r>
    </w:p>
    <w:p w:rsidR="0073658E" w:rsidRPr="000E7511" w:rsidRDefault="0073658E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2.20. Dėl Panevėžio rajono savivaldybės tarybos 2018 m. lapkričio 29 d. sprendimo </w:t>
      </w:r>
      <w:r w:rsidR="00FC4397">
        <w:rPr>
          <w:rFonts w:ascii="Times New Roman" w:hAnsi="Times New Roman" w:cs="Times New Roman"/>
          <w:sz w:val="24"/>
          <w:szCs w:val="24"/>
        </w:rPr>
        <w:br/>
      </w:r>
      <w:r w:rsidRPr="000E7511">
        <w:rPr>
          <w:rFonts w:ascii="Times New Roman" w:hAnsi="Times New Roman" w:cs="Times New Roman"/>
          <w:sz w:val="24"/>
          <w:szCs w:val="24"/>
        </w:rPr>
        <w:t>Nr. T-211 „Dėl Panevėžio rajono savivaldybės viešosios bibliotekos nuostatų patvirtinimo“ pakeitimo. Pranešėjas – Švietimo, kultūros ir sporto skyriaus vedėjas A. K. Rimkus.</w:t>
      </w:r>
    </w:p>
    <w:p w:rsidR="0073658E" w:rsidRPr="000E7511" w:rsidRDefault="0073658E" w:rsidP="007365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2.21. </w:t>
      </w:r>
      <w:r w:rsidRPr="000E7511">
        <w:rPr>
          <w:rFonts w:ascii="Times New Roman" w:hAnsi="Times New Roman" w:cs="Times New Roman"/>
          <w:color w:val="000000"/>
          <w:sz w:val="24"/>
          <w:szCs w:val="24"/>
        </w:rPr>
        <w:t xml:space="preserve">Dėl pritarimo </w:t>
      </w:r>
      <w:r w:rsidRPr="000E7511">
        <w:rPr>
          <w:rFonts w:ascii="Times New Roman" w:hAnsi="Times New Roman" w:cs="Times New Roman"/>
          <w:bCs/>
          <w:color w:val="000000"/>
          <w:sz w:val="24"/>
          <w:szCs w:val="24"/>
        </w:rPr>
        <w:t>mokslo paskirties pastato</w:t>
      </w:r>
      <w:r w:rsidRPr="000E7511">
        <w:rPr>
          <w:rFonts w:ascii="Times New Roman" w:hAnsi="Times New Roman" w:cs="Times New Roman"/>
          <w:color w:val="000000"/>
          <w:sz w:val="24"/>
          <w:szCs w:val="24"/>
        </w:rPr>
        <w:t>, STEAM centro,</w:t>
      </w:r>
      <w:r w:rsidRPr="000E7511">
        <w:rPr>
          <w:rFonts w:ascii="Times New Roman" w:hAnsi="Times New Roman" w:cs="Times New Roman"/>
          <w:sz w:val="24"/>
          <w:szCs w:val="24"/>
        </w:rPr>
        <w:t xml:space="preserve"> </w:t>
      </w:r>
      <w:r w:rsidRPr="000E7511">
        <w:rPr>
          <w:rFonts w:ascii="Times New Roman" w:hAnsi="Times New Roman" w:cs="Times New Roman"/>
          <w:color w:val="000000"/>
          <w:sz w:val="24"/>
          <w:szCs w:val="24"/>
        </w:rPr>
        <w:t xml:space="preserve">prie Panevėžio r. Velžio gimnazijos projektavimo ir statybos darbams. </w:t>
      </w:r>
      <w:r w:rsidRPr="000E7511">
        <w:rPr>
          <w:rFonts w:ascii="Times New Roman" w:hAnsi="Times New Roman" w:cs="Times New Roman"/>
          <w:sz w:val="24"/>
          <w:szCs w:val="24"/>
        </w:rPr>
        <w:t>Pranešėjas – Švietimo, kultūros ir sporto skyriaus vedėjas A. K. Rimkus.</w:t>
      </w:r>
    </w:p>
    <w:p w:rsidR="0073658E" w:rsidRPr="000E7511" w:rsidRDefault="0073658E" w:rsidP="007365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2.22.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Dėl Panevėžio r. Piniavos mokyklos-darželio, Panevėžio r. Krekenavos lopšelio-darželio „Sigutė“, Panevėžio r. Naujamiesčio lopšelio-darželio „Bitutė“, Panevėžio r. Ramygalos lopšelio-darželio „Gandriukas“ ir Panevėžio r. Velžio lopšelio-darželio „Šypsenėlė“ nuostatų patvirtinimo. </w:t>
      </w:r>
      <w:r w:rsidRPr="000E7511">
        <w:rPr>
          <w:rFonts w:ascii="Times New Roman" w:hAnsi="Times New Roman" w:cs="Times New Roman"/>
          <w:sz w:val="24"/>
          <w:szCs w:val="24"/>
        </w:rPr>
        <w:t>Pranešėjas – Švietimo, kultūros ir sporto skyriaus vedėjas A. K. Rimkus.</w:t>
      </w:r>
    </w:p>
    <w:p w:rsidR="0073658E" w:rsidRPr="000E7511" w:rsidRDefault="0073658E" w:rsidP="007365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>2.23. Dėl 2016 m. kovo 30 d. sprendimo Nr. T-50 „Dėl Vaikų ir mokinių maitinimo kaštų kompensavimo tvarkos aprašo patvirtinimo“ pakeitimo. Pranešėjas – Švietimo, kultūros ir sporto skyriaus vedėjas A. K. Rimkus.</w:t>
      </w:r>
    </w:p>
    <w:p w:rsidR="0073658E" w:rsidRPr="000E7511" w:rsidRDefault="0073658E" w:rsidP="007365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2.24. </w:t>
      </w:r>
      <w:r w:rsidRPr="000E7511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</w:rPr>
        <w:t>Dėl studijų rėmimo iš savivaldybės biudžeto lėšų 2022</w:t>
      </w:r>
      <w:r w:rsidRPr="000E75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7511">
        <w:rPr>
          <w:rFonts w:ascii="Times New Roman" w:hAnsi="Times New Roman" w:cs="Times New Roman"/>
          <w:sz w:val="24"/>
          <w:szCs w:val="24"/>
        </w:rPr>
        <w:t>metų ataskaitos patvirtinimo. Pranešėjas – Švietimo, kultūros ir sporto skyriaus vedėjas A. K. Rimkus.</w:t>
      </w:r>
    </w:p>
    <w:p w:rsidR="0073658E" w:rsidRPr="000E7511" w:rsidRDefault="0073658E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2.25. Dėl atstovo delegavimo į Panevėžio teritorinės ligonių kasos taikinimo komisiją. Pranešėja – Savivaldybės gydytoja </w:t>
      </w:r>
      <w:r w:rsidR="00FC4397">
        <w:rPr>
          <w:rFonts w:ascii="Times New Roman" w:hAnsi="Times New Roman" w:cs="Times New Roman"/>
          <w:sz w:val="24"/>
          <w:szCs w:val="24"/>
        </w:rPr>
        <w:t>(vyriausioji specialistė) R. Valantinienė.</w:t>
      </w:r>
    </w:p>
    <w:p w:rsidR="0073658E" w:rsidRPr="000E7511" w:rsidRDefault="0073658E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>2.26. Dėl Panevėžio rajono savivaldybės tarybos 2019 m. birželio 20 d. sprendimo Nr. T-144 „Dėl Panevėžio rajono savivaldybės jaunimo reikalų tarybos sudarymo ir jos nuostatų patvirtinimo“ pakeitimo. Pranešėja – Jaunimo reikalų koordinatorė</w:t>
      </w:r>
      <w:r w:rsidR="00FC4397">
        <w:rPr>
          <w:rFonts w:ascii="Times New Roman" w:hAnsi="Times New Roman" w:cs="Times New Roman"/>
          <w:sz w:val="24"/>
          <w:szCs w:val="24"/>
        </w:rPr>
        <w:t xml:space="preserve"> (vyriausioji specialistė) S. </w:t>
      </w:r>
      <w:proofErr w:type="spellStart"/>
      <w:r w:rsidR="00FC4397">
        <w:rPr>
          <w:rFonts w:ascii="Times New Roman" w:hAnsi="Times New Roman" w:cs="Times New Roman"/>
          <w:sz w:val="24"/>
          <w:szCs w:val="24"/>
        </w:rPr>
        <w:t>Budreikienė</w:t>
      </w:r>
      <w:proofErr w:type="spellEnd"/>
      <w:r w:rsidR="00FC4397">
        <w:rPr>
          <w:rFonts w:ascii="Times New Roman" w:hAnsi="Times New Roman" w:cs="Times New Roman"/>
          <w:sz w:val="24"/>
          <w:szCs w:val="24"/>
        </w:rPr>
        <w:t>.</w:t>
      </w:r>
    </w:p>
    <w:p w:rsidR="000E7511" w:rsidRPr="000E7511" w:rsidRDefault="000E7511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>2.27. Dėl Panevėžio rajono savivaldybės tarybos 2021 m. vasario 25 d. sprendimo Nr. T-63 „Dėl Panevėžio rajono savivaldybės jaunimo veiklų ir iniciatyvų skatinimo projektų rėmimo konkurso tvarkos aprašo patvirt</w:t>
      </w:r>
      <w:r w:rsidR="005C0B40">
        <w:rPr>
          <w:rFonts w:ascii="Times New Roman" w:hAnsi="Times New Roman" w:cs="Times New Roman"/>
          <w:sz w:val="24"/>
          <w:szCs w:val="24"/>
        </w:rPr>
        <w:t xml:space="preserve">inimo“ </w:t>
      </w:r>
      <w:r w:rsidRPr="000E7511">
        <w:rPr>
          <w:rFonts w:ascii="Times New Roman" w:hAnsi="Times New Roman" w:cs="Times New Roman"/>
          <w:sz w:val="24"/>
          <w:szCs w:val="24"/>
        </w:rPr>
        <w:t>pakeitimo. Pranešėja – Jaunimo reikalų koordin</w:t>
      </w:r>
      <w:r w:rsidR="00FC4397">
        <w:rPr>
          <w:rFonts w:ascii="Times New Roman" w:hAnsi="Times New Roman" w:cs="Times New Roman"/>
          <w:sz w:val="24"/>
          <w:szCs w:val="24"/>
        </w:rPr>
        <w:t xml:space="preserve">atorė (vyriausioji specialistė) S. </w:t>
      </w:r>
      <w:proofErr w:type="spellStart"/>
      <w:r w:rsidR="00FC4397">
        <w:rPr>
          <w:rFonts w:ascii="Times New Roman" w:hAnsi="Times New Roman" w:cs="Times New Roman"/>
          <w:sz w:val="24"/>
          <w:szCs w:val="24"/>
        </w:rPr>
        <w:t>Budreikienė</w:t>
      </w:r>
      <w:proofErr w:type="spellEnd"/>
      <w:r w:rsidR="00FC4397">
        <w:rPr>
          <w:rFonts w:ascii="Times New Roman" w:hAnsi="Times New Roman" w:cs="Times New Roman"/>
          <w:sz w:val="24"/>
          <w:szCs w:val="24"/>
        </w:rPr>
        <w:t>.</w:t>
      </w:r>
    </w:p>
    <w:p w:rsidR="000E7511" w:rsidRPr="000E7511" w:rsidRDefault="000E7511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2.28. </w:t>
      </w:r>
      <w:r w:rsidRPr="000E7511">
        <w:rPr>
          <w:rFonts w:ascii="Times New Roman" w:eastAsia="Times New Roman" w:hAnsi="Times New Roman" w:cs="Times New Roman"/>
          <w:sz w:val="24"/>
          <w:szCs w:val="24"/>
        </w:rPr>
        <w:t>Dėl Panevėžio rajono savivaldybės atsinaujinančių išteklių energijos naudojimo plėtros veiksmų plano tvirtinimo ir įgyvendinimo tvarkos aprašo patvirtinimo. Pranešėjas – Statybos ir infrastruktūros skyriaus vedėjas R. Samkus.</w:t>
      </w:r>
    </w:p>
    <w:p w:rsidR="000E7511" w:rsidRPr="000E7511" w:rsidRDefault="000E7511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eastAsia="Times New Roman" w:hAnsi="Times New Roman" w:cs="Times New Roman"/>
          <w:sz w:val="24"/>
          <w:szCs w:val="24"/>
        </w:rPr>
        <w:t xml:space="preserve">2.29. </w:t>
      </w:r>
      <w:r w:rsidRPr="000E7511">
        <w:rPr>
          <w:rFonts w:ascii="Times New Roman" w:hAnsi="Times New Roman" w:cs="Times New Roman"/>
          <w:sz w:val="24"/>
          <w:szCs w:val="24"/>
        </w:rPr>
        <w:t xml:space="preserve">Dėl Panevėžio rajono savivaldybės kaimo rėmimo fondo komisijos 2022 metų veiklos ir lėšų panaudojimo ataskaitos patvirtinimo. Pranešėja – Žemės ūkio skyriaus vedėja Z. </w:t>
      </w:r>
      <w:proofErr w:type="spellStart"/>
      <w:r w:rsidRPr="000E7511">
        <w:rPr>
          <w:rFonts w:ascii="Times New Roman" w:hAnsi="Times New Roman" w:cs="Times New Roman"/>
          <w:sz w:val="24"/>
          <w:szCs w:val="24"/>
        </w:rPr>
        <w:t>Bakanienė</w:t>
      </w:r>
      <w:proofErr w:type="spellEnd"/>
      <w:r w:rsidRPr="000E7511">
        <w:rPr>
          <w:rFonts w:ascii="Times New Roman" w:hAnsi="Times New Roman" w:cs="Times New Roman"/>
          <w:sz w:val="24"/>
          <w:szCs w:val="24"/>
        </w:rPr>
        <w:t>.</w:t>
      </w:r>
    </w:p>
    <w:p w:rsidR="000E7511" w:rsidRPr="000E7511" w:rsidRDefault="000E7511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2.30. </w:t>
      </w:r>
      <w:r w:rsidRPr="000E7511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2023 m. melioracijos prioritetinių darbų programos patvirtinimo. </w:t>
      </w:r>
      <w:r w:rsidRPr="000E7511">
        <w:rPr>
          <w:rFonts w:ascii="Times New Roman" w:hAnsi="Times New Roman" w:cs="Times New Roman"/>
          <w:sz w:val="24"/>
          <w:szCs w:val="24"/>
        </w:rPr>
        <w:t xml:space="preserve">Pranešėja – Žemės ūkio skyriaus vedėja Z. </w:t>
      </w:r>
      <w:proofErr w:type="spellStart"/>
      <w:r w:rsidRPr="000E7511">
        <w:rPr>
          <w:rFonts w:ascii="Times New Roman" w:hAnsi="Times New Roman" w:cs="Times New Roman"/>
          <w:sz w:val="24"/>
          <w:szCs w:val="24"/>
        </w:rPr>
        <w:t>Bakanienė</w:t>
      </w:r>
      <w:proofErr w:type="spellEnd"/>
      <w:r w:rsidRPr="000E7511">
        <w:rPr>
          <w:rFonts w:ascii="Times New Roman" w:hAnsi="Times New Roman" w:cs="Times New Roman"/>
          <w:sz w:val="24"/>
          <w:szCs w:val="24"/>
        </w:rPr>
        <w:t>.</w:t>
      </w:r>
    </w:p>
    <w:p w:rsidR="000E7511" w:rsidRPr="000E7511" w:rsidRDefault="000E7511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 xml:space="preserve">2.31. Dėl gatvių pavadinimų suteikimo. Pranešėjas – Architektūros skyriaus vedėjas </w:t>
      </w:r>
      <w:r w:rsidR="00FC4397">
        <w:rPr>
          <w:rFonts w:ascii="Times New Roman" w:hAnsi="Times New Roman" w:cs="Times New Roman"/>
          <w:sz w:val="24"/>
          <w:szCs w:val="24"/>
        </w:rPr>
        <w:br/>
      </w:r>
      <w:r w:rsidRPr="000E7511">
        <w:rPr>
          <w:rFonts w:ascii="Times New Roman" w:hAnsi="Times New Roman" w:cs="Times New Roman"/>
          <w:sz w:val="24"/>
          <w:szCs w:val="24"/>
        </w:rPr>
        <w:t>D. Malinauskas.</w:t>
      </w:r>
    </w:p>
    <w:p w:rsidR="000E7511" w:rsidRPr="000E7511" w:rsidRDefault="000E7511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lastRenderedPageBreak/>
        <w:t>2.32. Dėl Panevėžio rajono savivaldybės 2022 metų aplinkos apsaugos rėmimo specialiosios programos priemonių vykdymo ataskaitos patvirtinimo. Pranešėjas – Architektūros skyriaus vedėjas D. Malinauskas.</w:t>
      </w:r>
    </w:p>
    <w:p w:rsidR="004C1200" w:rsidRPr="000E7511" w:rsidRDefault="000E7511" w:rsidP="000E751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511">
        <w:rPr>
          <w:rFonts w:ascii="Times New Roman" w:hAnsi="Times New Roman" w:cs="Times New Roman"/>
          <w:sz w:val="24"/>
          <w:szCs w:val="24"/>
        </w:rPr>
        <w:t>2.33. Dėl Panevėžio rajono savivaldybės 2023 metų aplinkos apsaugos rėmimo specialiosios programos patvirtinimo. Pranešėjas – Architektūros skyriaus vedėjas D. Malinauskas.</w:t>
      </w:r>
    </w:p>
    <w:p w:rsidR="00CF3749" w:rsidRDefault="004C1200" w:rsidP="004C12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26E">
        <w:rPr>
          <w:rFonts w:ascii="Times New Roman" w:hAnsi="Times New Roman" w:cs="Times New Roman"/>
          <w:bCs/>
          <w:sz w:val="24"/>
          <w:szCs w:val="24"/>
        </w:rPr>
        <w:t>3. S i ū l a u</w:t>
      </w:r>
      <w:r w:rsidRPr="009B2C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BD">
        <w:rPr>
          <w:rFonts w:ascii="Times New Roman" w:hAnsi="Times New Roman" w:cs="Times New Roman"/>
          <w:bCs/>
          <w:sz w:val="24"/>
          <w:szCs w:val="24"/>
        </w:rPr>
        <w:t xml:space="preserve">Savivaldybės </w:t>
      </w:r>
      <w:r w:rsidR="00990946">
        <w:rPr>
          <w:rFonts w:ascii="Times New Roman" w:hAnsi="Times New Roman" w:cs="Times New Roman"/>
          <w:bCs/>
          <w:sz w:val="24"/>
          <w:szCs w:val="24"/>
        </w:rPr>
        <w:t>tarybai išklausyti informacijas</w:t>
      </w:r>
      <w:r w:rsidR="00CF3749">
        <w:rPr>
          <w:rFonts w:ascii="Times New Roman" w:hAnsi="Times New Roman" w:cs="Times New Roman"/>
          <w:bCs/>
          <w:sz w:val="24"/>
          <w:szCs w:val="24"/>
        </w:rPr>
        <w:t>:</w:t>
      </w:r>
    </w:p>
    <w:p w:rsidR="00CF3749" w:rsidRPr="00990946" w:rsidRDefault="00990946" w:rsidP="00990946">
      <w:pPr>
        <w:tabs>
          <w:tab w:val="left" w:pos="1134"/>
        </w:tabs>
        <w:spacing w:after="0"/>
        <w:ind w:firstLine="720"/>
        <w:jc w:val="both"/>
        <w:rPr>
          <w:sz w:val="24"/>
          <w:szCs w:val="24"/>
        </w:rPr>
      </w:pPr>
      <w:r w:rsidRPr="00990946">
        <w:rPr>
          <w:rFonts w:ascii="Times New Roman" w:hAnsi="Times New Roman" w:cs="Times New Roman"/>
          <w:bCs/>
          <w:sz w:val="24"/>
          <w:szCs w:val="24"/>
        </w:rPr>
        <w:t>3.1.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Informacija</w:t>
      </w:r>
      <w:r w:rsidR="00CF3749" w:rsidRPr="00990946">
        <w:rPr>
          <w:rFonts w:ascii="Times New Roman" w:hAnsi="Times New Roman" w:cs="Times New Roman"/>
          <w:bCs/>
          <w:sz w:val="24"/>
          <w:szCs w:val="24"/>
        </w:rPr>
        <w:t xml:space="preserve"> apie reikalavimą </w:t>
      </w:r>
      <w:r w:rsidRPr="00990946">
        <w:rPr>
          <w:rFonts w:ascii="Times New Roman" w:hAnsi="Times New Roman" w:cs="Times New Roman"/>
          <w:sz w:val="24"/>
          <w:szCs w:val="24"/>
        </w:rPr>
        <w:t>dėl savivaldybių atsinaujinančių išteklių energijos naudojimo plėtros veiksmų planų rengimo, derinimo ir įgyvendinimo rezultatų skelbimo taisyklių 22 ir 29 punktų nuostatų vykdymo</w:t>
      </w:r>
      <w:r w:rsidR="00CF3749" w:rsidRPr="009909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3749" w:rsidRPr="00990946">
        <w:rPr>
          <w:rFonts w:ascii="Times New Roman" w:hAnsi="Times New Roman" w:cs="Times New Roman"/>
          <w:sz w:val="24"/>
          <w:szCs w:val="24"/>
        </w:rPr>
        <w:t xml:space="preserve">Pranešėjas – Savivaldybės meras P. </w:t>
      </w:r>
      <w:proofErr w:type="spellStart"/>
      <w:r w:rsidR="00CF3749" w:rsidRPr="00990946">
        <w:rPr>
          <w:rFonts w:ascii="Times New Roman" w:hAnsi="Times New Roman" w:cs="Times New Roman"/>
          <w:sz w:val="24"/>
          <w:szCs w:val="24"/>
        </w:rPr>
        <w:t>Žagunis</w:t>
      </w:r>
      <w:proofErr w:type="spellEnd"/>
      <w:r w:rsidR="00CF3749" w:rsidRPr="00990946">
        <w:rPr>
          <w:rFonts w:ascii="Times New Roman" w:hAnsi="Times New Roman" w:cs="Times New Roman"/>
          <w:sz w:val="24"/>
          <w:szCs w:val="24"/>
        </w:rPr>
        <w:t>.</w:t>
      </w:r>
    </w:p>
    <w:p w:rsidR="004C1200" w:rsidRPr="004463CD" w:rsidRDefault="004C1200" w:rsidP="0099094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946">
        <w:rPr>
          <w:rFonts w:ascii="Times New Roman" w:hAnsi="Times New Roman" w:cs="Times New Roman"/>
          <w:bCs/>
          <w:sz w:val="24"/>
          <w:szCs w:val="24"/>
        </w:rPr>
        <w:t xml:space="preserve">3.2. Informacija </w:t>
      </w:r>
      <w:r w:rsidRPr="00D77697">
        <w:rPr>
          <w:rFonts w:ascii="Times New Roman" w:hAnsi="Times New Roman" w:cs="Times New Roman"/>
          <w:sz w:val="24"/>
          <w:szCs w:val="24"/>
        </w:rPr>
        <w:t>apie Panev</w:t>
      </w:r>
      <w:r>
        <w:rPr>
          <w:rFonts w:ascii="Times New Roman" w:hAnsi="Times New Roman" w:cs="Times New Roman"/>
          <w:sz w:val="24"/>
          <w:szCs w:val="24"/>
        </w:rPr>
        <w:t>ėžio rajono savivaldybės tarybos</w:t>
      </w:r>
      <w:r w:rsidRPr="00D77697">
        <w:rPr>
          <w:rFonts w:ascii="Times New Roman" w:hAnsi="Times New Roman" w:cs="Times New Roman"/>
          <w:sz w:val="24"/>
          <w:szCs w:val="24"/>
        </w:rPr>
        <w:t xml:space="preserve"> gautus prašymus. </w:t>
      </w:r>
      <w:r w:rsidR="00990946">
        <w:rPr>
          <w:rFonts w:ascii="Times New Roman" w:hAnsi="Times New Roman" w:cs="Times New Roman"/>
          <w:sz w:val="24"/>
          <w:szCs w:val="24"/>
        </w:rPr>
        <w:br/>
      </w:r>
      <w:r w:rsidRPr="00D77697">
        <w:rPr>
          <w:rFonts w:ascii="Times New Roman" w:hAnsi="Times New Roman" w:cs="Times New Roman"/>
          <w:sz w:val="24"/>
          <w:szCs w:val="24"/>
        </w:rPr>
        <w:t xml:space="preserve">Pranešėjas – Savivaldybės meras P. </w:t>
      </w:r>
      <w:proofErr w:type="spellStart"/>
      <w:r w:rsidRPr="00D77697">
        <w:rPr>
          <w:rFonts w:ascii="Times New Roman" w:hAnsi="Times New Roman" w:cs="Times New Roman"/>
          <w:sz w:val="24"/>
          <w:szCs w:val="24"/>
        </w:rPr>
        <w:t>Žagunis</w:t>
      </w:r>
      <w:proofErr w:type="spellEnd"/>
      <w:r w:rsidRPr="00D77697">
        <w:rPr>
          <w:rFonts w:ascii="Times New Roman" w:hAnsi="Times New Roman" w:cs="Times New Roman"/>
          <w:sz w:val="24"/>
          <w:szCs w:val="24"/>
        </w:rPr>
        <w:t>.</w:t>
      </w:r>
    </w:p>
    <w:p w:rsidR="004C1200" w:rsidRPr="00D77697" w:rsidRDefault="004C1200" w:rsidP="009909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697">
        <w:rPr>
          <w:rFonts w:ascii="Times New Roman" w:eastAsia="Calibri" w:hAnsi="Times New Roman" w:cs="Times New Roman"/>
          <w:sz w:val="24"/>
          <w:szCs w:val="24"/>
        </w:rPr>
        <w:t>4. N u s t a t a u, kad šis potvarkis skelbiamas spaudoje.</w:t>
      </w:r>
    </w:p>
    <w:p w:rsidR="004C1200" w:rsidRPr="00D77697" w:rsidRDefault="004C1200" w:rsidP="004C120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200" w:rsidRPr="00D77697" w:rsidRDefault="004C1200" w:rsidP="004C12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1200" w:rsidRPr="00D77697" w:rsidRDefault="004C1200" w:rsidP="004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1200" w:rsidRPr="00D77697" w:rsidRDefault="004C1200" w:rsidP="004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Povilas </w:t>
      </w:r>
      <w:proofErr w:type="spellStart"/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>Žagunis</w:t>
      </w:r>
      <w:proofErr w:type="spellEnd"/>
    </w:p>
    <w:p w:rsidR="004C1200" w:rsidRDefault="004C1200" w:rsidP="004C1200"/>
    <w:p w:rsidR="004D7D0D" w:rsidRDefault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Pr="004D7D0D" w:rsidRDefault="004D7D0D" w:rsidP="004D7D0D"/>
    <w:p w:rsidR="004D7D0D" w:rsidRDefault="004D7D0D" w:rsidP="004D7D0D"/>
    <w:p w:rsidR="00706E81" w:rsidRPr="004D7D0D" w:rsidRDefault="004D7D0D" w:rsidP="004D7D0D">
      <w:bookmarkStart w:id="0" w:name="_GoBack"/>
      <w:bookmarkEnd w:id="0"/>
    </w:p>
    <w:sectPr w:rsidR="00706E81" w:rsidRPr="004D7D0D" w:rsidSect="004C120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E1"/>
    <w:rsid w:val="000E7511"/>
    <w:rsid w:val="001B6B36"/>
    <w:rsid w:val="004C1200"/>
    <w:rsid w:val="004D7D0D"/>
    <w:rsid w:val="005C0B40"/>
    <w:rsid w:val="006C7FE1"/>
    <w:rsid w:val="0073658E"/>
    <w:rsid w:val="00990946"/>
    <w:rsid w:val="009C3F31"/>
    <w:rsid w:val="00CF3749"/>
    <w:rsid w:val="00E64A87"/>
    <w:rsid w:val="00E677EE"/>
    <w:rsid w:val="00FC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53E89-F50D-4D39-8B39-5573F286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C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IntenseEmphasis">
    <w:name w:val="Intense Emphasis"/>
    <w:basedOn w:val="DefaultParagraphFont"/>
    <w:uiPriority w:val="21"/>
    <w:qFormat/>
    <w:rsid w:val="0073658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5033</Words>
  <Characters>2869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7</cp:revision>
  <dcterms:created xsi:type="dcterms:W3CDTF">2023-01-17T12:10:00Z</dcterms:created>
  <dcterms:modified xsi:type="dcterms:W3CDTF">2023-01-19T08:53:00Z</dcterms:modified>
</cp:coreProperties>
</file>