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3257C5" w14:textId="753F2B8A" w:rsidR="00785D78" w:rsidRDefault="008F3B4F" w:rsidP="00335704">
      <w:pPr>
        <w:jc w:val="center"/>
      </w:pPr>
      <w:r w:rsidRPr="00CF6AD1">
        <w:rPr>
          <w:noProof/>
        </w:rPr>
        <w:drawing>
          <wp:inline distT="0" distB="0" distL="0" distR="0" wp14:anchorId="5BACD50A" wp14:editId="51DF0E94">
            <wp:extent cx="523875" cy="619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DE0ED" w14:textId="77777777" w:rsidR="00785D78" w:rsidRDefault="00785D78" w:rsidP="00335704">
      <w:pPr>
        <w:pStyle w:val="Heading1"/>
        <w:numPr>
          <w:ilvl w:val="0"/>
          <w:numId w:val="0"/>
        </w:numPr>
      </w:pPr>
    </w:p>
    <w:p w14:paraId="0B8AE56D" w14:textId="77777777" w:rsidR="00785D78" w:rsidRDefault="00785D78" w:rsidP="00335704">
      <w:pPr>
        <w:pStyle w:val="Heading1"/>
        <w:numPr>
          <w:ilvl w:val="0"/>
          <w:numId w:val="0"/>
        </w:numPr>
        <w:rPr>
          <w:lang w:val="pt-BR"/>
        </w:rPr>
      </w:pPr>
      <w:r>
        <w:rPr>
          <w:lang w:val="pt-BR"/>
        </w:rPr>
        <w:t>LIETUVOS GEOLOGIJOS TARNYBA</w:t>
      </w:r>
    </w:p>
    <w:p w14:paraId="6A904DDA" w14:textId="77777777" w:rsidR="00785D78" w:rsidRDefault="00785D78" w:rsidP="00335704">
      <w:pPr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PRIE APLINKOS MINISTERIJOS</w:t>
      </w:r>
    </w:p>
    <w:p w14:paraId="3D079A6F" w14:textId="77777777" w:rsidR="00785D78" w:rsidRDefault="00785D78">
      <w:pPr>
        <w:pStyle w:val="Header"/>
        <w:tabs>
          <w:tab w:val="clear" w:pos="4320"/>
          <w:tab w:val="clear" w:pos="8640"/>
        </w:tabs>
        <w:rPr>
          <w:lang w:val="lt-LT"/>
        </w:rPr>
      </w:pPr>
    </w:p>
    <w:p w14:paraId="67BC5FED" w14:textId="77777777" w:rsidR="00DB29AC" w:rsidRDefault="00DB29AC">
      <w:pPr>
        <w:pStyle w:val="Header"/>
        <w:tabs>
          <w:tab w:val="clear" w:pos="4320"/>
          <w:tab w:val="clear" w:pos="8640"/>
        </w:tabs>
        <w:rPr>
          <w:lang w:val="lt-LT"/>
        </w:rPr>
      </w:pPr>
    </w:p>
    <w:tbl>
      <w:tblPr>
        <w:tblW w:w="9478" w:type="dxa"/>
        <w:tblLayout w:type="fixed"/>
        <w:tblLook w:val="0000" w:firstRow="0" w:lastRow="0" w:firstColumn="0" w:lastColumn="0" w:noHBand="0" w:noVBand="0"/>
      </w:tblPr>
      <w:tblGrid>
        <w:gridCol w:w="5070"/>
        <w:gridCol w:w="236"/>
        <w:gridCol w:w="2018"/>
        <w:gridCol w:w="2154"/>
      </w:tblGrid>
      <w:tr w:rsidR="007F7D5C" w14:paraId="165B21AB" w14:textId="77777777" w:rsidTr="007F7D5C">
        <w:tc>
          <w:tcPr>
            <w:tcW w:w="5070" w:type="dxa"/>
          </w:tcPr>
          <w:p w14:paraId="73BAE075" w14:textId="51BE33EF" w:rsidR="007F7D5C" w:rsidRDefault="002955D0" w:rsidP="003217C8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Panevėžio rajono savivaldybės administracijos</w:t>
            </w:r>
          </w:p>
          <w:p w14:paraId="4C13C9E1" w14:textId="473F0BC4" w:rsidR="002955D0" w:rsidRDefault="002955D0" w:rsidP="003217C8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Architektūros skyriui</w:t>
            </w:r>
          </w:p>
          <w:p w14:paraId="40B8EB80" w14:textId="194A40D5" w:rsidR="00C3718B" w:rsidRDefault="00C3718B" w:rsidP="003217C8">
            <w:pPr>
              <w:snapToGrid w:val="0"/>
              <w:rPr>
                <w:sz w:val="24"/>
                <w:lang w:val="lt-LT"/>
              </w:rPr>
            </w:pPr>
          </w:p>
        </w:tc>
        <w:tc>
          <w:tcPr>
            <w:tcW w:w="236" w:type="dxa"/>
          </w:tcPr>
          <w:p w14:paraId="112F76A1" w14:textId="77777777" w:rsidR="007F7D5C" w:rsidRDefault="007F7D5C">
            <w:pPr>
              <w:snapToGrid w:val="0"/>
              <w:rPr>
                <w:sz w:val="24"/>
                <w:lang w:val="lt-LT"/>
              </w:rPr>
            </w:pPr>
          </w:p>
        </w:tc>
        <w:tc>
          <w:tcPr>
            <w:tcW w:w="2018" w:type="dxa"/>
          </w:tcPr>
          <w:p w14:paraId="64E6ABE5" w14:textId="56F030D0" w:rsidR="007F7D5C" w:rsidRDefault="007F7D5C" w:rsidP="00695562">
            <w:pPr>
              <w:snapToGrid w:val="0"/>
              <w:rPr>
                <w:sz w:val="24"/>
                <w:lang w:val="lt-LT"/>
              </w:rPr>
            </w:pPr>
          </w:p>
        </w:tc>
        <w:tc>
          <w:tcPr>
            <w:tcW w:w="2154" w:type="dxa"/>
          </w:tcPr>
          <w:p w14:paraId="005D4CE2" w14:textId="5CEF2D5B" w:rsidR="007F7D5C" w:rsidRDefault="007F7D5C">
            <w:pPr>
              <w:snapToGrid w:val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Nr.</w:t>
            </w:r>
          </w:p>
        </w:tc>
      </w:tr>
      <w:tr w:rsidR="007F7D5C" w:rsidRPr="007F7D5C" w14:paraId="104CF654" w14:textId="77777777" w:rsidTr="007F7D5C">
        <w:tc>
          <w:tcPr>
            <w:tcW w:w="5070" w:type="dxa"/>
          </w:tcPr>
          <w:p w14:paraId="41274D01" w14:textId="090BCC32" w:rsidR="007F7D5C" w:rsidRPr="00941C5E" w:rsidRDefault="00941C5E">
            <w:pPr>
              <w:snapToGrid w:val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el. p. </w:t>
            </w:r>
            <w:proofErr w:type="spellStart"/>
            <w:r w:rsidR="002955D0">
              <w:rPr>
                <w:sz w:val="24"/>
                <w:lang w:val="lt-LT"/>
              </w:rPr>
              <w:t>monika.petraitiene</w:t>
            </w:r>
            <w:proofErr w:type="spellEnd"/>
            <w:r>
              <w:rPr>
                <w:sz w:val="24"/>
              </w:rPr>
              <w:t>@</w:t>
            </w:r>
            <w:r w:rsidR="002955D0">
              <w:rPr>
                <w:sz w:val="24"/>
              </w:rPr>
              <w:t>panrs</w:t>
            </w:r>
            <w:r>
              <w:rPr>
                <w:sz w:val="24"/>
                <w:lang w:val="lt-LT"/>
              </w:rPr>
              <w:t>.</w:t>
            </w:r>
            <w:proofErr w:type="spellStart"/>
            <w:r>
              <w:rPr>
                <w:sz w:val="24"/>
                <w:lang w:val="lt-LT"/>
              </w:rPr>
              <w:t>lt</w:t>
            </w:r>
            <w:proofErr w:type="spellEnd"/>
          </w:p>
        </w:tc>
        <w:tc>
          <w:tcPr>
            <w:tcW w:w="236" w:type="dxa"/>
          </w:tcPr>
          <w:p w14:paraId="1BC1E3D5" w14:textId="77777777" w:rsidR="007F7D5C" w:rsidRDefault="007F7D5C">
            <w:pPr>
              <w:snapToGrid w:val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Į</w:t>
            </w:r>
          </w:p>
        </w:tc>
        <w:tc>
          <w:tcPr>
            <w:tcW w:w="2018" w:type="dxa"/>
          </w:tcPr>
          <w:p w14:paraId="784E1E78" w14:textId="37E6F0E2" w:rsidR="007F7D5C" w:rsidRDefault="003217C8" w:rsidP="00695562">
            <w:pPr>
              <w:snapToGrid w:val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</w:t>
            </w:r>
            <w:r w:rsidR="002A64BF">
              <w:rPr>
                <w:sz w:val="24"/>
                <w:lang w:val="lt-LT"/>
              </w:rPr>
              <w:t>5</w:t>
            </w:r>
            <w:r>
              <w:rPr>
                <w:sz w:val="24"/>
                <w:lang w:val="lt-LT"/>
              </w:rPr>
              <w:t>-</w:t>
            </w:r>
            <w:r w:rsidR="002955D0">
              <w:rPr>
                <w:sz w:val="24"/>
                <w:lang w:val="lt-LT"/>
              </w:rPr>
              <w:t>09-</w:t>
            </w:r>
            <w:r w:rsidR="008228C4">
              <w:rPr>
                <w:sz w:val="24"/>
                <w:lang w:val="lt-LT"/>
              </w:rPr>
              <w:t>25</w:t>
            </w:r>
          </w:p>
        </w:tc>
        <w:tc>
          <w:tcPr>
            <w:tcW w:w="2154" w:type="dxa"/>
          </w:tcPr>
          <w:p w14:paraId="67F3D55B" w14:textId="77777777" w:rsidR="007F7D5C" w:rsidRDefault="007F7D5C">
            <w:pPr>
              <w:snapToGrid w:val="0"/>
              <w:ind w:left="12" w:right="-1743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Nr.</w:t>
            </w:r>
            <w:r w:rsidR="003217C8">
              <w:rPr>
                <w:sz w:val="24"/>
                <w:lang w:val="lt-LT"/>
              </w:rPr>
              <w:t xml:space="preserve"> Prašymas</w:t>
            </w:r>
          </w:p>
        </w:tc>
      </w:tr>
    </w:tbl>
    <w:p w14:paraId="7392A810" w14:textId="77777777" w:rsidR="00785D78" w:rsidRDefault="00785D78"/>
    <w:p w14:paraId="5C466CD1" w14:textId="77777777" w:rsidR="00785D78" w:rsidRDefault="00785D78">
      <w:pPr>
        <w:rPr>
          <w:sz w:val="24"/>
          <w:lang w:val="lt-LT"/>
        </w:rPr>
      </w:pPr>
    </w:p>
    <w:tbl>
      <w:tblPr>
        <w:tblW w:w="98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3217C8" w:rsidRPr="003217C8" w14:paraId="0CF223A3" w14:textId="77777777" w:rsidTr="003217C8">
        <w:trPr>
          <w:trHeight w:val="287"/>
        </w:trPr>
        <w:tc>
          <w:tcPr>
            <w:tcW w:w="9855" w:type="dxa"/>
          </w:tcPr>
          <w:p w14:paraId="14C96346" w14:textId="77777777" w:rsidR="003217C8" w:rsidRPr="003217C8" w:rsidRDefault="003217C8" w:rsidP="003217C8">
            <w:pPr>
              <w:pStyle w:val="Heading4"/>
              <w:numPr>
                <w:ilvl w:val="0"/>
                <w:numId w:val="0"/>
              </w:numPr>
              <w:snapToGrid w:val="0"/>
              <w:jc w:val="both"/>
              <w:rPr>
                <w:bCs w:val="0"/>
                <w:lang w:val="lt-LT"/>
              </w:rPr>
            </w:pPr>
            <w:r w:rsidRPr="003217C8">
              <w:rPr>
                <w:bCs w:val="0"/>
                <w:szCs w:val="24"/>
                <w:lang w:val="lt-LT"/>
              </w:rPr>
              <w:t>DĖL ŽEMĖS SKLYPŲ FORMAVIMO IR PERTVARKYMO PROJEKTO DERINIMO</w:t>
            </w:r>
          </w:p>
        </w:tc>
      </w:tr>
    </w:tbl>
    <w:p w14:paraId="404DE853" w14:textId="77777777" w:rsidR="00785D78" w:rsidRDefault="00785D78">
      <w:pPr>
        <w:jc w:val="center"/>
      </w:pPr>
    </w:p>
    <w:p w14:paraId="07D69644" w14:textId="77777777" w:rsidR="00785D78" w:rsidRDefault="00785D78">
      <w:pPr>
        <w:jc w:val="center"/>
      </w:pPr>
    </w:p>
    <w:p w14:paraId="4E4F6793" w14:textId="78D72396" w:rsidR="008773AB" w:rsidRPr="007C1662" w:rsidRDefault="008773AB" w:rsidP="002955D0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Lietuvos geologijos tarnyba prie Aplinkos ministerijos (toliau – Tarnyba) išnagrinėjo </w:t>
      </w:r>
      <w:r w:rsidRPr="002F125A">
        <w:rPr>
          <w:sz w:val="24"/>
          <w:szCs w:val="24"/>
          <w:lang w:val="lt-LT" w:eastAsia="lt-LT"/>
        </w:rPr>
        <w:t>Jūsų pateikt</w:t>
      </w:r>
      <w:r w:rsidR="00941C5E">
        <w:rPr>
          <w:sz w:val="24"/>
          <w:szCs w:val="24"/>
          <w:lang w:val="lt-LT" w:eastAsia="lt-LT"/>
        </w:rPr>
        <w:t>ą</w:t>
      </w:r>
      <w:r w:rsidRPr="002F125A">
        <w:rPr>
          <w:sz w:val="24"/>
          <w:szCs w:val="24"/>
          <w:lang w:val="lt-LT" w:eastAsia="lt-LT"/>
        </w:rPr>
        <w:t xml:space="preserve"> </w:t>
      </w:r>
      <w:r w:rsidR="008228C4">
        <w:rPr>
          <w:sz w:val="24"/>
          <w:szCs w:val="24"/>
          <w:lang w:val="lt-LT" w:eastAsia="lt-LT"/>
        </w:rPr>
        <w:t xml:space="preserve">valstybinio </w:t>
      </w:r>
      <w:proofErr w:type="spellStart"/>
      <w:r w:rsidR="009669C1">
        <w:rPr>
          <w:sz w:val="24"/>
          <w:szCs w:val="24"/>
          <w:lang w:eastAsia="lt-LT"/>
        </w:rPr>
        <w:t>ž</w:t>
      </w:r>
      <w:r w:rsidR="009669C1" w:rsidRPr="009669C1">
        <w:rPr>
          <w:sz w:val="24"/>
          <w:szCs w:val="24"/>
          <w:lang w:eastAsia="lt-LT"/>
        </w:rPr>
        <w:t>emės</w:t>
      </w:r>
      <w:proofErr w:type="spellEnd"/>
      <w:r w:rsidR="009669C1" w:rsidRPr="009669C1">
        <w:rPr>
          <w:sz w:val="24"/>
          <w:szCs w:val="24"/>
          <w:lang w:eastAsia="lt-LT"/>
        </w:rPr>
        <w:t xml:space="preserve"> </w:t>
      </w:r>
      <w:proofErr w:type="spellStart"/>
      <w:r w:rsidR="009669C1" w:rsidRPr="009669C1">
        <w:rPr>
          <w:sz w:val="24"/>
          <w:szCs w:val="24"/>
          <w:lang w:eastAsia="lt-LT"/>
        </w:rPr>
        <w:t>sklyp</w:t>
      </w:r>
      <w:r w:rsidR="002955D0">
        <w:rPr>
          <w:sz w:val="24"/>
          <w:szCs w:val="24"/>
          <w:lang w:eastAsia="lt-LT"/>
        </w:rPr>
        <w:t>o</w:t>
      </w:r>
      <w:proofErr w:type="spellEnd"/>
      <w:r w:rsidR="009669C1" w:rsidRPr="009669C1">
        <w:rPr>
          <w:sz w:val="24"/>
          <w:szCs w:val="24"/>
          <w:lang w:eastAsia="lt-LT"/>
        </w:rPr>
        <w:t xml:space="preserve">, </w:t>
      </w:r>
      <w:proofErr w:type="spellStart"/>
      <w:r w:rsidR="009669C1" w:rsidRPr="009669C1">
        <w:rPr>
          <w:sz w:val="24"/>
          <w:szCs w:val="24"/>
          <w:lang w:eastAsia="lt-LT"/>
        </w:rPr>
        <w:t>esanči</w:t>
      </w:r>
      <w:r w:rsidR="002955D0">
        <w:rPr>
          <w:sz w:val="24"/>
          <w:szCs w:val="24"/>
          <w:lang w:eastAsia="lt-LT"/>
        </w:rPr>
        <w:t>o</w:t>
      </w:r>
      <w:proofErr w:type="spellEnd"/>
      <w:r w:rsidR="002955D0">
        <w:rPr>
          <w:sz w:val="24"/>
          <w:szCs w:val="24"/>
          <w:lang w:eastAsia="lt-LT"/>
        </w:rPr>
        <w:t xml:space="preserve"> </w:t>
      </w:r>
      <w:proofErr w:type="spellStart"/>
      <w:r w:rsidR="008228C4">
        <w:rPr>
          <w:sz w:val="24"/>
          <w:szCs w:val="24"/>
          <w:lang w:eastAsia="lt-LT"/>
        </w:rPr>
        <w:t>Dariaus</w:t>
      </w:r>
      <w:proofErr w:type="spellEnd"/>
      <w:r w:rsidR="008228C4">
        <w:rPr>
          <w:sz w:val="24"/>
          <w:szCs w:val="24"/>
          <w:lang w:eastAsia="lt-LT"/>
        </w:rPr>
        <w:t xml:space="preserve"> </w:t>
      </w:r>
      <w:proofErr w:type="spellStart"/>
      <w:r w:rsidR="008228C4">
        <w:rPr>
          <w:sz w:val="24"/>
          <w:szCs w:val="24"/>
          <w:lang w:eastAsia="lt-LT"/>
        </w:rPr>
        <w:t>ir</w:t>
      </w:r>
      <w:proofErr w:type="spellEnd"/>
      <w:r w:rsidR="008228C4">
        <w:rPr>
          <w:sz w:val="24"/>
          <w:szCs w:val="24"/>
          <w:lang w:eastAsia="lt-LT"/>
        </w:rPr>
        <w:t xml:space="preserve"> </w:t>
      </w:r>
      <w:proofErr w:type="spellStart"/>
      <w:r w:rsidR="008228C4">
        <w:rPr>
          <w:sz w:val="24"/>
          <w:szCs w:val="24"/>
          <w:lang w:eastAsia="lt-LT"/>
        </w:rPr>
        <w:t>Girėno</w:t>
      </w:r>
      <w:proofErr w:type="spellEnd"/>
      <w:r w:rsidR="008228C4">
        <w:rPr>
          <w:sz w:val="24"/>
          <w:szCs w:val="24"/>
          <w:lang w:eastAsia="lt-LT"/>
        </w:rPr>
        <w:t xml:space="preserve"> g. 48</w:t>
      </w:r>
      <w:r w:rsidR="002955D0">
        <w:rPr>
          <w:sz w:val="24"/>
          <w:szCs w:val="24"/>
          <w:lang w:eastAsia="lt-LT"/>
        </w:rPr>
        <w:t xml:space="preserve">, </w:t>
      </w:r>
      <w:proofErr w:type="spellStart"/>
      <w:r w:rsidR="008228C4">
        <w:rPr>
          <w:sz w:val="24"/>
          <w:szCs w:val="24"/>
          <w:lang w:eastAsia="lt-LT"/>
        </w:rPr>
        <w:t>Ramygalos</w:t>
      </w:r>
      <w:proofErr w:type="spellEnd"/>
      <w:r w:rsidR="008228C4">
        <w:rPr>
          <w:sz w:val="24"/>
          <w:szCs w:val="24"/>
          <w:lang w:eastAsia="lt-LT"/>
        </w:rPr>
        <w:t xml:space="preserve"> m</w:t>
      </w:r>
      <w:r w:rsidR="002955D0">
        <w:rPr>
          <w:sz w:val="24"/>
          <w:szCs w:val="24"/>
          <w:lang w:eastAsia="lt-LT"/>
        </w:rPr>
        <w:t xml:space="preserve">., </w:t>
      </w:r>
      <w:proofErr w:type="spellStart"/>
      <w:r w:rsidR="008228C4">
        <w:rPr>
          <w:sz w:val="24"/>
          <w:szCs w:val="24"/>
          <w:lang w:eastAsia="lt-LT"/>
        </w:rPr>
        <w:t>Ramygalos</w:t>
      </w:r>
      <w:proofErr w:type="spellEnd"/>
      <w:r w:rsidR="002955D0">
        <w:rPr>
          <w:sz w:val="24"/>
          <w:szCs w:val="24"/>
          <w:lang w:eastAsia="lt-LT"/>
        </w:rPr>
        <w:t xml:space="preserve"> </w:t>
      </w:r>
      <w:proofErr w:type="spellStart"/>
      <w:r w:rsidR="002955D0">
        <w:rPr>
          <w:sz w:val="24"/>
          <w:szCs w:val="24"/>
          <w:lang w:eastAsia="lt-LT"/>
        </w:rPr>
        <w:t>sen.</w:t>
      </w:r>
      <w:proofErr w:type="spellEnd"/>
      <w:r w:rsidR="002955D0">
        <w:rPr>
          <w:sz w:val="24"/>
          <w:szCs w:val="24"/>
          <w:lang w:eastAsia="lt-LT"/>
        </w:rPr>
        <w:t xml:space="preserve">, </w:t>
      </w:r>
      <w:proofErr w:type="spellStart"/>
      <w:r w:rsidR="002955D0">
        <w:rPr>
          <w:sz w:val="24"/>
          <w:szCs w:val="24"/>
          <w:lang w:eastAsia="lt-LT"/>
        </w:rPr>
        <w:t>Panevėžio</w:t>
      </w:r>
      <w:proofErr w:type="spellEnd"/>
      <w:r w:rsidR="008228C4">
        <w:rPr>
          <w:sz w:val="24"/>
          <w:szCs w:val="24"/>
          <w:lang w:eastAsia="lt-LT"/>
        </w:rPr>
        <w:t> </w:t>
      </w:r>
      <w:r w:rsidR="002955D0">
        <w:rPr>
          <w:sz w:val="24"/>
          <w:szCs w:val="24"/>
          <w:lang w:eastAsia="lt-LT"/>
        </w:rPr>
        <w:t>r.</w:t>
      </w:r>
      <w:r w:rsidR="008228C4">
        <w:rPr>
          <w:sz w:val="24"/>
          <w:szCs w:val="24"/>
          <w:lang w:eastAsia="lt-LT"/>
        </w:rPr>
        <w:t> </w:t>
      </w:r>
      <w:r w:rsidR="002955D0">
        <w:rPr>
          <w:sz w:val="24"/>
          <w:szCs w:val="24"/>
          <w:lang w:eastAsia="lt-LT"/>
        </w:rPr>
        <w:t>sav.,</w:t>
      </w:r>
      <w:r w:rsidR="009669C1" w:rsidRPr="009669C1">
        <w:rPr>
          <w:sz w:val="24"/>
          <w:szCs w:val="24"/>
          <w:lang w:eastAsia="lt-LT"/>
        </w:rPr>
        <w:t xml:space="preserve"> </w:t>
      </w:r>
      <w:proofErr w:type="spellStart"/>
      <w:r w:rsidR="00D214AE">
        <w:rPr>
          <w:sz w:val="24"/>
          <w:szCs w:val="24"/>
          <w:lang w:eastAsia="lt-LT"/>
        </w:rPr>
        <w:t>žemės</w:t>
      </w:r>
      <w:proofErr w:type="spellEnd"/>
      <w:r w:rsidR="00D214AE">
        <w:rPr>
          <w:sz w:val="24"/>
          <w:szCs w:val="24"/>
          <w:lang w:eastAsia="lt-LT"/>
        </w:rPr>
        <w:t xml:space="preserve"> </w:t>
      </w:r>
      <w:proofErr w:type="spellStart"/>
      <w:r w:rsidR="00D214AE">
        <w:rPr>
          <w:sz w:val="24"/>
          <w:szCs w:val="24"/>
          <w:lang w:eastAsia="lt-LT"/>
        </w:rPr>
        <w:t>sklypų</w:t>
      </w:r>
      <w:proofErr w:type="spellEnd"/>
      <w:r w:rsidR="00D214AE">
        <w:rPr>
          <w:sz w:val="24"/>
          <w:szCs w:val="24"/>
          <w:lang w:eastAsia="lt-LT"/>
        </w:rPr>
        <w:t xml:space="preserve"> </w:t>
      </w:r>
      <w:proofErr w:type="spellStart"/>
      <w:r w:rsidR="009669C1" w:rsidRPr="009669C1">
        <w:rPr>
          <w:sz w:val="24"/>
          <w:szCs w:val="24"/>
          <w:lang w:eastAsia="lt-LT"/>
        </w:rPr>
        <w:t>formavimo</w:t>
      </w:r>
      <w:proofErr w:type="spellEnd"/>
      <w:r w:rsidR="009669C1" w:rsidRPr="009669C1">
        <w:rPr>
          <w:sz w:val="24"/>
          <w:szCs w:val="24"/>
          <w:lang w:eastAsia="lt-LT"/>
        </w:rPr>
        <w:t xml:space="preserve"> </w:t>
      </w:r>
      <w:proofErr w:type="spellStart"/>
      <w:r w:rsidR="009669C1" w:rsidRPr="009669C1">
        <w:rPr>
          <w:sz w:val="24"/>
          <w:szCs w:val="24"/>
          <w:lang w:eastAsia="lt-LT"/>
        </w:rPr>
        <w:t>ir</w:t>
      </w:r>
      <w:proofErr w:type="spellEnd"/>
      <w:r w:rsidR="009669C1" w:rsidRPr="009669C1">
        <w:rPr>
          <w:sz w:val="24"/>
          <w:szCs w:val="24"/>
          <w:lang w:eastAsia="lt-LT"/>
        </w:rPr>
        <w:t xml:space="preserve"> </w:t>
      </w:r>
      <w:proofErr w:type="spellStart"/>
      <w:r w:rsidR="009669C1" w:rsidRPr="009669C1">
        <w:rPr>
          <w:sz w:val="24"/>
          <w:szCs w:val="24"/>
          <w:lang w:eastAsia="lt-LT"/>
        </w:rPr>
        <w:t>pertvarkymo</w:t>
      </w:r>
      <w:proofErr w:type="spellEnd"/>
      <w:r w:rsidR="009669C1" w:rsidRPr="009669C1">
        <w:rPr>
          <w:sz w:val="24"/>
          <w:szCs w:val="24"/>
          <w:lang w:eastAsia="lt-LT"/>
        </w:rPr>
        <w:t xml:space="preserve"> </w:t>
      </w:r>
      <w:proofErr w:type="spellStart"/>
      <w:r w:rsidR="009669C1" w:rsidRPr="009669C1">
        <w:rPr>
          <w:sz w:val="24"/>
          <w:szCs w:val="24"/>
          <w:lang w:eastAsia="lt-LT"/>
        </w:rPr>
        <w:t>projekt</w:t>
      </w:r>
      <w:r w:rsidR="009669C1">
        <w:rPr>
          <w:sz w:val="24"/>
          <w:szCs w:val="24"/>
          <w:lang w:eastAsia="lt-LT"/>
        </w:rPr>
        <w:t>ą</w:t>
      </w:r>
      <w:proofErr w:type="spellEnd"/>
      <w:r w:rsidR="00941C5E" w:rsidRPr="00941C5E">
        <w:rPr>
          <w:sz w:val="24"/>
          <w:szCs w:val="24"/>
          <w:lang w:val="lt-LT" w:eastAsia="lt-LT"/>
        </w:rPr>
        <w:t xml:space="preserve">, Žemėtvarkos planavimo </w:t>
      </w:r>
      <w:r w:rsidR="00941C5E" w:rsidRPr="007C1662">
        <w:rPr>
          <w:sz w:val="24"/>
          <w:szCs w:val="24"/>
          <w:lang w:val="lt-LT" w:eastAsia="lt-LT"/>
        </w:rPr>
        <w:t>dokumentų rengimo informacinėje sistemoje</w:t>
      </w:r>
      <w:r w:rsidR="009669C1" w:rsidRPr="007C1662">
        <w:rPr>
          <w:sz w:val="24"/>
          <w:szCs w:val="24"/>
          <w:lang w:val="lt-LT" w:eastAsia="lt-LT"/>
        </w:rPr>
        <w:t xml:space="preserve"> </w:t>
      </w:r>
      <w:r w:rsidR="00941C5E" w:rsidRPr="007C1662">
        <w:rPr>
          <w:sz w:val="24"/>
          <w:szCs w:val="24"/>
          <w:lang w:val="lt-LT" w:eastAsia="lt-LT"/>
        </w:rPr>
        <w:t>paslaugos Nr. ZSFP-</w:t>
      </w:r>
      <w:r w:rsidR="002955D0" w:rsidRPr="007C1662">
        <w:rPr>
          <w:sz w:val="24"/>
          <w:szCs w:val="24"/>
          <w:lang w:val="lt-LT" w:eastAsia="lt-LT"/>
        </w:rPr>
        <w:t>1</w:t>
      </w:r>
      <w:r w:rsidR="008228C4" w:rsidRPr="007C1662">
        <w:rPr>
          <w:sz w:val="24"/>
          <w:szCs w:val="24"/>
          <w:lang w:val="lt-LT" w:eastAsia="lt-LT"/>
        </w:rPr>
        <w:t>57663</w:t>
      </w:r>
      <w:r w:rsidR="009669C1" w:rsidRPr="007C1662">
        <w:rPr>
          <w:sz w:val="24"/>
          <w:szCs w:val="24"/>
          <w:lang w:val="lt-LT" w:eastAsia="lt-LT"/>
        </w:rPr>
        <w:t xml:space="preserve"> (toliau – Projektas)</w:t>
      </w:r>
      <w:r w:rsidR="007C1662" w:rsidRPr="007C1662">
        <w:rPr>
          <w:sz w:val="24"/>
          <w:szCs w:val="24"/>
          <w:lang w:val="lt-LT" w:eastAsia="lt-LT"/>
        </w:rPr>
        <w:t xml:space="preserve"> ir informuoja, kad pertvarkoma teritorija </w:t>
      </w:r>
      <w:r w:rsidR="007C1662" w:rsidRPr="007C1662">
        <w:rPr>
          <w:sz w:val="24"/>
          <w:szCs w:val="24"/>
          <w:lang w:val="lt-LT"/>
        </w:rPr>
        <w:t>nepatenka į naudingųjų iškasenų telkinių ir/ar požeminių vandens vandenviečių ir/ar jos apsaugos zonų, ir/ar Šiaurės Lietuvos karstinio regiono teritorijas</w:t>
      </w:r>
      <w:r w:rsidR="007C1662">
        <w:rPr>
          <w:sz w:val="24"/>
          <w:szCs w:val="24"/>
          <w:lang w:val="lt-LT"/>
        </w:rPr>
        <w:t>, todėl</w:t>
      </w:r>
      <w:r w:rsidR="007C1662" w:rsidRPr="007C1662">
        <w:rPr>
          <w:sz w:val="24"/>
          <w:szCs w:val="24"/>
          <w:lang w:val="lt-LT"/>
        </w:rPr>
        <w:t xml:space="preserve"> </w:t>
      </w:r>
      <w:r w:rsidR="00100356">
        <w:rPr>
          <w:sz w:val="24"/>
          <w:szCs w:val="24"/>
          <w:lang w:val="lt-LT"/>
        </w:rPr>
        <w:t>Tarnybai</w:t>
      </w:r>
      <w:r w:rsidR="007C1662" w:rsidRPr="007C1662">
        <w:rPr>
          <w:sz w:val="24"/>
          <w:szCs w:val="24"/>
          <w:lang w:val="lt-LT"/>
        </w:rPr>
        <w:t xml:space="preserve"> </w:t>
      </w:r>
      <w:r w:rsidR="00100356" w:rsidRPr="007C1662">
        <w:rPr>
          <w:sz w:val="24"/>
          <w:szCs w:val="24"/>
          <w:lang w:val="lt-LT"/>
        </w:rPr>
        <w:t>neaktualu</w:t>
      </w:r>
      <w:r w:rsidR="00100356">
        <w:rPr>
          <w:sz w:val="24"/>
          <w:szCs w:val="24"/>
          <w:lang w:val="lt-LT"/>
        </w:rPr>
        <w:t xml:space="preserve"> </w:t>
      </w:r>
      <w:r w:rsidR="00100356" w:rsidRPr="007C1662">
        <w:rPr>
          <w:sz w:val="24"/>
          <w:szCs w:val="24"/>
          <w:lang w:val="lt-LT"/>
        </w:rPr>
        <w:t>derinti</w:t>
      </w:r>
      <w:r w:rsidR="00100356">
        <w:rPr>
          <w:sz w:val="24"/>
          <w:szCs w:val="24"/>
          <w:lang w:val="lt-LT"/>
        </w:rPr>
        <w:t xml:space="preserve"> </w:t>
      </w:r>
      <w:r w:rsidR="007C1662">
        <w:rPr>
          <w:sz w:val="24"/>
          <w:szCs w:val="24"/>
          <w:lang w:val="lt-LT"/>
        </w:rPr>
        <w:t>P</w:t>
      </w:r>
      <w:r w:rsidR="007C1662" w:rsidRPr="007C1662">
        <w:rPr>
          <w:sz w:val="24"/>
          <w:szCs w:val="24"/>
          <w:lang w:val="lt-LT"/>
        </w:rPr>
        <w:t>rojektą</w:t>
      </w:r>
      <w:r w:rsidR="00941C5E" w:rsidRPr="007C1662">
        <w:rPr>
          <w:sz w:val="24"/>
          <w:szCs w:val="24"/>
          <w:lang w:val="lt-LT" w:eastAsia="lt-LT"/>
        </w:rPr>
        <w:t>.</w:t>
      </w:r>
    </w:p>
    <w:p w14:paraId="09A08AD3" w14:textId="68A55AB8" w:rsidR="00785D78" w:rsidRDefault="003B2098" w:rsidP="002955D0">
      <w:pPr>
        <w:ind w:firstLine="567"/>
        <w:contextualSpacing/>
        <w:jc w:val="both"/>
        <w:rPr>
          <w:sz w:val="24"/>
          <w:lang w:val="lt-LT"/>
        </w:rPr>
      </w:pPr>
      <w:r w:rsidRPr="00776E44">
        <w:rPr>
          <w:sz w:val="24"/>
          <w:lang w:val="lt-LT"/>
        </w:rPr>
        <w:t>Šis raštas  per vieną mėnesį nuo jo gavimo dienos pasirinktinai gali būti skundžiamas Lietuvos administracinių ginčų komisijai (A. Goštauto g. 12-100, 01108 Vilnius) Lietuvos Respublikos ikiteisminio administracinių ginčų nagrinėjimo tvarkos įstatymo nustatyta tvarka arba Regionų administraciniam teismui (Vilniaus rūmai, Žygimantų g. 2, 01102 Vilnius; Kauno rūmai, A.</w:t>
      </w:r>
      <w:r w:rsidR="002955D0">
        <w:rPr>
          <w:sz w:val="24"/>
          <w:lang w:val="lt-LT"/>
        </w:rPr>
        <w:t> </w:t>
      </w:r>
      <w:r w:rsidRPr="00776E44">
        <w:rPr>
          <w:sz w:val="24"/>
          <w:lang w:val="lt-LT"/>
        </w:rPr>
        <w:t>Mickevičiaus g. 8A, 44312 Kaunas; Klaipėdos rūmai, Galinio Pylimo g. 9, 91230 Klaipėda; Šiaulių rūmai, Dvaro g. 80, 76298 Šiauliai; Panevėžio rūmai, Respublikos g. 62, 35158 Panevėžys, arba per Lietuvos teismų elektroninių paslaugų portalą https://e.teismas.lt) Lietuvos Respublikos administracinių bylų teisenos įstatymo nustatyta tvarka.</w:t>
      </w:r>
    </w:p>
    <w:p w14:paraId="15AFE27C" w14:textId="77777777" w:rsidR="00B12E95" w:rsidRDefault="00B12E95" w:rsidP="003B2098">
      <w:pPr>
        <w:ind w:firstLine="567"/>
        <w:jc w:val="both"/>
        <w:rPr>
          <w:sz w:val="24"/>
          <w:lang w:val="lt-LT"/>
        </w:rPr>
      </w:pPr>
    </w:p>
    <w:p w14:paraId="378FA17C" w14:textId="77777777" w:rsidR="002955D0" w:rsidRDefault="002955D0" w:rsidP="003B2098">
      <w:pPr>
        <w:ind w:firstLine="567"/>
        <w:jc w:val="both"/>
        <w:rPr>
          <w:sz w:val="24"/>
          <w:lang w:val="lt-LT"/>
        </w:rPr>
      </w:pPr>
    </w:p>
    <w:p w14:paraId="65AA9680" w14:textId="77777777" w:rsidR="002955D0" w:rsidRDefault="002955D0" w:rsidP="003B2098">
      <w:pPr>
        <w:ind w:firstLine="567"/>
        <w:jc w:val="both"/>
        <w:rPr>
          <w:sz w:val="24"/>
          <w:lang w:val="lt-LT"/>
        </w:rPr>
      </w:pPr>
    </w:p>
    <w:p w14:paraId="194B9E6A" w14:textId="77777777" w:rsidR="00B12E95" w:rsidRDefault="00B12E95" w:rsidP="003B2098">
      <w:pPr>
        <w:ind w:firstLine="567"/>
        <w:jc w:val="both"/>
        <w:rPr>
          <w:sz w:val="24"/>
          <w:lang w:val="lt-LT"/>
        </w:rPr>
      </w:pPr>
    </w:p>
    <w:p w14:paraId="6EFA72DA" w14:textId="16448DCF" w:rsidR="002D6002" w:rsidRDefault="00B12E95">
      <w:pPr>
        <w:jc w:val="both"/>
        <w:rPr>
          <w:sz w:val="24"/>
          <w:lang w:val="lt-LT"/>
        </w:rPr>
      </w:pPr>
      <w:r>
        <w:rPr>
          <w:sz w:val="24"/>
          <w:lang w:val="lt-LT"/>
        </w:rPr>
        <w:t>Direktorius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9669C1"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>Egidijus Viskontas</w:t>
      </w:r>
    </w:p>
    <w:p w14:paraId="191509DD" w14:textId="77777777" w:rsidR="00AA5925" w:rsidRDefault="00AA5925">
      <w:pPr>
        <w:jc w:val="both"/>
        <w:rPr>
          <w:sz w:val="24"/>
          <w:lang w:val="lt-LT"/>
        </w:rPr>
      </w:pPr>
    </w:p>
    <w:p w14:paraId="2D9FEB1D" w14:textId="77777777" w:rsidR="00DB29AC" w:rsidRDefault="00DB29AC">
      <w:bookmarkStart w:id="0" w:name="email"/>
      <w:bookmarkEnd w:id="0"/>
    </w:p>
    <w:p w14:paraId="3436A32A" w14:textId="77777777" w:rsidR="002955D0" w:rsidRDefault="002955D0"/>
    <w:p w14:paraId="6B0B7499" w14:textId="77777777" w:rsidR="00DC63A0" w:rsidRDefault="00DC63A0"/>
    <w:p w14:paraId="31851336" w14:textId="13B9F577" w:rsidR="00DB29AC" w:rsidRDefault="00B269F6" w:rsidP="00DB29AC">
      <w:pPr>
        <w:pStyle w:val="Standard"/>
      </w:pPr>
      <w:bookmarkStart w:id="1" w:name="_Hlk181020384"/>
      <w:r>
        <w:rPr>
          <w:sz w:val="22"/>
          <w:szCs w:val="22"/>
          <w:lang w:val="lt-LT"/>
        </w:rPr>
        <w:t xml:space="preserve">Jolita </w:t>
      </w:r>
      <w:r w:rsidR="00DB29AC">
        <w:rPr>
          <w:sz w:val="22"/>
          <w:szCs w:val="22"/>
          <w:lang w:val="lt-LT"/>
        </w:rPr>
        <w:t>Pocienė</w:t>
      </w:r>
      <w:r w:rsidR="00DB29AC">
        <w:rPr>
          <w:sz w:val="22"/>
          <w:szCs w:val="22"/>
        </w:rPr>
        <w:t xml:space="preserve">, tel. +370 646 52365, el. p. </w:t>
      </w:r>
      <w:hyperlink r:id="rId9" w:history="1">
        <w:r w:rsidR="00DB29AC">
          <w:rPr>
            <w:rStyle w:val="Hyperlink"/>
            <w:sz w:val="22"/>
            <w:szCs w:val="22"/>
            <w:lang w:val="lt-LT"/>
          </w:rPr>
          <w:t>jolita.pociene</w:t>
        </w:r>
        <w:r w:rsidR="00DB29AC">
          <w:rPr>
            <w:rStyle w:val="Hyperlink"/>
            <w:sz w:val="22"/>
            <w:szCs w:val="22"/>
          </w:rPr>
          <w:t>@lgt.lt</w:t>
        </w:r>
      </w:hyperlink>
    </w:p>
    <w:p w14:paraId="6F3B678D" w14:textId="77777777" w:rsidR="00801BA0" w:rsidRDefault="00801BA0" w:rsidP="00DB29AC">
      <w:pPr>
        <w:pStyle w:val="Standard"/>
      </w:pPr>
    </w:p>
    <w:p w14:paraId="56A7845A" w14:textId="77777777" w:rsidR="00DB29AC" w:rsidRDefault="00DB29AC" w:rsidP="00B12E95">
      <w:pPr>
        <w:pStyle w:val="BodyText"/>
        <w:spacing w:before="64"/>
        <w:ind w:left="159" w:right="112" w:firstLine="567"/>
        <w:contextualSpacing/>
        <w:jc w:val="both"/>
      </w:pPr>
      <w:hyperlink w:anchor="_bookmark0" w:history="1">
        <w:r>
          <w:rPr>
            <w:sz w:val="16"/>
            <w:szCs w:val="16"/>
            <w:vertAlign w:val="superscript"/>
          </w:rPr>
          <w:t>1</w:t>
        </w:r>
        <w:r>
          <w:rPr>
            <w:sz w:val="16"/>
            <w:szCs w:val="16"/>
          </w:rPr>
          <w:t xml:space="preserve"> </w:t>
        </w:r>
      </w:hyperlink>
      <w:proofErr w:type="spellStart"/>
      <w:r>
        <w:rPr>
          <w:b/>
          <w:sz w:val="16"/>
          <w:szCs w:val="16"/>
        </w:rPr>
        <w:t>Svarbi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informacija</w:t>
      </w:r>
      <w:proofErr w:type="spellEnd"/>
      <w:r>
        <w:rPr>
          <w:b/>
          <w:sz w:val="16"/>
          <w:szCs w:val="16"/>
        </w:rPr>
        <w:t xml:space="preserve">. </w:t>
      </w:r>
      <w:r>
        <w:rPr>
          <w:sz w:val="16"/>
          <w:szCs w:val="16"/>
        </w:rPr>
        <w:t xml:space="preserve">Lietuvos </w:t>
      </w:r>
      <w:proofErr w:type="spellStart"/>
      <w:r>
        <w:rPr>
          <w:sz w:val="16"/>
          <w:szCs w:val="16"/>
        </w:rPr>
        <w:t>geologijos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tarnybos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Aplinkos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ministerijos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toliau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Tarnyba</w:t>
      </w:r>
      <w:proofErr w:type="spellEnd"/>
      <w:r>
        <w:rPr>
          <w:sz w:val="16"/>
          <w:szCs w:val="16"/>
        </w:rPr>
        <w:t xml:space="preserve">) </w:t>
      </w:r>
      <w:proofErr w:type="spellStart"/>
      <w:r>
        <w:rPr>
          <w:sz w:val="16"/>
          <w:szCs w:val="16"/>
        </w:rPr>
        <w:t>funkcijų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vykdymo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tikslais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būti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tvarkomi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duomenys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vardas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vardai</w:t>
      </w:r>
      <w:proofErr w:type="spellEnd"/>
      <w:r>
        <w:rPr>
          <w:sz w:val="16"/>
          <w:szCs w:val="16"/>
        </w:rPr>
        <w:t xml:space="preserve">), </w:t>
      </w:r>
      <w:proofErr w:type="spellStart"/>
      <w:r>
        <w:rPr>
          <w:sz w:val="16"/>
          <w:szCs w:val="16"/>
        </w:rPr>
        <w:t>pavardė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pavardės</w:t>
      </w:r>
      <w:proofErr w:type="spellEnd"/>
      <w:r>
        <w:rPr>
          <w:sz w:val="16"/>
          <w:szCs w:val="16"/>
        </w:rPr>
        <w:t xml:space="preserve">), 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kodas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gimimo</w:t>
      </w:r>
      <w:proofErr w:type="spellEnd"/>
      <w:r>
        <w:rPr>
          <w:sz w:val="16"/>
          <w:szCs w:val="16"/>
        </w:rPr>
        <w:t xml:space="preserve"> data, </w:t>
      </w:r>
      <w:proofErr w:type="spellStart"/>
      <w:r>
        <w:rPr>
          <w:sz w:val="16"/>
          <w:szCs w:val="16"/>
        </w:rPr>
        <w:t>gyvenamoji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vieta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adresas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korespondencijai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fizinio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tapatybę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patvirtinančio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dokumento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duomenys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telefono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numeris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elektroninio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pašto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adresas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išsilavinimas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užimtumas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profesija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lytis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pilietybė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kiti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duomenys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gaunami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įstatymuose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kituose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Tarnybos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veiklą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reglamentuojančiuose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teisės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aktuose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nustatyta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tvarka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pagrindais</w:t>
      </w:r>
      <w:proofErr w:type="spellEnd"/>
      <w:r>
        <w:rPr>
          <w:sz w:val="16"/>
          <w:szCs w:val="16"/>
        </w:rPr>
        <w:t xml:space="preserve">, kai </w:t>
      </w:r>
      <w:proofErr w:type="spellStart"/>
      <w:r>
        <w:rPr>
          <w:sz w:val="16"/>
          <w:szCs w:val="16"/>
        </w:rPr>
        <w:t>pagal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teisės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aktus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tokie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duomenys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reikalingi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vykdyti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Tarnybos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veiklą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Tvarkydama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duomenis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Tarnyba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naudoti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jos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Tarnybos</w:t>
      </w:r>
      <w:proofErr w:type="spellEnd"/>
      <w:r>
        <w:rPr>
          <w:sz w:val="16"/>
          <w:szCs w:val="16"/>
        </w:rPr>
        <w:t xml:space="preserve">) </w:t>
      </w:r>
      <w:proofErr w:type="spellStart"/>
      <w:r>
        <w:rPr>
          <w:sz w:val="16"/>
          <w:szCs w:val="16"/>
        </w:rPr>
        <w:t>tvarkomo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Žemės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gelmių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kitų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informacinių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sistemų</w:t>
      </w:r>
      <w:proofErr w:type="spellEnd"/>
      <w:r>
        <w:rPr>
          <w:spacing w:val="-1"/>
          <w:sz w:val="16"/>
          <w:szCs w:val="16"/>
        </w:rPr>
        <w:t xml:space="preserve">, </w:t>
      </w:r>
      <w:proofErr w:type="spellStart"/>
      <w:r>
        <w:rPr>
          <w:spacing w:val="-1"/>
          <w:sz w:val="16"/>
          <w:szCs w:val="16"/>
        </w:rPr>
        <w:t>taip</w:t>
      </w:r>
      <w:proofErr w:type="spellEnd"/>
      <w:r>
        <w:rPr>
          <w:spacing w:val="-1"/>
          <w:sz w:val="16"/>
          <w:szCs w:val="16"/>
        </w:rPr>
        <w:t xml:space="preserve"> pat </w:t>
      </w:r>
      <w:proofErr w:type="spellStart"/>
      <w:r>
        <w:rPr>
          <w:spacing w:val="-1"/>
          <w:sz w:val="16"/>
          <w:szCs w:val="16"/>
        </w:rPr>
        <w:t>ir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iš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kitų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valstybės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informacinių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sistemų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bei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registrų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tiek</w:t>
      </w:r>
      <w:proofErr w:type="spellEnd"/>
      <w:r>
        <w:rPr>
          <w:spacing w:val="-1"/>
          <w:sz w:val="16"/>
          <w:szCs w:val="16"/>
        </w:rPr>
        <w:t xml:space="preserve">, </w:t>
      </w:r>
      <w:proofErr w:type="spellStart"/>
      <w:r>
        <w:rPr>
          <w:spacing w:val="-1"/>
          <w:sz w:val="16"/>
          <w:szCs w:val="16"/>
        </w:rPr>
        <w:t>kiek</w:t>
      </w:r>
      <w:proofErr w:type="spellEnd"/>
      <w:r>
        <w:rPr>
          <w:spacing w:val="-1"/>
          <w:sz w:val="16"/>
          <w:szCs w:val="16"/>
        </w:rPr>
        <w:t xml:space="preserve"> tai </w:t>
      </w:r>
      <w:proofErr w:type="spellStart"/>
      <w:r>
        <w:rPr>
          <w:spacing w:val="-1"/>
          <w:sz w:val="16"/>
          <w:szCs w:val="16"/>
        </w:rPr>
        <w:t>reikalinga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Tarnybos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funkcijoms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vykdyti</w:t>
      </w:r>
      <w:proofErr w:type="spellEnd"/>
      <w:r>
        <w:rPr>
          <w:spacing w:val="-1"/>
          <w:sz w:val="16"/>
          <w:szCs w:val="16"/>
        </w:rPr>
        <w:t>.</w:t>
      </w:r>
    </w:p>
    <w:p w14:paraId="738D6428" w14:textId="79189645" w:rsidR="00DB29AC" w:rsidRDefault="00DB29AC" w:rsidP="00B12E95">
      <w:pPr>
        <w:pStyle w:val="BodyText"/>
        <w:ind w:left="159" w:right="103" w:firstLine="567"/>
        <w:contextualSpacing/>
        <w:jc w:val="both"/>
      </w:pP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tvarkymo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teisinis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pagrindas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tvarkyti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būtina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kad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būtų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įvykdyta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valdytojui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taikoma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teisinė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prievolė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Bendrojo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apsaugos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reglamento</w:t>
      </w:r>
      <w:proofErr w:type="spellEnd"/>
      <w:r>
        <w:rPr>
          <w:sz w:val="16"/>
          <w:szCs w:val="16"/>
        </w:rPr>
        <w:t xml:space="preserve"> 6 </w:t>
      </w:r>
      <w:proofErr w:type="spellStart"/>
      <w:r>
        <w:rPr>
          <w:sz w:val="16"/>
          <w:szCs w:val="16"/>
        </w:rPr>
        <w:t>straipsnio</w:t>
      </w:r>
      <w:proofErr w:type="spellEnd"/>
      <w:r>
        <w:rPr>
          <w:sz w:val="16"/>
          <w:szCs w:val="16"/>
        </w:rPr>
        <w:t xml:space="preserve"> 1 </w:t>
      </w:r>
      <w:proofErr w:type="spellStart"/>
      <w:r>
        <w:rPr>
          <w:sz w:val="16"/>
          <w:szCs w:val="16"/>
        </w:rPr>
        <w:t>dalies</w:t>
      </w:r>
      <w:proofErr w:type="spellEnd"/>
      <w:r>
        <w:rPr>
          <w:sz w:val="16"/>
          <w:szCs w:val="16"/>
        </w:rPr>
        <w:t xml:space="preserve"> c </w:t>
      </w:r>
      <w:proofErr w:type="spellStart"/>
      <w:r>
        <w:rPr>
          <w:sz w:val="16"/>
          <w:szCs w:val="16"/>
        </w:rPr>
        <w:t>punktas</w:t>
      </w:r>
      <w:proofErr w:type="spellEnd"/>
      <w:r>
        <w:rPr>
          <w:sz w:val="16"/>
          <w:szCs w:val="16"/>
        </w:rPr>
        <w:t xml:space="preserve">). </w:t>
      </w:r>
      <w:proofErr w:type="spellStart"/>
      <w:r>
        <w:rPr>
          <w:sz w:val="16"/>
          <w:szCs w:val="16"/>
        </w:rPr>
        <w:t>Detalesnę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informaciją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Tarnybos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atliekamą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tvarkymą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galima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rasti</w:t>
      </w:r>
      <w:proofErr w:type="spellEnd"/>
      <w:r>
        <w:rPr>
          <w:sz w:val="16"/>
          <w:szCs w:val="16"/>
        </w:rPr>
        <w:t xml:space="preserve"> Lietuvos </w:t>
      </w:r>
      <w:proofErr w:type="spellStart"/>
      <w:r>
        <w:rPr>
          <w:sz w:val="16"/>
          <w:szCs w:val="16"/>
        </w:rPr>
        <w:t>geologijos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tarnybos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Aplinkos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ministerijos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interneto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svetainėje</w:t>
      </w:r>
      <w:proofErr w:type="spellEnd"/>
      <w:r>
        <w:rPr>
          <w:sz w:val="16"/>
          <w:szCs w:val="16"/>
        </w:rPr>
        <w:t xml:space="preserve"> </w:t>
      </w:r>
      <w:hyperlink r:id="rId10" w:history="1">
        <w:proofErr w:type="spellStart"/>
        <w:r>
          <w:rPr>
            <w:sz w:val="16"/>
            <w:szCs w:val="16"/>
          </w:rPr>
          <w:t>lgt.lrv.lt</w:t>
        </w:r>
        <w:proofErr w:type="spellEnd"/>
      </w:hyperlink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skyriuje</w:t>
      </w:r>
      <w:proofErr w:type="spellEnd"/>
      <w:r>
        <w:rPr>
          <w:sz w:val="16"/>
          <w:szCs w:val="16"/>
        </w:rPr>
        <w:t xml:space="preserve"> „</w:t>
      </w:r>
      <w:proofErr w:type="spellStart"/>
      <w:r>
        <w:rPr>
          <w:sz w:val="16"/>
          <w:szCs w:val="16"/>
        </w:rPr>
        <w:t>Asmens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duomenų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apsauga</w:t>
      </w:r>
      <w:proofErr w:type="spellEnd"/>
      <w:r>
        <w:rPr>
          <w:sz w:val="16"/>
          <w:szCs w:val="16"/>
        </w:rPr>
        <w:t>“</w:t>
      </w:r>
      <w:proofErr w:type="gramEnd"/>
    </w:p>
    <w:tbl>
      <w:tblPr>
        <w:tblW w:w="9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2081"/>
        <w:gridCol w:w="2529"/>
        <w:gridCol w:w="2903"/>
      </w:tblGrid>
      <w:tr w:rsidR="00DB29AC" w14:paraId="013DD44E" w14:textId="77777777">
        <w:trPr>
          <w:trHeight w:val="800"/>
        </w:trPr>
        <w:tc>
          <w:tcPr>
            <w:tcW w:w="207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4F37" w14:textId="77777777" w:rsidR="00DB29AC" w:rsidRDefault="00DB29AC">
            <w:pPr>
              <w:tabs>
                <w:tab w:val="left" w:pos="1560"/>
              </w:tabs>
            </w:pPr>
          </w:p>
          <w:p w14:paraId="7B13AE0B" w14:textId="77777777" w:rsidR="00DB29AC" w:rsidRDefault="00DB29AC">
            <w:pPr>
              <w:tabs>
                <w:tab w:val="left" w:pos="1560"/>
              </w:tabs>
            </w:pPr>
            <w:proofErr w:type="spellStart"/>
            <w:r>
              <w:t>Biudžetinė</w:t>
            </w:r>
            <w:proofErr w:type="spellEnd"/>
            <w:r>
              <w:t xml:space="preserve"> </w:t>
            </w:r>
            <w:proofErr w:type="spellStart"/>
            <w:r>
              <w:t>įstaiga</w:t>
            </w:r>
            <w:proofErr w:type="spellEnd"/>
          </w:p>
          <w:p w14:paraId="3D08DD9F" w14:textId="77777777" w:rsidR="00DB29AC" w:rsidRDefault="00DB29AC">
            <w:pPr>
              <w:tabs>
                <w:tab w:val="left" w:pos="1560"/>
              </w:tabs>
            </w:pPr>
            <w:r>
              <w:t xml:space="preserve">S. </w:t>
            </w:r>
            <w:proofErr w:type="spellStart"/>
            <w:r>
              <w:t>Konarskio</w:t>
            </w:r>
            <w:proofErr w:type="spellEnd"/>
            <w:r>
              <w:t xml:space="preserve"> g. 35,</w:t>
            </w:r>
          </w:p>
          <w:p w14:paraId="182AFFE5" w14:textId="77777777" w:rsidR="00DB29AC" w:rsidRDefault="00DB29AC">
            <w:pPr>
              <w:tabs>
                <w:tab w:val="left" w:pos="1560"/>
              </w:tabs>
            </w:pPr>
            <w:r>
              <w:t>LT-03123 Vilnius</w:t>
            </w:r>
          </w:p>
        </w:tc>
        <w:tc>
          <w:tcPr>
            <w:tcW w:w="208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B395" w14:textId="77777777" w:rsidR="00DB29AC" w:rsidRDefault="00DB29AC"/>
          <w:p w14:paraId="70A1283A" w14:textId="77777777" w:rsidR="00DB29AC" w:rsidRDefault="00DB29AC">
            <w:r>
              <w:t>Tel. +370 646 548 62</w:t>
            </w:r>
          </w:p>
          <w:p w14:paraId="719135C0" w14:textId="77777777" w:rsidR="00DB29AC" w:rsidRDefault="00DB29AC">
            <w:r>
              <w:t>el. p. info@lgt.lt</w:t>
            </w:r>
            <w:r>
              <w:rPr>
                <w:rStyle w:val="Hyperlink"/>
              </w:rPr>
              <w:t xml:space="preserve">  </w:t>
            </w:r>
          </w:p>
          <w:p w14:paraId="6AC7EA2D" w14:textId="77777777" w:rsidR="00DB29AC" w:rsidRDefault="00DB29AC">
            <w:hyperlink r:id="rId11" w:history="1">
              <w:proofErr w:type="spellStart"/>
              <w:r>
                <w:t>lgt.lrv.lt</w:t>
              </w:r>
              <w:proofErr w:type="spellEnd"/>
            </w:hyperlink>
          </w:p>
        </w:tc>
        <w:tc>
          <w:tcPr>
            <w:tcW w:w="252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C20D" w14:textId="77777777" w:rsidR="00DB29AC" w:rsidRDefault="00DB29AC"/>
          <w:p w14:paraId="64743062" w14:textId="77777777" w:rsidR="00DB29AC" w:rsidRDefault="00DB29AC">
            <w:proofErr w:type="spellStart"/>
            <w:r>
              <w:t>Duomenys</w:t>
            </w:r>
            <w:proofErr w:type="spellEnd"/>
            <w:r>
              <w:t xml:space="preserve"> </w:t>
            </w:r>
            <w:proofErr w:type="spellStart"/>
            <w:r>
              <w:t>kaupiami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saugomi</w:t>
            </w:r>
            <w:proofErr w:type="spellEnd"/>
            <w:r>
              <w:t xml:space="preserve"> </w:t>
            </w:r>
            <w:proofErr w:type="spellStart"/>
            <w:r>
              <w:t>Juridinių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  <w:r>
              <w:t xml:space="preserve"> </w:t>
            </w:r>
            <w:proofErr w:type="spellStart"/>
            <w:r>
              <w:t>registre</w:t>
            </w:r>
            <w:proofErr w:type="spellEnd"/>
            <w:r>
              <w:t xml:space="preserve">, </w:t>
            </w:r>
            <w:proofErr w:type="spellStart"/>
            <w:r>
              <w:t>kodas</w:t>
            </w:r>
            <w:proofErr w:type="spellEnd"/>
            <w:r>
              <w:t xml:space="preserve"> 188710780 </w:t>
            </w:r>
          </w:p>
        </w:tc>
        <w:tc>
          <w:tcPr>
            <w:tcW w:w="290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FA43" w14:textId="28C044F0" w:rsidR="00DB29AC" w:rsidRDefault="008F3B4F">
            <w:r w:rsidRPr="008F4962">
              <w:rPr>
                <w:noProof/>
              </w:rPr>
              <w:drawing>
                <wp:inline distT="0" distB="0" distL="0" distR="0" wp14:anchorId="1075B77A" wp14:editId="06CE05C7">
                  <wp:extent cx="1847850" cy="4857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C066065" w14:textId="77777777" w:rsidR="00F22FCE" w:rsidRPr="009D1D5D" w:rsidRDefault="00F22FCE"/>
    <w:sectPr w:rsidR="00F22FCE" w:rsidRPr="009D1D5D">
      <w:footnotePr>
        <w:pos w:val="beneathText"/>
      </w:footnotePr>
      <w:pgSz w:w="11905" w:h="16837"/>
      <w:pgMar w:top="776" w:right="567" w:bottom="567" w:left="1701" w:header="567" w:footer="213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830C" w14:textId="77777777" w:rsidR="00357EBE" w:rsidRDefault="00357EBE">
      <w:r>
        <w:separator/>
      </w:r>
    </w:p>
  </w:endnote>
  <w:endnote w:type="continuationSeparator" w:id="0">
    <w:p w14:paraId="79659F62" w14:textId="77777777" w:rsidR="00357EBE" w:rsidRDefault="0035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1436" w14:textId="77777777" w:rsidR="00357EBE" w:rsidRDefault="00357EBE">
      <w:r>
        <w:separator/>
      </w:r>
    </w:p>
  </w:footnote>
  <w:footnote w:type="continuationSeparator" w:id="0">
    <w:p w14:paraId="0A728B8C" w14:textId="77777777" w:rsidR="00357EBE" w:rsidRDefault="0035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6604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F"/>
    <w:rsid w:val="00002A5E"/>
    <w:rsid w:val="00006886"/>
    <w:rsid w:val="00030A30"/>
    <w:rsid w:val="00041025"/>
    <w:rsid w:val="0004716F"/>
    <w:rsid w:val="00075EFE"/>
    <w:rsid w:val="0008155B"/>
    <w:rsid w:val="00084C19"/>
    <w:rsid w:val="00090FD8"/>
    <w:rsid w:val="00095F58"/>
    <w:rsid w:val="000B5DA7"/>
    <w:rsid w:val="000C070A"/>
    <w:rsid w:val="000E7BA2"/>
    <w:rsid w:val="000F5986"/>
    <w:rsid w:val="00100356"/>
    <w:rsid w:val="00110D80"/>
    <w:rsid w:val="0012069B"/>
    <w:rsid w:val="00122B53"/>
    <w:rsid w:val="00157908"/>
    <w:rsid w:val="00166DD9"/>
    <w:rsid w:val="00172E17"/>
    <w:rsid w:val="00180171"/>
    <w:rsid w:val="001859ED"/>
    <w:rsid w:val="0018620B"/>
    <w:rsid w:val="001962ED"/>
    <w:rsid w:val="001D064A"/>
    <w:rsid w:val="001D2932"/>
    <w:rsid w:val="00205DDD"/>
    <w:rsid w:val="00215308"/>
    <w:rsid w:val="002415F1"/>
    <w:rsid w:val="00270CD0"/>
    <w:rsid w:val="0029257F"/>
    <w:rsid w:val="002955D0"/>
    <w:rsid w:val="002959DD"/>
    <w:rsid w:val="002A64BF"/>
    <w:rsid w:val="002C0A18"/>
    <w:rsid w:val="002D6002"/>
    <w:rsid w:val="002F125A"/>
    <w:rsid w:val="0031280E"/>
    <w:rsid w:val="003217C8"/>
    <w:rsid w:val="00335704"/>
    <w:rsid w:val="00357EBE"/>
    <w:rsid w:val="0039644D"/>
    <w:rsid w:val="003B2098"/>
    <w:rsid w:val="003C3D91"/>
    <w:rsid w:val="003D76EE"/>
    <w:rsid w:val="003E3B12"/>
    <w:rsid w:val="00406EA6"/>
    <w:rsid w:val="00412F3B"/>
    <w:rsid w:val="00424006"/>
    <w:rsid w:val="004565D7"/>
    <w:rsid w:val="00464259"/>
    <w:rsid w:val="004703D0"/>
    <w:rsid w:val="0047340D"/>
    <w:rsid w:val="004810D4"/>
    <w:rsid w:val="004952F8"/>
    <w:rsid w:val="004E3525"/>
    <w:rsid w:val="00513649"/>
    <w:rsid w:val="00516BC3"/>
    <w:rsid w:val="00517E12"/>
    <w:rsid w:val="005614E7"/>
    <w:rsid w:val="00561812"/>
    <w:rsid w:val="00594539"/>
    <w:rsid w:val="00597012"/>
    <w:rsid w:val="005B12D0"/>
    <w:rsid w:val="005D0E60"/>
    <w:rsid w:val="005D1527"/>
    <w:rsid w:val="005D2062"/>
    <w:rsid w:val="005D351F"/>
    <w:rsid w:val="005E78ED"/>
    <w:rsid w:val="005F6C5F"/>
    <w:rsid w:val="005F78FF"/>
    <w:rsid w:val="0060347E"/>
    <w:rsid w:val="006035D9"/>
    <w:rsid w:val="006301DD"/>
    <w:rsid w:val="00634D3F"/>
    <w:rsid w:val="00640C66"/>
    <w:rsid w:val="006534BC"/>
    <w:rsid w:val="00692086"/>
    <w:rsid w:val="00695562"/>
    <w:rsid w:val="006A1E87"/>
    <w:rsid w:val="006C2F1B"/>
    <w:rsid w:val="006C73E4"/>
    <w:rsid w:val="007106D9"/>
    <w:rsid w:val="00724565"/>
    <w:rsid w:val="00727149"/>
    <w:rsid w:val="0073705D"/>
    <w:rsid w:val="00772F94"/>
    <w:rsid w:val="00785D78"/>
    <w:rsid w:val="007A0425"/>
    <w:rsid w:val="007C1662"/>
    <w:rsid w:val="007C4DD6"/>
    <w:rsid w:val="007F7D5C"/>
    <w:rsid w:val="00801BA0"/>
    <w:rsid w:val="008228C4"/>
    <w:rsid w:val="00865DA4"/>
    <w:rsid w:val="00872E8A"/>
    <w:rsid w:val="008773AB"/>
    <w:rsid w:val="008875FB"/>
    <w:rsid w:val="00892F6F"/>
    <w:rsid w:val="008A085C"/>
    <w:rsid w:val="008F3B4F"/>
    <w:rsid w:val="008F7159"/>
    <w:rsid w:val="0091242D"/>
    <w:rsid w:val="0091766B"/>
    <w:rsid w:val="00941C5E"/>
    <w:rsid w:val="009669C1"/>
    <w:rsid w:val="0099173E"/>
    <w:rsid w:val="00996FA9"/>
    <w:rsid w:val="009C1A3E"/>
    <w:rsid w:val="009C311F"/>
    <w:rsid w:val="009C56BD"/>
    <w:rsid w:val="009D1D5D"/>
    <w:rsid w:val="009D52FD"/>
    <w:rsid w:val="009E18A0"/>
    <w:rsid w:val="009E66A6"/>
    <w:rsid w:val="00A00349"/>
    <w:rsid w:val="00A2078F"/>
    <w:rsid w:val="00A53297"/>
    <w:rsid w:val="00AA5925"/>
    <w:rsid w:val="00AB21A6"/>
    <w:rsid w:val="00AB4D2C"/>
    <w:rsid w:val="00AF26C2"/>
    <w:rsid w:val="00AF3BD1"/>
    <w:rsid w:val="00AF6C74"/>
    <w:rsid w:val="00B06E61"/>
    <w:rsid w:val="00B12E95"/>
    <w:rsid w:val="00B269F6"/>
    <w:rsid w:val="00B470DA"/>
    <w:rsid w:val="00B507C6"/>
    <w:rsid w:val="00B5194D"/>
    <w:rsid w:val="00B94CDD"/>
    <w:rsid w:val="00BA536C"/>
    <w:rsid w:val="00BA6D69"/>
    <w:rsid w:val="00BB0D83"/>
    <w:rsid w:val="00BB2B5E"/>
    <w:rsid w:val="00C16916"/>
    <w:rsid w:val="00C229DF"/>
    <w:rsid w:val="00C24D53"/>
    <w:rsid w:val="00C3718B"/>
    <w:rsid w:val="00C82AC0"/>
    <w:rsid w:val="00CA13F6"/>
    <w:rsid w:val="00CA3A2D"/>
    <w:rsid w:val="00CD0304"/>
    <w:rsid w:val="00CD30A1"/>
    <w:rsid w:val="00CD51C0"/>
    <w:rsid w:val="00CE095D"/>
    <w:rsid w:val="00D01AD7"/>
    <w:rsid w:val="00D05A5E"/>
    <w:rsid w:val="00D214AE"/>
    <w:rsid w:val="00D308F8"/>
    <w:rsid w:val="00D3516D"/>
    <w:rsid w:val="00D40EBF"/>
    <w:rsid w:val="00D51477"/>
    <w:rsid w:val="00D61E7C"/>
    <w:rsid w:val="00D66276"/>
    <w:rsid w:val="00D82351"/>
    <w:rsid w:val="00DA219D"/>
    <w:rsid w:val="00DA4BB2"/>
    <w:rsid w:val="00DB29AC"/>
    <w:rsid w:val="00DC63A0"/>
    <w:rsid w:val="00DD45DC"/>
    <w:rsid w:val="00DE75DC"/>
    <w:rsid w:val="00DF5154"/>
    <w:rsid w:val="00E00D04"/>
    <w:rsid w:val="00E00F79"/>
    <w:rsid w:val="00E05C91"/>
    <w:rsid w:val="00E35246"/>
    <w:rsid w:val="00E354D4"/>
    <w:rsid w:val="00E41427"/>
    <w:rsid w:val="00E532AE"/>
    <w:rsid w:val="00E96174"/>
    <w:rsid w:val="00EC2C3F"/>
    <w:rsid w:val="00EC40DE"/>
    <w:rsid w:val="00EC4BAF"/>
    <w:rsid w:val="00ED5E9B"/>
    <w:rsid w:val="00F04810"/>
    <w:rsid w:val="00F10CB5"/>
    <w:rsid w:val="00F11420"/>
    <w:rsid w:val="00F162B2"/>
    <w:rsid w:val="00F22FCE"/>
    <w:rsid w:val="00F23A8B"/>
    <w:rsid w:val="00F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8E7E"/>
  <w15:chartTrackingRefBased/>
  <w15:docId w15:val="{3FB26894-7CB1-406B-85FB-EF335921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4"/>
      <w:lang w:val="de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7C8"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">
    <w:name w:val="Numatytasis pastraipos šriftas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styleId="PageNumber">
    <w:name w:val="page number"/>
    <w:basedOn w:val="WW-DefaultParagraphFont11111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EndnoteText">
    <w:name w:val="endnote text"/>
    <w:basedOn w:val="Normal"/>
    <w:semiHidden/>
  </w:style>
  <w:style w:type="paragraph" w:styleId="FootnoteText">
    <w:name w:val="footnote text"/>
    <w:basedOn w:val="Normal"/>
    <w:semiHidden/>
  </w:style>
  <w:style w:type="character" w:customStyle="1" w:styleId="FooterChar">
    <w:name w:val="Footer Char"/>
    <w:link w:val="Footer"/>
    <w:uiPriority w:val="99"/>
    <w:rsid w:val="00DC63A0"/>
    <w:rPr>
      <w:lang w:val="en-US" w:eastAsia="ar-SA"/>
    </w:rPr>
  </w:style>
  <w:style w:type="character" w:customStyle="1" w:styleId="Heading5Char">
    <w:name w:val="Heading 5 Char"/>
    <w:link w:val="Heading5"/>
    <w:uiPriority w:val="9"/>
    <w:semiHidden/>
    <w:rsid w:val="003217C8"/>
    <w:rPr>
      <w:rFonts w:ascii="Calibri Light" w:eastAsia="Times New Roman" w:hAnsi="Calibri Light" w:cs="Times New Roman"/>
      <w:color w:val="2F5496"/>
      <w:lang w:val="en-US" w:eastAsia="ar-SA"/>
    </w:rPr>
  </w:style>
  <w:style w:type="paragraph" w:customStyle="1" w:styleId="Standard">
    <w:name w:val="Standard"/>
    <w:rsid w:val="009D1D5D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ar-SA" w:bidi="hi-IN"/>
    </w:rPr>
  </w:style>
  <w:style w:type="table" w:styleId="TableGrid">
    <w:name w:val="Table Grid"/>
    <w:basedOn w:val="TableNormal"/>
    <w:uiPriority w:val="59"/>
    <w:rsid w:val="003B20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lgt.lrv.lt/lt/" TargetMode="External"
                 Type="http://schemas.openxmlformats.org/officeDocument/2006/relationships/hyperlink"/>
   <Relationship Id="rId11" Target="https://lgt.lrv.lt/lt/" TargetMode="External"
                 Type="http://schemas.openxmlformats.org/officeDocument/2006/relationships/hyperlink"/>
   <Relationship Id="rId12" Target="media/image2.png"
                 Type="http://schemas.openxmlformats.org/officeDocument/2006/relationships/image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jolita.pociene@lg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82E22-FA5A-4976-A23A-1D2CC9BB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3359</CharactersWithSpaces>
  <SharedDoc>false</SharedDoc>
  <HLinks>
    <vt:vector size="24" baseType="variant">
      <vt:variant>
        <vt:i4>3342453</vt:i4>
      </vt:variant>
      <vt:variant>
        <vt:i4>9</vt:i4>
      </vt:variant>
      <vt:variant>
        <vt:i4>0</vt:i4>
      </vt:variant>
      <vt:variant>
        <vt:i4>5</vt:i4>
      </vt:variant>
      <vt:variant>
        <vt:lpwstr>https://lgt.lrv.lt/lt/</vt:lpwstr>
      </vt:variant>
      <vt:variant>
        <vt:lpwstr/>
      </vt:variant>
      <vt:variant>
        <vt:i4>3342453</vt:i4>
      </vt:variant>
      <vt:variant>
        <vt:i4>6</vt:i4>
      </vt:variant>
      <vt:variant>
        <vt:i4>0</vt:i4>
      </vt:variant>
      <vt:variant>
        <vt:i4>5</vt:i4>
      </vt:variant>
      <vt:variant>
        <vt:lpwstr>https://lgt.lrv.lt/lt/</vt:lpwstr>
      </vt:variant>
      <vt:variant>
        <vt:lpwstr/>
      </vt:variant>
      <vt:variant>
        <vt:i4>2228305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2818122</vt:i4>
      </vt:variant>
      <vt:variant>
        <vt:i4>0</vt:i4>
      </vt:variant>
      <vt:variant>
        <vt:i4>0</vt:i4>
      </vt:variant>
      <vt:variant>
        <vt:i4>5</vt:i4>
      </vt:variant>
      <vt:variant>
        <vt:lpwstr>mailto:jolita.pociene@lgt.lt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2025-09-26T08:29:00Z</dcterms:created>
  <dc:creator>eligija</dc:creator>
  <cp:lastModifiedBy>Jolita Pocienė</cp:lastModifiedBy>
  <cp:lastPrinted>2025-01-15T12:06:00Z</cp:lastPrinted>
  <dcterms:modified xsi:type="dcterms:W3CDTF">2025-09-26T08:29:00Z</dcterms:modified>
  <cp:revision>2</cp:revision>
  <dc:title>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1276265892</vt:i4>
  </property>
</Properties>
</file>