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DFD0D" w14:textId="45FAC90A" w:rsidR="00354EBB" w:rsidRPr="00BC0D76" w:rsidRDefault="00BC0D76" w:rsidP="007D0CC3">
      <w:pPr>
        <w:jc w:val="center"/>
        <w:rPr>
          <w:szCs w:val="24"/>
        </w:rPr>
      </w:pPr>
      <w:r>
        <w:rPr>
          <w:rFonts w:ascii="Times New Roman" w:hAnsi="Times New Roman"/>
          <w:szCs w:val="24"/>
          <w:lang w:eastAsia="lt-LT"/>
        </w:rPr>
        <w:t xml:space="preserve">                                                   </w:t>
      </w:r>
      <w:r w:rsidR="00541D1A">
        <w:rPr>
          <w:rFonts w:ascii="Times New Roman" w:hAnsi="Times New Roman"/>
          <w:szCs w:val="24"/>
          <w:lang w:eastAsia="lt-LT"/>
        </w:rPr>
        <w:t xml:space="preserve">     </w:t>
      </w:r>
      <w:r>
        <w:rPr>
          <w:rFonts w:ascii="Times New Roman" w:hAnsi="Times New Roman"/>
          <w:szCs w:val="24"/>
          <w:lang w:eastAsia="lt-LT"/>
        </w:rPr>
        <w:t xml:space="preserve">    </w:t>
      </w:r>
      <w:r w:rsidR="00883551">
        <w:rPr>
          <w:rFonts w:ascii="Times New Roman" w:hAnsi="Times New Roman"/>
          <w:szCs w:val="24"/>
          <w:lang w:eastAsia="lt-LT"/>
        </w:rPr>
        <w:t xml:space="preserve">      </w:t>
      </w:r>
      <w:r>
        <w:rPr>
          <w:rFonts w:ascii="Times New Roman" w:hAnsi="Times New Roman"/>
          <w:szCs w:val="24"/>
          <w:lang w:eastAsia="lt-LT"/>
        </w:rPr>
        <w:t xml:space="preserve">        </w:t>
      </w:r>
      <w:r w:rsidR="00BA5BCD" w:rsidRPr="00BC0D76">
        <w:rPr>
          <w:rFonts w:ascii="Times New Roman" w:hAnsi="Times New Roman"/>
          <w:szCs w:val="24"/>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19006092" r:id="rId9"/>
        </w:object>
      </w:r>
      <w:r w:rsidRPr="00BC0D76">
        <w:rPr>
          <w:rFonts w:ascii="Times New Roman" w:hAnsi="Times New Roman"/>
          <w:szCs w:val="24"/>
          <w:lang w:eastAsia="lt-LT"/>
        </w:rPr>
        <w:t xml:space="preserve">                                     </w:t>
      </w:r>
      <w:r w:rsidR="00541D1A">
        <w:rPr>
          <w:rFonts w:ascii="Times New Roman" w:hAnsi="Times New Roman"/>
          <w:szCs w:val="24"/>
          <w:lang w:eastAsia="lt-LT"/>
        </w:rPr>
        <w:t xml:space="preserve">         </w:t>
      </w:r>
      <w:r w:rsidRPr="00BC0D76">
        <w:rPr>
          <w:rFonts w:ascii="Times New Roman" w:hAnsi="Times New Roman"/>
          <w:szCs w:val="24"/>
          <w:lang w:eastAsia="lt-LT"/>
        </w:rPr>
        <w:t xml:space="preserve">            Projektas</w:t>
      </w:r>
    </w:p>
    <w:p w14:paraId="5A4418E5" w14:textId="795170EE" w:rsidR="00665D2B" w:rsidRPr="0093566E" w:rsidRDefault="00665D2B" w:rsidP="00BA3F52">
      <w:pPr>
        <w:pStyle w:val="Header"/>
        <w:jc w:val="center"/>
        <w:rPr>
          <w:b/>
        </w:rPr>
      </w:pPr>
    </w:p>
    <w:p w14:paraId="017BE4AF" w14:textId="77777777" w:rsidR="00665D2B" w:rsidRPr="00BA3F52" w:rsidRDefault="00665D2B" w:rsidP="00665D2B">
      <w:pPr>
        <w:pStyle w:val="Header"/>
        <w:jc w:val="center"/>
        <w:rPr>
          <w:b/>
          <w:sz w:val="28"/>
        </w:rPr>
      </w:pPr>
      <w:r w:rsidRPr="00BA3F52">
        <w:rPr>
          <w:b/>
          <w:sz w:val="28"/>
        </w:rPr>
        <w:t xml:space="preserve">PANEVĖŽIO RAJONO SAVIVALDYBĖS TARYBA </w:t>
      </w:r>
    </w:p>
    <w:p w14:paraId="0900B8BD" w14:textId="77777777" w:rsidR="00665D2B" w:rsidRPr="00254E48" w:rsidRDefault="00665D2B" w:rsidP="00665D2B">
      <w:pPr>
        <w:pStyle w:val="Header"/>
        <w:jc w:val="center"/>
        <w:rPr>
          <w:b/>
          <w:szCs w:val="24"/>
        </w:rPr>
      </w:pPr>
    </w:p>
    <w:p w14:paraId="38458097" w14:textId="2A686794" w:rsidR="00665D2B" w:rsidRPr="00BA3F52" w:rsidRDefault="00665D2B" w:rsidP="00C34F84">
      <w:pPr>
        <w:pStyle w:val="Header"/>
        <w:jc w:val="center"/>
        <w:rPr>
          <w:b/>
          <w:sz w:val="28"/>
        </w:rPr>
      </w:pPr>
      <w:r w:rsidRPr="00BA3F52">
        <w:rPr>
          <w:b/>
          <w:sz w:val="28"/>
        </w:rPr>
        <w:t>SPRENDIMAS</w:t>
      </w:r>
    </w:p>
    <w:p w14:paraId="3FD7A2CA" w14:textId="7ABDBCC0" w:rsidR="007D0CC3" w:rsidRPr="00BA3F52" w:rsidRDefault="007D0CC3" w:rsidP="007D0CC3">
      <w:pPr>
        <w:jc w:val="center"/>
        <w:rPr>
          <w:rFonts w:ascii="Times New Roman" w:hAnsi="Times New Roman"/>
          <w:b/>
        </w:rPr>
      </w:pPr>
      <w:r w:rsidRPr="00BA3F52">
        <w:rPr>
          <w:rFonts w:ascii="Times New Roman" w:hAnsi="Times New Roman"/>
          <w:b/>
        </w:rPr>
        <w:t>DĖL PANEVĖŽIO RAJONO SAVIVALDYBĖS TARYBOS 202</w:t>
      </w:r>
      <w:r w:rsidR="002D358D">
        <w:rPr>
          <w:rFonts w:ascii="Times New Roman" w:hAnsi="Times New Roman"/>
          <w:b/>
        </w:rPr>
        <w:t>4</w:t>
      </w:r>
      <w:r w:rsidRPr="00BA3F52">
        <w:rPr>
          <w:rFonts w:ascii="Times New Roman" w:hAnsi="Times New Roman"/>
          <w:b/>
        </w:rPr>
        <w:t xml:space="preserve"> M. </w:t>
      </w:r>
      <w:r w:rsidR="009454A1" w:rsidRPr="00BA3F52">
        <w:rPr>
          <w:rFonts w:ascii="Times New Roman" w:hAnsi="Times New Roman"/>
          <w:b/>
        </w:rPr>
        <w:t>RUGSĖJO</w:t>
      </w:r>
      <w:r w:rsidRPr="00BA3F52">
        <w:rPr>
          <w:rFonts w:ascii="Times New Roman" w:hAnsi="Times New Roman"/>
          <w:b/>
        </w:rPr>
        <w:t xml:space="preserve"> 2</w:t>
      </w:r>
      <w:r w:rsidR="002D358D">
        <w:rPr>
          <w:rFonts w:ascii="Times New Roman" w:hAnsi="Times New Roman"/>
          <w:b/>
        </w:rPr>
        <w:t>6</w:t>
      </w:r>
      <w:r w:rsidRPr="00BA3F52">
        <w:rPr>
          <w:rFonts w:ascii="Times New Roman" w:hAnsi="Times New Roman"/>
          <w:b/>
        </w:rPr>
        <w:t xml:space="preserve"> D. SPRENDIMO NR. T-</w:t>
      </w:r>
      <w:r w:rsidR="009454A1" w:rsidRPr="00BA3F52">
        <w:rPr>
          <w:rFonts w:ascii="Times New Roman" w:hAnsi="Times New Roman"/>
          <w:b/>
        </w:rPr>
        <w:t>2</w:t>
      </w:r>
      <w:r w:rsidR="002D358D">
        <w:rPr>
          <w:rFonts w:ascii="Times New Roman" w:hAnsi="Times New Roman"/>
          <w:b/>
        </w:rPr>
        <w:t>22</w:t>
      </w:r>
      <w:r w:rsidRPr="00BA3F52">
        <w:rPr>
          <w:rFonts w:ascii="Times New Roman" w:hAnsi="Times New Roman"/>
          <w:b/>
        </w:rPr>
        <w:t xml:space="preserve"> „DĖL PINIGINĖS SOCIALINĖS PARAMOS NEPASITURINTIEMS GYVENTOJAMS TEIKIMO TVARKOS APRAŠO PATVIRTINIMO“ PAKEITIMO</w:t>
      </w:r>
    </w:p>
    <w:p w14:paraId="4E8CF5ED" w14:textId="77777777" w:rsidR="007D0CC3" w:rsidRPr="00BA3F52" w:rsidRDefault="007D0CC3" w:rsidP="007D0CC3">
      <w:pPr>
        <w:rPr>
          <w:rFonts w:ascii="Times New Roman" w:hAnsi="Times New Roman"/>
          <w:highlight w:val="yellow"/>
        </w:rPr>
      </w:pPr>
    </w:p>
    <w:p w14:paraId="10C35713" w14:textId="43B0B2A8" w:rsidR="007D0CC3" w:rsidRPr="00BA3F52" w:rsidRDefault="007D0CC3" w:rsidP="007D0CC3">
      <w:pPr>
        <w:ind w:left="2836" w:firstLine="709"/>
        <w:rPr>
          <w:rFonts w:ascii="Times New Roman" w:hAnsi="Times New Roman"/>
        </w:rPr>
      </w:pPr>
      <w:r w:rsidRPr="00BA3F52">
        <w:rPr>
          <w:rFonts w:ascii="Times New Roman" w:hAnsi="Times New Roman"/>
        </w:rPr>
        <w:t>202</w:t>
      </w:r>
      <w:r w:rsidR="002D358D">
        <w:rPr>
          <w:rFonts w:ascii="Times New Roman" w:hAnsi="Times New Roman"/>
        </w:rPr>
        <w:t>5</w:t>
      </w:r>
      <w:r w:rsidRPr="00BA3F52">
        <w:rPr>
          <w:rFonts w:ascii="Times New Roman" w:hAnsi="Times New Roman"/>
        </w:rPr>
        <w:t xml:space="preserve"> m. </w:t>
      </w:r>
      <w:r w:rsidR="002D358D">
        <w:rPr>
          <w:rFonts w:ascii="Times New Roman" w:hAnsi="Times New Roman"/>
        </w:rPr>
        <w:t>rugsėjo</w:t>
      </w:r>
      <w:r w:rsidR="00BA3F52" w:rsidRPr="00BA3F52">
        <w:rPr>
          <w:rFonts w:ascii="Times New Roman" w:hAnsi="Times New Roman"/>
        </w:rPr>
        <w:t xml:space="preserve"> </w:t>
      </w:r>
      <w:r w:rsidR="002D358D">
        <w:rPr>
          <w:rFonts w:ascii="Times New Roman" w:hAnsi="Times New Roman"/>
        </w:rPr>
        <w:t>25</w:t>
      </w:r>
      <w:r w:rsidR="00454A28" w:rsidRPr="00BA3F52">
        <w:rPr>
          <w:rFonts w:ascii="Times New Roman" w:hAnsi="Times New Roman"/>
        </w:rPr>
        <w:t xml:space="preserve"> </w:t>
      </w:r>
      <w:r w:rsidRPr="00BA3F52">
        <w:rPr>
          <w:rFonts w:ascii="Times New Roman" w:hAnsi="Times New Roman"/>
        </w:rPr>
        <w:t>d. Nr. T-</w:t>
      </w:r>
    </w:p>
    <w:p w14:paraId="30F01C71" w14:textId="77777777" w:rsidR="007D0CC3" w:rsidRPr="00BA3F52" w:rsidRDefault="007D0CC3" w:rsidP="007D0CC3">
      <w:pPr>
        <w:jc w:val="center"/>
        <w:rPr>
          <w:rFonts w:ascii="Times New Roman" w:hAnsi="Times New Roman"/>
        </w:rPr>
      </w:pPr>
      <w:r w:rsidRPr="00BA3F52">
        <w:rPr>
          <w:rFonts w:ascii="Times New Roman" w:hAnsi="Times New Roman"/>
        </w:rPr>
        <w:t>Panevėžys</w:t>
      </w:r>
    </w:p>
    <w:p w14:paraId="067FD8CC" w14:textId="77777777" w:rsidR="007D0CC3" w:rsidRPr="00BA3F52" w:rsidRDefault="007D0CC3" w:rsidP="007D0CC3">
      <w:pPr>
        <w:tabs>
          <w:tab w:val="center" w:pos="4819"/>
          <w:tab w:val="right" w:pos="9638"/>
        </w:tabs>
        <w:jc w:val="both"/>
        <w:rPr>
          <w:rFonts w:ascii="Times New Roman" w:hAnsi="Times New Roman"/>
          <w:highlight w:val="yellow"/>
        </w:rPr>
      </w:pPr>
    </w:p>
    <w:p w14:paraId="71ACB0FF" w14:textId="3D248124" w:rsidR="007D0CC3" w:rsidRPr="00177AF7" w:rsidRDefault="002D358D" w:rsidP="007D0CC3">
      <w:pPr>
        <w:ind w:firstLine="720"/>
        <w:jc w:val="both"/>
        <w:rPr>
          <w:rFonts w:ascii="Times New Roman" w:hAnsi="Times New Roman"/>
        </w:rPr>
      </w:pPr>
      <w:bookmarkStart w:id="0" w:name="_Hlk155603999"/>
      <w:bookmarkStart w:id="1" w:name="_Hlk208308736"/>
      <w:bookmarkStart w:id="2" w:name="_Hlk166505396"/>
      <w:r w:rsidRPr="002D358D">
        <w:rPr>
          <w:rFonts w:ascii="Times New Roman" w:hAnsi="Times New Roman"/>
        </w:rPr>
        <w:t>Vadovaudamasi Lietuvos Respublikos vietos savivaldos įstatymo 6 straipsnio 43 punktu,                  7 straipsnio 8 punktu, 15 straipsnio 2 dalies 30 punktu, 16 straipsnio 1 dalimi ir Lietuvos Respublikos piniginės socialinės paramos nepasiturintiems gyventojams įstatymo 4 straipsnio 2 dalimi</w:t>
      </w:r>
      <w:r w:rsidR="007D0CC3" w:rsidRPr="00177AF7">
        <w:rPr>
          <w:rFonts w:ascii="Times New Roman" w:hAnsi="Times New Roman"/>
        </w:rPr>
        <w:t>, Panevėžio rajono savivaldybės taryba n u s p r e n d ž i a</w:t>
      </w:r>
      <w:r w:rsidR="00C8541C">
        <w:rPr>
          <w:rFonts w:ascii="Times New Roman" w:hAnsi="Times New Roman"/>
        </w:rPr>
        <w:t>:</w:t>
      </w:r>
    </w:p>
    <w:p w14:paraId="090F0AE5" w14:textId="3B6C86E7" w:rsidR="007D0CC3" w:rsidRPr="007C760B" w:rsidRDefault="007D0CC3" w:rsidP="007D0CC3">
      <w:pPr>
        <w:ind w:firstLine="720"/>
        <w:jc w:val="both"/>
        <w:rPr>
          <w:rFonts w:ascii="Times New Roman" w:hAnsi="Times New Roman"/>
        </w:rPr>
      </w:pPr>
      <w:bookmarkStart w:id="3" w:name="_Hlk155602529"/>
      <w:r w:rsidRPr="007C760B">
        <w:rPr>
          <w:rFonts w:ascii="Times New Roman" w:hAnsi="Times New Roman"/>
        </w:rPr>
        <w:t>Pakeisti Piniginės socialinės paramos nepasiturintiems gyventojams teikimo tvarkos aprašą, patvirtintą Panevėžio rajono savivaldybės tarybos 202</w:t>
      </w:r>
      <w:r w:rsidR="002D358D">
        <w:rPr>
          <w:rFonts w:ascii="Times New Roman" w:hAnsi="Times New Roman"/>
        </w:rPr>
        <w:t>4</w:t>
      </w:r>
      <w:r w:rsidRPr="007C760B">
        <w:rPr>
          <w:rFonts w:ascii="Times New Roman" w:hAnsi="Times New Roman"/>
        </w:rPr>
        <w:t xml:space="preserve"> m. </w:t>
      </w:r>
      <w:r w:rsidR="009454A1" w:rsidRPr="007C760B">
        <w:rPr>
          <w:rFonts w:ascii="Times New Roman" w:hAnsi="Times New Roman"/>
        </w:rPr>
        <w:t>rugsėjo 2</w:t>
      </w:r>
      <w:r w:rsidR="002D358D">
        <w:rPr>
          <w:rFonts w:ascii="Times New Roman" w:hAnsi="Times New Roman"/>
        </w:rPr>
        <w:t>6</w:t>
      </w:r>
      <w:r w:rsidRPr="007C760B">
        <w:rPr>
          <w:rFonts w:ascii="Times New Roman" w:hAnsi="Times New Roman"/>
        </w:rPr>
        <w:t xml:space="preserve"> d. sprendimu Nr. T-</w:t>
      </w:r>
      <w:r w:rsidR="009454A1" w:rsidRPr="007C760B">
        <w:rPr>
          <w:rFonts w:ascii="Times New Roman" w:hAnsi="Times New Roman"/>
        </w:rPr>
        <w:t>2</w:t>
      </w:r>
      <w:r w:rsidR="002D358D">
        <w:rPr>
          <w:rFonts w:ascii="Times New Roman" w:hAnsi="Times New Roman"/>
        </w:rPr>
        <w:t>22</w:t>
      </w:r>
      <w:r w:rsidRPr="007C760B">
        <w:rPr>
          <w:rFonts w:ascii="Times New Roman" w:hAnsi="Times New Roman"/>
        </w:rPr>
        <w:t xml:space="preserve"> „Dėl Piniginės socialinės paramos nepasiturintiems gyventojams teikimo tvarkos aprašo patvirtinimo“</w:t>
      </w:r>
      <w:bookmarkEnd w:id="3"/>
      <w:r w:rsidRPr="007C760B">
        <w:rPr>
          <w:rFonts w:ascii="Times New Roman" w:hAnsi="Times New Roman"/>
        </w:rPr>
        <w:t>:</w:t>
      </w:r>
    </w:p>
    <w:p w14:paraId="21C2E4A7" w14:textId="481E562F" w:rsidR="00412E1A" w:rsidRPr="00FC1CFF" w:rsidRDefault="004E7C4C" w:rsidP="00FC1CFF">
      <w:pPr>
        <w:ind w:firstLine="720"/>
        <w:jc w:val="both"/>
        <w:rPr>
          <w:rFonts w:ascii="Times New Roman" w:hAnsi="Times New Roman"/>
          <w:szCs w:val="24"/>
          <w:highlight w:val="yellow"/>
        </w:rPr>
      </w:pPr>
      <w:r>
        <w:rPr>
          <w:rFonts w:ascii="Times New Roman" w:hAnsi="Times New Roman"/>
          <w:szCs w:val="24"/>
        </w:rPr>
        <w:t>1.</w:t>
      </w:r>
      <w:r w:rsidR="00213510" w:rsidRPr="00213510">
        <w:rPr>
          <w:rFonts w:ascii="Times New Roman" w:hAnsi="Times New Roman"/>
          <w:szCs w:val="24"/>
        </w:rPr>
        <w:t xml:space="preserve"> </w:t>
      </w:r>
      <w:r w:rsidR="00412E1A" w:rsidRPr="00213510">
        <w:rPr>
          <w:rFonts w:ascii="Times New Roman" w:hAnsi="Times New Roman"/>
        </w:rPr>
        <w:t xml:space="preserve">pakeisti </w:t>
      </w:r>
      <w:r w:rsidR="002D358D">
        <w:rPr>
          <w:rFonts w:ascii="Times New Roman" w:hAnsi="Times New Roman"/>
        </w:rPr>
        <w:t>22</w:t>
      </w:r>
      <w:r w:rsidR="00412E1A" w:rsidRPr="00213510">
        <w:rPr>
          <w:rFonts w:ascii="Times New Roman" w:hAnsi="Times New Roman"/>
        </w:rPr>
        <w:t>.</w:t>
      </w:r>
      <w:r w:rsidR="00213510" w:rsidRPr="00213510">
        <w:rPr>
          <w:rFonts w:ascii="Times New Roman" w:hAnsi="Times New Roman"/>
        </w:rPr>
        <w:t>3</w:t>
      </w:r>
      <w:r w:rsidR="00412E1A" w:rsidRPr="00213510">
        <w:rPr>
          <w:rFonts w:ascii="Times New Roman" w:hAnsi="Times New Roman"/>
        </w:rPr>
        <w:t xml:space="preserve"> papunktį ir jį išdėstyti taip: </w:t>
      </w:r>
    </w:p>
    <w:p w14:paraId="1987F792" w14:textId="77777777" w:rsidR="00403B09" w:rsidRDefault="00412E1A" w:rsidP="00403B09">
      <w:pPr>
        <w:ind w:firstLine="720"/>
        <w:jc w:val="both"/>
        <w:rPr>
          <w:rFonts w:ascii="Times New Roman" w:hAnsi="Times New Roman"/>
        </w:rPr>
      </w:pPr>
      <w:r w:rsidRPr="00213510">
        <w:rPr>
          <w:rFonts w:ascii="Times New Roman" w:hAnsi="Times New Roman"/>
        </w:rPr>
        <w:t>„</w:t>
      </w:r>
      <w:r w:rsidR="002D358D">
        <w:rPr>
          <w:rFonts w:ascii="Times New Roman" w:hAnsi="Times New Roman"/>
        </w:rPr>
        <w:t>22</w:t>
      </w:r>
      <w:r w:rsidR="00213510" w:rsidRPr="00213510">
        <w:rPr>
          <w:rFonts w:ascii="Times New Roman" w:hAnsi="Times New Roman"/>
        </w:rPr>
        <w:t>.3</w:t>
      </w:r>
      <w:r w:rsidRPr="00213510">
        <w:rPr>
          <w:rFonts w:ascii="Times New Roman" w:hAnsi="Times New Roman"/>
        </w:rPr>
        <w:t xml:space="preserve">. </w:t>
      </w:r>
      <w:r w:rsidR="002D358D" w:rsidRPr="002D358D">
        <w:rPr>
          <w:rFonts w:ascii="Times New Roman" w:hAnsi="Times New Roman"/>
        </w:rPr>
        <w:t>vadovaujantis Valstybinės kainų ir energetikos kontrolės komisijos patvirtinta Atskirų energijos ir kuro rūšių sąnaudų normatyvų būstui šildyti ir karštam vandeniui ruošti nustatymo bei taikymo metodika, kuro deginimo prietaisų naudingo veikimo koeficientas nustatomas pagal techninę dokumentaciją, o kai jos nėra, koeficientas – 0,</w:t>
      </w:r>
      <w:r w:rsidR="002D358D">
        <w:rPr>
          <w:rFonts w:ascii="Times New Roman" w:hAnsi="Times New Roman"/>
        </w:rPr>
        <w:t>8</w:t>
      </w:r>
      <w:r w:rsidR="002D358D" w:rsidRPr="002D358D">
        <w:rPr>
          <w:rFonts w:ascii="Times New Roman" w:hAnsi="Times New Roman"/>
        </w:rPr>
        <w:t>;</w:t>
      </w:r>
      <w:r w:rsidRPr="00213510">
        <w:rPr>
          <w:rFonts w:ascii="Times New Roman" w:hAnsi="Times New Roman"/>
        </w:rPr>
        <w:t>“;</w:t>
      </w:r>
    </w:p>
    <w:p w14:paraId="654361C0" w14:textId="13B106C5" w:rsidR="00C34F84" w:rsidRPr="00403B09" w:rsidRDefault="00077458" w:rsidP="00403B09">
      <w:pPr>
        <w:ind w:firstLine="720"/>
        <w:jc w:val="both"/>
        <w:rPr>
          <w:rFonts w:ascii="Times New Roman" w:hAnsi="Times New Roman"/>
        </w:rPr>
      </w:pPr>
      <w:r w:rsidRPr="00403B09">
        <w:rPr>
          <w:rFonts w:ascii="Times New Roman" w:hAnsi="Times New Roman"/>
          <w:color w:val="000000"/>
          <w:lang w:eastAsia="lt-LT"/>
        </w:rPr>
        <w:t>2</w:t>
      </w:r>
      <w:r w:rsidR="00883551" w:rsidRPr="00403B09">
        <w:rPr>
          <w:rFonts w:ascii="Times New Roman" w:hAnsi="Times New Roman"/>
        </w:rPr>
        <w:t>.</w:t>
      </w:r>
      <w:r w:rsidR="003861F4" w:rsidRPr="00403B09">
        <w:rPr>
          <w:rFonts w:ascii="Times New Roman" w:hAnsi="Times New Roman"/>
        </w:rPr>
        <w:t xml:space="preserve"> pakeisti </w:t>
      </w:r>
      <w:r w:rsidR="00C966F0" w:rsidRPr="00403B09">
        <w:rPr>
          <w:rFonts w:ascii="Times New Roman" w:hAnsi="Times New Roman"/>
        </w:rPr>
        <w:t>6</w:t>
      </w:r>
      <w:r w:rsidR="00BA3A57" w:rsidRPr="00403B09">
        <w:rPr>
          <w:rFonts w:ascii="Times New Roman" w:hAnsi="Times New Roman"/>
        </w:rPr>
        <w:t>1</w:t>
      </w:r>
      <w:r w:rsidR="003861F4" w:rsidRPr="00403B09">
        <w:rPr>
          <w:rFonts w:ascii="Times New Roman" w:hAnsi="Times New Roman"/>
        </w:rPr>
        <w:t xml:space="preserve"> </w:t>
      </w:r>
      <w:r w:rsidR="00213510" w:rsidRPr="00403B09">
        <w:rPr>
          <w:rFonts w:ascii="Times New Roman" w:hAnsi="Times New Roman"/>
        </w:rPr>
        <w:t>punktą</w:t>
      </w:r>
      <w:r w:rsidR="003861F4" w:rsidRPr="00403B09">
        <w:rPr>
          <w:rFonts w:ascii="Times New Roman" w:hAnsi="Times New Roman"/>
        </w:rPr>
        <w:t xml:space="preserve"> ir jį išdėstyti taip:</w:t>
      </w:r>
    </w:p>
    <w:p w14:paraId="1591D564" w14:textId="77777777" w:rsidR="00403B09" w:rsidRDefault="003861F4" w:rsidP="00403B09">
      <w:pPr>
        <w:ind w:firstLine="720"/>
        <w:jc w:val="both"/>
        <w:rPr>
          <w:rFonts w:ascii="Times New Roman" w:hAnsi="Times New Roman"/>
          <w:bCs/>
          <w:szCs w:val="24"/>
        </w:rPr>
      </w:pPr>
      <w:r w:rsidRPr="000D080C">
        <w:rPr>
          <w:rFonts w:ascii="Times New Roman" w:hAnsi="Times New Roman"/>
          <w:szCs w:val="24"/>
          <w:lang w:eastAsia="lt-LT"/>
        </w:rPr>
        <w:t>„</w:t>
      </w:r>
      <w:r w:rsidR="00BA3A57">
        <w:rPr>
          <w:rFonts w:ascii="Times New Roman" w:hAnsi="Times New Roman"/>
          <w:szCs w:val="24"/>
          <w:lang w:eastAsia="lt-LT"/>
        </w:rPr>
        <w:t xml:space="preserve">61. </w:t>
      </w:r>
      <w:r w:rsidR="00BA3A57" w:rsidRPr="00BA3A57">
        <w:rPr>
          <w:rFonts w:ascii="Times New Roman" w:hAnsi="Times New Roman"/>
          <w:bCs/>
          <w:szCs w:val="24"/>
          <w:lang w:eastAsia="lt-LT"/>
        </w:rPr>
        <w:t xml:space="preserve">Kai </w:t>
      </w:r>
      <w:r w:rsidR="00BA3A57" w:rsidRPr="004D6C9B">
        <w:rPr>
          <w:rFonts w:ascii="Times New Roman" w:hAnsi="Times New Roman"/>
          <w:bCs/>
          <w:szCs w:val="24"/>
          <w:lang w:eastAsia="lt-LT"/>
        </w:rPr>
        <w:t xml:space="preserve">Prašymas dėl Vienkartinės paramos skyrimo </w:t>
      </w:r>
      <w:r w:rsidR="00403B09" w:rsidRPr="004D6C9B">
        <w:rPr>
          <w:rFonts w:ascii="Times New Roman" w:hAnsi="Times New Roman"/>
          <w:bCs/>
          <w:szCs w:val="24"/>
          <w:lang w:eastAsia="lt-LT"/>
        </w:rPr>
        <w:t>teikiamas</w:t>
      </w:r>
      <w:r w:rsidR="00403B09" w:rsidRPr="00BA3A57">
        <w:rPr>
          <w:rFonts w:ascii="Times New Roman" w:hAnsi="Times New Roman"/>
          <w:bCs/>
          <w:szCs w:val="24"/>
          <w:lang w:eastAsia="lt-LT"/>
        </w:rPr>
        <w:t xml:space="preserve"> </w:t>
      </w:r>
      <w:r w:rsidR="00BA3A57" w:rsidRPr="00BA3A57">
        <w:rPr>
          <w:rFonts w:ascii="Times New Roman" w:hAnsi="Times New Roman"/>
          <w:bCs/>
          <w:szCs w:val="24"/>
          <w:lang w:eastAsia="lt-LT"/>
        </w:rPr>
        <w:t>52.10 papunk</w:t>
      </w:r>
      <w:r w:rsidR="00487600">
        <w:rPr>
          <w:rFonts w:ascii="Times New Roman" w:hAnsi="Times New Roman"/>
          <w:bCs/>
          <w:szCs w:val="24"/>
          <w:lang w:eastAsia="lt-LT"/>
        </w:rPr>
        <w:t>tyje</w:t>
      </w:r>
      <w:r w:rsidR="00BA3A57" w:rsidRPr="00BA3A57">
        <w:rPr>
          <w:rFonts w:ascii="Times New Roman" w:hAnsi="Times New Roman"/>
          <w:bCs/>
          <w:szCs w:val="24"/>
          <w:lang w:eastAsia="lt-LT"/>
        </w:rPr>
        <w:t xml:space="preserve"> nurodyt</w:t>
      </w:r>
      <w:r w:rsidR="00487600">
        <w:rPr>
          <w:rFonts w:ascii="Times New Roman" w:hAnsi="Times New Roman"/>
          <w:bCs/>
          <w:szCs w:val="24"/>
          <w:lang w:eastAsia="lt-LT"/>
        </w:rPr>
        <w:t>u</w:t>
      </w:r>
      <w:r w:rsidR="00BA3A57" w:rsidRPr="00BA3A57">
        <w:rPr>
          <w:rFonts w:ascii="Times New Roman" w:hAnsi="Times New Roman"/>
          <w:bCs/>
          <w:szCs w:val="24"/>
          <w:lang w:eastAsia="lt-LT"/>
        </w:rPr>
        <w:t xml:space="preserve"> atvej</w:t>
      </w:r>
      <w:r w:rsidR="00487600">
        <w:rPr>
          <w:rFonts w:ascii="Times New Roman" w:hAnsi="Times New Roman"/>
          <w:bCs/>
          <w:szCs w:val="24"/>
          <w:lang w:eastAsia="lt-LT"/>
        </w:rPr>
        <w:t>u</w:t>
      </w:r>
      <w:r w:rsidR="00BA3A57" w:rsidRPr="00BA3A57">
        <w:rPr>
          <w:rFonts w:ascii="Times New Roman" w:hAnsi="Times New Roman"/>
          <w:bCs/>
          <w:szCs w:val="24"/>
          <w:lang w:eastAsia="lt-LT"/>
        </w:rPr>
        <w:t xml:space="preserve">, </w:t>
      </w:r>
      <w:r w:rsidR="00921398">
        <w:rPr>
          <w:rFonts w:ascii="Times New Roman" w:hAnsi="Times New Roman"/>
          <w:bCs/>
          <w:szCs w:val="24"/>
          <w:lang w:eastAsia="lt-LT"/>
        </w:rPr>
        <w:t>s</w:t>
      </w:r>
      <w:r w:rsidR="00487600" w:rsidRPr="00FC4F18">
        <w:rPr>
          <w:rFonts w:ascii="Times New Roman" w:hAnsi="Times New Roman"/>
          <w:bCs/>
          <w:szCs w:val="24"/>
          <w:lang w:eastAsia="lt-LT"/>
        </w:rPr>
        <w:t>prendim</w:t>
      </w:r>
      <w:r w:rsidR="00487600">
        <w:rPr>
          <w:rFonts w:ascii="Times New Roman" w:hAnsi="Times New Roman"/>
          <w:bCs/>
          <w:szCs w:val="24"/>
          <w:lang w:eastAsia="lt-LT"/>
        </w:rPr>
        <w:t>ą</w:t>
      </w:r>
      <w:r w:rsidR="00487600" w:rsidRPr="00FC4F18">
        <w:rPr>
          <w:rFonts w:ascii="Times New Roman" w:hAnsi="Times New Roman"/>
          <w:bCs/>
          <w:szCs w:val="24"/>
          <w:lang w:eastAsia="lt-LT"/>
        </w:rPr>
        <w:t xml:space="preserve"> dėl Vienkartinės paramos skyrimo priima</w:t>
      </w:r>
      <w:r w:rsidR="00487600">
        <w:rPr>
          <w:rFonts w:ascii="Times New Roman" w:hAnsi="Times New Roman"/>
          <w:bCs/>
          <w:szCs w:val="24"/>
          <w:lang w:eastAsia="lt-LT"/>
        </w:rPr>
        <w:t xml:space="preserve"> Socialinės paramos skyriaus vedėjas</w:t>
      </w:r>
      <w:r w:rsidR="00BA3A57" w:rsidRPr="00BA3A57">
        <w:rPr>
          <w:rFonts w:ascii="Times New Roman" w:hAnsi="Times New Roman"/>
          <w:bCs/>
          <w:szCs w:val="24"/>
          <w:lang w:eastAsia="lt-LT"/>
        </w:rPr>
        <w:t>.</w:t>
      </w:r>
      <w:r w:rsidRPr="000D080C">
        <w:rPr>
          <w:rFonts w:ascii="Times New Roman" w:hAnsi="Times New Roman"/>
          <w:bCs/>
          <w:szCs w:val="24"/>
        </w:rPr>
        <w:t>“;</w:t>
      </w:r>
    </w:p>
    <w:p w14:paraId="6BCE89B5" w14:textId="61634A5A" w:rsidR="00FC4F18" w:rsidRPr="00403B09" w:rsidRDefault="00077458" w:rsidP="00403B09">
      <w:pPr>
        <w:ind w:firstLine="720"/>
        <w:jc w:val="both"/>
        <w:rPr>
          <w:rFonts w:ascii="Times New Roman" w:hAnsi="Times New Roman"/>
          <w:bCs/>
          <w:szCs w:val="24"/>
        </w:rPr>
      </w:pPr>
      <w:r w:rsidRPr="00403B09">
        <w:rPr>
          <w:rFonts w:ascii="Times New Roman" w:hAnsi="Times New Roman"/>
          <w:bCs/>
          <w:szCs w:val="24"/>
        </w:rPr>
        <w:t>3</w:t>
      </w:r>
      <w:r w:rsidR="00FC4F18" w:rsidRPr="00403B09">
        <w:rPr>
          <w:rFonts w:ascii="Times New Roman" w:hAnsi="Times New Roman"/>
          <w:bCs/>
          <w:szCs w:val="24"/>
        </w:rPr>
        <w:t>. pakeisti 66 punktą ir jį išdėstyti taip:</w:t>
      </w:r>
    </w:p>
    <w:p w14:paraId="462881F8" w14:textId="77777777" w:rsidR="00403B09" w:rsidRDefault="00FC4F18" w:rsidP="00403B09">
      <w:pPr>
        <w:ind w:firstLine="720"/>
        <w:jc w:val="both"/>
        <w:rPr>
          <w:rFonts w:ascii="Times New Roman" w:hAnsi="Times New Roman"/>
          <w:bCs/>
          <w:szCs w:val="24"/>
        </w:rPr>
      </w:pPr>
      <w:bookmarkStart w:id="4" w:name="_Hlk208302556"/>
      <w:r w:rsidRPr="004E7C4C">
        <w:rPr>
          <w:rFonts w:ascii="Times New Roman" w:hAnsi="Times New Roman"/>
          <w:bCs/>
          <w:szCs w:val="24"/>
        </w:rPr>
        <w:t xml:space="preserve">„66. </w:t>
      </w:r>
      <w:bookmarkStart w:id="5" w:name="_Hlk208302142"/>
      <w:r w:rsidRPr="00FC4F18">
        <w:rPr>
          <w:rFonts w:ascii="Times New Roman" w:hAnsi="Times New Roman"/>
          <w:bCs/>
          <w:szCs w:val="24"/>
        </w:rPr>
        <w:t>Sprendimas dėl Vienkartinės paramos skyrimo priimamas</w:t>
      </w:r>
      <w:bookmarkEnd w:id="5"/>
      <w:r w:rsidR="00E171A3" w:rsidRPr="004E7C4C">
        <w:rPr>
          <w:rFonts w:ascii="Times New Roman" w:hAnsi="Times New Roman"/>
          <w:bCs/>
          <w:szCs w:val="24"/>
        </w:rPr>
        <w:t xml:space="preserve"> ne vėliau kaip per mėnesį nuo</w:t>
      </w:r>
      <w:r w:rsidRPr="00FC4F18">
        <w:rPr>
          <w:rFonts w:ascii="Times New Roman" w:hAnsi="Times New Roman"/>
          <w:bCs/>
          <w:szCs w:val="24"/>
        </w:rPr>
        <w:t xml:space="preserve"> Prašymo ir visų reikalingų dokumentų gavimo dienos Savivaldybės administracijoje, išskyrus:</w:t>
      </w:r>
      <w:r>
        <w:rPr>
          <w:rFonts w:ascii="Times New Roman" w:hAnsi="Times New Roman"/>
          <w:szCs w:val="24"/>
          <w:lang w:eastAsia="lt-LT"/>
        </w:rPr>
        <w:t>“;</w:t>
      </w:r>
      <w:bookmarkEnd w:id="0"/>
      <w:bookmarkEnd w:id="4"/>
    </w:p>
    <w:p w14:paraId="36FEB862" w14:textId="5B9CBCEF" w:rsidR="00507370" w:rsidRPr="00403B09" w:rsidRDefault="00077458" w:rsidP="00403B09">
      <w:pPr>
        <w:ind w:firstLine="720"/>
        <w:jc w:val="both"/>
        <w:rPr>
          <w:rFonts w:ascii="Times New Roman" w:hAnsi="Times New Roman"/>
          <w:bCs/>
          <w:szCs w:val="24"/>
        </w:rPr>
      </w:pPr>
      <w:r w:rsidRPr="00403B09">
        <w:rPr>
          <w:rFonts w:ascii="Times New Roman" w:hAnsi="Times New Roman"/>
        </w:rPr>
        <w:t>4</w:t>
      </w:r>
      <w:r w:rsidR="00507370" w:rsidRPr="00403B09">
        <w:rPr>
          <w:rFonts w:ascii="Times New Roman" w:hAnsi="Times New Roman"/>
        </w:rPr>
        <w:t xml:space="preserve">. </w:t>
      </w:r>
      <w:r w:rsidR="00507370" w:rsidRPr="00403B09">
        <w:rPr>
          <w:rFonts w:ascii="Times New Roman" w:hAnsi="Times New Roman"/>
          <w:bCs/>
        </w:rPr>
        <w:t>pakeisti 68 punktą ir jį išdėstyti taip:</w:t>
      </w:r>
    </w:p>
    <w:p w14:paraId="1C48E00A" w14:textId="21692EE7" w:rsidR="00403B09" w:rsidRDefault="00507370" w:rsidP="00403B09">
      <w:pPr>
        <w:ind w:firstLine="709"/>
        <w:jc w:val="both"/>
        <w:rPr>
          <w:rFonts w:ascii="Times New Roman" w:hAnsi="Times New Roman"/>
        </w:rPr>
      </w:pPr>
      <w:r w:rsidRPr="00507370">
        <w:rPr>
          <w:rFonts w:ascii="Times New Roman" w:hAnsi="Times New Roman"/>
          <w:bCs/>
        </w:rPr>
        <w:t>„</w:t>
      </w:r>
      <w:r>
        <w:rPr>
          <w:rFonts w:ascii="Times New Roman" w:hAnsi="Times New Roman"/>
          <w:bCs/>
        </w:rPr>
        <w:t xml:space="preserve">68. </w:t>
      </w:r>
      <w:r w:rsidRPr="00507370">
        <w:rPr>
          <w:rFonts w:ascii="Times New Roman" w:hAnsi="Times New Roman"/>
          <w:bCs/>
        </w:rPr>
        <w:t>Aprašo 50 punkte</w:t>
      </w:r>
      <w:r>
        <w:rPr>
          <w:rFonts w:ascii="Times New Roman" w:hAnsi="Times New Roman"/>
          <w:bCs/>
        </w:rPr>
        <w:t xml:space="preserve"> (išskyrus 52.10 papunktyje)</w:t>
      </w:r>
      <w:r w:rsidRPr="00507370">
        <w:rPr>
          <w:rFonts w:ascii="Times New Roman" w:hAnsi="Times New Roman"/>
          <w:bCs/>
        </w:rPr>
        <w:t xml:space="preserve"> nurodyta piniginė socialinė parama skiriama arba neskiriama </w:t>
      </w:r>
      <w:r w:rsidR="00403B09" w:rsidRPr="004D6C9B">
        <w:rPr>
          <w:rFonts w:ascii="Times New Roman" w:hAnsi="Times New Roman"/>
          <w:bCs/>
        </w:rPr>
        <w:t>S</w:t>
      </w:r>
      <w:r w:rsidRPr="00507370">
        <w:rPr>
          <w:rFonts w:ascii="Times New Roman" w:hAnsi="Times New Roman"/>
          <w:bCs/>
        </w:rPr>
        <w:t>avivaldybės administracijos direktoriaus įsakymu.</w:t>
      </w:r>
      <w:r w:rsidR="0034439C">
        <w:rPr>
          <w:rFonts w:ascii="Times New Roman" w:hAnsi="Times New Roman"/>
          <w:bCs/>
        </w:rPr>
        <w:t xml:space="preserve"> 52.10 papunktyje nurodyta vienkartinė pašalpa skiriama arba neskiriama Socialinės paramos skyriaus vedėjo sprendimu</w:t>
      </w:r>
      <w:r w:rsidR="0034439C" w:rsidRPr="004D6C9B">
        <w:rPr>
          <w:rFonts w:ascii="Times New Roman" w:hAnsi="Times New Roman"/>
          <w:bCs/>
        </w:rPr>
        <w:t>.</w:t>
      </w:r>
      <w:r w:rsidRPr="004D6C9B">
        <w:rPr>
          <w:rFonts w:ascii="Times New Roman" w:hAnsi="Times New Roman"/>
        </w:rPr>
        <w:t>“</w:t>
      </w:r>
      <w:r w:rsidR="00E81CF1">
        <w:rPr>
          <w:rFonts w:ascii="Times New Roman" w:hAnsi="Times New Roman"/>
        </w:rPr>
        <w:t>;</w:t>
      </w:r>
    </w:p>
    <w:p w14:paraId="7B6ACEC4" w14:textId="2013909A" w:rsidR="00507370" w:rsidRPr="004D6C9B" w:rsidRDefault="00403B09" w:rsidP="00403B09">
      <w:pPr>
        <w:ind w:firstLine="709"/>
        <w:jc w:val="both"/>
        <w:rPr>
          <w:rFonts w:ascii="Times New Roman" w:hAnsi="Times New Roman"/>
        </w:rPr>
      </w:pPr>
      <w:bookmarkStart w:id="6" w:name="_Hlk208392626"/>
      <w:r w:rsidRPr="004D6C9B">
        <w:rPr>
          <w:rFonts w:ascii="Times New Roman" w:hAnsi="Times New Roman"/>
        </w:rPr>
        <w:t xml:space="preserve">5. </w:t>
      </w:r>
      <w:r w:rsidR="004E7C4C" w:rsidRPr="004D6C9B">
        <w:rPr>
          <w:rFonts w:ascii="Times New Roman" w:hAnsi="Times New Roman"/>
        </w:rPr>
        <w:t xml:space="preserve">papildyti 44.4 </w:t>
      </w:r>
      <w:r w:rsidRPr="004D6C9B">
        <w:rPr>
          <w:rFonts w:ascii="Times New Roman" w:hAnsi="Times New Roman"/>
        </w:rPr>
        <w:t xml:space="preserve">ir </w:t>
      </w:r>
      <w:r w:rsidRPr="004D6C9B">
        <w:rPr>
          <w:rFonts w:ascii="Times New Roman" w:hAnsi="Times New Roman"/>
          <w:bCs/>
        </w:rPr>
        <w:t xml:space="preserve">44.5 </w:t>
      </w:r>
      <w:r w:rsidR="004E7C4C" w:rsidRPr="004D6C9B">
        <w:rPr>
          <w:rFonts w:ascii="Times New Roman" w:hAnsi="Times New Roman"/>
        </w:rPr>
        <w:t>papunkči</w:t>
      </w:r>
      <w:r w:rsidRPr="004D6C9B">
        <w:rPr>
          <w:rFonts w:ascii="Times New Roman" w:hAnsi="Times New Roman"/>
        </w:rPr>
        <w:t>ais</w:t>
      </w:r>
      <w:r w:rsidR="004E7C4C" w:rsidRPr="004D6C9B">
        <w:rPr>
          <w:rFonts w:ascii="Times New Roman" w:hAnsi="Times New Roman"/>
        </w:rPr>
        <w:t xml:space="preserve"> </w:t>
      </w:r>
      <w:r w:rsidR="004E7C4C" w:rsidRPr="004D6C9B">
        <w:rPr>
          <w:rFonts w:ascii="Times New Roman" w:hAnsi="Times New Roman"/>
          <w:bCs/>
        </w:rPr>
        <w:t>ir j</w:t>
      </w:r>
      <w:r w:rsidRPr="004D6C9B">
        <w:rPr>
          <w:rFonts w:ascii="Times New Roman" w:hAnsi="Times New Roman"/>
          <w:bCs/>
        </w:rPr>
        <w:t>uos</w:t>
      </w:r>
      <w:r w:rsidR="004E7C4C" w:rsidRPr="004D6C9B">
        <w:rPr>
          <w:rFonts w:ascii="Times New Roman" w:hAnsi="Times New Roman"/>
          <w:bCs/>
        </w:rPr>
        <w:t xml:space="preserve"> išdėstyti taip:</w:t>
      </w:r>
    </w:p>
    <w:p w14:paraId="02073171" w14:textId="7690AF59" w:rsidR="004E7C4C" w:rsidRPr="004D6C9B" w:rsidRDefault="004E7C4C" w:rsidP="004E7C4C">
      <w:pPr>
        <w:ind w:firstLine="720"/>
        <w:jc w:val="both"/>
        <w:rPr>
          <w:rFonts w:ascii="Times New Roman" w:hAnsi="Times New Roman"/>
          <w:bCs/>
        </w:rPr>
      </w:pPr>
      <w:r w:rsidRPr="004D6C9B">
        <w:rPr>
          <w:rFonts w:ascii="Times New Roman" w:hAnsi="Times New Roman"/>
          <w:bCs/>
        </w:rPr>
        <w:t>„</w:t>
      </w:r>
      <w:r w:rsidR="005E0B61" w:rsidRPr="004D6C9B">
        <w:rPr>
          <w:rFonts w:ascii="Times New Roman" w:hAnsi="Times New Roman"/>
          <w:bCs/>
        </w:rPr>
        <w:t>44.4. Piniginė socialinė parama išimties tvarka skiriama</w:t>
      </w:r>
      <w:r w:rsidR="00403B09" w:rsidRPr="004D6C9B">
        <w:rPr>
          <w:rFonts w:ascii="Times New Roman" w:hAnsi="Times New Roman"/>
          <w:bCs/>
        </w:rPr>
        <w:t>,</w:t>
      </w:r>
      <w:r w:rsidR="005E0B61" w:rsidRPr="004D6C9B">
        <w:rPr>
          <w:rFonts w:ascii="Times New Roman" w:hAnsi="Times New Roman"/>
          <w:bCs/>
        </w:rPr>
        <w:t xml:space="preserve"> kai asmuo dėl šios paramos kreipiasi pirmą kartą;</w:t>
      </w:r>
    </w:p>
    <w:p w14:paraId="1543EFB1" w14:textId="3BA32B0D" w:rsidR="005E0B61" w:rsidRDefault="005E0B61" w:rsidP="004E7C4C">
      <w:pPr>
        <w:ind w:firstLine="720"/>
        <w:jc w:val="both"/>
        <w:rPr>
          <w:rFonts w:ascii="Times New Roman" w:hAnsi="Times New Roman"/>
          <w:bCs/>
        </w:rPr>
      </w:pPr>
      <w:r w:rsidRPr="004D6C9B">
        <w:rPr>
          <w:rFonts w:ascii="Times New Roman" w:hAnsi="Times New Roman"/>
          <w:bCs/>
        </w:rPr>
        <w:t xml:space="preserve">44.5. </w:t>
      </w:r>
      <w:r w:rsidR="00403B09" w:rsidRPr="004D6C9B">
        <w:rPr>
          <w:rFonts w:ascii="Times New Roman" w:hAnsi="Times New Roman"/>
          <w:bCs/>
        </w:rPr>
        <w:t>j</w:t>
      </w:r>
      <w:r w:rsidRPr="004D6C9B">
        <w:rPr>
          <w:rFonts w:ascii="Times New Roman" w:hAnsi="Times New Roman"/>
          <w:bCs/>
        </w:rPr>
        <w:t xml:space="preserve">ei asmuo dėl piniginės socialinės paramos skyrimo išimties tvarka kreipiasi pakartotinai ir nuo paskutinio </w:t>
      </w:r>
      <w:r w:rsidR="00153121" w:rsidRPr="004D6C9B">
        <w:rPr>
          <w:rFonts w:ascii="Times New Roman" w:hAnsi="Times New Roman"/>
          <w:bCs/>
        </w:rPr>
        <w:t xml:space="preserve">paramos </w:t>
      </w:r>
      <w:r w:rsidRPr="004D6C9B">
        <w:rPr>
          <w:rFonts w:ascii="Times New Roman" w:hAnsi="Times New Roman"/>
          <w:bCs/>
        </w:rPr>
        <w:t xml:space="preserve">skyrimo </w:t>
      </w:r>
      <w:bookmarkStart w:id="7" w:name="_Hlk208320754"/>
      <w:r w:rsidRPr="004D6C9B">
        <w:rPr>
          <w:rFonts w:ascii="Times New Roman" w:hAnsi="Times New Roman"/>
          <w:bCs/>
        </w:rPr>
        <w:t>nėra pašalinę</w:t>
      </w:r>
      <w:r w:rsidR="001C7BC0" w:rsidRPr="004D6C9B">
        <w:rPr>
          <w:rFonts w:ascii="Times New Roman" w:hAnsi="Times New Roman"/>
          <w:bCs/>
        </w:rPr>
        <w:t>s</w:t>
      </w:r>
      <w:r w:rsidRPr="004D6C9B">
        <w:rPr>
          <w:rFonts w:ascii="Times New Roman" w:hAnsi="Times New Roman"/>
          <w:bCs/>
        </w:rPr>
        <w:t xml:space="preserve"> priežasčių, dėl kurių </w:t>
      </w:r>
      <w:r w:rsidR="001C7BC0" w:rsidRPr="004D6C9B">
        <w:rPr>
          <w:rFonts w:ascii="Times New Roman" w:hAnsi="Times New Roman"/>
          <w:bCs/>
        </w:rPr>
        <w:t>piniginė socialinė parama negali būti skiriama vadovaujantis Įstatymu</w:t>
      </w:r>
      <w:bookmarkEnd w:id="7"/>
      <w:r w:rsidR="001C7BC0" w:rsidRPr="004D6C9B">
        <w:rPr>
          <w:rFonts w:ascii="Times New Roman" w:hAnsi="Times New Roman"/>
          <w:bCs/>
        </w:rPr>
        <w:t xml:space="preserve">, </w:t>
      </w:r>
      <w:r w:rsidR="00E81CF1">
        <w:rPr>
          <w:rFonts w:ascii="Times New Roman" w:hAnsi="Times New Roman"/>
          <w:bCs/>
        </w:rPr>
        <w:t>p</w:t>
      </w:r>
      <w:r w:rsidR="001C7BC0" w:rsidRPr="004D6C9B">
        <w:rPr>
          <w:rFonts w:ascii="Times New Roman" w:hAnsi="Times New Roman"/>
          <w:bCs/>
        </w:rPr>
        <w:t>iniginė socialinė parama išimties tvarka neskiriama</w:t>
      </w:r>
      <w:r w:rsidR="00153121" w:rsidRPr="004D6C9B">
        <w:rPr>
          <w:rFonts w:ascii="Times New Roman" w:hAnsi="Times New Roman"/>
          <w:bCs/>
        </w:rPr>
        <w:t>,</w:t>
      </w:r>
      <w:r w:rsidR="001C7BC0" w:rsidRPr="004D6C9B">
        <w:rPr>
          <w:rFonts w:ascii="Times New Roman" w:hAnsi="Times New Roman"/>
          <w:bCs/>
        </w:rPr>
        <w:t xml:space="preserve"> išskyrus atvejį, kai asmuo pateikia oficialius dokumentus,</w:t>
      </w:r>
      <w:r w:rsidR="00153121" w:rsidRPr="004D6C9B">
        <w:rPr>
          <w:rFonts w:ascii="Times New Roman" w:hAnsi="Times New Roman"/>
          <w:bCs/>
        </w:rPr>
        <w:t xml:space="preserve"> patvirtinančius,</w:t>
      </w:r>
      <w:r w:rsidR="001C7BC0" w:rsidRPr="004D6C9B">
        <w:rPr>
          <w:rFonts w:ascii="Times New Roman" w:hAnsi="Times New Roman"/>
          <w:bCs/>
        </w:rPr>
        <w:t xml:space="preserve"> kad priežasčių, dėl kurių piniginė socialinė parama negali būti skiriama vadovaujantis Įstatymu, pašalinti negali</w:t>
      </w:r>
      <w:bookmarkStart w:id="8" w:name="_Hlk208321270"/>
      <w:r w:rsidR="0088718D" w:rsidRPr="004D6C9B">
        <w:rPr>
          <w:rFonts w:ascii="Times New Roman" w:hAnsi="Times New Roman"/>
          <w:bCs/>
        </w:rPr>
        <w:t>, o jei tokių dokumentų pateikti n</w:t>
      </w:r>
      <w:r w:rsidR="003D4452" w:rsidRPr="004D6C9B">
        <w:rPr>
          <w:rFonts w:ascii="Times New Roman" w:hAnsi="Times New Roman"/>
          <w:bCs/>
        </w:rPr>
        <w:t>ėra galimybės</w:t>
      </w:r>
      <w:r w:rsidR="0088718D" w:rsidRPr="004D6C9B">
        <w:rPr>
          <w:rFonts w:ascii="Times New Roman" w:hAnsi="Times New Roman"/>
          <w:bCs/>
        </w:rPr>
        <w:t>, prie prašymo-paraiškos prideda motyvuotą paaiškinimą</w:t>
      </w:r>
      <w:r w:rsidR="001C7BC0" w:rsidRPr="004D6C9B">
        <w:rPr>
          <w:rFonts w:ascii="Times New Roman" w:hAnsi="Times New Roman"/>
          <w:bCs/>
        </w:rPr>
        <w:t>.</w:t>
      </w:r>
      <w:r w:rsidR="00403B09" w:rsidRPr="004D6C9B">
        <w:rPr>
          <w:rFonts w:ascii="Times New Roman" w:hAnsi="Times New Roman"/>
          <w:bCs/>
        </w:rPr>
        <w:t>“.</w:t>
      </w:r>
      <w:r w:rsidR="001C7BC0">
        <w:rPr>
          <w:rFonts w:ascii="Times New Roman" w:hAnsi="Times New Roman"/>
          <w:bCs/>
        </w:rPr>
        <w:t xml:space="preserve"> </w:t>
      </w:r>
      <w:bookmarkEnd w:id="8"/>
    </w:p>
    <w:bookmarkEnd w:id="6"/>
    <w:p w14:paraId="2A44ADAB" w14:textId="77777777" w:rsidR="001C7BC0" w:rsidRPr="001C7BC0" w:rsidRDefault="001C7BC0" w:rsidP="001C7BC0">
      <w:pPr>
        <w:ind w:firstLine="720"/>
        <w:jc w:val="both"/>
        <w:rPr>
          <w:rFonts w:ascii="Times New Roman" w:hAnsi="Times New Roman"/>
          <w:bCs/>
        </w:rPr>
      </w:pPr>
      <w:r w:rsidRPr="001C7BC0">
        <w:rPr>
          <w:rFonts w:ascii="Times New Roman" w:hAnsi="Times New Roman"/>
          <w:bCs/>
        </w:rPr>
        <w:t xml:space="preserve">Šis sprendimas per vieną mėnesį gali būti skundžiamas Panevėžio rajono savivaldybės tarybai (Vasario 16-osios g. 27, 35185 Panevėžys) Lietuvos Respublikos viešojo administravimo įstatymo </w:t>
      </w:r>
      <w:r w:rsidRPr="001C7BC0">
        <w:rPr>
          <w:rFonts w:ascii="Times New Roman" w:hAnsi="Times New Roman"/>
          <w:bCs/>
        </w:rPr>
        <w:lastRenderedPageBreak/>
        <w:t>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įstatymų nustatyta tvarka.</w:t>
      </w:r>
    </w:p>
    <w:bookmarkEnd w:id="1"/>
    <w:p w14:paraId="27C75343" w14:textId="77777777" w:rsidR="001C7BC0" w:rsidRPr="001C7BC0" w:rsidRDefault="001C7BC0" w:rsidP="001C7BC0">
      <w:pPr>
        <w:ind w:firstLine="720"/>
        <w:jc w:val="both"/>
        <w:rPr>
          <w:rFonts w:ascii="Times New Roman" w:hAnsi="Times New Roman"/>
          <w:bCs/>
        </w:rPr>
      </w:pPr>
    </w:p>
    <w:p w14:paraId="6CC4D853" w14:textId="77777777" w:rsidR="001C7BC0" w:rsidRDefault="001C7BC0" w:rsidP="004E7C4C">
      <w:pPr>
        <w:ind w:firstLine="720"/>
        <w:jc w:val="both"/>
        <w:rPr>
          <w:rFonts w:ascii="Times New Roman" w:hAnsi="Times New Roman"/>
        </w:rPr>
      </w:pPr>
    </w:p>
    <w:p w14:paraId="5F949D03" w14:textId="77777777" w:rsidR="00153121" w:rsidRDefault="00153121" w:rsidP="004E7C4C">
      <w:pPr>
        <w:ind w:firstLine="720"/>
        <w:jc w:val="both"/>
        <w:rPr>
          <w:rFonts w:ascii="Times New Roman" w:hAnsi="Times New Roman"/>
        </w:rPr>
      </w:pPr>
    </w:p>
    <w:p w14:paraId="5399C6F2" w14:textId="77777777" w:rsidR="00153121" w:rsidRDefault="00153121" w:rsidP="004E7C4C">
      <w:pPr>
        <w:ind w:firstLine="720"/>
        <w:jc w:val="both"/>
        <w:rPr>
          <w:rFonts w:ascii="Times New Roman" w:hAnsi="Times New Roman"/>
        </w:rPr>
      </w:pPr>
    </w:p>
    <w:p w14:paraId="2B1A1E36" w14:textId="77777777" w:rsidR="00153121" w:rsidRDefault="00153121" w:rsidP="004E7C4C">
      <w:pPr>
        <w:ind w:firstLine="720"/>
        <w:jc w:val="both"/>
        <w:rPr>
          <w:rFonts w:ascii="Times New Roman" w:hAnsi="Times New Roman"/>
        </w:rPr>
      </w:pPr>
    </w:p>
    <w:p w14:paraId="0A61CC25" w14:textId="77777777" w:rsidR="00153121" w:rsidRDefault="00153121" w:rsidP="004E7C4C">
      <w:pPr>
        <w:ind w:firstLine="720"/>
        <w:jc w:val="both"/>
        <w:rPr>
          <w:rFonts w:ascii="Times New Roman" w:hAnsi="Times New Roman"/>
        </w:rPr>
      </w:pPr>
    </w:p>
    <w:p w14:paraId="325BB2B6" w14:textId="77777777" w:rsidR="00153121" w:rsidRDefault="00153121" w:rsidP="004E7C4C">
      <w:pPr>
        <w:ind w:firstLine="720"/>
        <w:jc w:val="both"/>
        <w:rPr>
          <w:rFonts w:ascii="Times New Roman" w:hAnsi="Times New Roman"/>
        </w:rPr>
      </w:pPr>
    </w:p>
    <w:p w14:paraId="75BF4515" w14:textId="77777777" w:rsidR="00153121" w:rsidRDefault="00153121" w:rsidP="004E7C4C">
      <w:pPr>
        <w:ind w:firstLine="720"/>
        <w:jc w:val="both"/>
        <w:rPr>
          <w:rFonts w:ascii="Times New Roman" w:hAnsi="Times New Roman"/>
        </w:rPr>
      </w:pPr>
    </w:p>
    <w:p w14:paraId="7661F7C2" w14:textId="77777777" w:rsidR="00153121" w:rsidRDefault="00153121" w:rsidP="004E7C4C">
      <w:pPr>
        <w:ind w:firstLine="720"/>
        <w:jc w:val="both"/>
        <w:rPr>
          <w:rFonts w:ascii="Times New Roman" w:hAnsi="Times New Roman"/>
        </w:rPr>
      </w:pPr>
    </w:p>
    <w:p w14:paraId="487DF13B" w14:textId="77777777" w:rsidR="00153121" w:rsidRDefault="00153121" w:rsidP="004E7C4C">
      <w:pPr>
        <w:ind w:firstLine="720"/>
        <w:jc w:val="both"/>
        <w:rPr>
          <w:rFonts w:ascii="Times New Roman" w:hAnsi="Times New Roman"/>
        </w:rPr>
      </w:pPr>
    </w:p>
    <w:p w14:paraId="5D6D07DA" w14:textId="77777777" w:rsidR="00153121" w:rsidRDefault="00153121" w:rsidP="004E7C4C">
      <w:pPr>
        <w:ind w:firstLine="720"/>
        <w:jc w:val="both"/>
        <w:rPr>
          <w:rFonts w:ascii="Times New Roman" w:hAnsi="Times New Roman"/>
        </w:rPr>
      </w:pPr>
    </w:p>
    <w:p w14:paraId="5159B591" w14:textId="77777777" w:rsidR="00153121" w:rsidRDefault="00153121" w:rsidP="004E7C4C">
      <w:pPr>
        <w:ind w:firstLine="720"/>
        <w:jc w:val="both"/>
        <w:rPr>
          <w:rFonts w:ascii="Times New Roman" w:hAnsi="Times New Roman"/>
        </w:rPr>
      </w:pPr>
    </w:p>
    <w:p w14:paraId="3D651E60" w14:textId="77777777" w:rsidR="00153121" w:rsidRDefault="00153121" w:rsidP="004E7C4C">
      <w:pPr>
        <w:ind w:firstLine="720"/>
        <w:jc w:val="both"/>
        <w:rPr>
          <w:rFonts w:ascii="Times New Roman" w:hAnsi="Times New Roman"/>
        </w:rPr>
      </w:pPr>
    </w:p>
    <w:p w14:paraId="3D1AD12B" w14:textId="77777777" w:rsidR="00153121" w:rsidRDefault="00153121" w:rsidP="004E7C4C">
      <w:pPr>
        <w:ind w:firstLine="720"/>
        <w:jc w:val="both"/>
        <w:rPr>
          <w:rFonts w:ascii="Times New Roman" w:hAnsi="Times New Roman"/>
        </w:rPr>
      </w:pPr>
    </w:p>
    <w:p w14:paraId="04B1CC21" w14:textId="77777777" w:rsidR="00153121" w:rsidRDefault="00153121" w:rsidP="004E7C4C">
      <w:pPr>
        <w:ind w:firstLine="720"/>
        <w:jc w:val="both"/>
        <w:rPr>
          <w:rFonts w:ascii="Times New Roman" w:hAnsi="Times New Roman"/>
        </w:rPr>
      </w:pPr>
    </w:p>
    <w:p w14:paraId="345D995F" w14:textId="77777777" w:rsidR="00153121" w:rsidRDefault="00153121" w:rsidP="004E7C4C">
      <w:pPr>
        <w:ind w:firstLine="720"/>
        <w:jc w:val="both"/>
        <w:rPr>
          <w:rFonts w:ascii="Times New Roman" w:hAnsi="Times New Roman"/>
        </w:rPr>
      </w:pPr>
    </w:p>
    <w:p w14:paraId="569EF944" w14:textId="77777777" w:rsidR="00153121" w:rsidRDefault="00153121" w:rsidP="004E7C4C">
      <w:pPr>
        <w:ind w:firstLine="720"/>
        <w:jc w:val="both"/>
        <w:rPr>
          <w:rFonts w:ascii="Times New Roman" w:hAnsi="Times New Roman"/>
        </w:rPr>
      </w:pPr>
    </w:p>
    <w:p w14:paraId="6CBE6C2B" w14:textId="77777777" w:rsidR="00153121" w:rsidRDefault="00153121" w:rsidP="004E7C4C">
      <w:pPr>
        <w:ind w:firstLine="720"/>
        <w:jc w:val="both"/>
        <w:rPr>
          <w:rFonts w:ascii="Times New Roman" w:hAnsi="Times New Roman"/>
        </w:rPr>
      </w:pPr>
    </w:p>
    <w:p w14:paraId="5C336C93" w14:textId="77777777" w:rsidR="00153121" w:rsidRDefault="00153121" w:rsidP="004E7C4C">
      <w:pPr>
        <w:ind w:firstLine="720"/>
        <w:jc w:val="both"/>
        <w:rPr>
          <w:rFonts w:ascii="Times New Roman" w:hAnsi="Times New Roman"/>
        </w:rPr>
      </w:pPr>
    </w:p>
    <w:p w14:paraId="157FAB76" w14:textId="77777777" w:rsidR="00153121" w:rsidRDefault="00153121" w:rsidP="004E7C4C">
      <w:pPr>
        <w:ind w:firstLine="720"/>
        <w:jc w:val="both"/>
        <w:rPr>
          <w:rFonts w:ascii="Times New Roman" w:hAnsi="Times New Roman"/>
        </w:rPr>
      </w:pPr>
    </w:p>
    <w:p w14:paraId="32AF962A" w14:textId="77777777" w:rsidR="00153121" w:rsidRDefault="00153121" w:rsidP="004E7C4C">
      <w:pPr>
        <w:ind w:firstLine="720"/>
        <w:jc w:val="both"/>
        <w:rPr>
          <w:rFonts w:ascii="Times New Roman" w:hAnsi="Times New Roman"/>
        </w:rPr>
      </w:pPr>
    </w:p>
    <w:p w14:paraId="1C7791CA" w14:textId="77777777" w:rsidR="00153121" w:rsidRDefault="00153121" w:rsidP="004E7C4C">
      <w:pPr>
        <w:ind w:firstLine="720"/>
        <w:jc w:val="both"/>
        <w:rPr>
          <w:rFonts w:ascii="Times New Roman" w:hAnsi="Times New Roman"/>
        </w:rPr>
      </w:pPr>
    </w:p>
    <w:p w14:paraId="28F52131" w14:textId="77777777" w:rsidR="00153121" w:rsidRDefault="00153121" w:rsidP="004E7C4C">
      <w:pPr>
        <w:ind w:firstLine="720"/>
        <w:jc w:val="both"/>
        <w:rPr>
          <w:rFonts w:ascii="Times New Roman" w:hAnsi="Times New Roman"/>
        </w:rPr>
      </w:pPr>
    </w:p>
    <w:p w14:paraId="2E845E8F" w14:textId="77777777" w:rsidR="00153121" w:rsidRDefault="00153121" w:rsidP="004E7C4C">
      <w:pPr>
        <w:ind w:firstLine="720"/>
        <w:jc w:val="both"/>
        <w:rPr>
          <w:rFonts w:ascii="Times New Roman" w:hAnsi="Times New Roman"/>
        </w:rPr>
      </w:pPr>
    </w:p>
    <w:p w14:paraId="6A8BBD72" w14:textId="77777777" w:rsidR="00153121" w:rsidRDefault="00153121" w:rsidP="004E7C4C">
      <w:pPr>
        <w:ind w:firstLine="720"/>
        <w:jc w:val="both"/>
        <w:rPr>
          <w:rFonts w:ascii="Times New Roman" w:hAnsi="Times New Roman"/>
        </w:rPr>
      </w:pPr>
    </w:p>
    <w:p w14:paraId="673434DA" w14:textId="77777777" w:rsidR="00153121" w:rsidRDefault="00153121" w:rsidP="004E7C4C">
      <w:pPr>
        <w:ind w:firstLine="720"/>
        <w:jc w:val="both"/>
        <w:rPr>
          <w:rFonts w:ascii="Times New Roman" w:hAnsi="Times New Roman"/>
        </w:rPr>
      </w:pPr>
    </w:p>
    <w:p w14:paraId="04E511B5" w14:textId="77777777" w:rsidR="00153121" w:rsidRDefault="00153121" w:rsidP="004E7C4C">
      <w:pPr>
        <w:ind w:firstLine="720"/>
        <w:jc w:val="both"/>
        <w:rPr>
          <w:rFonts w:ascii="Times New Roman" w:hAnsi="Times New Roman"/>
        </w:rPr>
      </w:pPr>
    </w:p>
    <w:p w14:paraId="06B9A3F0" w14:textId="77777777" w:rsidR="00153121" w:rsidRDefault="00153121" w:rsidP="004E7C4C">
      <w:pPr>
        <w:ind w:firstLine="720"/>
        <w:jc w:val="both"/>
        <w:rPr>
          <w:rFonts w:ascii="Times New Roman" w:hAnsi="Times New Roman"/>
        </w:rPr>
      </w:pPr>
    </w:p>
    <w:p w14:paraId="2561DCDD" w14:textId="77777777" w:rsidR="00153121" w:rsidRDefault="00153121" w:rsidP="004E7C4C">
      <w:pPr>
        <w:ind w:firstLine="720"/>
        <w:jc w:val="both"/>
        <w:rPr>
          <w:rFonts w:ascii="Times New Roman" w:hAnsi="Times New Roman"/>
        </w:rPr>
      </w:pPr>
    </w:p>
    <w:p w14:paraId="58E4B868" w14:textId="77777777" w:rsidR="00403B09" w:rsidRDefault="00403B09" w:rsidP="004E7C4C">
      <w:pPr>
        <w:ind w:firstLine="720"/>
        <w:jc w:val="both"/>
        <w:rPr>
          <w:rFonts w:ascii="Times New Roman" w:hAnsi="Times New Roman"/>
        </w:rPr>
      </w:pPr>
    </w:p>
    <w:p w14:paraId="72745A26" w14:textId="77777777" w:rsidR="00403B09" w:rsidRDefault="00403B09" w:rsidP="004E7C4C">
      <w:pPr>
        <w:ind w:firstLine="720"/>
        <w:jc w:val="both"/>
        <w:rPr>
          <w:rFonts w:ascii="Times New Roman" w:hAnsi="Times New Roman"/>
        </w:rPr>
      </w:pPr>
    </w:p>
    <w:p w14:paraId="1D4D7DBA" w14:textId="77777777" w:rsidR="00403B09" w:rsidRDefault="00403B09" w:rsidP="004E7C4C">
      <w:pPr>
        <w:ind w:firstLine="720"/>
        <w:jc w:val="both"/>
        <w:rPr>
          <w:rFonts w:ascii="Times New Roman" w:hAnsi="Times New Roman"/>
        </w:rPr>
      </w:pPr>
    </w:p>
    <w:p w14:paraId="789BAB94" w14:textId="77777777" w:rsidR="00403B09" w:rsidRDefault="00403B09" w:rsidP="004E7C4C">
      <w:pPr>
        <w:ind w:firstLine="720"/>
        <w:jc w:val="both"/>
        <w:rPr>
          <w:rFonts w:ascii="Times New Roman" w:hAnsi="Times New Roman"/>
        </w:rPr>
      </w:pPr>
    </w:p>
    <w:p w14:paraId="65B7C579" w14:textId="77777777" w:rsidR="00403B09" w:rsidRDefault="00403B09" w:rsidP="004E7C4C">
      <w:pPr>
        <w:ind w:firstLine="720"/>
        <w:jc w:val="both"/>
        <w:rPr>
          <w:rFonts w:ascii="Times New Roman" w:hAnsi="Times New Roman"/>
        </w:rPr>
      </w:pPr>
    </w:p>
    <w:p w14:paraId="18AD6321" w14:textId="77777777" w:rsidR="00403B09" w:rsidRDefault="00403B09" w:rsidP="004E7C4C">
      <w:pPr>
        <w:ind w:firstLine="720"/>
        <w:jc w:val="both"/>
        <w:rPr>
          <w:rFonts w:ascii="Times New Roman" w:hAnsi="Times New Roman"/>
        </w:rPr>
      </w:pPr>
    </w:p>
    <w:p w14:paraId="51BD4AAE" w14:textId="77777777" w:rsidR="00403B09" w:rsidRDefault="00403B09" w:rsidP="004E7C4C">
      <w:pPr>
        <w:ind w:firstLine="720"/>
        <w:jc w:val="both"/>
        <w:rPr>
          <w:rFonts w:ascii="Times New Roman" w:hAnsi="Times New Roman"/>
        </w:rPr>
      </w:pPr>
    </w:p>
    <w:p w14:paraId="65F7B0FC" w14:textId="77777777" w:rsidR="00403B09" w:rsidRDefault="00403B09" w:rsidP="004E7C4C">
      <w:pPr>
        <w:ind w:firstLine="720"/>
        <w:jc w:val="both"/>
        <w:rPr>
          <w:rFonts w:ascii="Times New Roman" w:hAnsi="Times New Roman"/>
        </w:rPr>
      </w:pPr>
    </w:p>
    <w:p w14:paraId="3CB17B14" w14:textId="77777777" w:rsidR="00403B09" w:rsidRDefault="00403B09" w:rsidP="004E7C4C">
      <w:pPr>
        <w:ind w:firstLine="720"/>
        <w:jc w:val="both"/>
        <w:rPr>
          <w:rFonts w:ascii="Times New Roman" w:hAnsi="Times New Roman"/>
        </w:rPr>
      </w:pPr>
    </w:p>
    <w:p w14:paraId="3A90CF41" w14:textId="77777777" w:rsidR="00403B09" w:rsidRDefault="00403B09" w:rsidP="004E7C4C">
      <w:pPr>
        <w:ind w:firstLine="720"/>
        <w:jc w:val="both"/>
        <w:rPr>
          <w:rFonts w:ascii="Times New Roman" w:hAnsi="Times New Roman"/>
        </w:rPr>
      </w:pPr>
    </w:p>
    <w:p w14:paraId="2C5CAF6D" w14:textId="77777777" w:rsidR="00403B09" w:rsidRDefault="00403B09" w:rsidP="004E7C4C">
      <w:pPr>
        <w:ind w:firstLine="720"/>
        <w:jc w:val="both"/>
        <w:rPr>
          <w:rFonts w:ascii="Times New Roman" w:hAnsi="Times New Roman"/>
        </w:rPr>
      </w:pPr>
    </w:p>
    <w:p w14:paraId="0A9CF3E3" w14:textId="77777777" w:rsidR="00153121" w:rsidRPr="00507370" w:rsidRDefault="00153121" w:rsidP="004E7C4C">
      <w:pPr>
        <w:ind w:firstLine="720"/>
        <w:jc w:val="both"/>
        <w:rPr>
          <w:rFonts w:ascii="Times New Roman" w:hAnsi="Times New Roman"/>
        </w:rPr>
      </w:pPr>
    </w:p>
    <w:p w14:paraId="22D517A2" w14:textId="77777777" w:rsidR="00C34F84" w:rsidRPr="00BA3F52" w:rsidRDefault="00C34F84" w:rsidP="007D0CC3">
      <w:pPr>
        <w:ind w:firstLine="720"/>
        <w:jc w:val="both"/>
        <w:rPr>
          <w:rFonts w:ascii="Times New Roman" w:hAnsi="Times New Roman"/>
          <w:highlight w:val="yellow"/>
        </w:rPr>
      </w:pPr>
    </w:p>
    <w:p w14:paraId="7E6905A3" w14:textId="2EAEAF8E" w:rsidR="007D0CC3" w:rsidRPr="00BA3F52" w:rsidRDefault="00BA3F52" w:rsidP="007D0CC3">
      <w:pPr>
        <w:rPr>
          <w:rFonts w:ascii="Times New Roman" w:hAnsi="Times New Roman"/>
        </w:rPr>
      </w:pPr>
      <w:r w:rsidRPr="00BA3F52">
        <w:rPr>
          <w:rFonts w:ascii="Times New Roman" w:hAnsi="Times New Roman"/>
        </w:rPr>
        <w:t>Jonė Baronaitė-Šniutė</w:t>
      </w:r>
    </w:p>
    <w:p w14:paraId="1E0A3A60" w14:textId="587B1B40" w:rsidR="007D0CC3" w:rsidRPr="00BA3F52" w:rsidRDefault="007D0CC3" w:rsidP="007D0CC3">
      <w:pPr>
        <w:rPr>
          <w:rFonts w:ascii="Times New Roman" w:hAnsi="Times New Roman"/>
        </w:rPr>
      </w:pPr>
      <w:r w:rsidRPr="00BA3F52">
        <w:rPr>
          <w:rFonts w:ascii="Times New Roman" w:hAnsi="Times New Roman"/>
        </w:rPr>
        <w:t>202</w:t>
      </w:r>
      <w:r w:rsidR="001C7BC0">
        <w:rPr>
          <w:rFonts w:ascii="Times New Roman" w:hAnsi="Times New Roman"/>
        </w:rPr>
        <w:t>5</w:t>
      </w:r>
      <w:r w:rsidRPr="00BA3F52">
        <w:rPr>
          <w:rFonts w:ascii="Times New Roman" w:hAnsi="Times New Roman"/>
        </w:rPr>
        <w:t>-</w:t>
      </w:r>
      <w:r w:rsidR="000D080C">
        <w:rPr>
          <w:rFonts w:ascii="Times New Roman" w:hAnsi="Times New Roman"/>
        </w:rPr>
        <w:t>0</w:t>
      </w:r>
      <w:r w:rsidR="001C7BC0">
        <w:rPr>
          <w:rFonts w:ascii="Times New Roman" w:hAnsi="Times New Roman"/>
        </w:rPr>
        <w:t>9</w:t>
      </w:r>
      <w:r w:rsidRPr="00BA3F52">
        <w:rPr>
          <w:rFonts w:ascii="Times New Roman" w:hAnsi="Times New Roman"/>
        </w:rPr>
        <w:t>-</w:t>
      </w:r>
      <w:r w:rsidR="00D174AE">
        <w:rPr>
          <w:rFonts w:ascii="Times New Roman" w:hAnsi="Times New Roman"/>
        </w:rPr>
        <w:t>09</w:t>
      </w:r>
    </w:p>
    <w:p w14:paraId="53B31859" w14:textId="487375FE" w:rsidR="00837914" w:rsidRPr="00BA3F52" w:rsidRDefault="00837914" w:rsidP="00837914">
      <w:pPr>
        <w:rPr>
          <w:rFonts w:ascii="Times New Roman" w:hAnsi="Times New Roman"/>
          <w:szCs w:val="24"/>
          <w:highlight w:val="yellow"/>
        </w:rPr>
        <w:sectPr w:rsidR="00837914" w:rsidRPr="00BA3F52" w:rsidSect="0004576C">
          <w:headerReference w:type="default" r:id="rId10"/>
          <w:pgSz w:w="12240" w:h="15840" w:code="1"/>
          <w:pgMar w:top="1134" w:right="567" w:bottom="1134" w:left="1701" w:header="567" w:footer="284" w:gutter="0"/>
          <w:cols w:space="720"/>
          <w:titlePg/>
          <w:docGrid w:linePitch="360"/>
        </w:sectPr>
      </w:pPr>
    </w:p>
    <w:bookmarkEnd w:id="2"/>
    <w:p w14:paraId="3A5C1420" w14:textId="77777777" w:rsidR="005700FC" w:rsidRPr="006B62D1" w:rsidRDefault="005700FC" w:rsidP="005700FC">
      <w:pPr>
        <w:jc w:val="center"/>
        <w:rPr>
          <w:rFonts w:ascii="Times New Roman" w:hAnsi="Times New Roman"/>
          <w:b/>
          <w:szCs w:val="24"/>
          <w:lang w:eastAsia="ar-SA"/>
        </w:rPr>
      </w:pPr>
      <w:r w:rsidRPr="006B62D1">
        <w:rPr>
          <w:rFonts w:ascii="Times New Roman" w:hAnsi="Times New Roman"/>
          <w:b/>
          <w:szCs w:val="24"/>
        </w:rPr>
        <w:lastRenderedPageBreak/>
        <w:t>PANEVĖŽIO RAJONO SAVIVALDYBĖS ADMINISTRACIJOS</w:t>
      </w:r>
    </w:p>
    <w:p w14:paraId="797CEC62" w14:textId="77777777" w:rsidR="005700FC" w:rsidRPr="006B62D1" w:rsidRDefault="005700FC" w:rsidP="005700FC">
      <w:pPr>
        <w:jc w:val="center"/>
        <w:rPr>
          <w:rFonts w:ascii="Times New Roman" w:eastAsia="SimSun" w:hAnsi="Times New Roman"/>
          <w:b/>
          <w:kern w:val="2"/>
          <w:szCs w:val="24"/>
          <w:lang w:eastAsia="zh-CN" w:bidi="hi-IN"/>
        </w:rPr>
      </w:pPr>
      <w:r w:rsidRPr="006B62D1">
        <w:rPr>
          <w:rFonts w:ascii="Times New Roman" w:hAnsi="Times New Roman"/>
          <w:b/>
          <w:szCs w:val="24"/>
        </w:rPr>
        <w:t>SOCIALINĖS PARAMOS SKYRIUS</w:t>
      </w:r>
    </w:p>
    <w:p w14:paraId="70B619D2" w14:textId="481983D6" w:rsidR="009454A1" w:rsidRPr="00BA3F52" w:rsidRDefault="009454A1" w:rsidP="007D0CC3">
      <w:pPr>
        <w:jc w:val="center"/>
        <w:rPr>
          <w:rFonts w:ascii="Times New Roman" w:hAnsi="Times New Roman"/>
          <w:b/>
          <w:highlight w:val="yellow"/>
        </w:rPr>
      </w:pPr>
    </w:p>
    <w:p w14:paraId="1250243C" w14:textId="77777777" w:rsidR="00114A4F" w:rsidRPr="006B62D1" w:rsidRDefault="00114A4F" w:rsidP="00114A4F">
      <w:pPr>
        <w:rPr>
          <w:rFonts w:ascii="Times New Roman" w:hAnsi="Times New Roman"/>
          <w:szCs w:val="24"/>
        </w:rPr>
      </w:pPr>
      <w:r w:rsidRPr="006B62D1">
        <w:rPr>
          <w:rFonts w:ascii="Times New Roman" w:hAnsi="Times New Roman"/>
          <w:szCs w:val="24"/>
        </w:rPr>
        <w:t>Panevėžio rajono savivaldybės tarybai</w:t>
      </w:r>
    </w:p>
    <w:p w14:paraId="15E396BD" w14:textId="77777777" w:rsidR="00114A4F" w:rsidRPr="00BA3F52" w:rsidRDefault="00114A4F" w:rsidP="007D0CC3">
      <w:pPr>
        <w:jc w:val="center"/>
        <w:rPr>
          <w:rFonts w:ascii="Times New Roman" w:hAnsi="Times New Roman"/>
          <w:b/>
          <w:highlight w:val="yellow"/>
        </w:rPr>
      </w:pPr>
    </w:p>
    <w:p w14:paraId="15782B82" w14:textId="77777777" w:rsidR="00403B09" w:rsidRDefault="00114A4F" w:rsidP="007D0CC3">
      <w:pPr>
        <w:jc w:val="center"/>
        <w:rPr>
          <w:rFonts w:ascii="Times New Roman" w:hAnsi="Times New Roman"/>
          <w:b/>
        </w:rPr>
      </w:pPr>
      <w:r w:rsidRPr="006B62D1">
        <w:rPr>
          <w:rFonts w:ascii="Times New Roman" w:hAnsi="Times New Roman"/>
          <w:b/>
        </w:rPr>
        <w:t xml:space="preserve">SAVIVALDYBĖS TARYBOS </w:t>
      </w:r>
      <w:r w:rsidR="009454A1" w:rsidRPr="006B62D1">
        <w:rPr>
          <w:rFonts w:ascii="Times New Roman" w:hAnsi="Times New Roman"/>
          <w:b/>
        </w:rPr>
        <w:t xml:space="preserve">SPRENDIMO </w:t>
      </w:r>
      <w:r w:rsidR="007D0CC3" w:rsidRPr="006B62D1">
        <w:rPr>
          <w:rFonts w:ascii="Times New Roman" w:hAnsi="Times New Roman"/>
          <w:b/>
        </w:rPr>
        <w:t>„</w:t>
      </w:r>
      <w:r w:rsidR="009454A1" w:rsidRPr="006B62D1">
        <w:rPr>
          <w:rFonts w:ascii="Times New Roman" w:hAnsi="Times New Roman"/>
          <w:b/>
        </w:rPr>
        <w:t>DĖL PANEVĖŽIO RAJONO SAVIVALDYBĖS TARYBOS 202</w:t>
      </w:r>
      <w:r w:rsidR="00153121">
        <w:rPr>
          <w:rFonts w:ascii="Times New Roman" w:hAnsi="Times New Roman"/>
          <w:b/>
        </w:rPr>
        <w:t>4</w:t>
      </w:r>
      <w:r w:rsidR="009454A1" w:rsidRPr="006B62D1">
        <w:rPr>
          <w:rFonts w:ascii="Times New Roman" w:hAnsi="Times New Roman"/>
          <w:b/>
        </w:rPr>
        <w:t xml:space="preserve"> M. RUGSĖJO </w:t>
      </w:r>
      <w:r w:rsidR="00153121">
        <w:rPr>
          <w:rFonts w:ascii="Times New Roman" w:hAnsi="Times New Roman"/>
          <w:b/>
        </w:rPr>
        <w:t>26</w:t>
      </w:r>
      <w:r w:rsidR="009454A1" w:rsidRPr="006B62D1">
        <w:rPr>
          <w:rFonts w:ascii="Times New Roman" w:hAnsi="Times New Roman"/>
          <w:b/>
        </w:rPr>
        <w:t xml:space="preserve"> D. SPRENDIMO NR. T-2</w:t>
      </w:r>
      <w:r w:rsidR="00153121">
        <w:rPr>
          <w:rFonts w:ascii="Times New Roman" w:hAnsi="Times New Roman"/>
          <w:b/>
        </w:rPr>
        <w:t>22</w:t>
      </w:r>
      <w:r w:rsidR="009454A1" w:rsidRPr="006B62D1">
        <w:rPr>
          <w:rFonts w:ascii="Times New Roman" w:hAnsi="Times New Roman"/>
          <w:b/>
        </w:rPr>
        <w:t xml:space="preserve"> „DĖL PINIGINĖS SOCIALINĖS PARAMOS NEPASITURINTIEMS GYVENTOJAMS TEIKIMO </w:t>
      </w:r>
    </w:p>
    <w:p w14:paraId="5C23F502" w14:textId="6A7B40F7" w:rsidR="00403B09" w:rsidRDefault="009454A1" w:rsidP="007D0CC3">
      <w:pPr>
        <w:jc w:val="center"/>
        <w:rPr>
          <w:rFonts w:ascii="Times New Roman" w:hAnsi="Times New Roman"/>
          <w:b/>
        </w:rPr>
      </w:pPr>
      <w:r w:rsidRPr="006B62D1">
        <w:rPr>
          <w:rFonts w:ascii="Times New Roman" w:hAnsi="Times New Roman"/>
          <w:b/>
        </w:rPr>
        <w:t>TVARKOS APRAŠO PATVIRTINIMO“ PAKEITIMO</w:t>
      </w:r>
      <w:r w:rsidR="007D0CC3" w:rsidRPr="006B62D1">
        <w:rPr>
          <w:rFonts w:ascii="Times New Roman" w:hAnsi="Times New Roman"/>
          <w:b/>
        </w:rPr>
        <w:t>“ PROJEKTO</w:t>
      </w:r>
      <w:r w:rsidR="00114A4F" w:rsidRPr="006B62D1">
        <w:rPr>
          <w:rFonts w:ascii="Times New Roman" w:hAnsi="Times New Roman"/>
          <w:b/>
        </w:rPr>
        <w:t xml:space="preserve"> </w:t>
      </w:r>
    </w:p>
    <w:p w14:paraId="42EDD695" w14:textId="18C1C15E" w:rsidR="007D0CC3" w:rsidRPr="006B62D1" w:rsidRDefault="00114A4F" w:rsidP="007D0CC3">
      <w:pPr>
        <w:jc w:val="center"/>
        <w:rPr>
          <w:rFonts w:ascii="Times New Roman" w:hAnsi="Times New Roman"/>
          <w:b/>
        </w:rPr>
      </w:pPr>
      <w:r w:rsidRPr="006B62D1">
        <w:rPr>
          <w:rFonts w:ascii="Times New Roman" w:hAnsi="Times New Roman"/>
          <w:b/>
        </w:rPr>
        <w:t xml:space="preserve">AIŠKINAMASIS RAŠTAS </w:t>
      </w:r>
    </w:p>
    <w:p w14:paraId="394DF017" w14:textId="29817CF8" w:rsidR="007D0CC3" w:rsidRPr="00BA3F52" w:rsidRDefault="007D0CC3" w:rsidP="007D0CC3">
      <w:pPr>
        <w:jc w:val="center"/>
        <w:rPr>
          <w:rFonts w:ascii="Times New Roman" w:hAnsi="Times New Roman"/>
          <w:b/>
          <w:highlight w:val="yellow"/>
        </w:rPr>
      </w:pPr>
    </w:p>
    <w:p w14:paraId="7261AA94" w14:textId="544A740C" w:rsidR="007D0CC3" w:rsidRPr="006B62D1" w:rsidRDefault="007D0CC3" w:rsidP="007D0CC3">
      <w:pPr>
        <w:jc w:val="center"/>
        <w:rPr>
          <w:rFonts w:ascii="Times New Roman" w:hAnsi="Times New Roman"/>
        </w:rPr>
      </w:pPr>
      <w:r w:rsidRPr="00775105">
        <w:rPr>
          <w:rFonts w:ascii="Times New Roman" w:hAnsi="Times New Roman"/>
        </w:rPr>
        <w:t>202</w:t>
      </w:r>
      <w:r w:rsidR="00153121">
        <w:rPr>
          <w:rFonts w:ascii="Times New Roman" w:hAnsi="Times New Roman"/>
        </w:rPr>
        <w:t>5</w:t>
      </w:r>
      <w:r w:rsidRPr="00775105">
        <w:rPr>
          <w:rFonts w:ascii="Times New Roman" w:hAnsi="Times New Roman"/>
        </w:rPr>
        <w:t xml:space="preserve"> m. </w:t>
      </w:r>
      <w:r w:rsidR="00153121">
        <w:rPr>
          <w:rFonts w:ascii="Times New Roman" w:hAnsi="Times New Roman"/>
        </w:rPr>
        <w:t>rugsėjo</w:t>
      </w:r>
      <w:r w:rsidR="0061584A">
        <w:rPr>
          <w:rFonts w:ascii="Times New Roman" w:hAnsi="Times New Roman"/>
        </w:rPr>
        <w:t xml:space="preserve"> </w:t>
      </w:r>
      <w:r w:rsidR="00D174AE">
        <w:rPr>
          <w:rFonts w:ascii="Times New Roman" w:hAnsi="Times New Roman"/>
        </w:rPr>
        <w:t>09</w:t>
      </w:r>
      <w:r w:rsidRPr="00775105">
        <w:rPr>
          <w:rFonts w:ascii="Times New Roman" w:hAnsi="Times New Roman"/>
        </w:rPr>
        <w:t xml:space="preserve"> d.</w:t>
      </w:r>
      <w:r w:rsidRPr="006B62D1">
        <w:rPr>
          <w:rFonts w:ascii="Times New Roman" w:hAnsi="Times New Roman"/>
        </w:rPr>
        <w:t xml:space="preserve">  </w:t>
      </w:r>
    </w:p>
    <w:p w14:paraId="27D9D299" w14:textId="77777777" w:rsidR="007D0CC3" w:rsidRPr="006B62D1" w:rsidRDefault="007D0CC3" w:rsidP="007D0CC3">
      <w:pPr>
        <w:jc w:val="center"/>
        <w:rPr>
          <w:rFonts w:ascii="Times New Roman" w:hAnsi="Times New Roman"/>
        </w:rPr>
      </w:pPr>
      <w:r w:rsidRPr="006B62D1">
        <w:rPr>
          <w:rFonts w:ascii="Times New Roman" w:hAnsi="Times New Roman"/>
        </w:rPr>
        <w:t>Panevėžys</w:t>
      </w:r>
    </w:p>
    <w:p w14:paraId="6A710189" w14:textId="77777777" w:rsidR="007D0CC3" w:rsidRPr="00BA3F52" w:rsidRDefault="007D0CC3" w:rsidP="007D0CC3">
      <w:pPr>
        <w:rPr>
          <w:rFonts w:ascii="Times New Roman" w:hAnsi="Times New Roman"/>
          <w:highlight w:val="yellow"/>
        </w:rPr>
      </w:pPr>
    </w:p>
    <w:p w14:paraId="071FB8DA" w14:textId="012DA0BF" w:rsidR="00816CA2" w:rsidRPr="00775105" w:rsidRDefault="007D0CC3" w:rsidP="00816CA2">
      <w:pPr>
        <w:jc w:val="both"/>
        <w:rPr>
          <w:rFonts w:ascii="Times New Roman" w:hAnsi="Times New Roman"/>
          <w:b/>
          <w:bCs/>
        </w:rPr>
      </w:pPr>
      <w:r w:rsidRPr="001C5BBD">
        <w:rPr>
          <w:rFonts w:ascii="Times New Roman" w:hAnsi="Times New Roman"/>
          <w:bCs/>
        </w:rPr>
        <w:tab/>
      </w:r>
      <w:r w:rsidRPr="001C5BBD">
        <w:rPr>
          <w:rFonts w:ascii="Times New Roman" w:hAnsi="Times New Roman"/>
          <w:b/>
        </w:rPr>
        <w:t>1.</w:t>
      </w:r>
      <w:r w:rsidRPr="001C5BBD">
        <w:rPr>
          <w:rFonts w:ascii="Times New Roman" w:hAnsi="Times New Roman"/>
          <w:bCs/>
        </w:rPr>
        <w:t xml:space="preserve"> </w:t>
      </w:r>
      <w:r w:rsidRPr="001C5BBD">
        <w:rPr>
          <w:rFonts w:ascii="Times New Roman" w:hAnsi="Times New Roman"/>
          <w:b/>
        </w:rPr>
        <w:t xml:space="preserve">Sprendimo </w:t>
      </w:r>
      <w:r w:rsidRPr="001C5BBD">
        <w:rPr>
          <w:rFonts w:ascii="Times New Roman" w:hAnsi="Times New Roman"/>
          <w:b/>
          <w:bCs/>
        </w:rPr>
        <w:t>projekto tikslai ir uždaviniai</w:t>
      </w:r>
    </w:p>
    <w:p w14:paraId="6924E67F" w14:textId="7B8C69A0" w:rsidR="007B448A" w:rsidRPr="00A73686" w:rsidRDefault="007D0CC3" w:rsidP="007D0CC3">
      <w:pPr>
        <w:jc w:val="both"/>
        <w:rPr>
          <w:rFonts w:ascii="Times New Roman" w:hAnsi="Times New Roman"/>
        </w:rPr>
      </w:pPr>
      <w:r w:rsidRPr="001C5BBD">
        <w:rPr>
          <w:rFonts w:ascii="Times New Roman" w:hAnsi="Times New Roman"/>
        </w:rPr>
        <w:tab/>
      </w:r>
      <w:r w:rsidR="00E114EA">
        <w:rPr>
          <w:rFonts w:ascii="Times New Roman" w:hAnsi="Times New Roman"/>
        </w:rPr>
        <w:t xml:space="preserve">Sprendimo projekto tikslas – </w:t>
      </w:r>
      <w:r w:rsidRPr="001C5BBD">
        <w:rPr>
          <w:rFonts w:ascii="Times New Roman" w:hAnsi="Times New Roman"/>
        </w:rPr>
        <w:t>pakeisti</w:t>
      </w:r>
      <w:r w:rsidR="007E1667">
        <w:rPr>
          <w:rFonts w:ascii="Times New Roman" w:hAnsi="Times New Roman"/>
        </w:rPr>
        <w:t xml:space="preserve"> </w:t>
      </w:r>
      <w:r w:rsidR="007E1667" w:rsidRPr="007E1667">
        <w:rPr>
          <w:rFonts w:ascii="Times New Roman" w:hAnsi="Times New Roman"/>
        </w:rPr>
        <w:t>Piniginės socialinės paramos nepasiturintiems gyventojams teikimo tvarkos aprašą</w:t>
      </w:r>
      <w:r w:rsidR="007E1667">
        <w:rPr>
          <w:rFonts w:ascii="Times New Roman" w:hAnsi="Times New Roman"/>
        </w:rPr>
        <w:t>, patvirtintą</w:t>
      </w:r>
      <w:r w:rsidRPr="001C5BBD">
        <w:rPr>
          <w:rFonts w:ascii="Times New Roman" w:hAnsi="Times New Roman"/>
        </w:rPr>
        <w:t xml:space="preserve"> </w:t>
      </w:r>
      <w:r w:rsidR="007E1667">
        <w:rPr>
          <w:rFonts w:ascii="Times New Roman" w:hAnsi="Times New Roman"/>
        </w:rPr>
        <w:t>Panevėžio rajono savivaldybės</w:t>
      </w:r>
      <w:r w:rsidRPr="001C5BBD">
        <w:rPr>
          <w:rFonts w:ascii="Times New Roman" w:hAnsi="Times New Roman"/>
        </w:rPr>
        <w:t xml:space="preserve"> tarybos 202</w:t>
      </w:r>
      <w:r w:rsidR="00153121">
        <w:rPr>
          <w:rFonts w:ascii="Times New Roman" w:hAnsi="Times New Roman"/>
        </w:rPr>
        <w:t>4</w:t>
      </w:r>
      <w:r w:rsidRPr="001C5BBD">
        <w:rPr>
          <w:rFonts w:ascii="Times New Roman" w:hAnsi="Times New Roman"/>
        </w:rPr>
        <w:t xml:space="preserve"> m. </w:t>
      </w:r>
      <w:r w:rsidR="00D3697C" w:rsidRPr="001C5BBD">
        <w:rPr>
          <w:rFonts w:ascii="Times New Roman" w:hAnsi="Times New Roman"/>
        </w:rPr>
        <w:t>rugsėjo 2</w:t>
      </w:r>
      <w:r w:rsidR="00153121">
        <w:rPr>
          <w:rFonts w:ascii="Times New Roman" w:hAnsi="Times New Roman"/>
        </w:rPr>
        <w:t>6</w:t>
      </w:r>
      <w:r w:rsidRPr="001C5BBD">
        <w:rPr>
          <w:rFonts w:ascii="Times New Roman" w:hAnsi="Times New Roman"/>
        </w:rPr>
        <w:t xml:space="preserve"> d. sprendimu Nr. T-</w:t>
      </w:r>
      <w:r w:rsidR="00D3697C" w:rsidRPr="001C5BBD">
        <w:rPr>
          <w:rFonts w:ascii="Times New Roman" w:hAnsi="Times New Roman"/>
        </w:rPr>
        <w:t>2</w:t>
      </w:r>
      <w:r w:rsidR="00153121">
        <w:rPr>
          <w:rFonts w:ascii="Times New Roman" w:hAnsi="Times New Roman"/>
        </w:rPr>
        <w:t>22</w:t>
      </w:r>
      <w:r w:rsidRPr="001C5BBD">
        <w:rPr>
          <w:rFonts w:ascii="Times New Roman" w:hAnsi="Times New Roman"/>
        </w:rPr>
        <w:t xml:space="preserve"> „Dėl Piniginės socialinės paramos nepasiturintiems gyventojams teikimo tvarkos aprašo patvirtinimo“ </w:t>
      </w:r>
      <w:r w:rsidRPr="00775105">
        <w:rPr>
          <w:rFonts w:ascii="Times New Roman" w:hAnsi="Times New Roman"/>
        </w:rPr>
        <w:t xml:space="preserve">(toliau – </w:t>
      </w:r>
      <w:r w:rsidR="000A65CE">
        <w:rPr>
          <w:rFonts w:ascii="Times New Roman" w:hAnsi="Times New Roman"/>
        </w:rPr>
        <w:t>Tvarko a</w:t>
      </w:r>
      <w:r w:rsidRPr="00775105">
        <w:rPr>
          <w:rFonts w:ascii="Times New Roman" w:hAnsi="Times New Roman"/>
        </w:rPr>
        <w:t>prašas)</w:t>
      </w:r>
      <w:r w:rsidR="00610D9D">
        <w:rPr>
          <w:rFonts w:ascii="Times New Roman" w:hAnsi="Times New Roman"/>
        </w:rPr>
        <w:t>.</w:t>
      </w:r>
    </w:p>
    <w:p w14:paraId="0AF3A1A5" w14:textId="7D356BEF" w:rsidR="007D0CC3" w:rsidRDefault="007D0CC3" w:rsidP="007D0CC3">
      <w:pPr>
        <w:ind w:firstLine="720"/>
        <w:jc w:val="both"/>
        <w:rPr>
          <w:rFonts w:ascii="Times New Roman" w:hAnsi="Times New Roman"/>
          <w:b/>
          <w:bCs/>
          <w:spacing w:val="-1"/>
        </w:rPr>
      </w:pPr>
      <w:r w:rsidRPr="00775105">
        <w:rPr>
          <w:rFonts w:ascii="Times New Roman" w:hAnsi="Times New Roman"/>
          <w:b/>
          <w:bCs/>
          <w:spacing w:val="-1"/>
        </w:rPr>
        <w:t>2. Siūlomos teisinio reguliavimo nuostatos</w:t>
      </w:r>
      <w:r w:rsidR="00010B69" w:rsidRPr="00775105">
        <w:rPr>
          <w:rFonts w:ascii="Times New Roman" w:hAnsi="Times New Roman"/>
          <w:b/>
          <w:bCs/>
          <w:spacing w:val="-1"/>
        </w:rPr>
        <w:t xml:space="preserve"> ir laukiami rezultatai</w:t>
      </w:r>
    </w:p>
    <w:p w14:paraId="564E9144" w14:textId="3E29E3A8" w:rsidR="00610D9D" w:rsidRDefault="00610D9D" w:rsidP="000A65CE">
      <w:pPr>
        <w:ind w:firstLine="720"/>
        <w:jc w:val="both"/>
        <w:rPr>
          <w:rFonts w:ascii="Times New Roman" w:hAnsi="Times New Roman"/>
          <w:spacing w:val="-1"/>
        </w:rPr>
      </w:pPr>
      <w:r w:rsidRPr="00610D9D">
        <w:rPr>
          <w:rFonts w:ascii="Times New Roman" w:hAnsi="Times New Roman"/>
          <w:spacing w:val="-1"/>
        </w:rPr>
        <w:t>Lietuvos Respublikos piniginės socialinės paramos nepasiturintiems gyventojams įstatymo</w:t>
      </w:r>
      <w:r w:rsidR="00E05FA0">
        <w:rPr>
          <w:rFonts w:ascii="Times New Roman" w:hAnsi="Times New Roman"/>
          <w:spacing w:val="-1"/>
        </w:rPr>
        <w:t xml:space="preserve"> </w:t>
      </w:r>
      <w:r w:rsidR="00403B09">
        <w:rPr>
          <w:rFonts w:ascii="Times New Roman" w:hAnsi="Times New Roman"/>
          <w:spacing w:val="-1"/>
        </w:rPr>
        <w:br/>
      </w:r>
      <w:r w:rsidR="00E05FA0">
        <w:rPr>
          <w:rFonts w:ascii="Times New Roman" w:hAnsi="Times New Roman"/>
          <w:spacing w:val="-1"/>
        </w:rPr>
        <w:t>(</w:t>
      </w:r>
      <w:r w:rsidR="0053335F">
        <w:rPr>
          <w:rFonts w:ascii="Times New Roman" w:hAnsi="Times New Roman"/>
          <w:spacing w:val="-1"/>
        </w:rPr>
        <w:t>toliau – Įstatymas</w:t>
      </w:r>
      <w:r w:rsidR="00E05FA0">
        <w:rPr>
          <w:rFonts w:ascii="Times New Roman" w:hAnsi="Times New Roman"/>
          <w:spacing w:val="-1"/>
        </w:rPr>
        <w:t>)</w:t>
      </w:r>
      <w:r w:rsidR="0053335F">
        <w:rPr>
          <w:rFonts w:ascii="Times New Roman" w:hAnsi="Times New Roman"/>
          <w:spacing w:val="-1"/>
        </w:rPr>
        <w:t xml:space="preserve"> </w:t>
      </w:r>
      <w:r w:rsidRPr="00610D9D">
        <w:rPr>
          <w:rFonts w:ascii="Times New Roman" w:hAnsi="Times New Roman"/>
          <w:spacing w:val="-1"/>
        </w:rPr>
        <w:t>4 straipsnio 2 dalyje nurodoma, kad Savivaldybės taryba tvirtina Piniginės socialinės paramos teikimo tvarkos aprašą, kuriame nustato piniginės socialinės paramos skyrimo ir mokėjimo tvarką; pagrindus, kai piniginė socialinė parama skiriama kitais šiame įstatyme nenumatytais atvejais (vienkartinė, tikslinė, periodinė ir sąlyginė pašalpa) ir kuriems esant ši pašalpa didinama, mažinama, stabdoma, nutraukiama ar atnaujinamas jos mokėjimas; bendruomeninių organizacijų ir (ar) religinių bendruomenių, ir (ar) religinių bendrijų, ir (ar) kitų nevyriausybinių organizacijų atstovų, ir (ar) gyvenamosios vietovės bendruomenės narių, ir (ar) seniūnaičių, ir (ar) kitų suinteresuotų asmenų pasitelkimo dalyvauti svarstant klausimus dėl piniginės socialinės paramos skyrimo tvarką; taip pat nepanaudotų savivaldybės biudžeto lėšų piniginei socialinei paramai skaičiuoti ir mokėti panaudojimą.</w:t>
      </w:r>
    </w:p>
    <w:p w14:paraId="4C215113" w14:textId="7E82283B" w:rsidR="005533D0" w:rsidRDefault="00A94600" w:rsidP="00610D9D">
      <w:pPr>
        <w:ind w:firstLine="720"/>
        <w:jc w:val="both"/>
        <w:rPr>
          <w:rFonts w:ascii="Times New Roman" w:hAnsi="Times New Roman"/>
          <w:spacing w:val="-1"/>
        </w:rPr>
      </w:pPr>
      <w:r>
        <w:rPr>
          <w:rFonts w:ascii="Times New Roman" w:hAnsi="Times New Roman"/>
          <w:spacing w:val="-1"/>
        </w:rPr>
        <w:t>Pagal šiuo metu galiojant</w:t>
      </w:r>
      <w:r w:rsidR="005533D0">
        <w:rPr>
          <w:rFonts w:ascii="Times New Roman" w:hAnsi="Times New Roman"/>
          <w:spacing w:val="-1"/>
        </w:rPr>
        <w:t>į</w:t>
      </w:r>
      <w:r>
        <w:rPr>
          <w:rFonts w:ascii="Times New Roman" w:hAnsi="Times New Roman"/>
          <w:spacing w:val="-1"/>
        </w:rPr>
        <w:t xml:space="preserve"> Tvarkos aprašą, vienkartinė pašalpa </w:t>
      </w:r>
      <w:r w:rsidR="005533D0">
        <w:rPr>
          <w:rFonts w:ascii="Times New Roman" w:hAnsi="Times New Roman"/>
          <w:spacing w:val="-1"/>
        </w:rPr>
        <w:t xml:space="preserve">asmenims, </w:t>
      </w:r>
      <w:r>
        <w:rPr>
          <w:rFonts w:ascii="Times New Roman" w:hAnsi="Times New Roman"/>
          <w:spacing w:val="-1"/>
        </w:rPr>
        <w:t>grįžusiems iš įkalinimo įstaigos</w:t>
      </w:r>
      <w:r w:rsidR="00403B09">
        <w:rPr>
          <w:rFonts w:ascii="Times New Roman" w:hAnsi="Times New Roman"/>
          <w:spacing w:val="-1"/>
        </w:rPr>
        <w:t>,</w:t>
      </w:r>
      <w:r>
        <w:rPr>
          <w:rFonts w:ascii="Times New Roman" w:hAnsi="Times New Roman"/>
          <w:spacing w:val="-1"/>
        </w:rPr>
        <w:t xml:space="preserve"> skiriama Savivaldybės administracijos direktoriaus įsakym</w:t>
      </w:r>
      <w:r w:rsidR="00403B09">
        <w:rPr>
          <w:rFonts w:ascii="Times New Roman" w:hAnsi="Times New Roman"/>
          <w:spacing w:val="-1"/>
        </w:rPr>
        <w:t>u</w:t>
      </w:r>
      <w:r>
        <w:rPr>
          <w:rFonts w:ascii="Times New Roman" w:hAnsi="Times New Roman"/>
          <w:spacing w:val="-1"/>
        </w:rPr>
        <w:t>. Teisės aktai numato, kad ši pašalpa turi būti išmoka</w:t>
      </w:r>
      <w:r w:rsidR="005533D0">
        <w:rPr>
          <w:rFonts w:ascii="Times New Roman" w:hAnsi="Times New Roman"/>
          <w:spacing w:val="-1"/>
        </w:rPr>
        <w:t xml:space="preserve">ma per 24 val. nuo prašymo gavimo. Dėl įsakymo rengimo procesinių veiksmų ir šiuo metu galiojančios tvarkos, </w:t>
      </w:r>
      <w:r w:rsidR="00A90942">
        <w:rPr>
          <w:rFonts w:ascii="Times New Roman" w:hAnsi="Times New Roman"/>
          <w:spacing w:val="-1"/>
        </w:rPr>
        <w:t xml:space="preserve">minimos išmokos </w:t>
      </w:r>
      <w:r w:rsidR="005533D0">
        <w:rPr>
          <w:rFonts w:ascii="Times New Roman" w:hAnsi="Times New Roman"/>
          <w:spacing w:val="-1"/>
        </w:rPr>
        <w:t xml:space="preserve">išmokėjimas vidutiniškai užtrunka </w:t>
      </w:r>
      <w:r w:rsidR="00A90942">
        <w:rPr>
          <w:rFonts w:ascii="Times New Roman" w:hAnsi="Times New Roman"/>
          <w:spacing w:val="-1"/>
        </w:rPr>
        <w:t>apie 2 dienas. Siekiant nepažeisti teisės aktų</w:t>
      </w:r>
      <w:r w:rsidR="00077458">
        <w:rPr>
          <w:rFonts w:ascii="Times New Roman" w:hAnsi="Times New Roman"/>
          <w:spacing w:val="-1"/>
        </w:rPr>
        <w:t xml:space="preserve"> ir asmenų teisių</w:t>
      </w:r>
      <w:r w:rsidR="00A90942">
        <w:rPr>
          <w:rFonts w:ascii="Times New Roman" w:hAnsi="Times New Roman"/>
          <w:spacing w:val="-1"/>
        </w:rPr>
        <w:t>,</w:t>
      </w:r>
      <w:r w:rsidR="005533D0">
        <w:rPr>
          <w:rFonts w:ascii="Times New Roman" w:hAnsi="Times New Roman"/>
          <w:spacing w:val="-1"/>
        </w:rPr>
        <w:t xml:space="preserve"> siūloma</w:t>
      </w:r>
      <w:r w:rsidR="00A90942">
        <w:rPr>
          <w:rFonts w:ascii="Times New Roman" w:hAnsi="Times New Roman"/>
          <w:spacing w:val="-1"/>
        </w:rPr>
        <w:t xml:space="preserve"> supaprastinti išmokos skyrimą numatant</w:t>
      </w:r>
      <w:r w:rsidR="005533D0">
        <w:rPr>
          <w:rFonts w:ascii="Times New Roman" w:hAnsi="Times New Roman"/>
          <w:spacing w:val="-1"/>
        </w:rPr>
        <w:t>, kad ši išmoka būtų skiriama Socialinės paramos skyriaus vedėjo sprendimu.</w:t>
      </w:r>
    </w:p>
    <w:p w14:paraId="04EDB1A7" w14:textId="4D648BD5" w:rsidR="00AF31B0" w:rsidRDefault="00E05FA0" w:rsidP="00E05FA0">
      <w:pPr>
        <w:ind w:firstLine="720"/>
        <w:jc w:val="both"/>
        <w:rPr>
          <w:rFonts w:ascii="Times New Roman" w:hAnsi="Times New Roman"/>
          <w:spacing w:val="-1"/>
        </w:rPr>
      </w:pPr>
      <w:r>
        <w:rPr>
          <w:rFonts w:ascii="Times New Roman" w:hAnsi="Times New Roman"/>
          <w:spacing w:val="-1"/>
        </w:rPr>
        <w:t>Pagal</w:t>
      </w:r>
      <w:r w:rsidR="00A94600">
        <w:rPr>
          <w:rFonts w:ascii="Times New Roman" w:hAnsi="Times New Roman"/>
          <w:spacing w:val="-1"/>
        </w:rPr>
        <w:t xml:space="preserve"> </w:t>
      </w:r>
      <w:r w:rsidR="0088718D">
        <w:rPr>
          <w:rFonts w:ascii="Times New Roman" w:hAnsi="Times New Roman"/>
          <w:spacing w:val="-1"/>
        </w:rPr>
        <w:t>Įstatymo 23 str. 3 d.</w:t>
      </w:r>
      <w:r>
        <w:rPr>
          <w:rFonts w:ascii="Times New Roman" w:hAnsi="Times New Roman"/>
          <w:spacing w:val="-1"/>
        </w:rPr>
        <w:t>,</w:t>
      </w:r>
      <w:r w:rsidRPr="00E05FA0">
        <w:rPr>
          <w:rFonts w:ascii="Times New Roman" w:hAnsi="Times New Roman"/>
          <w:spacing w:val="-1"/>
        </w:rPr>
        <w:t xml:space="preserve"> </w:t>
      </w:r>
      <w:r>
        <w:rPr>
          <w:rFonts w:ascii="Times New Roman" w:hAnsi="Times New Roman"/>
          <w:spacing w:val="-1"/>
        </w:rPr>
        <w:t>s</w:t>
      </w:r>
      <w:r w:rsidRPr="00E05FA0">
        <w:rPr>
          <w:rFonts w:ascii="Times New Roman" w:hAnsi="Times New Roman"/>
          <w:spacing w:val="-1"/>
        </w:rPr>
        <w:t>avivaldybės administraci</w:t>
      </w:r>
      <w:r>
        <w:rPr>
          <w:rFonts w:ascii="Times New Roman" w:hAnsi="Times New Roman"/>
          <w:spacing w:val="-1"/>
        </w:rPr>
        <w:t>jai suteikiama teisė savivaldybės tarybos nustatyta tvarka skirti piniginę socialinę paramą, kai asmenys neatitinka</w:t>
      </w:r>
      <w:r w:rsidR="0053335F">
        <w:rPr>
          <w:rFonts w:ascii="Times New Roman" w:hAnsi="Times New Roman"/>
          <w:spacing w:val="-1"/>
        </w:rPr>
        <w:t xml:space="preserve"> tam tikrų Įstatymo nuostatų ir pagal Įstatymą piniginė socialinė parama jiems neskiriama.</w:t>
      </w:r>
      <w:r w:rsidRPr="00E05FA0">
        <w:rPr>
          <w:rFonts w:ascii="Times New Roman" w:hAnsi="Times New Roman"/>
          <w:spacing w:val="-1"/>
        </w:rPr>
        <w:t xml:space="preserve"> </w:t>
      </w:r>
      <w:r w:rsidR="00AF31B0">
        <w:rPr>
          <w:rFonts w:ascii="Times New Roman" w:hAnsi="Times New Roman"/>
          <w:spacing w:val="-1"/>
        </w:rPr>
        <w:t xml:space="preserve">Siekiant kuo tikslesnio ir efektyvesnio piniginės socialinės paramos </w:t>
      </w:r>
      <w:r w:rsidR="00A73686">
        <w:rPr>
          <w:rFonts w:ascii="Times New Roman" w:hAnsi="Times New Roman"/>
          <w:spacing w:val="-1"/>
        </w:rPr>
        <w:t>teikimo</w:t>
      </w:r>
      <w:r w:rsidR="00A94600">
        <w:rPr>
          <w:rFonts w:ascii="Times New Roman" w:hAnsi="Times New Roman"/>
          <w:spacing w:val="-1"/>
        </w:rPr>
        <w:t xml:space="preserve">, </w:t>
      </w:r>
      <w:r w:rsidR="0053335F">
        <w:rPr>
          <w:rFonts w:ascii="Times New Roman" w:hAnsi="Times New Roman"/>
          <w:spacing w:val="-1"/>
        </w:rPr>
        <w:t>siūloma konkretinti šios paramos skyrimą nurodant, kad piniginė socialinė parama skiriama asmenims, kurie kreipiasi pirmą, kartą, o kai kreipiasi pakartotinai, piniginė socialinė parama</w:t>
      </w:r>
      <w:r w:rsidR="0088718D">
        <w:rPr>
          <w:rFonts w:ascii="Times New Roman" w:hAnsi="Times New Roman"/>
          <w:spacing w:val="-1"/>
        </w:rPr>
        <w:t xml:space="preserve"> išimties tvarka</w:t>
      </w:r>
      <w:r w:rsidR="0053335F">
        <w:rPr>
          <w:rFonts w:ascii="Times New Roman" w:hAnsi="Times New Roman"/>
          <w:spacing w:val="-1"/>
        </w:rPr>
        <w:t xml:space="preserve"> skiriama tik tuo atveju, jei asm</w:t>
      </w:r>
      <w:r w:rsidR="0088718D">
        <w:rPr>
          <w:rFonts w:ascii="Times New Roman" w:hAnsi="Times New Roman"/>
          <w:spacing w:val="-1"/>
        </w:rPr>
        <w:t>uo negali pašalinti</w:t>
      </w:r>
      <w:r w:rsidR="0088718D" w:rsidRPr="0088718D">
        <w:rPr>
          <w:rFonts w:ascii="Times New Roman" w:hAnsi="Times New Roman"/>
          <w:bCs/>
          <w:spacing w:val="-1"/>
        </w:rPr>
        <w:t xml:space="preserve"> priežasčių, dėl kurių piniginė socialinė parama negali būti skiriama vadovaujantis Įstatymu</w:t>
      </w:r>
      <w:r w:rsidR="0088718D">
        <w:rPr>
          <w:rFonts w:ascii="Times New Roman" w:hAnsi="Times New Roman"/>
          <w:bCs/>
          <w:spacing w:val="-1"/>
        </w:rPr>
        <w:t xml:space="preserve">. </w:t>
      </w:r>
    </w:p>
    <w:p w14:paraId="438D4201" w14:textId="5A418A84" w:rsidR="005B1ABE" w:rsidRPr="007E1667" w:rsidRDefault="005B1ABE" w:rsidP="00A94600">
      <w:pPr>
        <w:ind w:firstLine="720"/>
        <w:jc w:val="both"/>
        <w:rPr>
          <w:rFonts w:ascii="Times New Roman" w:hAnsi="Times New Roman"/>
          <w:spacing w:val="-1"/>
        </w:rPr>
      </w:pPr>
      <w:r w:rsidRPr="005B1ABE">
        <w:rPr>
          <w:rFonts w:ascii="Times New Roman" w:hAnsi="Times New Roman"/>
          <w:spacing w:val="-1"/>
        </w:rPr>
        <w:t>Patvirtinus projektą bus įgyventos Piniginės socialinės paramos nepasiturintiems gyventojams įstatymo</w:t>
      </w:r>
      <w:r w:rsidR="00E05FA0">
        <w:rPr>
          <w:rFonts w:ascii="Times New Roman" w:hAnsi="Times New Roman"/>
          <w:spacing w:val="-1"/>
        </w:rPr>
        <w:t xml:space="preserve"> ir kitų teisės aktų</w:t>
      </w:r>
      <w:r w:rsidRPr="005B1ABE">
        <w:rPr>
          <w:rFonts w:ascii="Times New Roman" w:hAnsi="Times New Roman"/>
          <w:spacing w:val="-1"/>
        </w:rPr>
        <w:t xml:space="preserve"> nuostatos</w:t>
      </w:r>
      <w:r w:rsidR="00A94600">
        <w:rPr>
          <w:rFonts w:ascii="Times New Roman" w:hAnsi="Times New Roman"/>
          <w:spacing w:val="-1"/>
        </w:rPr>
        <w:t>, piniginė socialinė parama teikiama tiksliau ir efektyviau, sumažės administracinė našta priimant sprendimus.</w:t>
      </w:r>
    </w:p>
    <w:p w14:paraId="3E4F9B37" w14:textId="40517620" w:rsidR="007D0CC3" w:rsidRPr="006C1BAD" w:rsidRDefault="007D0CC3" w:rsidP="007D0CC3">
      <w:pPr>
        <w:ind w:right="30"/>
        <w:jc w:val="both"/>
        <w:rPr>
          <w:rFonts w:ascii="Times New Roman" w:hAnsi="Times New Roman"/>
          <w:b/>
        </w:rPr>
      </w:pPr>
      <w:r w:rsidRPr="006C1BAD">
        <w:rPr>
          <w:rFonts w:ascii="Times New Roman" w:hAnsi="Times New Roman"/>
          <w:color w:val="000000"/>
          <w:spacing w:val="-3"/>
        </w:rPr>
        <w:tab/>
      </w:r>
      <w:r w:rsidR="00D3697C" w:rsidRPr="006C1BAD">
        <w:rPr>
          <w:rFonts w:ascii="Times New Roman" w:hAnsi="Times New Roman"/>
          <w:b/>
          <w:bCs/>
          <w:color w:val="000000"/>
          <w:spacing w:val="-3"/>
        </w:rPr>
        <w:t>3</w:t>
      </w:r>
      <w:r w:rsidRPr="006C1BAD">
        <w:rPr>
          <w:rFonts w:ascii="Times New Roman" w:hAnsi="Times New Roman"/>
          <w:b/>
          <w:bCs/>
          <w:color w:val="000000"/>
          <w:spacing w:val="-3"/>
        </w:rPr>
        <w:t>.</w:t>
      </w:r>
      <w:r w:rsidRPr="006C1BAD">
        <w:rPr>
          <w:rFonts w:ascii="Times New Roman" w:hAnsi="Times New Roman"/>
          <w:color w:val="000000"/>
          <w:spacing w:val="-3"/>
        </w:rPr>
        <w:t xml:space="preserve"> </w:t>
      </w:r>
      <w:r w:rsidRPr="006C1BAD">
        <w:rPr>
          <w:rFonts w:ascii="Times New Roman" w:hAnsi="Times New Roman"/>
          <w:b/>
          <w:bCs/>
          <w:color w:val="000000"/>
          <w:spacing w:val="-3"/>
        </w:rPr>
        <w:t xml:space="preserve">Lėšų poreikis ir </w:t>
      </w:r>
      <w:r w:rsidRPr="006C1BAD">
        <w:rPr>
          <w:rFonts w:ascii="Times New Roman" w:hAnsi="Times New Roman"/>
          <w:b/>
          <w:bCs/>
        </w:rPr>
        <w:t>š</w:t>
      </w:r>
      <w:r w:rsidRPr="006C1BAD">
        <w:rPr>
          <w:rFonts w:ascii="Times New Roman" w:hAnsi="Times New Roman"/>
          <w:b/>
        </w:rPr>
        <w:t>altiniai</w:t>
      </w:r>
    </w:p>
    <w:p w14:paraId="0F027356" w14:textId="2CE16641" w:rsidR="007D0CC3" w:rsidRDefault="007D0CC3" w:rsidP="007D0CC3">
      <w:pPr>
        <w:ind w:left="30" w:firstLine="690"/>
        <w:jc w:val="both"/>
        <w:rPr>
          <w:rFonts w:ascii="Times New Roman" w:hAnsi="Times New Roman"/>
        </w:rPr>
      </w:pPr>
      <w:r w:rsidRPr="006C1BAD">
        <w:rPr>
          <w:rFonts w:ascii="Times New Roman" w:hAnsi="Times New Roman"/>
        </w:rPr>
        <w:t>Sprendimas įgyvendinamas iš savivaldybės biudžeto lėš</w:t>
      </w:r>
      <w:r w:rsidR="006C1BAD" w:rsidRPr="006C1BAD">
        <w:rPr>
          <w:rFonts w:ascii="Times New Roman" w:hAnsi="Times New Roman"/>
        </w:rPr>
        <w:t>ų, papildomų lėšų nereikės</w:t>
      </w:r>
      <w:r w:rsidRPr="006C1BAD">
        <w:rPr>
          <w:rFonts w:ascii="Times New Roman" w:hAnsi="Times New Roman"/>
        </w:rPr>
        <w:t>.</w:t>
      </w:r>
    </w:p>
    <w:p w14:paraId="5343A8B9" w14:textId="77777777" w:rsidR="0088718D" w:rsidRPr="006C1BAD" w:rsidRDefault="0088718D" w:rsidP="007D0CC3">
      <w:pPr>
        <w:ind w:left="30" w:firstLine="690"/>
        <w:jc w:val="both"/>
        <w:rPr>
          <w:rFonts w:ascii="Times New Roman" w:hAnsi="Times New Roman"/>
        </w:rPr>
      </w:pPr>
    </w:p>
    <w:p w14:paraId="6C0F625C" w14:textId="6C1EA242" w:rsidR="007D0CC3" w:rsidRPr="006B62D1" w:rsidRDefault="00D3697C" w:rsidP="007D0CC3">
      <w:pPr>
        <w:ind w:left="30" w:firstLine="690"/>
        <w:jc w:val="both"/>
        <w:rPr>
          <w:rFonts w:ascii="Times New Roman" w:hAnsi="Times New Roman"/>
          <w:b/>
          <w:bCs/>
        </w:rPr>
      </w:pPr>
      <w:r w:rsidRPr="006B62D1">
        <w:rPr>
          <w:rFonts w:ascii="Times New Roman" w:hAnsi="Times New Roman"/>
          <w:b/>
          <w:bCs/>
        </w:rPr>
        <w:lastRenderedPageBreak/>
        <w:t>4</w:t>
      </w:r>
      <w:r w:rsidR="007D0CC3" w:rsidRPr="006B62D1">
        <w:rPr>
          <w:rFonts w:ascii="Times New Roman" w:hAnsi="Times New Roman"/>
          <w:b/>
          <w:bCs/>
        </w:rPr>
        <w:t>. Kiti reikalingi pagrindimai, skaičiavimai ar paaiškinimai</w:t>
      </w:r>
    </w:p>
    <w:p w14:paraId="7BDE7DDF" w14:textId="6B1CE7BC" w:rsidR="00D3697C" w:rsidRPr="006B62D1" w:rsidRDefault="005B1ABE" w:rsidP="006B62D1">
      <w:pPr>
        <w:ind w:firstLine="720"/>
        <w:jc w:val="both"/>
        <w:rPr>
          <w:rFonts w:ascii="Times New Roman" w:hAnsi="Times New Roman"/>
        </w:rPr>
      </w:pPr>
      <w:r w:rsidRPr="005B1ABE">
        <w:rPr>
          <w:rFonts w:ascii="Times New Roman" w:hAnsi="Times New Roman"/>
        </w:rPr>
        <w:t>Reikalingas sprendimo projekto antikorupcinis vertinimas.</w:t>
      </w:r>
    </w:p>
    <w:p w14:paraId="370C10F6" w14:textId="46816BD2" w:rsidR="00E87AD0" w:rsidRPr="006B62D1" w:rsidRDefault="00D3697C" w:rsidP="00C34F84">
      <w:pPr>
        <w:ind w:left="30" w:firstLine="690"/>
        <w:jc w:val="both"/>
        <w:rPr>
          <w:rFonts w:ascii="Times New Roman" w:hAnsi="Times New Roman"/>
        </w:rPr>
      </w:pPr>
      <w:r w:rsidRPr="006B62D1">
        <w:rPr>
          <w:rFonts w:ascii="Times New Roman" w:hAnsi="Times New Roman"/>
          <w:b/>
          <w:bCs/>
        </w:rPr>
        <w:t>5. Sprendimo projekto lyginamasis variantas</w:t>
      </w:r>
      <w:r w:rsidR="007D0CC3" w:rsidRPr="006B62D1">
        <w:rPr>
          <w:rFonts w:ascii="Times New Roman" w:hAnsi="Times New Roman"/>
        </w:rPr>
        <w:t xml:space="preserve"> </w:t>
      </w:r>
    </w:p>
    <w:p w14:paraId="3F6B9F90" w14:textId="10BFE54C" w:rsidR="007D0CC3" w:rsidRDefault="007D0CC3" w:rsidP="007D0CC3">
      <w:pPr>
        <w:jc w:val="both"/>
        <w:rPr>
          <w:rFonts w:ascii="Times New Roman" w:hAnsi="Times New Roman"/>
        </w:rPr>
      </w:pPr>
      <w:r w:rsidRPr="006B62D1">
        <w:rPr>
          <w:rFonts w:ascii="Times New Roman" w:hAnsi="Times New Roman"/>
        </w:rPr>
        <w:tab/>
      </w:r>
      <w:r w:rsidR="00DB5C5C" w:rsidRPr="006B62D1">
        <w:rPr>
          <w:rFonts w:ascii="Times New Roman" w:hAnsi="Times New Roman"/>
        </w:rPr>
        <w:t>Pridedama</w:t>
      </w:r>
      <w:r w:rsidR="00BC0D76">
        <w:rPr>
          <w:rFonts w:ascii="Times New Roman" w:hAnsi="Times New Roman"/>
        </w:rPr>
        <w:t>s</w:t>
      </w:r>
      <w:r w:rsidR="00DB5C5C" w:rsidRPr="006B62D1">
        <w:rPr>
          <w:rFonts w:ascii="Times New Roman" w:hAnsi="Times New Roman"/>
        </w:rPr>
        <w:t>.</w:t>
      </w:r>
    </w:p>
    <w:p w14:paraId="7E5AFF4A" w14:textId="77777777" w:rsidR="004F50D1" w:rsidRPr="006B62D1" w:rsidRDefault="004F50D1" w:rsidP="007D0CC3">
      <w:pPr>
        <w:jc w:val="both"/>
        <w:rPr>
          <w:rFonts w:ascii="Times New Roman" w:hAnsi="Times New Roman"/>
        </w:rPr>
      </w:pPr>
    </w:p>
    <w:p w14:paraId="028D4FA2" w14:textId="08CB72E6" w:rsidR="00921398" w:rsidRDefault="006B62D1" w:rsidP="007D0CC3">
      <w:pPr>
        <w:jc w:val="both"/>
        <w:rPr>
          <w:rFonts w:ascii="Times New Roman" w:hAnsi="Times New Roman"/>
        </w:rPr>
      </w:pPr>
      <w:r w:rsidRPr="006B62D1">
        <w:rPr>
          <w:rFonts w:ascii="Times New Roman" w:hAnsi="Times New Roman"/>
        </w:rPr>
        <w:t>Vyriausioji specialistė</w:t>
      </w:r>
      <w:r w:rsidRPr="006B62D1">
        <w:rPr>
          <w:rFonts w:ascii="Times New Roman" w:hAnsi="Times New Roman"/>
        </w:rPr>
        <w:tab/>
      </w:r>
      <w:r w:rsidRPr="006B62D1">
        <w:rPr>
          <w:rFonts w:ascii="Times New Roman" w:hAnsi="Times New Roman"/>
        </w:rPr>
        <w:tab/>
      </w:r>
      <w:r w:rsidRPr="006B62D1">
        <w:rPr>
          <w:rFonts w:ascii="Times New Roman" w:hAnsi="Times New Roman"/>
        </w:rPr>
        <w:tab/>
      </w:r>
      <w:r w:rsidRPr="006B62D1">
        <w:rPr>
          <w:rFonts w:ascii="Times New Roman" w:hAnsi="Times New Roman"/>
        </w:rPr>
        <w:tab/>
      </w:r>
      <w:r w:rsidRPr="006B62D1">
        <w:rPr>
          <w:rFonts w:ascii="Times New Roman" w:hAnsi="Times New Roman"/>
        </w:rPr>
        <w:tab/>
      </w:r>
      <w:r w:rsidRPr="006B62D1">
        <w:rPr>
          <w:rFonts w:ascii="Times New Roman" w:hAnsi="Times New Roman"/>
        </w:rPr>
        <w:tab/>
      </w:r>
      <w:r w:rsidRPr="006B62D1">
        <w:rPr>
          <w:rFonts w:ascii="Times New Roman" w:hAnsi="Times New Roman"/>
        </w:rPr>
        <w:tab/>
      </w:r>
      <w:r w:rsidRPr="006B62D1">
        <w:rPr>
          <w:rFonts w:ascii="Times New Roman" w:hAnsi="Times New Roman"/>
        </w:rPr>
        <w:tab/>
        <w:t xml:space="preserve">     Jonė Baronaitė-Šniutė</w:t>
      </w:r>
    </w:p>
    <w:p w14:paraId="0003A8BE" w14:textId="77777777" w:rsidR="00921398" w:rsidRDefault="00921398">
      <w:pPr>
        <w:rPr>
          <w:rFonts w:ascii="Times New Roman" w:hAnsi="Times New Roman"/>
        </w:rPr>
      </w:pPr>
      <w:r>
        <w:rPr>
          <w:rFonts w:ascii="Times New Roman" w:hAnsi="Times New Roman"/>
        </w:rPr>
        <w:br w:type="page"/>
      </w:r>
    </w:p>
    <w:p w14:paraId="39C9ABAA" w14:textId="77777777" w:rsidR="006B62D1" w:rsidRPr="006B62D1" w:rsidRDefault="006B62D1" w:rsidP="007D0CC3">
      <w:pPr>
        <w:jc w:val="both"/>
        <w:rPr>
          <w:rFonts w:ascii="Times New Roman" w:hAnsi="Times New Roman"/>
        </w:rPr>
      </w:pPr>
    </w:p>
    <w:p w14:paraId="74C97084" w14:textId="1E38987F" w:rsidR="00DE5602" w:rsidRPr="006C1BAD" w:rsidRDefault="00DE5602" w:rsidP="007D0CC3">
      <w:pPr>
        <w:jc w:val="both"/>
        <w:rPr>
          <w:rFonts w:ascii="Times New Roman" w:hAnsi="Times New Roman"/>
          <w:b/>
          <w:bCs/>
        </w:rPr>
      </w:pPr>
      <w:r w:rsidRPr="006C1BAD">
        <w:rPr>
          <w:rFonts w:ascii="Times New Roman" w:hAnsi="Times New Roman"/>
        </w:rPr>
        <w:tab/>
      </w:r>
      <w:r w:rsidRPr="006C1BAD">
        <w:rPr>
          <w:rFonts w:ascii="Times New Roman" w:hAnsi="Times New Roman"/>
        </w:rPr>
        <w:tab/>
      </w:r>
      <w:r w:rsidRPr="006C1BAD">
        <w:rPr>
          <w:rFonts w:ascii="Times New Roman" w:hAnsi="Times New Roman"/>
        </w:rPr>
        <w:tab/>
      </w:r>
      <w:r w:rsidRPr="006C1BAD">
        <w:rPr>
          <w:rFonts w:ascii="Times New Roman" w:hAnsi="Times New Roman"/>
        </w:rPr>
        <w:tab/>
      </w:r>
      <w:r w:rsidRPr="006C1BAD">
        <w:rPr>
          <w:rFonts w:ascii="Times New Roman" w:hAnsi="Times New Roman"/>
        </w:rPr>
        <w:tab/>
      </w:r>
      <w:r w:rsidRPr="006C1BAD">
        <w:rPr>
          <w:rFonts w:ascii="Times New Roman" w:hAnsi="Times New Roman"/>
        </w:rPr>
        <w:tab/>
      </w:r>
      <w:r w:rsidRPr="006C1BAD">
        <w:rPr>
          <w:rFonts w:ascii="Times New Roman" w:hAnsi="Times New Roman"/>
          <w:b/>
          <w:bCs/>
        </w:rPr>
        <w:tab/>
      </w:r>
      <w:r w:rsidRPr="006C1BAD">
        <w:rPr>
          <w:rFonts w:ascii="Times New Roman" w:hAnsi="Times New Roman"/>
          <w:b/>
          <w:bCs/>
        </w:rPr>
        <w:tab/>
      </w:r>
      <w:r w:rsidRPr="006C1BAD">
        <w:rPr>
          <w:rFonts w:ascii="Times New Roman" w:hAnsi="Times New Roman"/>
          <w:b/>
          <w:bCs/>
        </w:rPr>
        <w:tab/>
        <w:t>Projekto</w:t>
      </w:r>
    </w:p>
    <w:p w14:paraId="17EC2181" w14:textId="7FF33EB0" w:rsidR="00DE5602" w:rsidRPr="006C1BAD" w:rsidRDefault="00DE5602" w:rsidP="007D0CC3">
      <w:pPr>
        <w:jc w:val="both"/>
        <w:rPr>
          <w:rFonts w:ascii="Times New Roman" w:hAnsi="Times New Roman"/>
          <w:b/>
          <w:bCs/>
        </w:rPr>
      </w:pPr>
      <w:r w:rsidRPr="006C1BAD">
        <w:rPr>
          <w:rFonts w:ascii="Times New Roman" w:hAnsi="Times New Roman"/>
          <w:b/>
          <w:bCs/>
        </w:rPr>
        <w:tab/>
      </w:r>
      <w:r w:rsidRPr="006C1BAD">
        <w:rPr>
          <w:rFonts w:ascii="Times New Roman" w:hAnsi="Times New Roman"/>
          <w:b/>
          <w:bCs/>
        </w:rPr>
        <w:tab/>
      </w:r>
      <w:r w:rsidRPr="006C1BAD">
        <w:rPr>
          <w:rFonts w:ascii="Times New Roman" w:hAnsi="Times New Roman"/>
          <w:b/>
          <w:bCs/>
        </w:rPr>
        <w:tab/>
      </w:r>
      <w:r w:rsidRPr="006C1BAD">
        <w:rPr>
          <w:rFonts w:ascii="Times New Roman" w:hAnsi="Times New Roman"/>
          <w:b/>
          <w:bCs/>
        </w:rPr>
        <w:tab/>
      </w:r>
      <w:r w:rsidRPr="006C1BAD">
        <w:rPr>
          <w:rFonts w:ascii="Times New Roman" w:hAnsi="Times New Roman"/>
          <w:b/>
          <w:bCs/>
        </w:rPr>
        <w:tab/>
      </w:r>
      <w:r w:rsidRPr="006C1BAD">
        <w:rPr>
          <w:rFonts w:ascii="Times New Roman" w:hAnsi="Times New Roman"/>
          <w:b/>
          <w:bCs/>
        </w:rPr>
        <w:tab/>
      </w:r>
      <w:r w:rsidRPr="006C1BAD">
        <w:rPr>
          <w:rFonts w:ascii="Times New Roman" w:hAnsi="Times New Roman"/>
          <w:b/>
          <w:bCs/>
        </w:rPr>
        <w:tab/>
      </w:r>
      <w:r w:rsidRPr="006C1BAD">
        <w:rPr>
          <w:rFonts w:ascii="Times New Roman" w:hAnsi="Times New Roman"/>
          <w:b/>
          <w:bCs/>
        </w:rPr>
        <w:tab/>
      </w:r>
      <w:r w:rsidRPr="006C1BAD">
        <w:rPr>
          <w:rFonts w:ascii="Times New Roman" w:hAnsi="Times New Roman"/>
          <w:b/>
          <w:bCs/>
        </w:rPr>
        <w:tab/>
        <w:t>lyginamasis variantas</w:t>
      </w:r>
    </w:p>
    <w:p w14:paraId="4EC93997" w14:textId="77777777" w:rsidR="00DE5602" w:rsidRPr="00BA3F52" w:rsidRDefault="00DE5602" w:rsidP="007D0CC3">
      <w:pPr>
        <w:jc w:val="both"/>
        <w:rPr>
          <w:rFonts w:ascii="Times New Roman" w:hAnsi="Times New Roman"/>
          <w:highlight w:val="yellow"/>
        </w:rPr>
      </w:pPr>
    </w:p>
    <w:p w14:paraId="7531281A" w14:textId="77777777" w:rsidR="00DE5602" w:rsidRPr="006C1BAD" w:rsidRDefault="00DE5602" w:rsidP="00DE5602">
      <w:pPr>
        <w:pStyle w:val="Header"/>
        <w:jc w:val="center"/>
        <w:rPr>
          <w:b/>
          <w:sz w:val="28"/>
        </w:rPr>
      </w:pPr>
      <w:r w:rsidRPr="006C1BAD">
        <w:rPr>
          <w:b/>
          <w:sz w:val="28"/>
        </w:rPr>
        <w:t xml:space="preserve">PANEVĖŽIO RAJONO SAVIVALDYBĖS TARYBA </w:t>
      </w:r>
    </w:p>
    <w:p w14:paraId="79DC713E" w14:textId="77777777" w:rsidR="00DE5602" w:rsidRPr="000F06D8" w:rsidRDefault="00DE5602" w:rsidP="00DE5602">
      <w:pPr>
        <w:pStyle w:val="Header"/>
        <w:jc w:val="center"/>
        <w:rPr>
          <w:b/>
          <w:szCs w:val="24"/>
        </w:rPr>
      </w:pPr>
    </w:p>
    <w:p w14:paraId="18F15BC6" w14:textId="77777777" w:rsidR="00DE5602" w:rsidRPr="006C1BAD" w:rsidRDefault="00DE5602" w:rsidP="00DE5602">
      <w:pPr>
        <w:pStyle w:val="Header"/>
        <w:jc w:val="center"/>
        <w:rPr>
          <w:b/>
          <w:sz w:val="28"/>
        </w:rPr>
      </w:pPr>
      <w:r w:rsidRPr="006C1BAD">
        <w:rPr>
          <w:b/>
          <w:sz w:val="28"/>
        </w:rPr>
        <w:t>SPRENDIMAS</w:t>
      </w:r>
    </w:p>
    <w:p w14:paraId="7E5A8554" w14:textId="0F47DE8D" w:rsidR="00DE5602" w:rsidRPr="006C1BAD" w:rsidRDefault="00DE5602" w:rsidP="00DE5602">
      <w:pPr>
        <w:jc w:val="center"/>
        <w:rPr>
          <w:rFonts w:ascii="Times New Roman" w:hAnsi="Times New Roman"/>
          <w:b/>
        </w:rPr>
      </w:pPr>
      <w:r w:rsidRPr="006C1BAD">
        <w:rPr>
          <w:rFonts w:ascii="Times New Roman" w:hAnsi="Times New Roman"/>
          <w:b/>
        </w:rPr>
        <w:t>DĖL PANEVĖŽIO RAJONO SAVIVALDYBĖS TARYBOS 202</w:t>
      </w:r>
      <w:r w:rsidR="00153121">
        <w:rPr>
          <w:rFonts w:ascii="Times New Roman" w:hAnsi="Times New Roman"/>
          <w:b/>
        </w:rPr>
        <w:t>4</w:t>
      </w:r>
      <w:r w:rsidRPr="006C1BAD">
        <w:rPr>
          <w:rFonts w:ascii="Times New Roman" w:hAnsi="Times New Roman"/>
          <w:b/>
        </w:rPr>
        <w:t xml:space="preserve"> M. RUGSĖJO 2</w:t>
      </w:r>
      <w:r w:rsidR="00153121">
        <w:rPr>
          <w:rFonts w:ascii="Times New Roman" w:hAnsi="Times New Roman"/>
          <w:b/>
        </w:rPr>
        <w:t>6</w:t>
      </w:r>
      <w:r w:rsidRPr="006C1BAD">
        <w:rPr>
          <w:rFonts w:ascii="Times New Roman" w:hAnsi="Times New Roman"/>
          <w:b/>
        </w:rPr>
        <w:t xml:space="preserve"> D. SPRENDIMO NR. T-2</w:t>
      </w:r>
      <w:r w:rsidR="00153121">
        <w:rPr>
          <w:rFonts w:ascii="Times New Roman" w:hAnsi="Times New Roman"/>
          <w:b/>
        </w:rPr>
        <w:t>22</w:t>
      </w:r>
      <w:r w:rsidRPr="006C1BAD">
        <w:rPr>
          <w:rFonts w:ascii="Times New Roman" w:hAnsi="Times New Roman"/>
          <w:b/>
        </w:rPr>
        <w:t xml:space="preserve"> „DĖL PINIGINĖS SOCIALINĖS PARAMOS NEPASITURINTIEMS GYVENTOJAMS TEIKIMO TVARKOS APRAŠO PATVIRTINIMO“ PAKEITIMO</w:t>
      </w:r>
    </w:p>
    <w:p w14:paraId="71B9F5E0" w14:textId="77777777" w:rsidR="00DE5602" w:rsidRPr="006C1BAD" w:rsidRDefault="00DE5602" w:rsidP="00DE5602">
      <w:pPr>
        <w:rPr>
          <w:rFonts w:ascii="Times New Roman" w:hAnsi="Times New Roman"/>
        </w:rPr>
      </w:pPr>
    </w:p>
    <w:p w14:paraId="061A9714" w14:textId="2AE54F53" w:rsidR="00DE5602" w:rsidRPr="006C1BAD" w:rsidRDefault="00DE5602" w:rsidP="00DE5602">
      <w:pPr>
        <w:ind w:left="2836" w:firstLine="709"/>
        <w:rPr>
          <w:rFonts w:ascii="Times New Roman" w:hAnsi="Times New Roman"/>
        </w:rPr>
      </w:pPr>
      <w:r w:rsidRPr="006C1BAD">
        <w:rPr>
          <w:rFonts w:ascii="Times New Roman" w:hAnsi="Times New Roman"/>
        </w:rPr>
        <w:t>202</w:t>
      </w:r>
      <w:r w:rsidR="00153121">
        <w:rPr>
          <w:rFonts w:ascii="Times New Roman" w:hAnsi="Times New Roman"/>
        </w:rPr>
        <w:t>5</w:t>
      </w:r>
      <w:r w:rsidRPr="006C1BAD">
        <w:rPr>
          <w:rFonts w:ascii="Times New Roman" w:hAnsi="Times New Roman"/>
        </w:rPr>
        <w:t xml:space="preserve"> m. </w:t>
      </w:r>
      <w:r w:rsidR="00153121">
        <w:rPr>
          <w:rFonts w:ascii="Times New Roman" w:hAnsi="Times New Roman"/>
        </w:rPr>
        <w:t>rugsėjo</w:t>
      </w:r>
      <w:r w:rsidR="00260EC6" w:rsidRPr="006C1BAD">
        <w:rPr>
          <w:rFonts w:ascii="Times New Roman" w:hAnsi="Times New Roman"/>
        </w:rPr>
        <w:t xml:space="preserve"> </w:t>
      </w:r>
      <w:r w:rsidR="00153121">
        <w:rPr>
          <w:rFonts w:ascii="Times New Roman" w:hAnsi="Times New Roman"/>
        </w:rPr>
        <w:t>25</w:t>
      </w:r>
      <w:r w:rsidRPr="006C1BAD">
        <w:rPr>
          <w:rFonts w:ascii="Times New Roman" w:hAnsi="Times New Roman"/>
        </w:rPr>
        <w:t xml:space="preserve"> d. Nr. T-</w:t>
      </w:r>
    </w:p>
    <w:p w14:paraId="452281C1" w14:textId="77777777" w:rsidR="00DE5602" w:rsidRPr="006C1BAD" w:rsidRDefault="00DE5602" w:rsidP="00DE5602">
      <w:pPr>
        <w:jc w:val="center"/>
        <w:rPr>
          <w:rFonts w:ascii="Times New Roman" w:hAnsi="Times New Roman"/>
        </w:rPr>
      </w:pPr>
      <w:r w:rsidRPr="006C1BAD">
        <w:rPr>
          <w:rFonts w:ascii="Times New Roman" w:hAnsi="Times New Roman"/>
        </w:rPr>
        <w:t>Panevėžys</w:t>
      </w:r>
    </w:p>
    <w:p w14:paraId="57D89863" w14:textId="77777777" w:rsidR="00DE5602" w:rsidRPr="00BA3F52" w:rsidRDefault="00DE5602" w:rsidP="00DE5602">
      <w:pPr>
        <w:tabs>
          <w:tab w:val="center" w:pos="4819"/>
          <w:tab w:val="right" w:pos="9638"/>
        </w:tabs>
        <w:jc w:val="both"/>
        <w:rPr>
          <w:rFonts w:ascii="Times New Roman" w:hAnsi="Times New Roman"/>
          <w:highlight w:val="yellow"/>
        </w:rPr>
      </w:pPr>
    </w:p>
    <w:p w14:paraId="16553688" w14:textId="14D8BF75" w:rsidR="00153121" w:rsidRPr="00153121" w:rsidRDefault="00153121" w:rsidP="00153121">
      <w:pPr>
        <w:ind w:firstLine="720"/>
        <w:jc w:val="both"/>
        <w:rPr>
          <w:rFonts w:ascii="Times New Roman" w:hAnsi="Times New Roman"/>
        </w:rPr>
      </w:pPr>
      <w:r w:rsidRPr="00153121">
        <w:rPr>
          <w:rFonts w:ascii="Times New Roman" w:hAnsi="Times New Roman"/>
        </w:rPr>
        <w:t xml:space="preserve">Vadovaudamasi Lietuvos Respublikos vietos savivaldos įstatymo 6 straipsnio 43 punktu, </w:t>
      </w:r>
      <w:r w:rsidR="00921398">
        <w:rPr>
          <w:rFonts w:ascii="Times New Roman" w:hAnsi="Times New Roman"/>
        </w:rPr>
        <w:br/>
      </w:r>
      <w:r w:rsidRPr="00153121">
        <w:rPr>
          <w:rFonts w:ascii="Times New Roman" w:hAnsi="Times New Roman"/>
        </w:rPr>
        <w:t>7 straipsnio 8 punktu, 15 straipsnio 2 dalies 30 punktu, 16 straipsnio 1 dalimi ir Lietuvos Respublikos piniginės socialinės paramos nepasiturintiems gyventojams įstatymo 4 straipsnio 2 dalimi, Panevėžio rajono savivaldybės taryba n u s p r e n d ž i a:</w:t>
      </w:r>
    </w:p>
    <w:p w14:paraId="5E19C34A" w14:textId="230B74D7" w:rsidR="00153121" w:rsidRPr="00153121" w:rsidRDefault="00153121" w:rsidP="00153121">
      <w:pPr>
        <w:ind w:firstLine="720"/>
        <w:jc w:val="both"/>
        <w:rPr>
          <w:rFonts w:ascii="Times New Roman" w:hAnsi="Times New Roman"/>
        </w:rPr>
      </w:pPr>
      <w:r w:rsidRPr="00153121">
        <w:rPr>
          <w:rFonts w:ascii="Times New Roman" w:hAnsi="Times New Roman"/>
        </w:rPr>
        <w:t>Pakeisti Piniginės socialinės paramos nepasiturintiems gyventojams teikimo tvarkos aprašą, patvirtintą Panevėžio rajono savivaldybės tarybos 2024 m. rugsėjo 26 d. sprendimu Nr. T-222 „Dėl Piniginės socialinės paramos nepasiturintiems gyventojams teikimo tvarkos aprašo patvirtinimo“:</w:t>
      </w:r>
    </w:p>
    <w:p w14:paraId="1D65DD74" w14:textId="7DF2398D" w:rsidR="00153121" w:rsidRPr="00153121" w:rsidRDefault="00153121" w:rsidP="00153121">
      <w:pPr>
        <w:ind w:firstLine="720"/>
        <w:jc w:val="both"/>
        <w:rPr>
          <w:rFonts w:ascii="Times New Roman" w:hAnsi="Times New Roman"/>
        </w:rPr>
      </w:pPr>
      <w:r w:rsidRPr="00153121">
        <w:rPr>
          <w:rFonts w:ascii="Times New Roman" w:hAnsi="Times New Roman"/>
        </w:rPr>
        <w:t xml:space="preserve">1. pakeisti 22.3 papunktį ir jį išdėstyti taip: </w:t>
      </w:r>
    </w:p>
    <w:p w14:paraId="67ED705F" w14:textId="63E4DDDB" w:rsidR="00153121" w:rsidRPr="00153121" w:rsidRDefault="00153121" w:rsidP="00153121">
      <w:pPr>
        <w:ind w:firstLine="720"/>
        <w:jc w:val="both"/>
        <w:rPr>
          <w:rFonts w:ascii="Times New Roman" w:hAnsi="Times New Roman"/>
        </w:rPr>
      </w:pPr>
      <w:r w:rsidRPr="00153121">
        <w:rPr>
          <w:rFonts w:ascii="Times New Roman" w:hAnsi="Times New Roman"/>
        </w:rPr>
        <w:t>„22.3. vadovaujantis Valstybinės kainų ir energetikos kontrolės komisijos patvirtinta Atskirų energijos ir kuro rūšių sąnaudų normatyvų būstui šildyti ir karštam vandeniui ruošti nustatymo bei taikymo metodika, kuro deginimo prietaisų naudingo veikimo koeficientas nustatomas pagal techninę dokumentaciją, o kai jos nėra, koeficientas –</w:t>
      </w:r>
      <w:r w:rsidR="00921398">
        <w:rPr>
          <w:rFonts w:ascii="Times New Roman" w:hAnsi="Times New Roman"/>
        </w:rPr>
        <w:t xml:space="preserve"> </w:t>
      </w:r>
      <w:r w:rsidR="00921398" w:rsidRPr="00921398">
        <w:rPr>
          <w:rFonts w:ascii="Times New Roman" w:hAnsi="Times New Roman"/>
          <w:strike/>
        </w:rPr>
        <w:t>0,7</w:t>
      </w:r>
      <w:r w:rsidRPr="00153121">
        <w:rPr>
          <w:rFonts w:ascii="Times New Roman" w:hAnsi="Times New Roman"/>
        </w:rPr>
        <w:t xml:space="preserve"> </w:t>
      </w:r>
      <w:r w:rsidRPr="00153121">
        <w:rPr>
          <w:rFonts w:ascii="Times New Roman" w:hAnsi="Times New Roman"/>
          <w:b/>
          <w:bCs/>
        </w:rPr>
        <w:t>0,8</w:t>
      </w:r>
      <w:r w:rsidRPr="00153121">
        <w:rPr>
          <w:rFonts w:ascii="Times New Roman" w:hAnsi="Times New Roman"/>
        </w:rPr>
        <w:t>;“;</w:t>
      </w:r>
    </w:p>
    <w:p w14:paraId="419BC4BE" w14:textId="02B34638" w:rsidR="00153121" w:rsidRPr="00153121" w:rsidRDefault="00077458" w:rsidP="004113E5">
      <w:pPr>
        <w:ind w:firstLine="720"/>
        <w:jc w:val="both"/>
        <w:rPr>
          <w:rFonts w:ascii="Times New Roman" w:hAnsi="Times New Roman"/>
        </w:rPr>
      </w:pPr>
      <w:r>
        <w:rPr>
          <w:rFonts w:ascii="Times New Roman" w:hAnsi="Times New Roman"/>
        </w:rPr>
        <w:t>2</w:t>
      </w:r>
      <w:r w:rsidR="00153121" w:rsidRPr="00153121">
        <w:rPr>
          <w:rFonts w:ascii="Times New Roman" w:hAnsi="Times New Roman"/>
        </w:rPr>
        <w:t>. pakeisti 61 punktą ir jį išdėstyti taip:</w:t>
      </w:r>
    </w:p>
    <w:p w14:paraId="0FD78238" w14:textId="7BF671E2" w:rsidR="00153121" w:rsidRPr="00153121" w:rsidRDefault="00153121" w:rsidP="00921398">
      <w:pPr>
        <w:ind w:firstLine="720"/>
        <w:jc w:val="both"/>
        <w:rPr>
          <w:rFonts w:ascii="Times New Roman" w:hAnsi="Times New Roman"/>
          <w:bCs/>
          <w:strike/>
        </w:rPr>
      </w:pPr>
      <w:r w:rsidRPr="00153121">
        <w:rPr>
          <w:rFonts w:ascii="Times New Roman" w:hAnsi="Times New Roman"/>
        </w:rPr>
        <w:t xml:space="preserve">„61. </w:t>
      </w:r>
      <w:r w:rsidRPr="00153121">
        <w:rPr>
          <w:rFonts w:ascii="Times New Roman" w:hAnsi="Times New Roman"/>
          <w:bCs/>
        </w:rPr>
        <w:t xml:space="preserve">Kai Prašymas </w:t>
      </w:r>
      <w:r w:rsidRPr="004D6C9B">
        <w:rPr>
          <w:rFonts w:ascii="Times New Roman" w:hAnsi="Times New Roman"/>
          <w:bCs/>
          <w:strike/>
        </w:rPr>
        <w:t>teikiamas</w:t>
      </w:r>
      <w:r w:rsidRPr="00153121">
        <w:rPr>
          <w:rFonts w:ascii="Times New Roman" w:hAnsi="Times New Roman"/>
          <w:bCs/>
        </w:rPr>
        <w:t xml:space="preserve"> dėl Vienkartinės paramos skyrimo</w:t>
      </w:r>
      <w:r w:rsidR="004D6C9B">
        <w:rPr>
          <w:rFonts w:ascii="Times New Roman" w:hAnsi="Times New Roman"/>
          <w:bCs/>
        </w:rPr>
        <w:t xml:space="preserve"> </w:t>
      </w:r>
      <w:r w:rsidR="004D6C9B" w:rsidRPr="004D6C9B">
        <w:rPr>
          <w:rFonts w:ascii="Times New Roman" w:hAnsi="Times New Roman"/>
          <w:b/>
        </w:rPr>
        <w:t>teikiamas</w:t>
      </w:r>
      <w:r w:rsidRPr="00153121">
        <w:rPr>
          <w:rFonts w:ascii="Times New Roman" w:hAnsi="Times New Roman"/>
          <w:bCs/>
        </w:rPr>
        <w:t xml:space="preserve"> 52.10 </w:t>
      </w:r>
      <w:r w:rsidR="00921398" w:rsidRPr="00921398">
        <w:rPr>
          <w:rFonts w:ascii="Times New Roman" w:hAnsi="Times New Roman"/>
          <w:bCs/>
          <w:strike/>
        </w:rPr>
        <w:t>ar 54.3 papunkčiuose nurodytais atvejais, Socialinės paramos skyriaus specialistas paruošia Savivaldybės administracijos direktoriaus įsakymo projektą.</w:t>
      </w:r>
      <w:r w:rsidR="00921398" w:rsidRPr="00921398">
        <w:rPr>
          <w:rFonts w:ascii="Times New Roman" w:hAnsi="Times New Roman"/>
          <w:bCs/>
        </w:rPr>
        <w:t xml:space="preserve"> </w:t>
      </w:r>
      <w:r w:rsidRPr="00153121">
        <w:rPr>
          <w:rFonts w:ascii="Times New Roman" w:hAnsi="Times New Roman"/>
          <w:b/>
        </w:rPr>
        <w:t xml:space="preserve">papunktyje nurodytu atveju, </w:t>
      </w:r>
      <w:r w:rsidR="00921398">
        <w:rPr>
          <w:rFonts w:ascii="Times New Roman" w:hAnsi="Times New Roman"/>
          <w:b/>
        </w:rPr>
        <w:t>s</w:t>
      </w:r>
      <w:r w:rsidRPr="00153121">
        <w:rPr>
          <w:rFonts w:ascii="Times New Roman" w:hAnsi="Times New Roman"/>
          <w:b/>
        </w:rPr>
        <w:t>prendimą dėl Vienkartinės paramos skyrimo priima Socialinės paramos skyriaus vedėjas.</w:t>
      </w:r>
      <w:r w:rsidRPr="00153121">
        <w:rPr>
          <w:rFonts w:ascii="Times New Roman" w:hAnsi="Times New Roman"/>
          <w:bCs/>
        </w:rPr>
        <w:t>“;</w:t>
      </w:r>
    </w:p>
    <w:p w14:paraId="59AB65F9" w14:textId="016DEC3A" w:rsidR="00153121" w:rsidRPr="00077458" w:rsidRDefault="00077458" w:rsidP="004113E5">
      <w:pPr>
        <w:pStyle w:val="ListParagraph"/>
        <w:jc w:val="both"/>
        <w:rPr>
          <w:rFonts w:ascii="Times New Roman" w:hAnsi="Times New Roman"/>
          <w:bCs/>
        </w:rPr>
      </w:pPr>
      <w:r w:rsidRPr="00077458">
        <w:rPr>
          <w:rFonts w:ascii="Times New Roman" w:hAnsi="Times New Roman"/>
          <w:bCs/>
        </w:rPr>
        <w:t>3</w:t>
      </w:r>
      <w:r w:rsidR="00153121" w:rsidRPr="00077458">
        <w:rPr>
          <w:rFonts w:ascii="Times New Roman" w:hAnsi="Times New Roman"/>
          <w:bCs/>
        </w:rPr>
        <w:t>. pakeisti 66 punktą ir jį išdėstyti taip:</w:t>
      </w:r>
    </w:p>
    <w:p w14:paraId="1F73F42D" w14:textId="7A22378B" w:rsidR="00153121" w:rsidRPr="00153121" w:rsidRDefault="00153121" w:rsidP="00153121">
      <w:pPr>
        <w:ind w:firstLine="720"/>
        <w:jc w:val="both"/>
        <w:rPr>
          <w:rFonts w:ascii="Times New Roman" w:hAnsi="Times New Roman"/>
          <w:bCs/>
        </w:rPr>
      </w:pPr>
      <w:r w:rsidRPr="00153121">
        <w:rPr>
          <w:rFonts w:ascii="Times New Roman" w:hAnsi="Times New Roman"/>
          <w:bCs/>
        </w:rPr>
        <w:t xml:space="preserve">„66. Sprendimas dėl Vienkartinės paramos skyrimo priimamas ne vėliau kaip per </w:t>
      </w:r>
      <w:r w:rsidR="00DE6492" w:rsidRPr="00DE6492">
        <w:rPr>
          <w:rFonts w:ascii="Times New Roman" w:hAnsi="Times New Roman"/>
          <w:bCs/>
          <w:strike/>
        </w:rPr>
        <w:t>10 darbo dienų</w:t>
      </w:r>
      <w:r w:rsidR="00DE6492">
        <w:rPr>
          <w:rFonts w:ascii="Times New Roman" w:hAnsi="Times New Roman"/>
          <w:bCs/>
        </w:rPr>
        <w:t xml:space="preserve"> </w:t>
      </w:r>
      <w:r w:rsidRPr="00153121">
        <w:rPr>
          <w:rFonts w:ascii="Times New Roman" w:hAnsi="Times New Roman"/>
          <w:b/>
        </w:rPr>
        <w:t>mėnesį</w:t>
      </w:r>
      <w:r w:rsidRPr="00153121">
        <w:rPr>
          <w:rFonts w:ascii="Times New Roman" w:hAnsi="Times New Roman"/>
          <w:bCs/>
        </w:rPr>
        <w:t xml:space="preserve"> nuo Prašymo ir visų reikalingų dokumentų gavimo dienos Savivaldybės administracijoje, išskyrus:</w:t>
      </w:r>
      <w:r w:rsidRPr="00153121">
        <w:rPr>
          <w:rFonts w:ascii="Times New Roman" w:hAnsi="Times New Roman"/>
        </w:rPr>
        <w:t>“;</w:t>
      </w:r>
    </w:p>
    <w:p w14:paraId="3E6B1958" w14:textId="4062AD32" w:rsidR="00153121" w:rsidRPr="00077458" w:rsidRDefault="00077458" w:rsidP="004113E5">
      <w:pPr>
        <w:pStyle w:val="ListParagraph"/>
        <w:jc w:val="both"/>
        <w:rPr>
          <w:rFonts w:ascii="Times New Roman" w:hAnsi="Times New Roman"/>
          <w:bCs/>
        </w:rPr>
      </w:pPr>
      <w:r>
        <w:rPr>
          <w:rFonts w:ascii="Times New Roman" w:hAnsi="Times New Roman"/>
        </w:rPr>
        <w:t>4</w:t>
      </w:r>
      <w:r w:rsidR="00153121" w:rsidRPr="00077458">
        <w:rPr>
          <w:rFonts w:ascii="Times New Roman" w:hAnsi="Times New Roman"/>
        </w:rPr>
        <w:t xml:space="preserve">. </w:t>
      </w:r>
      <w:r w:rsidR="00153121" w:rsidRPr="00077458">
        <w:rPr>
          <w:rFonts w:ascii="Times New Roman" w:hAnsi="Times New Roman"/>
          <w:bCs/>
        </w:rPr>
        <w:t>pakeisti 68 punktą ir jį išdėstyti taip:</w:t>
      </w:r>
    </w:p>
    <w:p w14:paraId="2DB82B3F" w14:textId="01F8DBD0" w:rsidR="00153121" w:rsidRPr="00153121" w:rsidRDefault="00153121" w:rsidP="00153121">
      <w:pPr>
        <w:ind w:firstLine="720"/>
        <w:jc w:val="both"/>
        <w:rPr>
          <w:rFonts w:ascii="Times New Roman" w:hAnsi="Times New Roman"/>
        </w:rPr>
      </w:pPr>
      <w:r w:rsidRPr="00153121">
        <w:rPr>
          <w:rFonts w:ascii="Times New Roman" w:hAnsi="Times New Roman"/>
          <w:bCs/>
        </w:rPr>
        <w:t xml:space="preserve">„68. Aprašo 50 punkte </w:t>
      </w:r>
      <w:r w:rsidRPr="00153121">
        <w:rPr>
          <w:rFonts w:ascii="Times New Roman" w:hAnsi="Times New Roman"/>
          <w:b/>
        </w:rPr>
        <w:t xml:space="preserve">(išskyrus 52.10 papunktyje) </w:t>
      </w:r>
      <w:r w:rsidRPr="00153121">
        <w:rPr>
          <w:rFonts w:ascii="Times New Roman" w:hAnsi="Times New Roman"/>
          <w:bCs/>
        </w:rPr>
        <w:t xml:space="preserve">nurodyta piniginė socialinė parama skiriama arba neskiriama </w:t>
      </w:r>
      <w:r w:rsidR="004D6C9B">
        <w:rPr>
          <w:rFonts w:ascii="Times New Roman" w:hAnsi="Times New Roman"/>
          <w:bCs/>
        </w:rPr>
        <w:t>S</w:t>
      </w:r>
      <w:r w:rsidRPr="00153121">
        <w:rPr>
          <w:rFonts w:ascii="Times New Roman" w:hAnsi="Times New Roman"/>
          <w:bCs/>
        </w:rPr>
        <w:t xml:space="preserve">avivaldybės administracijos direktoriaus įsakymu. </w:t>
      </w:r>
      <w:r w:rsidRPr="00153121">
        <w:rPr>
          <w:rFonts w:ascii="Times New Roman" w:hAnsi="Times New Roman"/>
          <w:b/>
        </w:rPr>
        <w:t>52.10 papunktyje nurodyta vienkartinė pašalpa skiriama arba neskiriama Socialinės paramos skyriaus vedėjo sprendimu.</w:t>
      </w:r>
      <w:r w:rsidRPr="00153121">
        <w:rPr>
          <w:rFonts w:ascii="Times New Roman" w:hAnsi="Times New Roman"/>
        </w:rPr>
        <w:t>“</w:t>
      </w:r>
      <w:r w:rsidR="004D6C9B">
        <w:rPr>
          <w:rFonts w:ascii="Times New Roman" w:hAnsi="Times New Roman"/>
        </w:rPr>
        <w:t>;</w:t>
      </w:r>
    </w:p>
    <w:p w14:paraId="0B6A00B0" w14:textId="77777777" w:rsidR="004D6C9B" w:rsidRPr="004D6C9B" w:rsidRDefault="004D6C9B" w:rsidP="004D6C9B">
      <w:pPr>
        <w:ind w:firstLine="720"/>
        <w:jc w:val="both"/>
        <w:rPr>
          <w:rFonts w:ascii="Times New Roman" w:hAnsi="Times New Roman"/>
        </w:rPr>
      </w:pPr>
      <w:r w:rsidRPr="004D6C9B">
        <w:rPr>
          <w:rFonts w:ascii="Times New Roman" w:hAnsi="Times New Roman"/>
        </w:rPr>
        <w:t xml:space="preserve">5. papildyti 44.4 ir </w:t>
      </w:r>
      <w:r w:rsidRPr="004D6C9B">
        <w:rPr>
          <w:rFonts w:ascii="Times New Roman" w:hAnsi="Times New Roman"/>
          <w:bCs/>
        </w:rPr>
        <w:t xml:space="preserve">44.5 </w:t>
      </w:r>
      <w:r w:rsidRPr="004D6C9B">
        <w:rPr>
          <w:rFonts w:ascii="Times New Roman" w:hAnsi="Times New Roman"/>
        </w:rPr>
        <w:t xml:space="preserve">papunkčiais </w:t>
      </w:r>
      <w:r w:rsidRPr="004D6C9B">
        <w:rPr>
          <w:rFonts w:ascii="Times New Roman" w:hAnsi="Times New Roman"/>
          <w:bCs/>
        </w:rPr>
        <w:t>ir juos išdėstyti taip:</w:t>
      </w:r>
    </w:p>
    <w:p w14:paraId="7CA91210" w14:textId="77777777" w:rsidR="004D6C9B" w:rsidRPr="004D6C9B" w:rsidRDefault="004D6C9B" w:rsidP="004D6C9B">
      <w:pPr>
        <w:ind w:firstLine="720"/>
        <w:jc w:val="both"/>
        <w:rPr>
          <w:rFonts w:ascii="Times New Roman" w:hAnsi="Times New Roman"/>
          <w:b/>
        </w:rPr>
      </w:pPr>
      <w:r w:rsidRPr="004D6C9B">
        <w:rPr>
          <w:rFonts w:ascii="Times New Roman" w:hAnsi="Times New Roman"/>
          <w:bCs/>
        </w:rPr>
        <w:t>„</w:t>
      </w:r>
      <w:r w:rsidRPr="004D6C9B">
        <w:rPr>
          <w:rFonts w:ascii="Times New Roman" w:hAnsi="Times New Roman"/>
          <w:b/>
        </w:rPr>
        <w:t>44.4. Piniginė socialinė parama išimties tvarka skiriama, kai asmuo dėl šios paramos kreipiasi pirmą kartą;</w:t>
      </w:r>
    </w:p>
    <w:p w14:paraId="7D26DD81" w14:textId="4ABC4086" w:rsidR="004D6C9B" w:rsidRPr="004D6C9B" w:rsidRDefault="004D6C9B" w:rsidP="004D6C9B">
      <w:pPr>
        <w:ind w:firstLine="720"/>
        <w:jc w:val="both"/>
        <w:rPr>
          <w:rFonts w:ascii="Times New Roman" w:hAnsi="Times New Roman"/>
          <w:bCs/>
        </w:rPr>
      </w:pPr>
      <w:r w:rsidRPr="004D6C9B">
        <w:rPr>
          <w:rFonts w:ascii="Times New Roman" w:hAnsi="Times New Roman"/>
          <w:b/>
        </w:rPr>
        <w:t xml:space="preserve">44.5. jei asmuo dėl piniginės socialinės paramos skyrimo išimties tvarka kreipiasi pakartotinai ir nuo paskutinio paramos skyrimo nėra pašalinęs priežasčių, dėl kurių piniginė socialinė parama negali būti skiriama vadovaujantis Įstatymu, </w:t>
      </w:r>
      <w:r w:rsidR="00E81CF1">
        <w:rPr>
          <w:rFonts w:ascii="Times New Roman" w:hAnsi="Times New Roman"/>
          <w:b/>
        </w:rPr>
        <w:t>p</w:t>
      </w:r>
      <w:r w:rsidRPr="004D6C9B">
        <w:rPr>
          <w:rFonts w:ascii="Times New Roman" w:hAnsi="Times New Roman"/>
          <w:b/>
        </w:rPr>
        <w:t xml:space="preserve">iniginė socialinė parama išimties tvarka neskiriama, išskyrus atvejį, kai asmuo pateikia oficialius dokumentus, patvirtinančius, kad priežasčių, dėl kurių piniginė socialinė parama negali būti skiriama vadovaujantis Įstatymu, </w:t>
      </w:r>
      <w:r w:rsidRPr="004D6C9B">
        <w:rPr>
          <w:rFonts w:ascii="Times New Roman" w:hAnsi="Times New Roman"/>
          <w:b/>
        </w:rPr>
        <w:lastRenderedPageBreak/>
        <w:t>pašalinti negali, o jei tokių dokumentų pateikti nėra galimybės, prie prašymo-paraiškos prideda motyvuotą paaiškinimą.</w:t>
      </w:r>
      <w:r w:rsidRPr="004D6C9B">
        <w:rPr>
          <w:rFonts w:ascii="Times New Roman" w:hAnsi="Times New Roman"/>
          <w:bCs/>
        </w:rPr>
        <w:t xml:space="preserve">“. </w:t>
      </w:r>
    </w:p>
    <w:p w14:paraId="00D5D41B" w14:textId="77777777" w:rsidR="00153121" w:rsidRPr="00153121" w:rsidRDefault="00153121" w:rsidP="00153121">
      <w:pPr>
        <w:ind w:firstLine="720"/>
        <w:jc w:val="both"/>
        <w:rPr>
          <w:rFonts w:ascii="Times New Roman" w:hAnsi="Times New Roman"/>
          <w:bCs/>
        </w:rPr>
      </w:pPr>
      <w:r w:rsidRPr="00153121">
        <w:rPr>
          <w:rFonts w:ascii="Times New Roman" w:hAnsi="Times New Roman"/>
          <w:bCs/>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įstatymų nustatyta tvarka.</w:t>
      </w:r>
    </w:p>
    <w:p w14:paraId="12CED265" w14:textId="77777777" w:rsidR="0061584A" w:rsidRPr="000D080C" w:rsidRDefault="0061584A" w:rsidP="0061584A">
      <w:pPr>
        <w:ind w:firstLine="720"/>
        <w:jc w:val="both"/>
        <w:rPr>
          <w:rFonts w:ascii="Times New Roman" w:hAnsi="Times New Roman"/>
          <w:bCs/>
          <w:szCs w:val="24"/>
        </w:rPr>
      </w:pPr>
    </w:p>
    <w:p w14:paraId="236A18E7" w14:textId="77777777" w:rsidR="0061584A" w:rsidRDefault="0061584A" w:rsidP="0061584A">
      <w:pPr>
        <w:jc w:val="both"/>
        <w:rPr>
          <w:rFonts w:ascii="Times New Roman" w:hAnsi="Times New Roman"/>
          <w:highlight w:val="yellow"/>
        </w:rPr>
      </w:pPr>
    </w:p>
    <w:p w14:paraId="384A0FD7" w14:textId="77777777" w:rsidR="0061584A" w:rsidRDefault="0061584A" w:rsidP="0061584A">
      <w:pPr>
        <w:ind w:firstLine="720"/>
        <w:jc w:val="both"/>
        <w:rPr>
          <w:rFonts w:ascii="Times New Roman" w:hAnsi="Times New Roman"/>
          <w:highlight w:val="yellow"/>
        </w:rPr>
      </w:pPr>
    </w:p>
    <w:p w14:paraId="0C4E6E3F" w14:textId="77777777" w:rsidR="0061584A" w:rsidRDefault="0061584A" w:rsidP="0061584A">
      <w:pPr>
        <w:ind w:firstLine="720"/>
        <w:jc w:val="both"/>
        <w:rPr>
          <w:rFonts w:ascii="Times New Roman" w:hAnsi="Times New Roman"/>
          <w:highlight w:val="yellow"/>
        </w:rPr>
      </w:pPr>
    </w:p>
    <w:p w14:paraId="2C5F1B2B" w14:textId="77777777" w:rsidR="00DE5602" w:rsidRPr="007D0CC3" w:rsidRDefault="00DE5602" w:rsidP="002D358D">
      <w:pPr>
        <w:jc w:val="both"/>
        <w:rPr>
          <w:rFonts w:ascii="Times New Roman" w:eastAsia="Calibri" w:hAnsi="Times New Roman"/>
          <w:sz w:val="26"/>
          <w:szCs w:val="26"/>
        </w:rPr>
      </w:pPr>
    </w:p>
    <w:sectPr w:rsidR="00DE5602" w:rsidRPr="007D0CC3" w:rsidSect="0088718D">
      <w:headerReference w:type="defaul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758B2" w14:textId="77777777" w:rsidR="00C3111D" w:rsidRDefault="00C3111D">
      <w:r>
        <w:separator/>
      </w:r>
    </w:p>
  </w:endnote>
  <w:endnote w:type="continuationSeparator" w:id="0">
    <w:p w14:paraId="64DC946C" w14:textId="77777777" w:rsidR="00C3111D" w:rsidRDefault="00C31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A6679" w14:textId="77777777" w:rsidR="00C3111D" w:rsidRDefault="00C3111D">
      <w:r>
        <w:separator/>
      </w:r>
    </w:p>
  </w:footnote>
  <w:footnote w:type="continuationSeparator" w:id="0">
    <w:p w14:paraId="1639DFAD" w14:textId="77777777" w:rsidR="00C3111D" w:rsidRDefault="00C31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0120" w14:textId="5A6DF0A3" w:rsidR="00FC6648" w:rsidRDefault="00FC664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EA7C" w14:textId="5E4A12D5" w:rsidR="0061584A" w:rsidRDefault="0061584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6983"/>
    <w:multiLevelType w:val="hybridMultilevel"/>
    <w:tmpl w:val="E78454C6"/>
    <w:lvl w:ilvl="0" w:tplc="993C3D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169B7747"/>
    <w:multiLevelType w:val="hybridMultilevel"/>
    <w:tmpl w:val="46D257BA"/>
    <w:lvl w:ilvl="0" w:tplc="EEEA512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392263"/>
    <w:multiLevelType w:val="hybridMultilevel"/>
    <w:tmpl w:val="F030E16A"/>
    <w:lvl w:ilvl="0" w:tplc="3CEA2C1E">
      <w:start w:val="1"/>
      <w:numFmt w:val="decimal"/>
      <w:suff w:val="space"/>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F6724F"/>
    <w:multiLevelType w:val="hybridMultilevel"/>
    <w:tmpl w:val="38440D6E"/>
    <w:lvl w:ilvl="0" w:tplc="3580BFD0">
      <w:start w:val="1"/>
      <w:numFmt w:val="decimal"/>
      <w:suff w:val="space"/>
      <w:lvlText w:val="%1."/>
      <w:lvlJc w:val="left"/>
      <w:pPr>
        <w:ind w:left="72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8F64416"/>
    <w:multiLevelType w:val="hybridMultilevel"/>
    <w:tmpl w:val="1C02C0CC"/>
    <w:lvl w:ilvl="0" w:tplc="9B0487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041C1A"/>
    <w:multiLevelType w:val="hybridMultilevel"/>
    <w:tmpl w:val="6C7AFE5A"/>
    <w:lvl w:ilvl="0" w:tplc="C1487EF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3B5189"/>
    <w:multiLevelType w:val="hybridMultilevel"/>
    <w:tmpl w:val="71B2131E"/>
    <w:lvl w:ilvl="0" w:tplc="7ED66CC8">
      <w:start w:val="1"/>
      <w:numFmt w:val="decimal"/>
      <w:suff w:val="space"/>
      <w:lvlText w:val="%1."/>
      <w:lvlJc w:val="left"/>
      <w:pPr>
        <w:ind w:left="72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0BA639E"/>
    <w:multiLevelType w:val="hybridMultilevel"/>
    <w:tmpl w:val="7592E8E2"/>
    <w:lvl w:ilvl="0" w:tplc="07C09D48">
      <w:start w:val="1"/>
      <w:numFmt w:val="decimal"/>
      <w:suff w:val="space"/>
      <w:lvlText w:val="%1."/>
      <w:lvlJc w:val="left"/>
      <w:pPr>
        <w:ind w:left="72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1" w15:restartNumberingAfterBreak="0">
    <w:nsid w:val="46823A1F"/>
    <w:multiLevelType w:val="hybridMultilevel"/>
    <w:tmpl w:val="4CEC7EBC"/>
    <w:lvl w:ilvl="0" w:tplc="DCE845A6">
      <w:start w:val="1"/>
      <w:numFmt w:val="decimal"/>
      <w:suff w:val="space"/>
      <w:lvlText w:val="%1."/>
      <w:lvlJc w:val="left"/>
      <w:pPr>
        <w:ind w:left="72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abstractNum w:abstractNumId="13" w15:restartNumberingAfterBreak="0">
    <w:nsid w:val="660F1A03"/>
    <w:multiLevelType w:val="hybridMultilevel"/>
    <w:tmpl w:val="C220B726"/>
    <w:lvl w:ilvl="0" w:tplc="BA6897EA">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65886405">
    <w:abstractNumId w:val="2"/>
  </w:num>
  <w:num w:numId="2" w16cid:durableId="1286354278">
    <w:abstractNumId w:val="10"/>
  </w:num>
  <w:num w:numId="3" w16cid:durableId="1913854748">
    <w:abstractNumId w:val="1"/>
  </w:num>
  <w:num w:numId="4" w16cid:durableId="2142458324">
    <w:abstractNumId w:val="12"/>
  </w:num>
  <w:num w:numId="5" w16cid:durableId="1281912694">
    <w:abstractNumId w:val="0"/>
  </w:num>
  <w:num w:numId="6" w16cid:durableId="1658461803">
    <w:abstractNumId w:val="3"/>
  </w:num>
  <w:num w:numId="7" w16cid:durableId="1864441041">
    <w:abstractNumId w:val="5"/>
  </w:num>
  <w:num w:numId="8" w16cid:durableId="375083358">
    <w:abstractNumId w:val="7"/>
  </w:num>
  <w:num w:numId="9" w16cid:durableId="43258932">
    <w:abstractNumId w:val="9"/>
  </w:num>
  <w:num w:numId="10" w16cid:durableId="1631788928">
    <w:abstractNumId w:val="8"/>
  </w:num>
  <w:num w:numId="11" w16cid:durableId="2131122621">
    <w:abstractNumId w:val="4"/>
  </w:num>
  <w:num w:numId="12" w16cid:durableId="823550996">
    <w:abstractNumId w:val="6"/>
  </w:num>
  <w:num w:numId="13" w16cid:durableId="1598904567">
    <w:abstractNumId w:val="13"/>
  </w:num>
  <w:num w:numId="14" w16cid:durableId="18959647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30A9"/>
    <w:rsid w:val="00010B69"/>
    <w:rsid w:val="00016BD0"/>
    <w:rsid w:val="00024919"/>
    <w:rsid w:val="00024E05"/>
    <w:rsid w:val="00025C9B"/>
    <w:rsid w:val="00027FE1"/>
    <w:rsid w:val="0004576C"/>
    <w:rsid w:val="00055DE3"/>
    <w:rsid w:val="00077458"/>
    <w:rsid w:val="0007794C"/>
    <w:rsid w:val="000A65CE"/>
    <w:rsid w:val="000C21EC"/>
    <w:rsid w:val="000D080C"/>
    <w:rsid w:val="000E0215"/>
    <w:rsid w:val="000E371A"/>
    <w:rsid w:val="000E3C4F"/>
    <w:rsid w:val="000F06D8"/>
    <w:rsid w:val="000F2EBC"/>
    <w:rsid w:val="000F6E0C"/>
    <w:rsid w:val="001077C5"/>
    <w:rsid w:val="00114A4F"/>
    <w:rsid w:val="001230FB"/>
    <w:rsid w:val="001252FA"/>
    <w:rsid w:val="00126869"/>
    <w:rsid w:val="00153121"/>
    <w:rsid w:val="00156B47"/>
    <w:rsid w:val="00163973"/>
    <w:rsid w:val="001644F0"/>
    <w:rsid w:val="00170269"/>
    <w:rsid w:val="00173CAD"/>
    <w:rsid w:val="00177AF7"/>
    <w:rsid w:val="001B070A"/>
    <w:rsid w:val="001B688F"/>
    <w:rsid w:val="001C0D22"/>
    <w:rsid w:val="001C0FB8"/>
    <w:rsid w:val="001C22F7"/>
    <w:rsid w:val="001C5BBD"/>
    <w:rsid w:val="001C7BC0"/>
    <w:rsid w:val="001D08FD"/>
    <w:rsid w:val="001E612B"/>
    <w:rsid w:val="001E79BC"/>
    <w:rsid w:val="001F3EF8"/>
    <w:rsid w:val="001F776B"/>
    <w:rsid w:val="00203CD2"/>
    <w:rsid w:val="00204359"/>
    <w:rsid w:val="00212BDA"/>
    <w:rsid w:val="00213510"/>
    <w:rsid w:val="00216AD5"/>
    <w:rsid w:val="00231CC8"/>
    <w:rsid w:val="00247B22"/>
    <w:rsid w:val="00254E48"/>
    <w:rsid w:val="00260EC6"/>
    <w:rsid w:val="00267AED"/>
    <w:rsid w:val="0027364A"/>
    <w:rsid w:val="00283B87"/>
    <w:rsid w:val="00285208"/>
    <w:rsid w:val="002A38E9"/>
    <w:rsid w:val="002A4303"/>
    <w:rsid w:val="002B1B0B"/>
    <w:rsid w:val="002B4227"/>
    <w:rsid w:val="002B5407"/>
    <w:rsid w:val="002C03B4"/>
    <w:rsid w:val="002C3734"/>
    <w:rsid w:val="002C4A14"/>
    <w:rsid w:val="002D15F6"/>
    <w:rsid w:val="002D358D"/>
    <w:rsid w:val="002D43D5"/>
    <w:rsid w:val="002D4815"/>
    <w:rsid w:val="002D4D1A"/>
    <w:rsid w:val="002E61A4"/>
    <w:rsid w:val="002F6A3A"/>
    <w:rsid w:val="003006F7"/>
    <w:rsid w:val="00304C78"/>
    <w:rsid w:val="00315BD5"/>
    <w:rsid w:val="00322689"/>
    <w:rsid w:val="00326F47"/>
    <w:rsid w:val="00332177"/>
    <w:rsid w:val="00342C58"/>
    <w:rsid w:val="0034439C"/>
    <w:rsid w:val="00346145"/>
    <w:rsid w:val="00354BEA"/>
    <w:rsid w:val="00354EBB"/>
    <w:rsid w:val="00372252"/>
    <w:rsid w:val="00384998"/>
    <w:rsid w:val="003861F4"/>
    <w:rsid w:val="00393734"/>
    <w:rsid w:val="00396AA3"/>
    <w:rsid w:val="003A2E9C"/>
    <w:rsid w:val="003B24DD"/>
    <w:rsid w:val="003B533A"/>
    <w:rsid w:val="003C141A"/>
    <w:rsid w:val="003C3427"/>
    <w:rsid w:val="003C4640"/>
    <w:rsid w:val="003C7046"/>
    <w:rsid w:val="003D4452"/>
    <w:rsid w:val="003E306D"/>
    <w:rsid w:val="003F685B"/>
    <w:rsid w:val="00403B09"/>
    <w:rsid w:val="00405760"/>
    <w:rsid w:val="004113E5"/>
    <w:rsid w:val="00412E1A"/>
    <w:rsid w:val="00420F0B"/>
    <w:rsid w:val="00436482"/>
    <w:rsid w:val="004421F7"/>
    <w:rsid w:val="00446B8B"/>
    <w:rsid w:val="00446D96"/>
    <w:rsid w:val="004527A2"/>
    <w:rsid w:val="004542CD"/>
    <w:rsid w:val="00454A28"/>
    <w:rsid w:val="00467C74"/>
    <w:rsid w:val="00487600"/>
    <w:rsid w:val="004A282D"/>
    <w:rsid w:val="004C2180"/>
    <w:rsid w:val="004C2BCC"/>
    <w:rsid w:val="004C695E"/>
    <w:rsid w:val="004D02B8"/>
    <w:rsid w:val="004D18A9"/>
    <w:rsid w:val="004D6C9B"/>
    <w:rsid w:val="004E7C4C"/>
    <w:rsid w:val="004F3E1D"/>
    <w:rsid w:val="004F4A6D"/>
    <w:rsid w:val="004F50D1"/>
    <w:rsid w:val="00506E58"/>
    <w:rsid w:val="00507370"/>
    <w:rsid w:val="00525C33"/>
    <w:rsid w:val="00527718"/>
    <w:rsid w:val="00527CF7"/>
    <w:rsid w:val="005320B1"/>
    <w:rsid w:val="0053306E"/>
    <w:rsid w:val="0053335F"/>
    <w:rsid w:val="0053705C"/>
    <w:rsid w:val="00541D1A"/>
    <w:rsid w:val="005533D0"/>
    <w:rsid w:val="005700FC"/>
    <w:rsid w:val="00571A81"/>
    <w:rsid w:val="0057415B"/>
    <w:rsid w:val="0057740B"/>
    <w:rsid w:val="0059145E"/>
    <w:rsid w:val="005957EF"/>
    <w:rsid w:val="00595C46"/>
    <w:rsid w:val="005A1B33"/>
    <w:rsid w:val="005A788F"/>
    <w:rsid w:val="005A7FF0"/>
    <w:rsid w:val="005B1ABE"/>
    <w:rsid w:val="005B64DA"/>
    <w:rsid w:val="005C714D"/>
    <w:rsid w:val="005D5155"/>
    <w:rsid w:val="005E0B61"/>
    <w:rsid w:val="005E37E2"/>
    <w:rsid w:val="005E3C4B"/>
    <w:rsid w:val="005E6316"/>
    <w:rsid w:val="005E7864"/>
    <w:rsid w:val="005F1611"/>
    <w:rsid w:val="00610D9D"/>
    <w:rsid w:val="0061584A"/>
    <w:rsid w:val="006204F3"/>
    <w:rsid w:val="00622164"/>
    <w:rsid w:val="00622D40"/>
    <w:rsid w:val="00623714"/>
    <w:rsid w:val="006301D4"/>
    <w:rsid w:val="00636109"/>
    <w:rsid w:val="00645986"/>
    <w:rsid w:val="0065060D"/>
    <w:rsid w:val="00665D2B"/>
    <w:rsid w:val="00680FA0"/>
    <w:rsid w:val="006A6495"/>
    <w:rsid w:val="006B62D1"/>
    <w:rsid w:val="006C1BAD"/>
    <w:rsid w:val="006D1A30"/>
    <w:rsid w:val="006E09CB"/>
    <w:rsid w:val="006E4FC3"/>
    <w:rsid w:val="006F6EEC"/>
    <w:rsid w:val="00700B56"/>
    <w:rsid w:val="00701064"/>
    <w:rsid w:val="007059BF"/>
    <w:rsid w:val="00710DED"/>
    <w:rsid w:val="0071170E"/>
    <w:rsid w:val="0072433D"/>
    <w:rsid w:val="00726BD5"/>
    <w:rsid w:val="00727D92"/>
    <w:rsid w:val="007307A2"/>
    <w:rsid w:val="00741E0C"/>
    <w:rsid w:val="00746DDC"/>
    <w:rsid w:val="00761A21"/>
    <w:rsid w:val="0076378D"/>
    <w:rsid w:val="00775105"/>
    <w:rsid w:val="00775B96"/>
    <w:rsid w:val="00787C20"/>
    <w:rsid w:val="0079422F"/>
    <w:rsid w:val="007B0356"/>
    <w:rsid w:val="007B448A"/>
    <w:rsid w:val="007B503B"/>
    <w:rsid w:val="007B7BEA"/>
    <w:rsid w:val="007B7E11"/>
    <w:rsid w:val="007C1076"/>
    <w:rsid w:val="007C760B"/>
    <w:rsid w:val="007D0CC3"/>
    <w:rsid w:val="007D0DE3"/>
    <w:rsid w:val="007D682B"/>
    <w:rsid w:val="007E1667"/>
    <w:rsid w:val="007E2F77"/>
    <w:rsid w:val="007F4D07"/>
    <w:rsid w:val="007F63E3"/>
    <w:rsid w:val="007F76AF"/>
    <w:rsid w:val="00812224"/>
    <w:rsid w:val="00814FA9"/>
    <w:rsid w:val="00816A40"/>
    <w:rsid w:val="00816CA2"/>
    <w:rsid w:val="0082306F"/>
    <w:rsid w:val="008245F4"/>
    <w:rsid w:val="0082749C"/>
    <w:rsid w:val="00827ADB"/>
    <w:rsid w:val="00837914"/>
    <w:rsid w:val="008421BA"/>
    <w:rsid w:val="00843C16"/>
    <w:rsid w:val="00883551"/>
    <w:rsid w:val="0088718D"/>
    <w:rsid w:val="00887493"/>
    <w:rsid w:val="008925F2"/>
    <w:rsid w:val="0089503A"/>
    <w:rsid w:val="008C2411"/>
    <w:rsid w:val="008D6ADA"/>
    <w:rsid w:val="008F1206"/>
    <w:rsid w:val="008F1277"/>
    <w:rsid w:val="00902C1D"/>
    <w:rsid w:val="00902D6E"/>
    <w:rsid w:val="009139E9"/>
    <w:rsid w:val="00915E13"/>
    <w:rsid w:val="00921398"/>
    <w:rsid w:val="00931FBA"/>
    <w:rsid w:val="00937159"/>
    <w:rsid w:val="00937735"/>
    <w:rsid w:val="009454A1"/>
    <w:rsid w:val="00952637"/>
    <w:rsid w:val="00955C59"/>
    <w:rsid w:val="00983398"/>
    <w:rsid w:val="009A325E"/>
    <w:rsid w:val="009A4913"/>
    <w:rsid w:val="009A7E79"/>
    <w:rsid w:val="009B0CE4"/>
    <w:rsid w:val="009B4960"/>
    <w:rsid w:val="009C1156"/>
    <w:rsid w:val="009C1AD6"/>
    <w:rsid w:val="009D5E99"/>
    <w:rsid w:val="009D7B41"/>
    <w:rsid w:val="009E6C72"/>
    <w:rsid w:val="00A23D83"/>
    <w:rsid w:val="00A315D4"/>
    <w:rsid w:val="00A73686"/>
    <w:rsid w:val="00A74601"/>
    <w:rsid w:val="00A77F3F"/>
    <w:rsid w:val="00A90942"/>
    <w:rsid w:val="00A94600"/>
    <w:rsid w:val="00AA1ED2"/>
    <w:rsid w:val="00AB08DB"/>
    <w:rsid w:val="00AB0ABC"/>
    <w:rsid w:val="00AC7C19"/>
    <w:rsid w:val="00AD43AB"/>
    <w:rsid w:val="00AE2979"/>
    <w:rsid w:val="00AE7295"/>
    <w:rsid w:val="00AF31B0"/>
    <w:rsid w:val="00AF4389"/>
    <w:rsid w:val="00AF58F6"/>
    <w:rsid w:val="00B031E3"/>
    <w:rsid w:val="00B4190B"/>
    <w:rsid w:val="00B60B73"/>
    <w:rsid w:val="00B61DE0"/>
    <w:rsid w:val="00B626B2"/>
    <w:rsid w:val="00B63F24"/>
    <w:rsid w:val="00B66D00"/>
    <w:rsid w:val="00B72E37"/>
    <w:rsid w:val="00B77CA6"/>
    <w:rsid w:val="00B81A0D"/>
    <w:rsid w:val="00B95E20"/>
    <w:rsid w:val="00BA3A57"/>
    <w:rsid w:val="00BA3F52"/>
    <w:rsid w:val="00BA5BCD"/>
    <w:rsid w:val="00BC0D76"/>
    <w:rsid w:val="00BC33F2"/>
    <w:rsid w:val="00BC74D1"/>
    <w:rsid w:val="00BC796A"/>
    <w:rsid w:val="00BD4F9C"/>
    <w:rsid w:val="00BF1800"/>
    <w:rsid w:val="00BF2B6E"/>
    <w:rsid w:val="00BF4890"/>
    <w:rsid w:val="00C01A7E"/>
    <w:rsid w:val="00C07A8A"/>
    <w:rsid w:val="00C11B55"/>
    <w:rsid w:val="00C1382B"/>
    <w:rsid w:val="00C15E04"/>
    <w:rsid w:val="00C22932"/>
    <w:rsid w:val="00C3111D"/>
    <w:rsid w:val="00C31C2F"/>
    <w:rsid w:val="00C34DC7"/>
    <w:rsid w:val="00C34F84"/>
    <w:rsid w:val="00C37D85"/>
    <w:rsid w:val="00C4023B"/>
    <w:rsid w:val="00C55886"/>
    <w:rsid w:val="00C6079F"/>
    <w:rsid w:val="00C8274A"/>
    <w:rsid w:val="00C82D8A"/>
    <w:rsid w:val="00C8541C"/>
    <w:rsid w:val="00C94E09"/>
    <w:rsid w:val="00C966F0"/>
    <w:rsid w:val="00CA2011"/>
    <w:rsid w:val="00CA2B78"/>
    <w:rsid w:val="00CA4150"/>
    <w:rsid w:val="00CB3CF0"/>
    <w:rsid w:val="00CB5C0C"/>
    <w:rsid w:val="00CF0915"/>
    <w:rsid w:val="00CF2AE7"/>
    <w:rsid w:val="00CF2FE4"/>
    <w:rsid w:val="00CF7DF3"/>
    <w:rsid w:val="00D00C41"/>
    <w:rsid w:val="00D05149"/>
    <w:rsid w:val="00D059F8"/>
    <w:rsid w:val="00D174AE"/>
    <w:rsid w:val="00D350E1"/>
    <w:rsid w:val="00D3697C"/>
    <w:rsid w:val="00D612C9"/>
    <w:rsid w:val="00D65585"/>
    <w:rsid w:val="00D71774"/>
    <w:rsid w:val="00D80469"/>
    <w:rsid w:val="00D83922"/>
    <w:rsid w:val="00DB3D01"/>
    <w:rsid w:val="00DB581C"/>
    <w:rsid w:val="00DB5C5C"/>
    <w:rsid w:val="00DD409D"/>
    <w:rsid w:val="00DE5602"/>
    <w:rsid w:val="00DE6492"/>
    <w:rsid w:val="00DF4145"/>
    <w:rsid w:val="00DF50AC"/>
    <w:rsid w:val="00E05FA0"/>
    <w:rsid w:val="00E114EA"/>
    <w:rsid w:val="00E171A3"/>
    <w:rsid w:val="00E3487A"/>
    <w:rsid w:val="00E40A1C"/>
    <w:rsid w:val="00E4354F"/>
    <w:rsid w:val="00E4514C"/>
    <w:rsid w:val="00E53D06"/>
    <w:rsid w:val="00E5596E"/>
    <w:rsid w:val="00E81CF1"/>
    <w:rsid w:val="00E86190"/>
    <w:rsid w:val="00E87AD0"/>
    <w:rsid w:val="00E97F76"/>
    <w:rsid w:val="00EA5FEB"/>
    <w:rsid w:val="00EA7F30"/>
    <w:rsid w:val="00EC296B"/>
    <w:rsid w:val="00EC6D76"/>
    <w:rsid w:val="00ED4CD2"/>
    <w:rsid w:val="00ED560F"/>
    <w:rsid w:val="00EE2E37"/>
    <w:rsid w:val="00EF1F85"/>
    <w:rsid w:val="00F10CE4"/>
    <w:rsid w:val="00F2746E"/>
    <w:rsid w:val="00F319C0"/>
    <w:rsid w:val="00F37786"/>
    <w:rsid w:val="00F4635E"/>
    <w:rsid w:val="00F4739B"/>
    <w:rsid w:val="00F67CF8"/>
    <w:rsid w:val="00F86334"/>
    <w:rsid w:val="00F97474"/>
    <w:rsid w:val="00FA1708"/>
    <w:rsid w:val="00FA5FF6"/>
    <w:rsid w:val="00FA644E"/>
    <w:rsid w:val="00FB6904"/>
    <w:rsid w:val="00FC1CFF"/>
    <w:rsid w:val="00FC2718"/>
    <w:rsid w:val="00FC4F18"/>
    <w:rsid w:val="00FC6648"/>
    <w:rsid w:val="00FC790E"/>
    <w:rsid w:val="00FC7924"/>
    <w:rsid w:val="00FD0868"/>
    <w:rsid w:val="00FD43CB"/>
    <w:rsid w:val="00FE574E"/>
    <w:rsid w:val="00FE645E"/>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C9B"/>
    <w:rPr>
      <w:rFonts w:ascii="TimesLT" w:hAnsi="TimesLT"/>
      <w:sz w:val="24"/>
      <w:lang w:eastAsia="en-US"/>
    </w:rPr>
  </w:style>
  <w:style w:type="paragraph" w:styleId="Heading1">
    <w:name w:val="heading 1"/>
    <w:basedOn w:val="Normal"/>
    <w:next w:val="Normal"/>
    <w:qFormat/>
    <w:pPr>
      <w:keepNext/>
      <w:jc w:val="both"/>
      <w:outlineLvl w:val="0"/>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imes New Roman" w:hAnsi="Times New Roman"/>
      <w:b/>
      <w:bCs/>
      <w:sz w:val="28"/>
    </w:rPr>
  </w:style>
  <w:style w:type="paragraph" w:styleId="BodyText2">
    <w:name w:val="Body Text 2"/>
    <w:basedOn w:val="Normal"/>
    <w:pPr>
      <w:jc w:val="both"/>
    </w:pPr>
    <w:rPr>
      <w:rFonts w:ascii="Times New Roman" w:hAnsi="Times New Roman"/>
      <w:sz w:val="28"/>
    </w:rPr>
  </w:style>
  <w:style w:type="paragraph" w:styleId="BalloonText">
    <w:name w:val="Balloon Text"/>
    <w:basedOn w:val="Normal"/>
    <w:semiHidden/>
    <w:rsid w:val="00506E58"/>
    <w:rPr>
      <w:rFonts w:ascii="Tahoma" w:hAnsi="Tahoma" w:cs="Tahoma"/>
      <w:sz w:val="16"/>
      <w:szCs w:val="16"/>
    </w:rPr>
  </w:style>
  <w:style w:type="table" w:styleId="TableGrid">
    <w:name w:val="Table Grid"/>
    <w:basedOn w:val="TableNorma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80FA0"/>
    <w:pPr>
      <w:tabs>
        <w:tab w:val="center" w:pos="4819"/>
        <w:tab w:val="right" w:pos="9638"/>
      </w:tabs>
    </w:pPr>
    <w:rPr>
      <w:rFonts w:ascii="Times New Roman" w:hAnsi="Times New Roman"/>
    </w:rPr>
  </w:style>
  <w:style w:type="character" w:customStyle="1" w:styleId="HeaderChar">
    <w:name w:val="Header Char"/>
    <w:basedOn w:val="DefaultParagraphFont"/>
    <w:link w:val="Header"/>
    <w:rsid w:val="00680FA0"/>
    <w:rPr>
      <w:sz w:val="24"/>
      <w:lang w:eastAsia="en-US"/>
    </w:rPr>
  </w:style>
  <w:style w:type="paragraph" w:styleId="Footer">
    <w:name w:val="footer"/>
    <w:basedOn w:val="Normal"/>
    <w:link w:val="FooterChar"/>
    <w:rsid w:val="00680FA0"/>
    <w:pPr>
      <w:tabs>
        <w:tab w:val="center" w:pos="4819"/>
        <w:tab w:val="right" w:pos="9638"/>
      </w:tabs>
    </w:pPr>
    <w:rPr>
      <w:rFonts w:ascii="Times New Roman" w:hAnsi="Times New Roman"/>
    </w:rPr>
  </w:style>
  <w:style w:type="character" w:customStyle="1" w:styleId="FooterChar">
    <w:name w:val="Footer Char"/>
    <w:basedOn w:val="DefaultParagraphFont"/>
    <w:link w:val="Footer"/>
    <w:rsid w:val="00680FA0"/>
    <w:rPr>
      <w:sz w:val="24"/>
      <w:lang w:eastAsia="en-US"/>
    </w:rPr>
  </w:style>
  <w:style w:type="paragraph" w:styleId="ListParagraph">
    <w:name w:val="List Paragraph"/>
    <w:basedOn w:val="Normal"/>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styleId="NoSpacing">
    <w:name w:val="No Spacing"/>
    <w:uiPriority w:val="1"/>
    <w:qFormat/>
    <w:rsid w:val="002F6A3A"/>
    <w:pPr>
      <w:suppressAutoHyphens/>
      <w:autoSpaceDN w:val="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17288397">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60971-B17D-4392-9A98-55842BCF9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7033</Words>
  <Characters>4010</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Jonė Baronaitė</cp:lastModifiedBy>
  <cp:revision>6</cp:revision>
  <cp:lastPrinted>2025-09-09T11:41:00Z</cp:lastPrinted>
  <dcterms:created xsi:type="dcterms:W3CDTF">2025-09-09T12:48:00Z</dcterms:created>
  <dcterms:modified xsi:type="dcterms:W3CDTF">2025-09-10T07:42:00Z</dcterms:modified>
</cp:coreProperties>
</file>