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5D4D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7A269A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7A269A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4CDE5580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937DF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A2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rugsėjo </w:t>
      </w:r>
      <w:r w:rsidR="00D60A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A2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7A269A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937D6B" w:rsidRDefault="006C6302" w:rsidP="004D1E4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17 straipsnio 10 dalimi ir Panevėžio rajono 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55DF1ECA" w:rsidR="003D113A" w:rsidRPr="00A65882" w:rsidRDefault="003D113A" w:rsidP="004D5E9B">
      <w:pPr>
        <w:pStyle w:val="Sraopastraipa"/>
        <w:numPr>
          <w:ilvl w:val="0"/>
          <w:numId w:val="37"/>
        </w:numPr>
        <w:suppressAutoHyphens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D6B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Pavedu 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Pr="00A65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administracijos direktoriui parengti Savivaldybės tarybos </w:t>
      </w:r>
      <w:r w:rsidRPr="00A658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937DF4" w:rsidRPr="00A6588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65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D677EA">
        <w:rPr>
          <w:rFonts w:ascii="Times New Roman" w:eastAsia="Times New Roman" w:hAnsi="Times New Roman" w:cs="Times New Roman"/>
          <w:sz w:val="24"/>
          <w:szCs w:val="24"/>
          <w:lang w:eastAsia="ar-SA"/>
        </w:rPr>
        <w:t>rugsėjo 25</w:t>
      </w:r>
      <w:r w:rsidRPr="00A65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09A38EC9" w14:textId="56370047" w:rsidR="00E05C7E" w:rsidRPr="00A65882" w:rsidRDefault="00E05C7E" w:rsidP="00726773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882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rajono savivaldybės tarybos 2025 m. vasario 24 d. sprendimo Nr. T-34 „Dėl Panevėžio rajono savivaldybės 2025–2027 metų strateginio veiklos plano patvirtinimo“ pakeitimo. </w:t>
      </w:r>
      <w:r w:rsidRPr="00A65882">
        <w:rPr>
          <w:rFonts w:ascii="Times New Roman" w:hAnsi="Times New Roman" w:cs="Times New Roman"/>
          <w:sz w:val="24"/>
          <w:szCs w:val="24"/>
        </w:rPr>
        <w:t>Rengėja – Vyriausioji specialistė strateginiam planavimui;</w:t>
      </w:r>
    </w:p>
    <w:p w14:paraId="5BFF4C73" w14:textId="254335B7" w:rsidR="00C27859" w:rsidRPr="00A65882" w:rsidRDefault="00A65882" w:rsidP="00A65882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882">
        <w:rPr>
          <w:rFonts w:ascii="Times New Roman" w:hAnsi="Times New Roman" w:cs="Times New Roman"/>
          <w:sz w:val="24"/>
          <w:szCs w:val="24"/>
        </w:rPr>
        <w:t>Dėl Panevėžio rajono savivaldybės tarybos 2021 m. gruodžio 2 d. sprendimo Nr. T-224 „Dėl Panevėžio rajono savivaldybės strateginio planavimo organizavimo tvarkos aprašo patvirtinimo“ pakeitimo. Rengėja – Vyriausioji specialistė strateginiam planavimui;</w:t>
      </w:r>
    </w:p>
    <w:p w14:paraId="3970560B" w14:textId="39AF80EB" w:rsidR="00E1522E" w:rsidRDefault="00E05C7E" w:rsidP="00726773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3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Dėl Panevėžio rajono savivaldybės tarybos 2025 m. vasario 24 d. sprendimo Nr. T-35 „Dėl Panevėžio rajono savivaldybės 2025–2027 metų biudžeto patvirtinimo“ pakeitimo</w:t>
      </w:r>
      <w:r w:rsidR="00726773" w:rsidRPr="00EA2334">
        <w:rPr>
          <w:rFonts w:ascii="Times New Roman" w:hAnsi="Times New Roman" w:cs="Times New Roman"/>
          <w:sz w:val="24"/>
          <w:szCs w:val="24"/>
        </w:rPr>
        <w:t xml:space="preserve">. </w:t>
      </w:r>
      <w:r w:rsidR="00077C66" w:rsidRPr="00EA2334">
        <w:rPr>
          <w:rFonts w:ascii="Times New Roman" w:hAnsi="Times New Roman" w:cs="Times New Roman"/>
          <w:bCs/>
          <w:sz w:val="24"/>
          <w:szCs w:val="24"/>
        </w:rPr>
        <w:t>Rengėjas –</w:t>
      </w:r>
      <w:r w:rsidR="00AB1F0C" w:rsidRPr="00EA2334">
        <w:rPr>
          <w:rFonts w:ascii="Times New Roman" w:hAnsi="Times New Roman" w:cs="Times New Roman"/>
          <w:bCs/>
          <w:sz w:val="24"/>
          <w:szCs w:val="24"/>
        </w:rPr>
        <w:t xml:space="preserve"> Finansų</w:t>
      </w:r>
      <w:r w:rsidR="00077C66" w:rsidRPr="00EA2334">
        <w:rPr>
          <w:rFonts w:ascii="Times New Roman" w:hAnsi="Times New Roman" w:cs="Times New Roman"/>
          <w:bCs/>
          <w:sz w:val="24"/>
          <w:szCs w:val="24"/>
        </w:rPr>
        <w:t xml:space="preserve"> skyrius</w:t>
      </w:r>
      <w:r w:rsidR="00726773" w:rsidRPr="00EA2334">
        <w:rPr>
          <w:rFonts w:ascii="Times New Roman" w:hAnsi="Times New Roman" w:cs="Times New Roman"/>
          <w:bCs/>
          <w:sz w:val="24"/>
          <w:szCs w:val="24"/>
        </w:rPr>
        <w:t>;</w:t>
      </w:r>
    </w:p>
    <w:p w14:paraId="00A99C2D" w14:textId="383AA138" w:rsidR="00EA2334" w:rsidRPr="00EA2334" w:rsidRDefault="00EA2334" w:rsidP="00EA2334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334">
        <w:rPr>
          <w:rFonts w:ascii="Times New Roman" w:hAnsi="Times New Roman" w:cs="Times New Roman"/>
          <w:sz w:val="24"/>
          <w:szCs w:val="24"/>
        </w:rPr>
        <w:t>Dėl Panevėžio rajono savivaldybės vietinės reikšmės kelių (gatvių) statybos, rekonstravimo, remonto darbų 2025–2027 m. objektų prioritetinės eilės patvirtinimo. Rengėjas – Statybos ir infrastruktūros skyrius;</w:t>
      </w:r>
    </w:p>
    <w:p w14:paraId="014C7212" w14:textId="65DA0EB1" w:rsidR="00EA2334" w:rsidRPr="00EA2334" w:rsidRDefault="00EA2334" w:rsidP="00EA2334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334">
        <w:rPr>
          <w:rFonts w:ascii="Times New Roman" w:hAnsi="Times New Roman" w:cs="Times New Roman"/>
          <w:sz w:val="24"/>
          <w:szCs w:val="24"/>
        </w:rPr>
        <w:t>Dėl Panevėžio rajono savivaldybės Kelių priežiūros ir plėtros programos finansavimo lėšomis finansuojamų savivaldybės ar viešųjų įstaigų, kurių dalininkė yra savivaldybė, savivaldybės įmonių valdomų vietinės reikšmės kelių objektų sąrašo patvirtinimo. Rengėjas – Statybos ir infrastruktūros skyrius;</w:t>
      </w:r>
    </w:p>
    <w:p w14:paraId="75A93414" w14:textId="7F9FC6F1" w:rsidR="00C164A3" w:rsidRPr="00C164A3" w:rsidRDefault="00C164A3" w:rsidP="00C164A3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4A3">
        <w:rPr>
          <w:rFonts w:ascii="Times New Roman" w:hAnsi="Times New Roman" w:cs="Times New Roman"/>
          <w:sz w:val="24"/>
          <w:szCs w:val="24"/>
        </w:rPr>
        <w:t xml:space="preserve">Dėl 0,0644 ha dalies iš bendro 0,1998 ha ploto valstybinės kitos paskirties žemės sklypo nuomos be aukciono. </w:t>
      </w:r>
      <w:r w:rsidRPr="00FA4E19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773FE99C" w14:textId="15A49372" w:rsidR="00C164A3" w:rsidRPr="00810204" w:rsidRDefault="00C164A3" w:rsidP="00C164A3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4A3">
        <w:rPr>
          <w:rFonts w:ascii="Times New Roman" w:hAnsi="Times New Roman" w:cs="Times New Roman"/>
          <w:sz w:val="24"/>
          <w:szCs w:val="24"/>
        </w:rPr>
        <w:t xml:space="preserve">Dėl 0,0681 ha dalies iš bendro 0,1998 ha ploto valstybinės kitos paskirties žemės sklypo nuomos be aukciono. </w:t>
      </w:r>
      <w:r w:rsidRPr="00FA4E19">
        <w:rPr>
          <w:rFonts w:ascii="Times New Roman" w:hAnsi="Times New Roman" w:cs="Times New Roman"/>
          <w:sz w:val="24"/>
          <w:szCs w:val="24"/>
        </w:rPr>
        <w:t xml:space="preserve">Rengėjas – Architektūros </w:t>
      </w:r>
      <w:r w:rsidRPr="00810204">
        <w:rPr>
          <w:rFonts w:ascii="Times New Roman" w:hAnsi="Times New Roman" w:cs="Times New Roman"/>
          <w:sz w:val="24"/>
          <w:szCs w:val="24"/>
        </w:rPr>
        <w:t>skyrius;</w:t>
      </w:r>
    </w:p>
    <w:p w14:paraId="037347C7" w14:textId="3683CA87" w:rsidR="00810204" w:rsidRDefault="00810204" w:rsidP="00C164A3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204">
        <w:rPr>
          <w:rFonts w:ascii="Times New Roman" w:hAnsi="Times New Roman" w:cs="Times New Roman"/>
          <w:sz w:val="24"/>
          <w:szCs w:val="24"/>
        </w:rPr>
        <w:t>Dėl gatvių pavadinimų suteikimo ir keitimo. Rengėjas</w:t>
      </w:r>
      <w:r w:rsidRPr="00FA4E19">
        <w:rPr>
          <w:rFonts w:ascii="Times New Roman" w:hAnsi="Times New Roman" w:cs="Times New Roman"/>
          <w:sz w:val="24"/>
          <w:szCs w:val="24"/>
        </w:rPr>
        <w:t xml:space="preserve"> – Architektūros skyrius;</w:t>
      </w:r>
    </w:p>
    <w:p w14:paraId="5F3EA278" w14:textId="0EED7E06" w:rsidR="00E2651D" w:rsidRPr="00E2651D" w:rsidRDefault="00E2651D" w:rsidP="00E2651D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1D">
        <w:rPr>
          <w:rFonts w:ascii="Times New Roman" w:hAnsi="Times New Roman" w:cs="Times New Roman"/>
          <w:sz w:val="24"/>
          <w:szCs w:val="24"/>
        </w:rPr>
        <w:t>Dėl Panevėžio rajono savivaldybės tarybos 2025 m. sausio 30 d. sprendimo Nr. T-23 „Dėl Panevėžio rajono savivaldybės 2025 metų aplinkos apsaugos rėmimo specialiosios programos patvirtinimo" pakeitimo</w:t>
      </w:r>
      <w:r w:rsidRPr="00E2651D">
        <w:rPr>
          <w:rFonts w:ascii="Times New Roman" w:hAnsi="Times New Roman" w:cs="Times New Roman"/>
          <w:sz w:val="24"/>
          <w:szCs w:val="24"/>
        </w:rPr>
        <w:t xml:space="preserve">. </w:t>
      </w:r>
      <w:r w:rsidRPr="00810204">
        <w:rPr>
          <w:rFonts w:ascii="Times New Roman" w:hAnsi="Times New Roman" w:cs="Times New Roman"/>
          <w:sz w:val="24"/>
          <w:szCs w:val="24"/>
        </w:rPr>
        <w:t>Rengėjas</w:t>
      </w:r>
      <w:r w:rsidRPr="00FA4E19">
        <w:rPr>
          <w:rFonts w:ascii="Times New Roman" w:hAnsi="Times New Roman" w:cs="Times New Roman"/>
          <w:sz w:val="24"/>
          <w:szCs w:val="24"/>
        </w:rPr>
        <w:t xml:space="preserve"> – Architektūros skyrius;</w:t>
      </w:r>
    </w:p>
    <w:p w14:paraId="30312EF2" w14:textId="6C9BB00B" w:rsidR="00277B95" w:rsidRPr="00E2651D" w:rsidRDefault="00277B95" w:rsidP="00E2651D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1D">
        <w:rPr>
          <w:rFonts w:ascii="Times New Roman" w:hAnsi="Times New Roman" w:cs="Times New Roman"/>
          <w:sz w:val="24"/>
          <w:szCs w:val="24"/>
        </w:rPr>
        <w:lastRenderedPageBreak/>
        <w:t>Dėl Panevėžio rajono savivaldybės tarybos 2024 m. rugsėjo 26 d. sprendimo Nr. T-222 „Dėl piniginės socialinės paramos nepasiturintiems gyventojams teikimo tvarkos aprašo patvirtinimo“ pakeitimo. Rengėjas – Socialinės paramos skyrius;</w:t>
      </w:r>
    </w:p>
    <w:p w14:paraId="04C792D8" w14:textId="35082706" w:rsidR="00277B95" w:rsidRDefault="00277B95" w:rsidP="00376ACD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ACD">
        <w:rPr>
          <w:rFonts w:ascii="Times New Roman" w:hAnsi="Times New Roman" w:cs="Times New Roman"/>
          <w:sz w:val="24"/>
          <w:szCs w:val="24"/>
        </w:rPr>
        <w:t xml:space="preserve">Dėl vidutinių kietojo ar kitokio kuro kainų, taikomų būsto šildymo ir karšto vandens išlaidų kompensacijoms apskaičiuoti, patvirtinimo. </w:t>
      </w:r>
      <w:r w:rsidR="00376ACD" w:rsidRPr="00376ACD">
        <w:rPr>
          <w:rFonts w:ascii="Times New Roman" w:hAnsi="Times New Roman" w:cs="Times New Roman"/>
          <w:sz w:val="24"/>
          <w:szCs w:val="24"/>
        </w:rPr>
        <w:t>Rengėjas – Socialinės paramos skyrius;</w:t>
      </w:r>
    </w:p>
    <w:p w14:paraId="6A6DAD81" w14:textId="14F80AA2" w:rsidR="00A51219" w:rsidRPr="00A51219" w:rsidRDefault="00A51219" w:rsidP="00A51219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57">
        <w:rPr>
          <w:rFonts w:ascii="Times New Roman" w:hAnsi="Times New Roman" w:cs="Times New Roman"/>
          <w:sz w:val="24"/>
          <w:szCs w:val="24"/>
        </w:rPr>
        <w:t>Dėl sutikimo įregistruoti buveinės adresą</w:t>
      </w:r>
      <w:r w:rsidRPr="00007D57">
        <w:rPr>
          <w:rFonts w:ascii="Times New Roman" w:hAnsi="Times New Roman" w:cs="Times New Roman"/>
          <w:sz w:val="24"/>
          <w:szCs w:val="24"/>
        </w:rPr>
        <w:t>. Rengėjas – Ekonomikos ir turto valdymo skyrius;</w:t>
      </w:r>
    </w:p>
    <w:p w14:paraId="0CA61DBC" w14:textId="44A7DEB3" w:rsidR="00A51219" w:rsidRPr="00A51219" w:rsidRDefault="00A51219" w:rsidP="00A51219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57">
        <w:rPr>
          <w:rFonts w:ascii="Times New Roman" w:hAnsi="Times New Roman" w:cs="Times New Roman"/>
          <w:sz w:val="24"/>
          <w:szCs w:val="24"/>
        </w:rPr>
        <w:t>Dėl turto perdavimo panaudos pagrindais</w:t>
      </w:r>
      <w:r w:rsidRPr="00007D57">
        <w:rPr>
          <w:rFonts w:ascii="Times New Roman" w:hAnsi="Times New Roman" w:cs="Times New Roman"/>
          <w:sz w:val="24"/>
          <w:szCs w:val="24"/>
        </w:rPr>
        <w:t xml:space="preserve">. </w:t>
      </w:r>
      <w:r w:rsidRPr="00007D57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5BCF700A" w14:textId="20678697" w:rsidR="00A51219" w:rsidRPr="00A51219" w:rsidRDefault="00A51219" w:rsidP="00A51219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57">
        <w:rPr>
          <w:rFonts w:ascii="Times New Roman" w:hAnsi="Times New Roman" w:cs="Times New Roman"/>
          <w:sz w:val="24"/>
          <w:szCs w:val="24"/>
        </w:rPr>
        <w:t>Dėl patalpų nuomos.</w:t>
      </w:r>
      <w:r w:rsidRPr="00007D57">
        <w:rPr>
          <w:rFonts w:ascii="Times New Roman" w:hAnsi="Times New Roman" w:cs="Times New Roman"/>
          <w:sz w:val="24"/>
          <w:szCs w:val="24"/>
        </w:rPr>
        <w:t xml:space="preserve"> </w:t>
      </w:r>
      <w:r w:rsidRPr="00007D57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7FA0A34C" w14:textId="710B8A11" w:rsidR="00FA4E19" w:rsidRPr="00597411" w:rsidRDefault="00597411" w:rsidP="00597411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411">
        <w:rPr>
          <w:rFonts w:ascii="Times New Roman" w:hAnsi="Times New Roman" w:cs="Times New Roman"/>
          <w:sz w:val="24"/>
          <w:szCs w:val="24"/>
        </w:rPr>
        <w:t xml:space="preserve">Dėl </w:t>
      </w:r>
      <w:r w:rsidRPr="00597411">
        <w:rPr>
          <w:rFonts w:ascii="Times New Roman" w:hAnsi="Times New Roman" w:cs="Times New Roman"/>
          <w:sz w:val="24"/>
          <w:szCs w:val="24"/>
        </w:rPr>
        <w:t>Panevėžio rajono savivaldybės mero apdovanojimo „Padėkos ženklas“ ir Panevėžio rajono savivaldybės premijų skyrimo nuostat</w:t>
      </w:r>
      <w:r w:rsidRPr="00597411">
        <w:rPr>
          <w:rFonts w:ascii="Times New Roman" w:hAnsi="Times New Roman" w:cs="Times New Roman"/>
          <w:sz w:val="24"/>
          <w:szCs w:val="24"/>
        </w:rPr>
        <w:t xml:space="preserve">ų patvirtinimo. Rengėja </w:t>
      </w:r>
      <w:r w:rsidR="009E7C58">
        <w:rPr>
          <w:rFonts w:ascii="Times New Roman" w:hAnsi="Times New Roman" w:cs="Times New Roman"/>
          <w:sz w:val="24"/>
          <w:szCs w:val="24"/>
        </w:rPr>
        <w:t>–</w:t>
      </w:r>
      <w:r w:rsidRPr="00597411">
        <w:rPr>
          <w:rFonts w:ascii="Times New Roman" w:hAnsi="Times New Roman" w:cs="Times New Roman"/>
          <w:sz w:val="24"/>
          <w:szCs w:val="24"/>
        </w:rPr>
        <w:t xml:space="preserve"> </w:t>
      </w:r>
      <w:r w:rsidRPr="00890EEB">
        <w:rPr>
          <w:rFonts w:ascii="Times New Roman" w:hAnsi="Times New Roman" w:cs="Times New Roman"/>
          <w:sz w:val="24"/>
          <w:szCs w:val="24"/>
        </w:rPr>
        <w:t>Savivaldybės tarybos posėdžių sekretor</w:t>
      </w:r>
      <w:r>
        <w:rPr>
          <w:rFonts w:ascii="Times New Roman" w:hAnsi="Times New Roman" w:cs="Times New Roman"/>
          <w:sz w:val="24"/>
          <w:szCs w:val="24"/>
        </w:rPr>
        <w:t>ė.</w:t>
      </w:r>
    </w:p>
    <w:p w14:paraId="4BB376B4" w14:textId="57CF1FD6" w:rsidR="009776BB" w:rsidRPr="00890EEB" w:rsidRDefault="009776BB" w:rsidP="00890EEB">
      <w:pPr>
        <w:pStyle w:val="Sraopastraipa"/>
        <w:numPr>
          <w:ilvl w:val="0"/>
          <w:numId w:val="37"/>
        </w:numPr>
        <w:suppressAutoHyphens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EB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890EEB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890EEB">
        <w:rPr>
          <w:rFonts w:ascii="Times New Roman" w:hAnsi="Times New Roman" w:cs="Times New Roman"/>
          <w:sz w:val="24"/>
          <w:szCs w:val="24"/>
        </w:rPr>
        <w:t>e</w:t>
      </w:r>
      <w:r w:rsidR="000C1196" w:rsidRPr="00890EEB">
        <w:rPr>
          <w:rFonts w:ascii="Times New Roman" w:hAnsi="Times New Roman" w:cs="Times New Roman"/>
          <w:sz w:val="24"/>
          <w:szCs w:val="24"/>
        </w:rPr>
        <w:t>i</w:t>
      </w:r>
      <w:r w:rsidRPr="00890EEB">
        <w:rPr>
          <w:rFonts w:ascii="Times New Roman" w:hAnsi="Times New Roman" w:cs="Times New Roman"/>
          <w:sz w:val="24"/>
          <w:szCs w:val="24"/>
        </w:rPr>
        <w:t xml:space="preserve"> iki 202</w:t>
      </w:r>
      <w:r w:rsidR="00937DF4" w:rsidRPr="00890EEB">
        <w:rPr>
          <w:rFonts w:ascii="Times New Roman" w:hAnsi="Times New Roman" w:cs="Times New Roman"/>
          <w:sz w:val="24"/>
          <w:szCs w:val="24"/>
        </w:rPr>
        <w:t>5</w:t>
      </w:r>
      <w:r w:rsidRPr="00890EEB">
        <w:rPr>
          <w:rFonts w:ascii="Times New Roman" w:hAnsi="Times New Roman" w:cs="Times New Roman"/>
          <w:sz w:val="24"/>
          <w:szCs w:val="24"/>
        </w:rPr>
        <w:t xml:space="preserve"> m. </w:t>
      </w:r>
      <w:r w:rsidR="00EA2334">
        <w:rPr>
          <w:rFonts w:ascii="Times New Roman" w:hAnsi="Times New Roman" w:cs="Times New Roman"/>
          <w:sz w:val="24"/>
          <w:szCs w:val="24"/>
        </w:rPr>
        <w:t>rugsėjo</w:t>
      </w:r>
      <w:r w:rsidR="00890EEB" w:rsidRPr="00890EEB">
        <w:rPr>
          <w:rFonts w:ascii="Times New Roman" w:hAnsi="Times New Roman" w:cs="Times New Roman"/>
          <w:sz w:val="24"/>
          <w:szCs w:val="24"/>
        </w:rPr>
        <w:t xml:space="preserve"> 11</w:t>
      </w:r>
      <w:r w:rsidRPr="00890EEB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EDDB247" w14:textId="77777777" w:rsidR="003D113A" w:rsidRPr="009172C8" w:rsidRDefault="003D113A" w:rsidP="007620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6B833" w14:textId="77777777" w:rsidR="00015B06" w:rsidRPr="00BF7D7F" w:rsidRDefault="00015B06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FF96" w14:textId="5DC130AB" w:rsidR="003B4A09" w:rsidRPr="009172C8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7F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BF7D7F">
        <w:rPr>
          <w:rFonts w:ascii="Times New Roman" w:hAnsi="Times New Roman" w:cs="Times New Roman"/>
          <w:sz w:val="24"/>
          <w:szCs w:val="24"/>
        </w:rPr>
        <w:t>as</w:t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="002E4CA0" w:rsidRPr="00BF7D7F">
        <w:rPr>
          <w:rFonts w:ascii="Times New Roman" w:hAnsi="Times New Roman" w:cs="Times New Roman"/>
          <w:sz w:val="24"/>
          <w:szCs w:val="24"/>
        </w:rPr>
        <w:tab/>
      </w:r>
      <w:r w:rsidR="00453779" w:rsidRPr="00BF7D7F">
        <w:rPr>
          <w:rFonts w:ascii="Times New Roman" w:hAnsi="Times New Roman" w:cs="Times New Roman"/>
          <w:sz w:val="24"/>
          <w:szCs w:val="24"/>
        </w:rPr>
        <w:t xml:space="preserve">      </w:t>
      </w:r>
      <w:r w:rsidRPr="00BF7D7F">
        <w:rPr>
          <w:rFonts w:ascii="Times New Roman" w:hAnsi="Times New Roman" w:cs="Times New Roman"/>
          <w:sz w:val="24"/>
          <w:szCs w:val="24"/>
        </w:rPr>
        <w:t>Antanas Pocius</w:t>
      </w:r>
    </w:p>
    <w:p w14:paraId="7E180460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AF575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B9621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F7E16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7B1F2" w14:textId="77777777" w:rsidR="00CC5A2F" w:rsidRDefault="00CC5A2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EB0ADA" w14:textId="77777777" w:rsidR="00600397" w:rsidRDefault="0060039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24C89D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A65794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5618AE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81B125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11DF2C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AC8F57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2A11E4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3C77C1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5554CF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5E135F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657E0D" w14:textId="77777777" w:rsidR="00597411" w:rsidRPr="00D60A4B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35A42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9A3A7A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8E4C99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B51E61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BCFEBF" w14:textId="77777777" w:rsidR="00597411" w:rsidRPr="00600397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FB704C" w14:textId="77777777" w:rsidR="00CC5A2F" w:rsidRDefault="00CC5A2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AB1C9" w14:textId="77777777" w:rsidR="00A7150F" w:rsidRDefault="00A7150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44F1D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712C9" w14:textId="062B80A5" w:rsidR="002E0D2C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Rūta Vaitkūnienė</w:t>
      </w:r>
    </w:p>
    <w:p w14:paraId="7E2E7526" w14:textId="58A9E782" w:rsidR="003F70A0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</w:t>
      </w:r>
      <w:r w:rsidR="00EA2334">
        <w:rPr>
          <w:rFonts w:ascii="Times New Roman" w:hAnsi="Times New Roman" w:cs="Times New Roman"/>
          <w:sz w:val="24"/>
          <w:szCs w:val="24"/>
        </w:rPr>
        <w:t>9-04</w:t>
      </w:r>
    </w:p>
    <w:p w14:paraId="4CD1DC24" w14:textId="77777777" w:rsidR="00277B95" w:rsidRDefault="00277B95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E385E" w14:textId="77777777" w:rsidR="00277B95" w:rsidRPr="00902F9C" w:rsidRDefault="00277B95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7B95" w:rsidRPr="00902F9C" w:rsidSect="009E7C58">
      <w:headerReference w:type="default" r:id="rId9"/>
      <w:pgSz w:w="11906" w:h="16838"/>
      <w:pgMar w:top="1418" w:right="707" w:bottom="1276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13D8" w14:textId="77777777" w:rsidR="00B423B6" w:rsidRDefault="00B423B6" w:rsidP="00405B31">
      <w:pPr>
        <w:spacing w:after="0" w:line="240" w:lineRule="auto"/>
      </w:pPr>
      <w:r>
        <w:separator/>
      </w:r>
    </w:p>
  </w:endnote>
  <w:endnote w:type="continuationSeparator" w:id="0">
    <w:p w14:paraId="3C6247E2" w14:textId="77777777" w:rsidR="00B423B6" w:rsidRDefault="00B423B6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075B" w14:textId="77777777" w:rsidR="00B423B6" w:rsidRDefault="00B423B6" w:rsidP="00405B31">
      <w:pPr>
        <w:spacing w:after="0" w:line="240" w:lineRule="auto"/>
      </w:pPr>
      <w:r>
        <w:separator/>
      </w:r>
    </w:p>
  </w:footnote>
  <w:footnote w:type="continuationSeparator" w:id="0">
    <w:p w14:paraId="31BF125C" w14:textId="77777777" w:rsidR="00B423B6" w:rsidRDefault="00B423B6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Antrats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="00144DB7">
          <w:rPr>
            <w:noProof/>
            <w:sz w:val="24"/>
            <w:szCs w:val="24"/>
          </w:rPr>
          <w:t>2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457"/>
    <w:multiLevelType w:val="hybridMultilevel"/>
    <w:tmpl w:val="AB0ED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2C23"/>
    <w:multiLevelType w:val="multilevel"/>
    <w:tmpl w:val="EC842CAC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7CE22A5"/>
    <w:multiLevelType w:val="hybridMultilevel"/>
    <w:tmpl w:val="A6C432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61479"/>
    <w:multiLevelType w:val="hybridMultilevel"/>
    <w:tmpl w:val="CB228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213B"/>
    <w:multiLevelType w:val="hybridMultilevel"/>
    <w:tmpl w:val="EAA2F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F774B"/>
    <w:multiLevelType w:val="hybridMultilevel"/>
    <w:tmpl w:val="14624B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6F05"/>
    <w:multiLevelType w:val="multilevel"/>
    <w:tmpl w:val="DF9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2650032D"/>
    <w:multiLevelType w:val="hybridMultilevel"/>
    <w:tmpl w:val="31BA0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9001992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A38606C"/>
    <w:multiLevelType w:val="hybridMultilevel"/>
    <w:tmpl w:val="7868A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E7C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4" w15:restartNumberingAfterBreak="0">
    <w:nsid w:val="322442D1"/>
    <w:multiLevelType w:val="hybridMultilevel"/>
    <w:tmpl w:val="B10ED5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E4354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7" w15:restartNumberingAfterBreak="0">
    <w:nsid w:val="38BD6D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8" w15:restartNumberingAfterBreak="0">
    <w:nsid w:val="3E9B0E32"/>
    <w:multiLevelType w:val="hybridMultilevel"/>
    <w:tmpl w:val="0486C6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77AE6"/>
    <w:multiLevelType w:val="hybridMultilevel"/>
    <w:tmpl w:val="BE50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C4C31"/>
    <w:multiLevelType w:val="hybridMultilevel"/>
    <w:tmpl w:val="F6548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B3D2F"/>
    <w:multiLevelType w:val="multilevel"/>
    <w:tmpl w:val="C81EC9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DCD4473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8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29" w15:restartNumberingAfterBreak="0">
    <w:nsid w:val="5ECD3394"/>
    <w:multiLevelType w:val="multilevel"/>
    <w:tmpl w:val="CB4A5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31" w15:restartNumberingAfterBreak="0">
    <w:nsid w:val="616E04F2"/>
    <w:multiLevelType w:val="hybridMultilevel"/>
    <w:tmpl w:val="6B58687C"/>
    <w:lvl w:ilvl="0" w:tplc="D5329F7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>
      <w:start w:val="1"/>
      <w:numFmt w:val="lowerRoman"/>
      <w:lvlText w:val="%3."/>
      <w:lvlJc w:val="right"/>
      <w:pPr>
        <w:ind w:left="2157" w:hanging="180"/>
      </w:pPr>
    </w:lvl>
    <w:lvl w:ilvl="3" w:tplc="0427000F">
      <w:start w:val="1"/>
      <w:numFmt w:val="decimal"/>
      <w:lvlText w:val="%4."/>
      <w:lvlJc w:val="left"/>
      <w:pPr>
        <w:ind w:left="2877" w:hanging="360"/>
      </w:pPr>
    </w:lvl>
    <w:lvl w:ilvl="4" w:tplc="04270019">
      <w:start w:val="1"/>
      <w:numFmt w:val="lowerLetter"/>
      <w:lvlText w:val="%5."/>
      <w:lvlJc w:val="left"/>
      <w:pPr>
        <w:ind w:left="3597" w:hanging="360"/>
      </w:pPr>
    </w:lvl>
    <w:lvl w:ilvl="5" w:tplc="0427001B">
      <w:start w:val="1"/>
      <w:numFmt w:val="lowerRoman"/>
      <w:lvlText w:val="%6."/>
      <w:lvlJc w:val="right"/>
      <w:pPr>
        <w:ind w:left="4317" w:hanging="180"/>
      </w:pPr>
    </w:lvl>
    <w:lvl w:ilvl="6" w:tplc="0427000F">
      <w:start w:val="1"/>
      <w:numFmt w:val="decimal"/>
      <w:lvlText w:val="%7."/>
      <w:lvlJc w:val="left"/>
      <w:pPr>
        <w:ind w:left="5037" w:hanging="360"/>
      </w:pPr>
    </w:lvl>
    <w:lvl w:ilvl="7" w:tplc="04270019">
      <w:start w:val="1"/>
      <w:numFmt w:val="lowerLetter"/>
      <w:lvlText w:val="%8."/>
      <w:lvlJc w:val="left"/>
      <w:pPr>
        <w:ind w:left="5757" w:hanging="360"/>
      </w:pPr>
    </w:lvl>
    <w:lvl w:ilvl="8" w:tplc="0427001B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9565AAC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AA746FE"/>
    <w:multiLevelType w:val="hybridMultilevel"/>
    <w:tmpl w:val="72D252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F363B"/>
    <w:multiLevelType w:val="multilevel"/>
    <w:tmpl w:val="4510F1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9309E"/>
    <w:multiLevelType w:val="hybridMultilevel"/>
    <w:tmpl w:val="F23C84E4"/>
    <w:lvl w:ilvl="0" w:tplc="D764A6E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83180"/>
    <w:multiLevelType w:val="hybridMultilevel"/>
    <w:tmpl w:val="50AA0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35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6918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81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724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8167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383195">
    <w:abstractNumId w:val="24"/>
  </w:num>
  <w:num w:numId="7" w16cid:durableId="19828038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179681">
    <w:abstractNumId w:val="39"/>
  </w:num>
  <w:num w:numId="9" w16cid:durableId="10112521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434512">
    <w:abstractNumId w:val="32"/>
  </w:num>
  <w:num w:numId="11" w16cid:durableId="1809008319">
    <w:abstractNumId w:val="34"/>
  </w:num>
  <w:num w:numId="12" w16cid:durableId="944846627">
    <w:abstractNumId w:val="28"/>
  </w:num>
  <w:num w:numId="13" w16cid:durableId="15466745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601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227238">
    <w:abstractNumId w:val="21"/>
  </w:num>
  <w:num w:numId="16" w16cid:durableId="1708219949">
    <w:abstractNumId w:val="41"/>
  </w:num>
  <w:num w:numId="17" w16cid:durableId="1293251071">
    <w:abstractNumId w:val="10"/>
  </w:num>
  <w:num w:numId="18" w16cid:durableId="17970181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9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176655">
    <w:abstractNumId w:val="8"/>
  </w:num>
  <w:num w:numId="21" w16cid:durableId="10164960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4797392">
    <w:abstractNumId w:val="29"/>
  </w:num>
  <w:num w:numId="23" w16cid:durableId="1429542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93699">
    <w:abstractNumId w:val="1"/>
  </w:num>
  <w:num w:numId="25" w16cid:durableId="1630621108">
    <w:abstractNumId w:val="40"/>
  </w:num>
  <w:num w:numId="26" w16cid:durableId="16990398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3718988">
    <w:abstractNumId w:val="35"/>
  </w:num>
  <w:num w:numId="28" w16cid:durableId="807430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1045836">
    <w:abstractNumId w:val="30"/>
  </w:num>
  <w:num w:numId="30" w16cid:durableId="542255787">
    <w:abstractNumId w:val="18"/>
  </w:num>
  <w:num w:numId="31" w16cid:durableId="1704985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4190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0755656">
    <w:abstractNumId w:val="26"/>
  </w:num>
  <w:num w:numId="34" w16cid:durableId="697311721">
    <w:abstractNumId w:val="19"/>
  </w:num>
  <w:num w:numId="35" w16cid:durableId="374740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9735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5798275">
    <w:abstractNumId w:val="17"/>
  </w:num>
  <w:num w:numId="38" w16cid:durableId="42563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1987713">
    <w:abstractNumId w:val="44"/>
  </w:num>
  <w:num w:numId="40" w16cid:durableId="11354857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8033749">
    <w:abstractNumId w:val="13"/>
  </w:num>
  <w:num w:numId="42" w16cid:durableId="686062548">
    <w:abstractNumId w:val="0"/>
  </w:num>
  <w:num w:numId="43" w16cid:durableId="1118337487">
    <w:abstractNumId w:val="27"/>
  </w:num>
  <w:num w:numId="44" w16cid:durableId="549852495">
    <w:abstractNumId w:val="16"/>
  </w:num>
  <w:num w:numId="45" w16cid:durableId="389572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5679907">
    <w:abstractNumId w:val="11"/>
  </w:num>
  <w:num w:numId="47" w16cid:durableId="19664291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02228"/>
    <w:rsid w:val="00007D57"/>
    <w:rsid w:val="00013F95"/>
    <w:rsid w:val="00014134"/>
    <w:rsid w:val="00014755"/>
    <w:rsid w:val="00015B06"/>
    <w:rsid w:val="000229BC"/>
    <w:rsid w:val="00026A01"/>
    <w:rsid w:val="00030ECD"/>
    <w:rsid w:val="00044915"/>
    <w:rsid w:val="00047BE9"/>
    <w:rsid w:val="00056DDA"/>
    <w:rsid w:val="00070D0B"/>
    <w:rsid w:val="00075B39"/>
    <w:rsid w:val="00077C66"/>
    <w:rsid w:val="000804A1"/>
    <w:rsid w:val="000903C5"/>
    <w:rsid w:val="000A0968"/>
    <w:rsid w:val="000C0DF3"/>
    <w:rsid w:val="000C1196"/>
    <w:rsid w:val="000C7B98"/>
    <w:rsid w:val="000D18B4"/>
    <w:rsid w:val="000D4B8C"/>
    <w:rsid w:val="000F2509"/>
    <w:rsid w:val="000F6255"/>
    <w:rsid w:val="001051D3"/>
    <w:rsid w:val="00113486"/>
    <w:rsid w:val="00114E98"/>
    <w:rsid w:val="001151C0"/>
    <w:rsid w:val="00115C42"/>
    <w:rsid w:val="0012318F"/>
    <w:rsid w:val="00123EDA"/>
    <w:rsid w:val="0013448A"/>
    <w:rsid w:val="0013617A"/>
    <w:rsid w:val="001423D1"/>
    <w:rsid w:val="00144DB7"/>
    <w:rsid w:val="0014708C"/>
    <w:rsid w:val="00147A56"/>
    <w:rsid w:val="00153BE1"/>
    <w:rsid w:val="001540F4"/>
    <w:rsid w:val="001654F9"/>
    <w:rsid w:val="00171307"/>
    <w:rsid w:val="00172AB4"/>
    <w:rsid w:val="001752EB"/>
    <w:rsid w:val="00185C2D"/>
    <w:rsid w:val="00187BFA"/>
    <w:rsid w:val="001A08CA"/>
    <w:rsid w:val="001A4630"/>
    <w:rsid w:val="001A7B36"/>
    <w:rsid w:val="001B0920"/>
    <w:rsid w:val="001B6B36"/>
    <w:rsid w:val="001B7B2A"/>
    <w:rsid w:val="001C19E5"/>
    <w:rsid w:val="001C6917"/>
    <w:rsid w:val="001D0AAB"/>
    <w:rsid w:val="001E0CBD"/>
    <w:rsid w:val="001E3522"/>
    <w:rsid w:val="001E67C9"/>
    <w:rsid w:val="001E7EC8"/>
    <w:rsid w:val="001F4F5B"/>
    <w:rsid w:val="002009BC"/>
    <w:rsid w:val="00235B8E"/>
    <w:rsid w:val="00241445"/>
    <w:rsid w:val="0024517B"/>
    <w:rsid w:val="00274A87"/>
    <w:rsid w:val="00277B95"/>
    <w:rsid w:val="00277F0B"/>
    <w:rsid w:val="00291D9C"/>
    <w:rsid w:val="00292E62"/>
    <w:rsid w:val="00293011"/>
    <w:rsid w:val="002C003E"/>
    <w:rsid w:val="002D7682"/>
    <w:rsid w:val="002E0D2C"/>
    <w:rsid w:val="002E4CA0"/>
    <w:rsid w:val="002F6123"/>
    <w:rsid w:val="002F74F1"/>
    <w:rsid w:val="00301C7E"/>
    <w:rsid w:val="003054B9"/>
    <w:rsid w:val="003151D4"/>
    <w:rsid w:val="00321C73"/>
    <w:rsid w:val="003311F6"/>
    <w:rsid w:val="003344DC"/>
    <w:rsid w:val="00334F47"/>
    <w:rsid w:val="003436C5"/>
    <w:rsid w:val="0034484F"/>
    <w:rsid w:val="0034582D"/>
    <w:rsid w:val="00347382"/>
    <w:rsid w:val="00347AA9"/>
    <w:rsid w:val="003509CC"/>
    <w:rsid w:val="0035398F"/>
    <w:rsid w:val="00357964"/>
    <w:rsid w:val="003757DA"/>
    <w:rsid w:val="00376ACD"/>
    <w:rsid w:val="003A1B0B"/>
    <w:rsid w:val="003B4A09"/>
    <w:rsid w:val="003B76BB"/>
    <w:rsid w:val="003C0A25"/>
    <w:rsid w:val="003C5634"/>
    <w:rsid w:val="003C6E60"/>
    <w:rsid w:val="003D113A"/>
    <w:rsid w:val="003D6F0B"/>
    <w:rsid w:val="003D7282"/>
    <w:rsid w:val="003F2D6D"/>
    <w:rsid w:val="003F70A0"/>
    <w:rsid w:val="00401C26"/>
    <w:rsid w:val="00404E6B"/>
    <w:rsid w:val="00405B31"/>
    <w:rsid w:val="0041274B"/>
    <w:rsid w:val="004218EA"/>
    <w:rsid w:val="0042650F"/>
    <w:rsid w:val="004341DB"/>
    <w:rsid w:val="00435C7D"/>
    <w:rsid w:val="00435DBD"/>
    <w:rsid w:val="00453779"/>
    <w:rsid w:val="00457AF1"/>
    <w:rsid w:val="0046205F"/>
    <w:rsid w:val="00462489"/>
    <w:rsid w:val="00462812"/>
    <w:rsid w:val="00466040"/>
    <w:rsid w:val="00474A3E"/>
    <w:rsid w:val="00486A44"/>
    <w:rsid w:val="0049683E"/>
    <w:rsid w:val="00497254"/>
    <w:rsid w:val="00497324"/>
    <w:rsid w:val="004A2866"/>
    <w:rsid w:val="004A74B1"/>
    <w:rsid w:val="004A7BB6"/>
    <w:rsid w:val="004B574C"/>
    <w:rsid w:val="004C019B"/>
    <w:rsid w:val="004C0781"/>
    <w:rsid w:val="004C4648"/>
    <w:rsid w:val="004C7F99"/>
    <w:rsid w:val="004D0B98"/>
    <w:rsid w:val="004D1E4D"/>
    <w:rsid w:val="004D5E9B"/>
    <w:rsid w:val="004D5EE8"/>
    <w:rsid w:val="004D658A"/>
    <w:rsid w:val="004E12A7"/>
    <w:rsid w:val="004E1F7F"/>
    <w:rsid w:val="004E777B"/>
    <w:rsid w:val="00502D76"/>
    <w:rsid w:val="005049E5"/>
    <w:rsid w:val="00505E8D"/>
    <w:rsid w:val="00513F82"/>
    <w:rsid w:val="0053720B"/>
    <w:rsid w:val="005556A4"/>
    <w:rsid w:val="00556FCE"/>
    <w:rsid w:val="0056460E"/>
    <w:rsid w:val="005709C2"/>
    <w:rsid w:val="005717E4"/>
    <w:rsid w:val="0057279F"/>
    <w:rsid w:val="005746CE"/>
    <w:rsid w:val="005747DB"/>
    <w:rsid w:val="0057542B"/>
    <w:rsid w:val="00586958"/>
    <w:rsid w:val="0059456E"/>
    <w:rsid w:val="00597411"/>
    <w:rsid w:val="005A43E9"/>
    <w:rsid w:val="005A7A04"/>
    <w:rsid w:val="005D6DA3"/>
    <w:rsid w:val="005D6F79"/>
    <w:rsid w:val="005E4ED6"/>
    <w:rsid w:val="005F54E5"/>
    <w:rsid w:val="00600397"/>
    <w:rsid w:val="0061081D"/>
    <w:rsid w:val="00612D72"/>
    <w:rsid w:val="006246D9"/>
    <w:rsid w:val="00634211"/>
    <w:rsid w:val="00634F53"/>
    <w:rsid w:val="00640F58"/>
    <w:rsid w:val="00646F68"/>
    <w:rsid w:val="006566B2"/>
    <w:rsid w:val="00661D46"/>
    <w:rsid w:val="006710BF"/>
    <w:rsid w:val="00675CDE"/>
    <w:rsid w:val="00675F24"/>
    <w:rsid w:val="006820E6"/>
    <w:rsid w:val="0068412F"/>
    <w:rsid w:val="006902D2"/>
    <w:rsid w:val="0069421E"/>
    <w:rsid w:val="006964D9"/>
    <w:rsid w:val="006A529C"/>
    <w:rsid w:val="006B27D3"/>
    <w:rsid w:val="006C6302"/>
    <w:rsid w:val="006D4AB5"/>
    <w:rsid w:val="006F67FA"/>
    <w:rsid w:val="006F7452"/>
    <w:rsid w:val="00701C78"/>
    <w:rsid w:val="007064FC"/>
    <w:rsid w:val="00706B7F"/>
    <w:rsid w:val="007076F7"/>
    <w:rsid w:val="00720059"/>
    <w:rsid w:val="00720496"/>
    <w:rsid w:val="00723394"/>
    <w:rsid w:val="007240B3"/>
    <w:rsid w:val="007252A7"/>
    <w:rsid w:val="00726773"/>
    <w:rsid w:val="00734591"/>
    <w:rsid w:val="0074459B"/>
    <w:rsid w:val="0075569C"/>
    <w:rsid w:val="007620AF"/>
    <w:rsid w:val="007628DB"/>
    <w:rsid w:val="007672D8"/>
    <w:rsid w:val="00774B02"/>
    <w:rsid w:val="007A269A"/>
    <w:rsid w:val="007A6C19"/>
    <w:rsid w:val="007C2594"/>
    <w:rsid w:val="007D03F8"/>
    <w:rsid w:val="007D21E6"/>
    <w:rsid w:val="007D5922"/>
    <w:rsid w:val="007E1789"/>
    <w:rsid w:val="007E64F7"/>
    <w:rsid w:val="007E6B47"/>
    <w:rsid w:val="007F1135"/>
    <w:rsid w:val="007F2862"/>
    <w:rsid w:val="007F2E4B"/>
    <w:rsid w:val="00803499"/>
    <w:rsid w:val="00810204"/>
    <w:rsid w:val="00817A5E"/>
    <w:rsid w:val="0082553D"/>
    <w:rsid w:val="00832DDA"/>
    <w:rsid w:val="00833B8E"/>
    <w:rsid w:val="00834EB5"/>
    <w:rsid w:val="008414DF"/>
    <w:rsid w:val="00843EEB"/>
    <w:rsid w:val="00845F26"/>
    <w:rsid w:val="00847AC8"/>
    <w:rsid w:val="00851045"/>
    <w:rsid w:val="00853C37"/>
    <w:rsid w:val="008540D5"/>
    <w:rsid w:val="008621F4"/>
    <w:rsid w:val="00874FDE"/>
    <w:rsid w:val="00885F96"/>
    <w:rsid w:val="00890EEB"/>
    <w:rsid w:val="00897643"/>
    <w:rsid w:val="008A5C4A"/>
    <w:rsid w:val="008A5D06"/>
    <w:rsid w:val="008B2C74"/>
    <w:rsid w:val="008B436C"/>
    <w:rsid w:val="008D5A16"/>
    <w:rsid w:val="008D6393"/>
    <w:rsid w:val="008E1415"/>
    <w:rsid w:val="008E480D"/>
    <w:rsid w:val="008F46CF"/>
    <w:rsid w:val="00902F9C"/>
    <w:rsid w:val="0090303D"/>
    <w:rsid w:val="009073B5"/>
    <w:rsid w:val="00913D3C"/>
    <w:rsid w:val="009172C8"/>
    <w:rsid w:val="00925FF4"/>
    <w:rsid w:val="0092679B"/>
    <w:rsid w:val="00927A74"/>
    <w:rsid w:val="00933A07"/>
    <w:rsid w:val="00937D6B"/>
    <w:rsid w:val="00937DF4"/>
    <w:rsid w:val="009415C2"/>
    <w:rsid w:val="009504B9"/>
    <w:rsid w:val="00953DFA"/>
    <w:rsid w:val="00965901"/>
    <w:rsid w:val="009678F6"/>
    <w:rsid w:val="00973DCD"/>
    <w:rsid w:val="009776BB"/>
    <w:rsid w:val="00977D3D"/>
    <w:rsid w:val="00980BFE"/>
    <w:rsid w:val="00992B7B"/>
    <w:rsid w:val="0099583C"/>
    <w:rsid w:val="009B062E"/>
    <w:rsid w:val="009B0FDF"/>
    <w:rsid w:val="009B57C9"/>
    <w:rsid w:val="009C14FB"/>
    <w:rsid w:val="009D2D7B"/>
    <w:rsid w:val="009D30F7"/>
    <w:rsid w:val="009D4771"/>
    <w:rsid w:val="009D6AB4"/>
    <w:rsid w:val="009E6D9C"/>
    <w:rsid w:val="009E7C58"/>
    <w:rsid w:val="00A04F8A"/>
    <w:rsid w:val="00A16064"/>
    <w:rsid w:val="00A23F72"/>
    <w:rsid w:val="00A249D9"/>
    <w:rsid w:val="00A259D7"/>
    <w:rsid w:val="00A51219"/>
    <w:rsid w:val="00A51709"/>
    <w:rsid w:val="00A54A2C"/>
    <w:rsid w:val="00A55796"/>
    <w:rsid w:val="00A6183F"/>
    <w:rsid w:val="00A6348E"/>
    <w:rsid w:val="00A65882"/>
    <w:rsid w:val="00A659B8"/>
    <w:rsid w:val="00A7150F"/>
    <w:rsid w:val="00A7577B"/>
    <w:rsid w:val="00A93B8C"/>
    <w:rsid w:val="00A95533"/>
    <w:rsid w:val="00A96A1A"/>
    <w:rsid w:val="00AA1751"/>
    <w:rsid w:val="00AA4B1A"/>
    <w:rsid w:val="00AA5BE4"/>
    <w:rsid w:val="00AB1F0C"/>
    <w:rsid w:val="00AB27D6"/>
    <w:rsid w:val="00AC10BA"/>
    <w:rsid w:val="00AC47F3"/>
    <w:rsid w:val="00AC5024"/>
    <w:rsid w:val="00AD0BA1"/>
    <w:rsid w:val="00AD10CA"/>
    <w:rsid w:val="00AD44E8"/>
    <w:rsid w:val="00AD48D9"/>
    <w:rsid w:val="00B140E6"/>
    <w:rsid w:val="00B27E51"/>
    <w:rsid w:val="00B27F23"/>
    <w:rsid w:val="00B35B69"/>
    <w:rsid w:val="00B4228D"/>
    <w:rsid w:val="00B423B6"/>
    <w:rsid w:val="00B47E27"/>
    <w:rsid w:val="00B51CF4"/>
    <w:rsid w:val="00B5255F"/>
    <w:rsid w:val="00B537D6"/>
    <w:rsid w:val="00B56ADB"/>
    <w:rsid w:val="00B57820"/>
    <w:rsid w:val="00B6057E"/>
    <w:rsid w:val="00B619AA"/>
    <w:rsid w:val="00B630CE"/>
    <w:rsid w:val="00B65353"/>
    <w:rsid w:val="00B66D6B"/>
    <w:rsid w:val="00B66F6E"/>
    <w:rsid w:val="00B7177E"/>
    <w:rsid w:val="00B73F7A"/>
    <w:rsid w:val="00B76828"/>
    <w:rsid w:val="00B807BA"/>
    <w:rsid w:val="00B86A8D"/>
    <w:rsid w:val="00B874E7"/>
    <w:rsid w:val="00B933B8"/>
    <w:rsid w:val="00B9755A"/>
    <w:rsid w:val="00BA1A5A"/>
    <w:rsid w:val="00BA44FC"/>
    <w:rsid w:val="00BD0D63"/>
    <w:rsid w:val="00BD5A27"/>
    <w:rsid w:val="00BD6F22"/>
    <w:rsid w:val="00BD72F5"/>
    <w:rsid w:val="00BE5C32"/>
    <w:rsid w:val="00BF4761"/>
    <w:rsid w:val="00BF7D7F"/>
    <w:rsid w:val="00C014D9"/>
    <w:rsid w:val="00C01ECB"/>
    <w:rsid w:val="00C04799"/>
    <w:rsid w:val="00C103B8"/>
    <w:rsid w:val="00C164A3"/>
    <w:rsid w:val="00C175B9"/>
    <w:rsid w:val="00C25FE0"/>
    <w:rsid w:val="00C27859"/>
    <w:rsid w:val="00C32FA8"/>
    <w:rsid w:val="00C347DE"/>
    <w:rsid w:val="00C37580"/>
    <w:rsid w:val="00C44622"/>
    <w:rsid w:val="00C50630"/>
    <w:rsid w:val="00C60732"/>
    <w:rsid w:val="00C61F49"/>
    <w:rsid w:val="00C71471"/>
    <w:rsid w:val="00C8229B"/>
    <w:rsid w:val="00C90571"/>
    <w:rsid w:val="00C91002"/>
    <w:rsid w:val="00C913D7"/>
    <w:rsid w:val="00CB4F3C"/>
    <w:rsid w:val="00CB6E0D"/>
    <w:rsid w:val="00CC4280"/>
    <w:rsid w:val="00CC5086"/>
    <w:rsid w:val="00CC5A2F"/>
    <w:rsid w:val="00CD2140"/>
    <w:rsid w:val="00CD3B73"/>
    <w:rsid w:val="00CE1B68"/>
    <w:rsid w:val="00CF2156"/>
    <w:rsid w:val="00CF44E4"/>
    <w:rsid w:val="00D06571"/>
    <w:rsid w:val="00D06826"/>
    <w:rsid w:val="00D06C8D"/>
    <w:rsid w:val="00D12E2E"/>
    <w:rsid w:val="00D21E49"/>
    <w:rsid w:val="00D26CBC"/>
    <w:rsid w:val="00D349A8"/>
    <w:rsid w:val="00D369F6"/>
    <w:rsid w:val="00D36A20"/>
    <w:rsid w:val="00D373B2"/>
    <w:rsid w:val="00D41203"/>
    <w:rsid w:val="00D438E7"/>
    <w:rsid w:val="00D55F21"/>
    <w:rsid w:val="00D564AB"/>
    <w:rsid w:val="00D60A4B"/>
    <w:rsid w:val="00D6278B"/>
    <w:rsid w:val="00D65139"/>
    <w:rsid w:val="00D677EA"/>
    <w:rsid w:val="00D72BFE"/>
    <w:rsid w:val="00D742CB"/>
    <w:rsid w:val="00D770E1"/>
    <w:rsid w:val="00D97AAA"/>
    <w:rsid w:val="00DA1AFD"/>
    <w:rsid w:val="00DA3E5E"/>
    <w:rsid w:val="00DB31EA"/>
    <w:rsid w:val="00DB77B3"/>
    <w:rsid w:val="00DC1828"/>
    <w:rsid w:val="00DC2B98"/>
    <w:rsid w:val="00DC58FE"/>
    <w:rsid w:val="00DD0E4E"/>
    <w:rsid w:val="00DD2E9A"/>
    <w:rsid w:val="00DD3B34"/>
    <w:rsid w:val="00DD6AAC"/>
    <w:rsid w:val="00DD7921"/>
    <w:rsid w:val="00DE2FF5"/>
    <w:rsid w:val="00DE6B6B"/>
    <w:rsid w:val="00DF6BA5"/>
    <w:rsid w:val="00E05C7E"/>
    <w:rsid w:val="00E1522E"/>
    <w:rsid w:val="00E15B48"/>
    <w:rsid w:val="00E224B3"/>
    <w:rsid w:val="00E2651D"/>
    <w:rsid w:val="00E27C83"/>
    <w:rsid w:val="00E43353"/>
    <w:rsid w:val="00E4622F"/>
    <w:rsid w:val="00E47D1D"/>
    <w:rsid w:val="00E536DE"/>
    <w:rsid w:val="00E56C5B"/>
    <w:rsid w:val="00E64914"/>
    <w:rsid w:val="00E677EE"/>
    <w:rsid w:val="00E94FB4"/>
    <w:rsid w:val="00EA2334"/>
    <w:rsid w:val="00EA5795"/>
    <w:rsid w:val="00EB385F"/>
    <w:rsid w:val="00EB58F7"/>
    <w:rsid w:val="00EB68E1"/>
    <w:rsid w:val="00EC1BB3"/>
    <w:rsid w:val="00EC2380"/>
    <w:rsid w:val="00EC3EC3"/>
    <w:rsid w:val="00ED1010"/>
    <w:rsid w:val="00EE71D8"/>
    <w:rsid w:val="00F07A80"/>
    <w:rsid w:val="00F12858"/>
    <w:rsid w:val="00F31A5B"/>
    <w:rsid w:val="00F5325F"/>
    <w:rsid w:val="00F57222"/>
    <w:rsid w:val="00F61CCB"/>
    <w:rsid w:val="00F73DB2"/>
    <w:rsid w:val="00F759D8"/>
    <w:rsid w:val="00F821CD"/>
    <w:rsid w:val="00F863B9"/>
    <w:rsid w:val="00F950CB"/>
    <w:rsid w:val="00F96182"/>
    <w:rsid w:val="00F97D00"/>
    <w:rsid w:val="00FA4A2C"/>
    <w:rsid w:val="00FA4E19"/>
    <w:rsid w:val="00FA5780"/>
    <w:rsid w:val="00FB010C"/>
    <w:rsid w:val="00FB2650"/>
    <w:rsid w:val="00FB486D"/>
    <w:rsid w:val="00FB6339"/>
    <w:rsid w:val="00FD22E4"/>
    <w:rsid w:val="00FE6C2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7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prastasis"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Pavadinimas">
    <w:name w:val="Title"/>
    <w:basedOn w:val="prastasis"/>
    <w:link w:val="PavadinimasDiagrama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prastasis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DD792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5A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5A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5A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5A1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5B31"/>
  </w:style>
  <w:style w:type="character" w:customStyle="1" w:styleId="rynqvb">
    <w:name w:val="rynqvb"/>
    <w:basedOn w:val="Numatytasispastraiposriftas"/>
    <w:rsid w:val="008E480D"/>
  </w:style>
  <w:style w:type="character" w:customStyle="1" w:styleId="Antrat1Diagrama">
    <w:name w:val="Antraštė 1 Diagrama"/>
    <w:aliases w:val="bold Diagrama"/>
    <w:basedOn w:val="Numatytasispastraiposriftas"/>
    <w:link w:val="Antrat11"/>
    <w:uiPriority w:val="99"/>
    <w:locked/>
    <w:rsid w:val="009E6D9C"/>
  </w:style>
  <w:style w:type="paragraph" w:customStyle="1" w:styleId="Antrat11">
    <w:name w:val="Antraštė 11"/>
    <w:aliases w:val="bold"/>
    <w:basedOn w:val="prastasis"/>
    <w:link w:val="Antrat1Diagrama"/>
    <w:uiPriority w:val="99"/>
    <w:rsid w:val="009E6D9C"/>
    <w:pPr>
      <w:keepNext/>
      <w:spacing w:after="0" w:line="240" w:lineRule="auto"/>
    </w:pPr>
  </w:style>
  <w:style w:type="paragraph" w:customStyle="1" w:styleId="standard0">
    <w:name w:val="standard"/>
    <w:basedOn w:val="prastasis"/>
    <w:rsid w:val="007A6C19"/>
    <w:pPr>
      <w:spacing w:before="100" w:beforeAutospacing="1" w:after="100" w:afterAutospacing="1" w:line="240" w:lineRule="auto"/>
    </w:pPr>
    <w:rPr>
      <w:rFonts w:ascii="Calibri" w:hAnsi="Calibri" w:cs="Calibri"/>
      <w14:ligatures w14:val="standardContextu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05C7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05C7E"/>
    <w:rPr>
      <w:rFonts w:ascii="Aptos" w:hAnsi="Aptos" w:cs="Aptos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C6E1-1487-43D4-975C-376568A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14</cp:revision>
  <cp:lastPrinted>2025-09-04T11:05:00Z</cp:lastPrinted>
  <dcterms:created xsi:type="dcterms:W3CDTF">2025-09-01T11:01:00Z</dcterms:created>
  <dcterms:modified xsi:type="dcterms:W3CDTF">2025-09-04T11:38:00Z</dcterms:modified>
</cp:coreProperties>
</file>