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228E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E9D68D" wp14:editId="45D898B1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913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6EC0A96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285ED54A" w14:textId="77777777" w:rsidR="003563FB" w:rsidRPr="00701510" w:rsidRDefault="003563FB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929459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5F4CD5" w14:textId="77777777" w:rsidR="002F21A7" w:rsidRPr="00701510" w:rsidRDefault="002F21A7" w:rsidP="003563FB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61349D8" w14:textId="4846882A" w:rsidR="002F21A7" w:rsidRPr="001F2C60" w:rsidRDefault="001F2C60" w:rsidP="003563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F2C60">
        <w:rPr>
          <w:rFonts w:ascii="Times New Roman" w:hAnsi="Times New Roman" w:cs="Times New Roman"/>
          <w:b/>
          <w:bCs/>
          <w:sz w:val="24"/>
          <w:szCs w:val="24"/>
        </w:rPr>
        <w:t>DĖL ĮGALIOJIMŲ SUTEIKIMO</w:t>
      </w:r>
    </w:p>
    <w:p w14:paraId="4D049B5D" w14:textId="77777777" w:rsidR="002F21A7" w:rsidRPr="00701510" w:rsidRDefault="002F21A7" w:rsidP="003563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C92BF5" w14:textId="2EA02F05" w:rsidR="002F21A7" w:rsidRPr="00FE4C30" w:rsidRDefault="002F21A7" w:rsidP="003563FB">
      <w:pPr>
        <w:spacing w:after="0" w:line="276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23A0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23A0A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</w:t>
      </w:r>
      <w:proofErr w:type="gramStart"/>
      <w:r w:rsidR="00123A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FD3D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gramEnd"/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74A8226E" w14:textId="77777777" w:rsidR="002F21A7" w:rsidRPr="00FE4C30" w:rsidRDefault="002F21A7" w:rsidP="003563FB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713DBA4A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208B1D" w14:textId="3D260F1E" w:rsidR="000C206D" w:rsidRPr="00297C26" w:rsidRDefault="001F2C60" w:rsidP="00FD363E">
      <w:pPr>
        <w:tabs>
          <w:tab w:val="left" w:pos="851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</w:t>
      </w:r>
      <w:r w:rsidR="00200DAC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Lietuvos Respublikos vietos savivaldos įstatymo 25 straipsnio 5 dalimi, </w:t>
      </w:r>
      <w:r w:rsidR="00440D23" w:rsidRPr="00440D23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Respublikos švietimo įstatymo 54 straipsnio 4 dalimi</w:t>
      </w:r>
      <w:r w:rsidR="00440D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505EF1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</w:t>
      </w:r>
      <w:r w:rsidR="00780E6E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505EF1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>espublikos švietimo, mokslo ir sporto ministro 20</w:t>
      </w:r>
      <w:r w:rsidR="00A64F9A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="00505EF1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64F9A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>rugsėjo 11</w:t>
      </w:r>
      <w:r w:rsidR="00505EF1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įsakymo</w:t>
      </w:r>
      <w:r w:rsidR="00C96DB0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05EF1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Nr. </w:t>
      </w:r>
      <w:r w:rsidR="00A64F9A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>V-1187</w:t>
      </w:r>
      <w:r w:rsidR="001B62B8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05EF1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„Dėl </w:t>
      </w:r>
      <w:r w:rsidR="00A64F9A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valstybinių </w:t>
      </w:r>
      <w:r w:rsidR="00505EF1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>brandos egzaminų organizavimo ir vykdymo tvarkos aprašo patvirtinimo“</w:t>
      </w:r>
      <w:r w:rsid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4F9A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>79</w:t>
      </w:r>
      <w:r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</w:t>
      </w:r>
      <w:r w:rsidR="00A64F9A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>81</w:t>
      </w:r>
      <w:r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684522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>punktais</w:t>
      </w:r>
      <w:proofErr w:type="gramEnd"/>
      <w:r w:rsidR="00FD3DC3" w:rsidRPr="00A64F9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07574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7574" w:rsidRPr="000E2E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</w:t>
      </w:r>
      <w:r w:rsidR="00067E48" w:rsidRPr="000E2E0A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407574" w:rsidRPr="000E2E0A">
        <w:rPr>
          <w:rFonts w:ascii="Times New Roman" w:eastAsia="Times New Roman" w:hAnsi="Times New Roman" w:cs="Times New Roman"/>
          <w:sz w:val="24"/>
          <w:szCs w:val="24"/>
          <w:lang w:eastAsia="ar-SA"/>
        </w:rPr>
        <w:t>espublikos švietimo, mokslo ir sporto ministro 2011 m. gruodžio 30 d. įsakymo Nr. V-2558</w:t>
      </w:r>
      <w:r w:rsidR="001B62B8" w:rsidRPr="000E2E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7574" w:rsidRPr="000E2E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„Dėl pagrindinio ugdymo pasiekimų patikrinimo organizavimo ir vykdymo tvarkos aprašo patvirtinimo“ </w:t>
      </w:r>
      <w:r w:rsidR="00BA15C7">
        <w:rPr>
          <w:rFonts w:ascii="Times New Roman" w:eastAsia="Times New Roman" w:hAnsi="Times New Roman" w:cs="Times New Roman"/>
          <w:sz w:val="24"/>
          <w:szCs w:val="24"/>
          <w:lang w:eastAsia="ar-SA"/>
        </w:rPr>
        <w:t>57</w:t>
      </w:r>
      <w:r w:rsidR="00684522" w:rsidRPr="000E2E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</w:t>
      </w:r>
      <w:r w:rsidR="00BA15C7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1B62B8" w:rsidRPr="000E2E0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B62B8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E5358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</w:t>
      </w:r>
      <w:r w:rsidR="00067E48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FE5358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espublikos švietimo, mokslo ir sporto ministro 2022 m. sausio 10 d. įsakymo Nr. V-46 „Dėl neformaliojo vaikų švietimo programų finansavimo ir administravimo tvarkos aprašo patvirtinimo“ 3, 5</w:t>
      </w:r>
      <w:r w:rsidR="000C206D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, 11, 12.2, 28, 30, 32, 37 ir 41 punktais</w:t>
      </w:r>
      <w:r w:rsidR="001B62B8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C206D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</w:t>
      </w:r>
      <w:r w:rsidR="00780E6E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0C206D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espublikos švietimo, mokslo ir sporto ministro 202</w:t>
      </w:r>
      <w:r w:rsidR="003F420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0C206D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3F420B">
        <w:rPr>
          <w:rFonts w:ascii="Times New Roman" w:hAnsi="Times New Roman" w:cs="Times New Roman"/>
          <w:sz w:val="24"/>
          <w:szCs w:val="24"/>
        </w:rPr>
        <w:t>gegužės 21</w:t>
      </w:r>
      <w:r w:rsidR="000C206D" w:rsidRPr="00297C26">
        <w:rPr>
          <w:rFonts w:ascii="Times New Roman" w:hAnsi="Times New Roman" w:cs="Times New Roman"/>
          <w:sz w:val="24"/>
          <w:szCs w:val="24"/>
        </w:rPr>
        <w:t xml:space="preserve"> d. </w:t>
      </w:r>
      <w:r w:rsidR="000C206D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įsakymo Nr. </w:t>
      </w:r>
      <w:r w:rsidR="000C206D" w:rsidRPr="00297C26">
        <w:rPr>
          <w:rFonts w:ascii="Times New Roman" w:hAnsi="Times New Roman" w:cs="Times New Roman"/>
          <w:sz w:val="24"/>
          <w:szCs w:val="24"/>
        </w:rPr>
        <w:t>V-</w:t>
      </w:r>
      <w:r w:rsidR="003F420B">
        <w:rPr>
          <w:rFonts w:ascii="Times New Roman" w:hAnsi="Times New Roman" w:cs="Times New Roman"/>
          <w:sz w:val="24"/>
          <w:szCs w:val="24"/>
        </w:rPr>
        <w:t>559</w:t>
      </w:r>
      <w:r w:rsidR="000C206D" w:rsidRPr="00297C26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3F420B">
        <w:rPr>
          <w:rFonts w:ascii="Times New Roman" w:hAnsi="Times New Roman" w:cs="Times New Roman"/>
          <w:sz w:val="24"/>
          <w:szCs w:val="24"/>
        </w:rPr>
        <w:t>5</w:t>
      </w:r>
      <w:r w:rsidR="000C206D" w:rsidRPr="00297C26">
        <w:rPr>
          <w:rFonts w:ascii="Times New Roman" w:hAnsi="Times New Roman" w:cs="Times New Roman"/>
          <w:sz w:val="24"/>
          <w:szCs w:val="24"/>
        </w:rPr>
        <w:t>–202</w:t>
      </w:r>
      <w:r w:rsidR="003F420B">
        <w:rPr>
          <w:rFonts w:ascii="Times New Roman" w:hAnsi="Times New Roman" w:cs="Times New Roman"/>
          <w:sz w:val="24"/>
          <w:szCs w:val="24"/>
        </w:rPr>
        <w:t>6</w:t>
      </w:r>
      <w:r w:rsidR="000C206D" w:rsidRPr="00297C26">
        <w:rPr>
          <w:rFonts w:ascii="Times New Roman" w:hAnsi="Times New Roman" w:cs="Times New Roman"/>
          <w:sz w:val="24"/>
          <w:szCs w:val="24"/>
        </w:rPr>
        <w:t xml:space="preserve"> ir 202</w:t>
      </w:r>
      <w:r w:rsidR="003F420B">
        <w:rPr>
          <w:rFonts w:ascii="Times New Roman" w:hAnsi="Times New Roman" w:cs="Times New Roman"/>
          <w:sz w:val="24"/>
          <w:szCs w:val="24"/>
        </w:rPr>
        <w:t>6</w:t>
      </w:r>
      <w:r w:rsidR="000C206D" w:rsidRPr="00297C26">
        <w:rPr>
          <w:rFonts w:ascii="Times New Roman" w:hAnsi="Times New Roman" w:cs="Times New Roman"/>
          <w:sz w:val="24"/>
          <w:szCs w:val="24"/>
        </w:rPr>
        <w:t>–202</w:t>
      </w:r>
      <w:r w:rsidR="003F420B">
        <w:rPr>
          <w:rFonts w:ascii="Times New Roman" w:hAnsi="Times New Roman" w:cs="Times New Roman"/>
          <w:sz w:val="24"/>
          <w:szCs w:val="24"/>
        </w:rPr>
        <w:t>7</w:t>
      </w:r>
      <w:r w:rsidR="000C206D" w:rsidRPr="00297C26">
        <w:rPr>
          <w:rFonts w:ascii="Times New Roman" w:hAnsi="Times New Roman" w:cs="Times New Roman"/>
          <w:sz w:val="24"/>
          <w:szCs w:val="24"/>
        </w:rPr>
        <w:t xml:space="preserve"> mokslo metų pradinio, pagrindinio ir vidurinio ugdymo programų bendrųjų ugdymo planų patvirtinimo“</w:t>
      </w:r>
      <w:r w:rsidR="00F6290E">
        <w:rPr>
          <w:rFonts w:ascii="Times New Roman" w:hAnsi="Times New Roman" w:cs="Times New Roman"/>
          <w:sz w:val="24"/>
          <w:szCs w:val="24"/>
        </w:rPr>
        <w:t xml:space="preserve"> </w:t>
      </w:r>
      <w:r w:rsidR="003F420B">
        <w:rPr>
          <w:rFonts w:ascii="Times New Roman" w:hAnsi="Times New Roman" w:cs="Times New Roman"/>
          <w:sz w:val="24"/>
          <w:szCs w:val="24"/>
        </w:rPr>
        <w:t>19, 48</w:t>
      </w:r>
      <w:r w:rsidR="000C206D" w:rsidRPr="00297C26">
        <w:rPr>
          <w:rFonts w:ascii="Times New Roman" w:hAnsi="Times New Roman" w:cs="Times New Roman"/>
          <w:sz w:val="24"/>
          <w:szCs w:val="24"/>
        </w:rPr>
        <w:t xml:space="preserve">, 97.5.1 </w:t>
      </w:r>
      <w:r w:rsidR="00997149">
        <w:rPr>
          <w:rFonts w:ascii="Times New Roman" w:hAnsi="Times New Roman" w:cs="Times New Roman"/>
          <w:sz w:val="24"/>
          <w:szCs w:val="24"/>
        </w:rPr>
        <w:t xml:space="preserve">punktais </w:t>
      </w:r>
      <w:r w:rsidR="000C206D" w:rsidRPr="00297C26">
        <w:rPr>
          <w:rFonts w:ascii="Times New Roman" w:hAnsi="Times New Roman" w:cs="Times New Roman"/>
          <w:sz w:val="24"/>
          <w:szCs w:val="24"/>
        </w:rPr>
        <w:t>ir 7 priedo 4.2 punkt</w:t>
      </w:r>
      <w:r w:rsidR="00997149">
        <w:rPr>
          <w:rFonts w:ascii="Times New Roman" w:hAnsi="Times New Roman" w:cs="Times New Roman"/>
          <w:sz w:val="24"/>
          <w:szCs w:val="24"/>
        </w:rPr>
        <w:t>u</w:t>
      </w:r>
      <w:r w:rsidR="001B62B8" w:rsidRPr="00297C26">
        <w:rPr>
          <w:rFonts w:ascii="Times New Roman" w:hAnsi="Times New Roman" w:cs="Times New Roman"/>
          <w:sz w:val="24"/>
          <w:szCs w:val="24"/>
        </w:rPr>
        <w:t>,</w:t>
      </w:r>
      <w:r w:rsidR="00440D23">
        <w:rPr>
          <w:rFonts w:ascii="Times New Roman" w:hAnsi="Times New Roman" w:cs="Times New Roman"/>
          <w:sz w:val="24"/>
          <w:szCs w:val="24"/>
        </w:rPr>
        <w:t xml:space="preserve"> </w:t>
      </w:r>
      <w:r w:rsidR="00440D23" w:rsidRPr="00440D23">
        <w:rPr>
          <w:rFonts w:ascii="Times New Roman" w:hAnsi="Times New Roman" w:cs="Times New Roman"/>
          <w:sz w:val="24"/>
          <w:szCs w:val="24"/>
        </w:rPr>
        <w:t>Lietuvos Respublikos švietimo, mokslo ir sporto ministro 2023 m. rugsėjo 5 d. įsakymo Nr. V-1143 „Dėl Švietimo, mokslo ir sporto ministro 2008 m. lapkričio 24 d. įsakymo Nr. ISAK-3216 „Dėl mokytojų ir pagalbos mokiniui specialistų (išskyrus psichologus) atestacijos nuostatų patvirtinimo“ pakeitimo“ 23, 25, 28.2, 33, 44, 45, 66, 80, 86, 101 punktais</w:t>
      </w:r>
      <w:r w:rsidR="00AE6DD7">
        <w:rPr>
          <w:rFonts w:ascii="Times New Roman" w:hAnsi="Times New Roman" w:cs="Times New Roman"/>
          <w:sz w:val="24"/>
          <w:szCs w:val="24"/>
        </w:rPr>
        <w:t xml:space="preserve">, Lietuvos Respublikos švietimo, mokslo ir sporto ministro ir Lietuvos Respublikos </w:t>
      </w:r>
      <w:proofErr w:type="gramStart"/>
      <w:r w:rsidR="00AE6DD7"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  <w:r w:rsidR="00AE6DD7">
        <w:rPr>
          <w:rFonts w:ascii="Times New Roman" w:hAnsi="Times New Roman" w:cs="Times New Roman"/>
          <w:sz w:val="24"/>
          <w:szCs w:val="24"/>
        </w:rPr>
        <w:t xml:space="preserve"> 2012 m. balandžio 26 d. įsakymo Nr. V-735/A1-208 „Dėl privalomo ikimokyklinio ugdymo nustatymo ir skyrimo tvarkos aprašo patvirtinimo“ 4 punktu</w:t>
      </w:r>
      <w:r w:rsidR="00440D23">
        <w:rPr>
          <w:rFonts w:ascii="Times New Roman" w:hAnsi="Times New Roman" w:cs="Times New Roman"/>
          <w:sz w:val="24"/>
          <w:szCs w:val="24"/>
        </w:rPr>
        <w:t>:</w:t>
      </w:r>
    </w:p>
    <w:p w14:paraId="6EF045BC" w14:textId="3108AA08" w:rsidR="00780E6E" w:rsidRDefault="00864692" w:rsidP="00F161DE">
      <w:pPr>
        <w:pStyle w:val="Pagrindinistekstas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lt-LT" w:eastAsia="ar-SA"/>
        </w:rPr>
      </w:pPr>
      <w:r>
        <w:rPr>
          <w:lang w:val="lt-LT" w:eastAsia="ar-SA"/>
        </w:rPr>
        <w:t>Į</w:t>
      </w:r>
      <w:r w:rsidR="001F2C60" w:rsidRPr="00297C26">
        <w:rPr>
          <w:lang w:val="lt-LT" w:eastAsia="ar-SA"/>
        </w:rPr>
        <w:t xml:space="preserve"> g a l i o j u</w:t>
      </w:r>
      <w:r w:rsidR="00780E6E">
        <w:rPr>
          <w:lang w:val="lt-LT" w:eastAsia="ar-SA"/>
        </w:rPr>
        <w:t>:</w:t>
      </w:r>
      <w:r w:rsidR="001F2C60" w:rsidRPr="00297C26">
        <w:rPr>
          <w:lang w:val="lt-LT" w:eastAsia="ar-SA"/>
        </w:rPr>
        <w:t xml:space="preserve"> </w:t>
      </w:r>
    </w:p>
    <w:p w14:paraId="4385B678" w14:textId="3CD98617" w:rsidR="00CC4FD8" w:rsidRPr="00297C26" w:rsidRDefault="001F2C60" w:rsidP="00F161DE">
      <w:pPr>
        <w:pStyle w:val="Pagrindinistekstas"/>
        <w:numPr>
          <w:ilvl w:val="1"/>
          <w:numId w:val="4"/>
        </w:numPr>
        <w:tabs>
          <w:tab w:val="left" w:pos="851"/>
        </w:tabs>
        <w:ind w:left="0" w:firstLine="567"/>
        <w:jc w:val="both"/>
        <w:rPr>
          <w:lang w:val="lt-LT" w:eastAsia="ar-SA"/>
        </w:rPr>
      </w:pPr>
      <w:r w:rsidRPr="00297C26">
        <w:rPr>
          <w:lang w:val="lt-LT" w:eastAsia="ar-SA"/>
        </w:rPr>
        <w:t xml:space="preserve">Panevėžio rajono </w:t>
      </w:r>
      <w:proofErr w:type="gramStart"/>
      <w:r w:rsidRPr="00297C26">
        <w:rPr>
          <w:lang w:val="lt-LT" w:eastAsia="ar-SA"/>
        </w:rPr>
        <w:t>savivaldybės administracijos</w:t>
      </w:r>
      <w:proofErr w:type="gramEnd"/>
      <w:r w:rsidR="00505EF1" w:rsidRPr="00297C26">
        <w:rPr>
          <w:lang w:val="lt-LT" w:eastAsia="ar-SA"/>
        </w:rPr>
        <w:t xml:space="preserve"> direktorių</w:t>
      </w:r>
      <w:r w:rsidR="00CC4FD8" w:rsidRPr="00297C26">
        <w:rPr>
          <w:lang w:val="lt-LT" w:eastAsia="ar-SA"/>
        </w:rPr>
        <w:t>:</w:t>
      </w:r>
    </w:p>
    <w:p w14:paraId="7BB5F8C0" w14:textId="1C47D927" w:rsidR="00B154B3" w:rsidRPr="00A64F9A" w:rsidRDefault="00CC4FD8" w:rsidP="00F75EC7">
      <w:pPr>
        <w:pStyle w:val="Pagrindinistekstas"/>
        <w:numPr>
          <w:ilvl w:val="2"/>
          <w:numId w:val="11"/>
        </w:numPr>
        <w:tabs>
          <w:tab w:val="left" w:pos="851"/>
        </w:tabs>
        <w:ind w:left="0" w:firstLine="567"/>
        <w:jc w:val="both"/>
        <w:rPr>
          <w:lang w:val="lt-LT" w:eastAsia="ar-SA"/>
        </w:rPr>
      </w:pPr>
      <w:r w:rsidRPr="00A64F9A">
        <w:rPr>
          <w:lang w:val="lt-LT" w:eastAsia="ar-SA"/>
        </w:rPr>
        <w:t>T</w:t>
      </w:r>
      <w:r w:rsidR="0075083D" w:rsidRPr="00A64F9A">
        <w:rPr>
          <w:lang w:val="lt-LT" w:eastAsia="ar-SA"/>
        </w:rPr>
        <w:t xml:space="preserve">virtinti </w:t>
      </w:r>
      <w:r w:rsidR="001B62B8" w:rsidRPr="00A64F9A">
        <w:rPr>
          <w:lang w:val="lt-LT" w:eastAsia="ar-SA"/>
        </w:rPr>
        <w:t>v</w:t>
      </w:r>
      <w:r w:rsidR="0075083D" w:rsidRPr="00A64F9A">
        <w:rPr>
          <w:lang w:val="lt-LT" w:eastAsia="ar-SA"/>
        </w:rPr>
        <w:t xml:space="preserve">alstybinių brandos egzaminų vykdymo grupių sudėtį. </w:t>
      </w:r>
    </w:p>
    <w:p w14:paraId="0F14D1D1" w14:textId="36C7DBC5" w:rsidR="00684522" w:rsidRPr="00864692" w:rsidRDefault="00684522" w:rsidP="00F161DE">
      <w:pPr>
        <w:pStyle w:val="Pagrindinistekstas"/>
        <w:numPr>
          <w:ilvl w:val="2"/>
          <w:numId w:val="11"/>
        </w:numPr>
        <w:tabs>
          <w:tab w:val="left" w:pos="851"/>
        </w:tabs>
        <w:ind w:left="0" w:firstLine="567"/>
        <w:jc w:val="both"/>
        <w:rPr>
          <w:lang w:val="lt-LT" w:eastAsia="ar-SA"/>
        </w:rPr>
      </w:pPr>
      <w:r w:rsidRPr="00864692">
        <w:rPr>
          <w:lang w:val="lt-LT" w:eastAsia="lt-LT"/>
        </w:rPr>
        <w:t xml:space="preserve">Suderinti bendras mokyklų </w:t>
      </w:r>
      <w:r w:rsidR="001B62B8" w:rsidRPr="00864692">
        <w:rPr>
          <w:color w:val="000000"/>
          <w:lang w:val="lt-LT"/>
        </w:rPr>
        <w:t>p</w:t>
      </w:r>
      <w:r w:rsidRPr="00864692">
        <w:rPr>
          <w:color w:val="000000"/>
          <w:lang w:val="lt-LT"/>
        </w:rPr>
        <w:t xml:space="preserve">agrindinio ugdymo pasiekimų patikrinimo </w:t>
      </w:r>
      <w:r w:rsidRPr="00864692">
        <w:rPr>
          <w:lang w:val="lt-LT" w:eastAsia="lt-LT"/>
        </w:rPr>
        <w:t>vertinimo komisijas.</w:t>
      </w:r>
    </w:p>
    <w:p w14:paraId="0D8F3C9B" w14:textId="18532152" w:rsidR="000E2E0A" w:rsidRPr="00864692" w:rsidRDefault="00067E48" w:rsidP="00F161DE">
      <w:pPr>
        <w:pStyle w:val="Pagrindinistekstas"/>
        <w:numPr>
          <w:ilvl w:val="2"/>
          <w:numId w:val="1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864692">
        <w:rPr>
          <w:lang w:val="lt-LT"/>
        </w:rPr>
        <w:t>T</w:t>
      </w:r>
      <w:r w:rsidR="00981645" w:rsidRPr="00864692">
        <w:rPr>
          <w:lang w:val="lt-LT"/>
        </w:rPr>
        <w:t xml:space="preserve">virtinti savivaldybės lygmens </w:t>
      </w:r>
      <w:r w:rsidR="001B62B8" w:rsidRPr="00864692">
        <w:rPr>
          <w:lang w:val="lt-LT"/>
        </w:rPr>
        <w:t>n</w:t>
      </w:r>
      <w:r w:rsidR="00981645" w:rsidRPr="00864692">
        <w:rPr>
          <w:lang w:val="lt-LT"/>
        </w:rPr>
        <w:t>eformaliojo vaikų švietimo (toliau – NVŠ) program</w:t>
      </w:r>
      <w:r w:rsidR="001B62B8" w:rsidRPr="00864692">
        <w:rPr>
          <w:lang w:val="lt-LT"/>
        </w:rPr>
        <w:t>ų</w:t>
      </w:r>
      <w:r w:rsidR="00981645" w:rsidRPr="00864692">
        <w:rPr>
          <w:lang w:val="lt-LT"/>
        </w:rPr>
        <w:t xml:space="preserve"> finansavimą reglamentuojančius teisės aktus:</w:t>
      </w:r>
    </w:p>
    <w:p w14:paraId="2993D309" w14:textId="36495392" w:rsidR="00981645" w:rsidRPr="000E2E0A" w:rsidRDefault="000E2E0A" w:rsidP="00F161DE">
      <w:pPr>
        <w:pStyle w:val="Pagrindinistekstas"/>
        <w:tabs>
          <w:tab w:val="left" w:pos="851"/>
        </w:tabs>
        <w:ind w:firstLine="567"/>
        <w:jc w:val="both"/>
        <w:rPr>
          <w:lang w:val="lt-LT" w:eastAsia="ar-SA"/>
        </w:rPr>
      </w:pPr>
      <w:r>
        <w:rPr>
          <w:lang w:val="lt-LT"/>
        </w:rPr>
        <w:t>1.</w:t>
      </w:r>
      <w:r w:rsidR="00780E6E">
        <w:rPr>
          <w:lang w:val="lt-LT"/>
        </w:rPr>
        <w:t>1.3.1.</w:t>
      </w:r>
      <w:r w:rsidR="00F75EC7">
        <w:rPr>
          <w:lang w:val="lt-LT"/>
        </w:rPr>
        <w:t xml:space="preserve"> </w:t>
      </w:r>
      <w:r w:rsidR="00981645" w:rsidRPr="00297C26">
        <w:t xml:space="preserve">NVŠ </w:t>
      </w:r>
      <w:proofErr w:type="spellStart"/>
      <w:r w:rsidR="00981645" w:rsidRPr="00297C26">
        <w:t>lėšų</w:t>
      </w:r>
      <w:proofErr w:type="spellEnd"/>
      <w:r w:rsidR="00981645" w:rsidRPr="00297C26">
        <w:t xml:space="preserve"> </w:t>
      </w:r>
      <w:proofErr w:type="spellStart"/>
      <w:r w:rsidR="00981645" w:rsidRPr="00297C26">
        <w:t>vienam</w:t>
      </w:r>
      <w:proofErr w:type="spellEnd"/>
      <w:r w:rsidR="00981645" w:rsidRPr="00297C26">
        <w:t xml:space="preserve"> </w:t>
      </w:r>
      <w:proofErr w:type="spellStart"/>
      <w:r w:rsidR="00981645" w:rsidRPr="00297C26">
        <w:t>mokiniui</w:t>
      </w:r>
      <w:proofErr w:type="spellEnd"/>
      <w:r w:rsidR="00981645" w:rsidRPr="00297C26">
        <w:t xml:space="preserve"> per </w:t>
      </w:r>
      <w:proofErr w:type="spellStart"/>
      <w:r w:rsidR="00981645" w:rsidRPr="00297C26">
        <w:t>mėnesį</w:t>
      </w:r>
      <w:proofErr w:type="spellEnd"/>
      <w:r w:rsidR="00981645" w:rsidRPr="00297C26">
        <w:t xml:space="preserve"> </w:t>
      </w:r>
      <w:proofErr w:type="spellStart"/>
      <w:r w:rsidR="00981645" w:rsidRPr="00297C26">
        <w:t>dydį</w:t>
      </w:r>
      <w:proofErr w:type="spellEnd"/>
      <w:r w:rsidR="00981645" w:rsidRPr="00297C26">
        <w:t xml:space="preserve"> </w:t>
      </w:r>
      <w:proofErr w:type="spellStart"/>
      <w:r w:rsidR="001B62B8" w:rsidRPr="00297C26">
        <w:t>s</w:t>
      </w:r>
      <w:r w:rsidR="00981645" w:rsidRPr="00297C26">
        <w:t>avivaldybėje</w:t>
      </w:r>
      <w:proofErr w:type="spellEnd"/>
      <w:r w:rsidR="00981645" w:rsidRPr="00297C26">
        <w:t>;</w:t>
      </w:r>
    </w:p>
    <w:p w14:paraId="2713DA69" w14:textId="51A92973" w:rsidR="00981645" w:rsidRPr="00297C26" w:rsidRDefault="000E2E0A" w:rsidP="00F161DE">
      <w:pPr>
        <w:tabs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0E6E">
        <w:rPr>
          <w:rFonts w:ascii="Times New Roman" w:hAnsi="Times New Roman" w:cs="Times New Roman"/>
          <w:sz w:val="24"/>
          <w:szCs w:val="24"/>
        </w:rPr>
        <w:t>1.</w:t>
      </w:r>
      <w:r w:rsidR="00981645" w:rsidRPr="00297C26">
        <w:rPr>
          <w:rFonts w:ascii="Times New Roman" w:hAnsi="Times New Roman" w:cs="Times New Roman"/>
          <w:sz w:val="24"/>
          <w:szCs w:val="24"/>
        </w:rPr>
        <w:t>3.2. maksimalų mokinių skaičių savivaldybės lygmens NVŠ programos įgyvendinimo grupėje;</w:t>
      </w:r>
    </w:p>
    <w:p w14:paraId="3FAEB554" w14:textId="46039CE8" w:rsidR="00981645" w:rsidRPr="00297C26" w:rsidRDefault="000E2E0A" w:rsidP="00F161DE">
      <w:pPr>
        <w:tabs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0E6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645" w:rsidRPr="00297C26">
        <w:rPr>
          <w:rFonts w:ascii="Times New Roman" w:hAnsi="Times New Roman" w:cs="Times New Roman"/>
          <w:sz w:val="24"/>
          <w:szCs w:val="24"/>
        </w:rPr>
        <w:t>3.3. savivaldybės lygmens NVŠ programų atitikties vertinimo komisijos sudėtį, jos darbo reglamentą;</w:t>
      </w:r>
    </w:p>
    <w:p w14:paraId="2C6F206C" w14:textId="15F2A07E" w:rsidR="00981645" w:rsidRPr="00297C26" w:rsidRDefault="000E2E0A" w:rsidP="00F161DE">
      <w:pPr>
        <w:tabs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0E6E">
        <w:rPr>
          <w:rFonts w:ascii="Times New Roman" w:hAnsi="Times New Roman" w:cs="Times New Roman"/>
          <w:sz w:val="24"/>
          <w:szCs w:val="24"/>
        </w:rPr>
        <w:t>1.</w:t>
      </w:r>
      <w:r w:rsidR="00981645" w:rsidRPr="00297C26">
        <w:rPr>
          <w:rFonts w:ascii="Times New Roman" w:hAnsi="Times New Roman" w:cs="Times New Roman"/>
          <w:sz w:val="24"/>
          <w:szCs w:val="24"/>
        </w:rPr>
        <w:t>3.4. savivaldybės lygmens NVŠ programų stebėsenos tvarką;</w:t>
      </w:r>
    </w:p>
    <w:p w14:paraId="3E3B9EF5" w14:textId="653E1C87" w:rsidR="00981645" w:rsidRPr="00297C26" w:rsidRDefault="000E2E0A" w:rsidP="00F161DE">
      <w:pPr>
        <w:tabs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0E6E">
        <w:rPr>
          <w:rFonts w:ascii="Times New Roman" w:hAnsi="Times New Roman" w:cs="Times New Roman"/>
          <w:sz w:val="24"/>
          <w:szCs w:val="24"/>
        </w:rPr>
        <w:t>1.</w:t>
      </w:r>
      <w:r w:rsidR="00981645" w:rsidRPr="00297C26">
        <w:rPr>
          <w:rFonts w:ascii="Times New Roman" w:hAnsi="Times New Roman" w:cs="Times New Roman"/>
          <w:sz w:val="24"/>
          <w:szCs w:val="24"/>
        </w:rPr>
        <w:t xml:space="preserve">3.5. savivaldybės lygmens </w:t>
      </w:r>
      <w:r w:rsidR="001B62B8" w:rsidRPr="00297C26">
        <w:rPr>
          <w:rFonts w:ascii="Times New Roman" w:hAnsi="Times New Roman" w:cs="Times New Roman"/>
          <w:sz w:val="24"/>
          <w:szCs w:val="24"/>
        </w:rPr>
        <w:t xml:space="preserve">NVŠ programų </w:t>
      </w:r>
      <w:r w:rsidR="00981645" w:rsidRPr="00297C26">
        <w:rPr>
          <w:rFonts w:ascii="Times New Roman" w:hAnsi="Times New Roman" w:cs="Times New Roman"/>
          <w:sz w:val="24"/>
          <w:szCs w:val="24"/>
        </w:rPr>
        <w:t>finansavimo prioritetus;</w:t>
      </w:r>
    </w:p>
    <w:p w14:paraId="104E0109" w14:textId="1D3BBD06" w:rsidR="00981645" w:rsidRPr="00297C26" w:rsidRDefault="000E2E0A" w:rsidP="00F161DE">
      <w:pPr>
        <w:tabs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0E6E">
        <w:rPr>
          <w:rFonts w:ascii="Times New Roman" w:hAnsi="Times New Roman" w:cs="Times New Roman"/>
          <w:sz w:val="24"/>
          <w:szCs w:val="24"/>
        </w:rPr>
        <w:t>1.</w:t>
      </w:r>
      <w:r w:rsidR="00981645" w:rsidRPr="00297C26">
        <w:rPr>
          <w:rFonts w:ascii="Times New Roman" w:hAnsi="Times New Roman" w:cs="Times New Roman"/>
          <w:sz w:val="24"/>
          <w:szCs w:val="24"/>
        </w:rPr>
        <w:t>3.6.</w:t>
      </w:r>
      <w:r w:rsidR="0039571C">
        <w:rPr>
          <w:rFonts w:ascii="Times New Roman" w:hAnsi="Times New Roman" w:cs="Times New Roman"/>
          <w:sz w:val="24"/>
          <w:szCs w:val="24"/>
        </w:rPr>
        <w:t xml:space="preserve"> </w:t>
      </w:r>
      <w:r w:rsidR="00981645" w:rsidRPr="00297C26">
        <w:rPr>
          <w:rFonts w:ascii="Times New Roman" w:hAnsi="Times New Roman" w:cs="Times New Roman"/>
          <w:sz w:val="24"/>
          <w:szCs w:val="24"/>
        </w:rPr>
        <w:t>mokinių pirmumo pasinaudoti savivaldybės lygmens NVŠ lėšomis kriterijus;</w:t>
      </w:r>
    </w:p>
    <w:p w14:paraId="1B8A7C8E" w14:textId="079B7D6B" w:rsidR="00981645" w:rsidRPr="00297C26" w:rsidRDefault="000E2E0A" w:rsidP="00F75EC7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0E6E">
        <w:rPr>
          <w:rFonts w:ascii="Times New Roman" w:hAnsi="Times New Roman" w:cs="Times New Roman"/>
          <w:sz w:val="24"/>
          <w:szCs w:val="24"/>
        </w:rPr>
        <w:t>1.</w:t>
      </w:r>
      <w:r w:rsidR="00981645" w:rsidRPr="00297C26">
        <w:rPr>
          <w:rFonts w:ascii="Times New Roman" w:hAnsi="Times New Roman" w:cs="Times New Roman"/>
          <w:sz w:val="24"/>
          <w:szCs w:val="24"/>
        </w:rPr>
        <w:t>3.7. reikalavimus atitinkančių ir neatitinkančių savivaldybės lygmens NVŠ programų sąrašą;</w:t>
      </w:r>
    </w:p>
    <w:p w14:paraId="2AD91599" w14:textId="41AAE3AA" w:rsidR="00981645" w:rsidRPr="00297C26" w:rsidRDefault="000E2E0A" w:rsidP="00F161DE">
      <w:pPr>
        <w:tabs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0E6E">
        <w:rPr>
          <w:rFonts w:ascii="Times New Roman" w:hAnsi="Times New Roman" w:cs="Times New Roman"/>
          <w:sz w:val="24"/>
          <w:szCs w:val="24"/>
        </w:rPr>
        <w:t>1.</w:t>
      </w:r>
      <w:r w:rsidR="00981645" w:rsidRPr="00297C26">
        <w:rPr>
          <w:rFonts w:ascii="Times New Roman" w:hAnsi="Times New Roman" w:cs="Times New Roman"/>
          <w:sz w:val="24"/>
          <w:szCs w:val="24"/>
        </w:rPr>
        <w:t>3.8. finansuojamų ir nefinansuojamų savivaldybės lygmens NVŠ programų sąrašą.</w:t>
      </w:r>
    </w:p>
    <w:p w14:paraId="651E6965" w14:textId="77AD6BEC" w:rsidR="00981645" w:rsidRPr="00297C26" w:rsidRDefault="00780E6E" w:rsidP="00F75EC7">
      <w:pPr>
        <w:pStyle w:val="Pagrindinistekstas"/>
        <w:tabs>
          <w:tab w:val="left" w:pos="851"/>
          <w:tab w:val="left" w:pos="1134"/>
        </w:tabs>
        <w:ind w:firstLine="567"/>
        <w:jc w:val="both"/>
        <w:rPr>
          <w:lang w:val="lt-LT" w:eastAsia="ar-SA"/>
        </w:rPr>
      </w:pPr>
      <w:r>
        <w:rPr>
          <w:lang w:val="lt-LT"/>
        </w:rPr>
        <w:t>1.1.4.</w:t>
      </w:r>
      <w:r w:rsidR="00F6290E">
        <w:rPr>
          <w:lang w:val="lt-LT"/>
        </w:rPr>
        <w:t xml:space="preserve"> </w:t>
      </w:r>
      <w:r w:rsidR="001B62B8" w:rsidRPr="00297C26">
        <w:rPr>
          <w:lang w:val="lt-LT"/>
        </w:rPr>
        <w:t>N</w:t>
      </w:r>
      <w:r w:rsidR="00981645" w:rsidRPr="00297C26">
        <w:rPr>
          <w:lang w:val="lt-LT"/>
        </w:rPr>
        <w:t xml:space="preserve">ustatyti pirmumo kriterijus </w:t>
      </w:r>
      <w:r w:rsidR="001B62B8" w:rsidRPr="00297C26">
        <w:rPr>
          <w:lang w:val="lt-LT"/>
        </w:rPr>
        <w:t>m</w:t>
      </w:r>
      <w:r w:rsidR="00981645" w:rsidRPr="00297C26">
        <w:rPr>
          <w:lang w:val="lt-LT"/>
        </w:rPr>
        <w:t>okiniams pasinaudoti NVŠ lėšomis</w:t>
      </w:r>
      <w:r w:rsidR="001B62B8" w:rsidRPr="00297C26">
        <w:rPr>
          <w:lang w:val="lt-LT"/>
        </w:rPr>
        <w:t>.</w:t>
      </w:r>
    </w:p>
    <w:p w14:paraId="5ABE2739" w14:textId="17CBF122" w:rsidR="00981645" w:rsidRPr="00297C26" w:rsidRDefault="00780E6E" w:rsidP="00F75EC7">
      <w:pPr>
        <w:pStyle w:val="Pagrindinistekstas"/>
        <w:tabs>
          <w:tab w:val="left" w:pos="851"/>
          <w:tab w:val="left" w:pos="1134"/>
        </w:tabs>
        <w:ind w:firstLine="567"/>
        <w:jc w:val="both"/>
        <w:rPr>
          <w:lang w:val="lt-LT" w:eastAsia="ar-SA"/>
        </w:rPr>
      </w:pPr>
      <w:r>
        <w:rPr>
          <w:lang w:val="lt-LT"/>
        </w:rPr>
        <w:lastRenderedPageBreak/>
        <w:t>1.1.5.</w:t>
      </w:r>
      <w:r w:rsidR="00F6290E">
        <w:rPr>
          <w:lang w:val="lt-LT"/>
        </w:rPr>
        <w:t xml:space="preserve"> </w:t>
      </w:r>
      <w:r w:rsidR="001B62B8" w:rsidRPr="00297C26">
        <w:rPr>
          <w:lang w:val="lt-LT"/>
        </w:rPr>
        <w:t>N</w:t>
      </w:r>
      <w:r w:rsidR="00981645" w:rsidRPr="00297C26">
        <w:rPr>
          <w:lang w:val="lt-LT"/>
        </w:rPr>
        <w:t>ustatyti savivaldybės lygmens NVŠ programų finansavimo prioritetus ir jų eilę</w:t>
      </w:r>
      <w:r w:rsidR="001B62B8" w:rsidRPr="00297C26">
        <w:rPr>
          <w:lang w:val="lt-LT"/>
        </w:rPr>
        <w:t>.</w:t>
      </w:r>
    </w:p>
    <w:p w14:paraId="4BF3A640" w14:textId="5A5C2388" w:rsidR="00981645" w:rsidRPr="00864692" w:rsidRDefault="001B62B8" w:rsidP="00F75EC7">
      <w:pPr>
        <w:pStyle w:val="Pagrindinistekstas"/>
        <w:numPr>
          <w:ilvl w:val="2"/>
          <w:numId w:val="12"/>
        </w:numPr>
        <w:tabs>
          <w:tab w:val="left" w:pos="851"/>
          <w:tab w:val="left" w:pos="1134"/>
        </w:tabs>
        <w:ind w:left="0" w:firstLine="567"/>
        <w:jc w:val="both"/>
        <w:rPr>
          <w:lang w:val="lt-LT" w:eastAsia="ar-SA"/>
        </w:rPr>
      </w:pPr>
      <w:r w:rsidRPr="00864692">
        <w:rPr>
          <w:lang w:val="lt-LT"/>
        </w:rPr>
        <w:t>T</w:t>
      </w:r>
      <w:r w:rsidR="00981645" w:rsidRPr="00864692">
        <w:rPr>
          <w:lang w:val="lt-LT"/>
        </w:rPr>
        <w:t xml:space="preserve">virtinti NVŠ </w:t>
      </w:r>
      <w:r w:rsidR="0097097D" w:rsidRPr="00864692">
        <w:rPr>
          <w:lang w:val="lt-LT"/>
        </w:rPr>
        <w:t xml:space="preserve">reikalavimus atitinkančių ir jų neatitinkančių savivaldybės lygmens NVŠ programų </w:t>
      </w:r>
      <w:r w:rsidR="00981645" w:rsidRPr="00864692">
        <w:rPr>
          <w:lang w:val="lt-LT"/>
        </w:rPr>
        <w:t>sąrašus</w:t>
      </w:r>
      <w:r w:rsidRPr="00864692">
        <w:rPr>
          <w:lang w:val="lt-LT"/>
        </w:rPr>
        <w:t>.</w:t>
      </w:r>
    </w:p>
    <w:p w14:paraId="5D3DB858" w14:textId="3F380977" w:rsidR="0097097D" w:rsidRPr="00864692" w:rsidRDefault="00780E6E" w:rsidP="00F161DE">
      <w:pPr>
        <w:pStyle w:val="Pagrindinistekstas"/>
        <w:tabs>
          <w:tab w:val="left" w:pos="426"/>
          <w:tab w:val="left" w:pos="709"/>
          <w:tab w:val="left" w:pos="2694"/>
        </w:tabs>
        <w:ind w:firstLine="567"/>
        <w:jc w:val="both"/>
        <w:rPr>
          <w:lang w:val="lt-LT" w:eastAsia="ar-SA"/>
        </w:rPr>
      </w:pPr>
      <w:r>
        <w:rPr>
          <w:lang w:val="lt-LT"/>
        </w:rPr>
        <w:t>1.1.7.</w:t>
      </w:r>
      <w:r w:rsidR="00F6290E" w:rsidRPr="00864692">
        <w:rPr>
          <w:lang w:val="lt-LT"/>
        </w:rPr>
        <w:t xml:space="preserve"> </w:t>
      </w:r>
      <w:r w:rsidR="001B62B8" w:rsidRPr="00864692">
        <w:rPr>
          <w:lang w:val="lt-LT"/>
        </w:rPr>
        <w:t>P</w:t>
      </w:r>
      <w:r w:rsidR="0097097D" w:rsidRPr="00864692">
        <w:rPr>
          <w:lang w:val="lt-LT"/>
        </w:rPr>
        <w:t>riimti sprendimą dėl einamaisiais kalendoriniais metais finansuojamų / nefinansuojamų NVŠ programų sąrašo patvirtinimo</w:t>
      </w:r>
      <w:r w:rsidR="001B62B8" w:rsidRPr="00864692">
        <w:rPr>
          <w:lang w:val="lt-LT"/>
        </w:rPr>
        <w:t>.</w:t>
      </w:r>
    </w:p>
    <w:p w14:paraId="23D5F2AB" w14:textId="2D0FC70C" w:rsidR="0097097D" w:rsidRPr="00864692" w:rsidRDefault="00780E6E" w:rsidP="00F161DE">
      <w:pPr>
        <w:pStyle w:val="Pagrindinistekstas"/>
        <w:tabs>
          <w:tab w:val="left" w:pos="567"/>
          <w:tab w:val="left" w:pos="2694"/>
        </w:tabs>
        <w:ind w:firstLine="567"/>
        <w:jc w:val="both"/>
        <w:rPr>
          <w:lang w:val="lt-LT" w:eastAsia="ar-SA"/>
        </w:rPr>
      </w:pPr>
      <w:r>
        <w:rPr>
          <w:lang w:val="lt-LT"/>
        </w:rPr>
        <w:t>1.1.8.</w:t>
      </w:r>
      <w:r w:rsidR="000E2E0A" w:rsidRPr="00864692">
        <w:rPr>
          <w:lang w:val="lt-LT"/>
        </w:rPr>
        <w:t xml:space="preserve"> </w:t>
      </w:r>
      <w:r w:rsidR="001B62B8" w:rsidRPr="00864692">
        <w:rPr>
          <w:lang w:val="lt-LT"/>
        </w:rPr>
        <w:t>S</w:t>
      </w:r>
      <w:r w:rsidR="0097097D" w:rsidRPr="00864692">
        <w:rPr>
          <w:lang w:val="lt-LT"/>
        </w:rPr>
        <w:t>tebėsenos metu nustačius pažeidimą, dėl kurio su švietimo teikėju nutraukiama NVŠ programų finansavimo sutartis</w:t>
      </w:r>
      <w:r w:rsidR="001B62B8" w:rsidRPr="00864692">
        <w:rPr>
          <w:lang w:val="lt-LT"/>
        </w:rPr>
        <w:t>,</w:t>
      </w:r>
      <w:r w:rsidR="0097097D" w:rsidRPr="00864692">
        <w:rPr>
          <w:lang w:val="lt-LT"/>
        </w:rPr>
        <w:t xml:space="preserve"> priimti sprendimą nefinansuoti švietimo teikėjo NVŠ programo</w:t>
      </w:r>
      <w:r w:rsidR="00DC323B" w:rsidRPr="00864692">
        <w:rPr>
          <w:lang w:val="lt-LT"/>
        </w:rPr>
        <w:t xml:space="preserve">s </w:t>
      </w:r>
      <w:proofErr w:type="gramStart"/>
      <w:r w:rsidR="0097097D" w:rsidRPr="00864692">
        <w:rPr>
          <w:lang w:val="lt-LT"/>
        </w:rPr>
        <w:t>vienus</w:t>
      </w:r>
      <w:proofErr w:type="gramEnd"/>
      <w:r w:rsidR="0097097D" w:rsidRPr="00864692">
        <w:rPr>
          <w:lang w:val="lt-LT"/>
        </w:rPr>
        <w:t xml:space="preserve"> kalendorinius metus</w:t>
      </w:r>
      <w:r w:rsidR="001B62B8" w:rsidRPr="00864692">
        <w:rPr>
          <w:lang w:val="lt-LT"/>
        </w:rPr>
        <w:t>.</w:t>
      </w:r>
    </w:p>
    <w:p w14:paraId="3DEBB712" w14:textId="611BFB98" w:rsidR="000E2E0A" w:rsidRPr="00DC323B" w:rsidRDefault="00F161DE" w:rsidP="00F161DE">
      <w:pPr>
        <w:pStyle w:val="Pagrindinistekstas"/>
        <w:numPr>
          <w:ilvl w:val="2"/>
          <w:numId w:val="13"/>
        </w:numPr>
        <w:tabs>
          <w:tab w:val="left" w:pos="426"/>
          <w:tab w:val="left" w:pos="567"/>
          <w:tab w:val="left" w:pos="1134"/>
          <w:tab w:val="left" w:pos="2694"/>
        </w:tabs>
        <w:ind w:left="0" w:firstLine="567"/>
        <w:jc w:val="both"/>
        <w:rPr>
          <w:lang w:val="lt-LT" w:eastAsia="ar-SA"/>
        </w:rPr>
      </w:pPr>
      <w:r>
        <w:rPr>
          <w:lang w:val="lt-LT"/>
        </w:rPr>
        <w:t xml:space="preserve"> </w:t>
      </w:r>
      <w:r w:rsidR="001B62B8" w:rsidRPr="00DC323B">
        <w:rPr>
          <w:lang w:val="lt-LT"/>
        </w:rPr>
        <w:t>U</w:t>
      </w:r>
      <w:r w:rsidR="0097097D" w:rsidRPr="00DC323B">
        <w:rPr>
          <w:lang w:val="lt-LT"/>
        </w:rPr>
        <w:t>žtikrin</w:t>
      </w:r>
      <w:r w:rsidR="007E0D3D" w:rsidRPr="00DC323B">
        <w:rPr>
          <w:lang w:val="lt-LT"/>
        </w:rPr>
        <w:t>ti</w:t>
      </w:r>
      <w:r w:rsidR="0097097D" w:rsidRPr="00DC323B">
        <w:rPr>
          <w:lang w:val="lt-LT"/>
        </w:rPr>
        <w:t>, kad gautos NVŠ lėšos būtų naudojamos pagal tikslinę paskirtį ir būtų</w:t>
      </w:r>
      <w:r w:rsidR="00DC323B">
        <w:rPr>
          <w:lang w:val="lt-LT"/>
        </w:rPr>
        <w:t xml:space="preserve"> </w:t>
      </w:r>
      <w:r w:rsidR="0097097D" w:rsidRPr="00DC323B">
        <w:rPr>
          <w:lang w:val="lt-LT"/>
        </w:rPr>
        <w:t>vykdoma NVŠ programų įgyvendinimo stebėsena</w:t>
      </w:r>
      <w:r w:rsidR="007E0D3D" w:rsidRPr="00DC323B">
        <w:rPr>
          <w:lang w:val="lt-LT"/>
        </w:rPr>
        <w:t xml:space="preserve"> savivaldybės direktoriaus</w:t>
      </w:r>
      <w:r w:rsidR="0097097D" w:rsidRPr="00DC323B">
        <w:rPr>
          <w:lang w:val="lt-LT"/>
        </w:rPr>
        <w:t xml:space="preserve"> nustatyta tvarka.</w:t>
      </w:r>
    </w:p>
    <w:p w14:paraId="4F0F687F" w14:textId="631D216F" w:rsidR="00DC323B" w:rsidRDefault="00067E48" w:rsidP="00F161DE">
      <w:pPr>
        <w:pStyle w:val="Pagrindinistekstas"/>
        <w:numPr>
          <w:ilvl w:val="2"/>
          <w:numId w:val="13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lang w:val="lt-LT" w:eastAsia="ar-SA"/>
        </w:rPr>
      </w:pPr>
      <w:r w:rsidRPr="00DC323B">
        <w:rPr>
          <w:lang w:val="lt-LT"/>
        </w:rPr>
        <w:t>Priimti kitus sprendimus, būtinus NVŠ programų įgyvendinimui.</w:t>
      </w:r>
    </w:p>
    <w:p w14:paraId="4C893BB8" w14:textId="73C82412" w:rsidR="007E0D3D" w:rsidRPr="00DC323B" w:rsidRDefault="003D7828" w:rsidP="00F161DE">
      <w:pPr>
        <w:pStyle w:val="Pagrindinistekstas"/>
        <w:numPr>
          <w:ilvl w:val="2"/>
          <w:numId w:val="13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lang w:val="lt-LT" w:eastAsia="ar-SA"/>
        </w:rPr>
      </w:pPr>
      <w:r w:rsidRPr="00DC323B">
        <w:rPr>
          <w:lang w:val="lt-LT"/>
        </w:rPr>
        <w:t>Priimti sprendimus</w:t>
      </w:r>
      <w:r w:rsidR="003D3243" w:rsidRPr="00DC323B">
        <w:rPr>
          <w:lang w:val="lt-LT"/>
        </w:rPr>
        <w:t>,</w:t>
      </w:r>
      <w:r w:rsidRPr="00DC323B">
        <w:rPr>
          <w:lang w:val="lt-LT"/>
        </w:rPr>
        <w:t xml:space="preserve"> kaip bus organizuojama reikiama mokymosi pagalba</w:t>
      </w:r>
      <w:r w:rsidR="00DC323B">
        <w:rPr>
          <w:lang w:val="lt-LT"/>
        </w:rPr>
        <w:t xml:space="preserve"> </w:t>
      </w:r>
      <w:r w:rsidRPr="00DC323B">
        <w:rPr>
          <w:lang w:val="lt-LT"/>
        </w:rPr>
        <w:t xml:space="preserve">mokiniams, nepasiekusiems patenkinamo pasiekimų lygmens </w:t>
      </w:r>
      <w:r w:rsidR="001B62B8" w:rsidRPr="00DC323B">
        <w:rPr>
          <w:lang w:val="lt-LT"/>
        </w:rPr>
        <w:t>p</w:t>
      </w:r>
      <w:r w:rsidRPr="00DC323B">
        <w:rPr>
          <w:lang w:val="lt-LT"/>
        </w:rPr>
        <w:t>asiekimų patikrinimuose</w:t>
      </w:r>
      <w:r w:rsidR="00FD363E" w:rsidRPr="00DC323B">
        <w:rPr>
          <w:lang w:val="lt-LT"/>
        </w:rPr>
        <w:t>.</w:t>
      </w:r>
    </w:p>
    <w:p w14:paraId="47C4D397" w14:textId="6240084E" w:rsidR="003D7828" w:rsidRPr="00DC323B" w:rsidRDefault="003D7828" w:rsidP="00F161DE">
      <w:pPr>
        <w:pStyle w:val="Pagrindinistekstas"/>
        <w:numPr>
          <w:ilvl w:val="2"/>
          <w:numId w:val="13"/>
        </w:numPr>
        <w:tabs>
          <w:tab w:val="left" w:pos="567"/>
          <w:tab w:val="left" w:pos="709"/>
        </w:tabs>
        <w:ind w:left="0" w:firstLine="567"/>
        <w:jc w:val="both"/>
        <w:rPr>
          <w:lang w:val="lt-LT" w:eastAsia="ar-SA"/>
        </w:rPr>
      </w:pPr>
      <w:r w:rsidRPr="00DC323B">
        <w:rPr>
          <w:lang w:val="lt-LT"/>
        </w:rPr>
        <w:t>Suderinti mokinio mokymąsi kitoje mokykloje mokytis pradėtos užsienio kalbos</w:t>
      </w:r>
      <w:r w:rsidR="001B62B8" w:rsidRPr="00DC323B">
        <w:rPr>
          <w:lang w:val="lt-LT"/>
        </w:rPr>
        <w:t>, kai</w:t>
      </w:r>
      <w:r w:rsidR="001B62B8" w:rsidRPr="00297C26">
        <w:t xml:space="preserve"> </w:t>
      </w:r>
      <w:proofErr w:type="spellStart"/>
      <w:r w:rsidR="001B62B8" w:rsidRPr="00297C26">
        <w:t>mokykla</w:t>
      </w:r>
      <w:proofErr w:type="spellEnd"/>
      <w:r w:rsidR="001B62B8" w:rsidRPr="00297C26">
        <w:t xml:space="preserve"> </w:t>
      </w:r>
      <w:r w:rsidR="001B62B8" w:rsidRPr="00DC323B">
        <w:rPr>
          <w:lang w:val="lt-LT"/>
        </w:rPr>
        <w:t>neturi tos kalbos mokytojo</w:t>
      </w:r>
      <w:r w:rsidRPr="00DC323B">
        <w:rPr>
          <w:lang w:val="lt-LT"/>
        </w:rPr>
        <w:t>, produktyviojo mokymo organizavimą, ugdymo proceso stabdymą</w:t>
      </w:r>
      <w:r w:rsidR="00297C26" w:rsidRPr="00DC323B">
        <w:rPr>
          <w:lang w:val="lt-LT"/>
        </w:rPr>
        <w:t xml:space="preserve"> ilgesniam laikui.</w:t>
      </w:r>
      <w:r w:rsidRPr="00DC323B">
        <w:rPr>
          <w:lang w:val="lt-LT"/>
        </w:rPr>
        <w:t xml:space="preserve"> </w:t>
      </w:r>
    </w:p>
    <w:p w14:paraId="6C1C4879" w14:textId="13E646E7" w:rsidR="00440D23" w:rsidRPr="00440D23" w:rsidRDefault="00067E48" w:rsidP="00F75EC7">
      <w:pPr>
        <w:pStyle w:val="Pagrindinistekstas"/>
        <w:numPr>
          <w:ilvl w:val="2"/>
          <w:numId w:val="13"/>
        </w:numPr>
        <w:tabs>
          <w:tab w:val="left" w:pos="567"/>
          <w:tab w:val="left" w:pos="709"/>
          <w:tab w:val="left" w:pos="1276"/>
        </w:tabs>
        <w:ind w:left="0" w:right="-1" w:firstLine="567"/>
        <w:jc w:val="both"/>
      </w:pPr>
      <w:r w:rsidRPr="00440D23">
        <w:rPr>
          <w:lang w:val="lt-LT"/>
        </w:rPr>
        <w:t>Suderinti ugdymo proceso</w:t>
      </w:r>
      <w:r w:rsidR="00997149" w:rsidRPr="00440D23">
        <w:rPr>
          <w:lang w:val="lt-LT"/>
        </w:rPr>
        <w:t xml:space="preserve"> mokykloje</w:t>
      </w:r>
      <w:r w:rsidRPr="00440D23">
        <w:rPr>
          <w:lang w:val="lt-LT"/>
        </w:rPr>
        <w:t xml:space="preserve"> stabdymą </w:t>
      </w:r>
      <w:r w:rsidR="00997149" w:rsidRPr="00440D23">
        <w:rPr>
          <w:lang w:val="lt-LT"/>
        </w:rPr>
        <w:t xml:space="preserve">3 ar daugiau darbo dienų, kai dėl susidariusių aplinkybių mokyklos aplinkoje nėra </w:t>
      </w:r>
      <w:r w:rsidR="00997149" w:rsidRPr="00440D23">
        <w:rPr>
          <w:color w:val="000000"/>
          <w:lang w:val="lt-LT"/>
        </w:rPr>
        <w:t xml:space="preserve">galimybės jo koreguoti ar tęsti </w:t>
      </w:r>
      <w:r w:rsidR="00997149" w:rsidRPr="00440D23">
        <w:rPr>
          <w:lang w:val="lt-LT"/>
        </w:rPr>
        <w:t>ugdymo procesą grupinio mokymosi forma kasdieniu mokymo proceso organizavimo būdu nei grupinio mokymosi forma nuotoliniu mokymo būdu.</w:t>
      </w:r>
    </w:p>
    <w:p w14:paraId="59F05446" w14:textId="1082694E" w:rsidR="00440D23" w:rsidRDefault="00440D23" w:rsidP="00F75EC7">
      <w:pPr>
        <w:pStyle w:val="Pagrindinistekstas"/>
        <w:numPr>
          <w:ilvl w:val="2"/>
          <w:numId w:val="13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lang w:val="lt-LT" w:eastAsia="ar-SA"/>
        </w:rPr>
      </w:pPr>
      <w:r>
        <w:rPr>
          <w:lang w:val="lt-LT" w:eastAsia="ar-SA"/>
        </w:rPr>
        <w:t>Tvirtinti mokytojų ir pagalbos mokiniui specialistų (išskyrus psichologus) atestacijos komisijos sudėtį:</w:t>
      </w:r>
    </w:p>
    <w:p w14:paraId="73DDD51F" w14:textId="17186537" w:rsidR="00440D23" w:rsidRDefault="00424A90" w:rsidP="00F75EC7">
      <w:pPr>
        <w:pStyle w:val="Pagrindinistekstas"/>
        <w:numPr>
          <w:ilvl w:val="3"/>
          <w:numId w:val="13"/>
        </w:numPr>
        <w:tabs>
          <w:tab w:val="left" w:pos="567"/>
          <w:tab w:val="left" w:pos="709"/>
          <w:tab w:val="left" w:pos="1026"/>
          <w:tab w:val="left" w:pos="1418"/>
          <w:tab w:val="left" w:pos="1843"/>
        </w:tabs>
        <w:ind w:left="0" w:firstLine="567"/>
        <w:jc w:val="both"/>
        <w:rPr>
          <w:lang w:val="lt-LT" w:eastAsia="ar-SA"/>
        </w:rPr>
      </w:pPr>
      <w:r>
        <w:rPr>
          <w:lang w:val="lt-LT" w:eastAsia="ar-SA"/>
        </w:rPr>
        <w:t xml:space="preserve"> </w:t>
      </w:r>
      <w:r w:rsidR="00440D23">
        <w:rPr>
          <w:lang w:val="lt-LT" w:eastAsia="ar-SA"/>
        </w:rPr>
        <w:t>skirti vieną narį į mokytojų ir pagalbos mokiniui specialistų (išskyrus psichologus) atestacijos komisiją;</w:t>
      </w:r>
    </w:p>
    <w:p w14:paraId="20460258" w14:textId="49F35533" w:rsidR="00440D23" w:rsidRDefault="00424A90" w:rsidP="00F75EC7">
      <w:pPr>
        <w:pStyle w:val="Pagrindinistekstas"/>
        <w:numPr>
          <w:ilvl w:val="3"/>
          <w:numId w:val="13"/>
        </w:numPr>
        <w:tabs>
          <w:tab w:val="left" w:pos="567"/>
          <w:tab w:val="left" w:pos="709"/>
          <w:tab w:val="left" w:pos="1026"/>
          <w:tab w:val="left" w:pos="1134"/>
          <w:tab w:val="left" w:pos="1418"/>
          <w:tab w:val="left" w:pos="1843"/>
        </w:tabs>
        <w:ind w:left="0" w:firstLine="567"/>
        <w:jc w:val="both"/>
        <w:rPr>
          <w:lang w:val="lt-LT" w:eastAsia="ar-SA"/>
        </w:rPr>
      </w:pPr>
      <w:r>
        <w:rPr>
          <w:lang w:val="lt-LT" w:eastAsia="ar-SA"/>
        </w:rPr>
        <w:t xml:space="preserve"> </w:t>
      </w:r>
      <w:r w:rsidR="00440D23">
        <w:rPr>
          <w:lang w:val="lt-LT" w:eastAsia="ar-SA"/>
        </w:rPr>
        <w:t>nustatyti, kad atestacijos komisijos posėdyje nedalyvaujant komisijos pirmininkui, jo pareigas laikinai perima administracijos direktoriaus deleguotas komisijos narys.</w:t>
      </w:r>
    </w:p>
    <w:p w14:paraId="38D4BC04" w14:textId="4769639C" w:rsidR="00440D23" w:rsidRDefault="00440D23" w:rsidP="00F161DE">
      <w:pPr>
        <w:pStyle w:val="Pagrindinistekstas"/>
        <w:numPr>
          <w:ilvl w:val="2"/>
          <w:numId w:val="13"/>
        </w:numPr>
        <w:tabs>
          <w:tab w:val="left" w:pos="567"/>
          <w:tab w:val="left" w:pos="709"/>
          <w:tab w:val="left" w:pos="1026"/>
          <w:tab w:val="left" w:pos="1276"/>
          <w:tab w:val="left" w:pos="1570"/>
        </w:tabs>
        <w:ind w:left="0" w:firstLine="567"/>
        <w:jc w:val="both"/>
        <w:rPr>
          <w:lang w:val="lt-LT" w:eastAsia="ar-SA"/>
        </w:rPr>
      </w:pPr>
      <w:r>
        <w:rPr>
          <w:lang w:val="lt-LT" w:eastAsia="ar-SA"/>
        </w:rPr>
        <w:t>Deleguoti atstovus į vertintojų grupę mokytojo ar pagalbos mokiniui specialisto, pretenduojančio įgyti mokytojo metodininko kvalifikacinę kategoriją, praktinei veiklai vertinti.</w:t>
      </w:r>
    </w:p>
    <w:p w14:paraId="543DBB52" w14:textId="44EF7C6C" w:rsidR="00440D23" w:rsidRDefault="00440D23" w:rsidP="00F161DE">
      <w:pPr>
        <w:pStyle w:val="Pagrindinistekstas"/>
        <w:numPr>
          <w:ilvl w:val="2"/>
          <w:numId w:val="13"/>
        </w:numPr>
        <w:tabs>
          <w:tab w:val="left" w:pos="567"/>
          <w:tab w:val="left" w:pos="709"/>
          <w:tab w:val="left" w:pos="1026"/>
          <w:tab w:val="left" w:pos="1276"/>
          <w:tab w:val="left" w:pos="1570"/>
        </w:tabs>
        <w:ind w:left="0" w:firstLine="567"/>
        <w:jc w:val="both"/>
        <w:rPr>
          <w:lang w:val="lt-LT" w:eastAsia="ar-SA"/>
        </w:rPr>
      </w:pPr>
      <w:r>
        <w:rPr>
          <w:lang w:val="lt-LT" w:eastAsia="ar-SA"/>
        </w:rPr>
        <w:t>Deleguoti vieną atstovą į vertintojų grupę mokytojo ar pagalbos mokiniui specialisto, pretenduojančio įgyti mokytojo eksperto kvalifikacinę kategoriją, praktinei veiklai vertinti.</w:t>
      </w:r>
    </w:p>
    <w:p w14:paraId="5F4818C5" w14:textId="2AE141F1" w:rsidR="00440D23" w:rsidRDefault="00440D23" w:rsidP="00F161DE">
      <w:pPr>
        <w:pStyle w:val="Pagrindinistekstas"/>
        <w:numPr>
          <w:ilvl w:val="2"/>
          <w:numId w:val="13"/>
        </w:numPr>
        <w:tabs>
          <w:tab w:val="left" w:pos="567"/>
          <w:tab w:val="left" w:pos="709"/>
          <w:tab w:val="left" w:pos="993"/>
          <w:tab w:val="left" w:pos="1026"/>
          <w:tab w:val="left" w:pos="1276"/>
        </w:tabs>
        <w:ind w:left="0" w:firstLine="567"/>
        <w:jc w:val="both"/>
        <w:rPr>
          <w:lang w:val="lt-LT" w:eastAsia="ar-SA"/>
        </w:rPr>
      </w:pPr>
      <w:r>
        <w:rPr>
          <w:lang w:val="lt-LT" w:eastAsia="ar-SA"/>
        </w:rPr>
        <w:t>Inicijuoti mokytojo ar pagalbos mokiniui specialisto veiklos ir turimos kvalifikacinės kategorijos atitikties nustatymą.</w:t>
      </w:r>
    </w:p>
    <w:p w14:paraId="6BEB318E" w14:textId="161AA9B3" w:rsidR="00440D23" w:rsidRDefault="00440D23" w:rsidP="00F161DE">
      <w:pPr>
        <w:pStyle w:val="Pagrindinistekstas"/>
        <w:numPr>
          <w:ilvl w:val="2"/>
          <w:numId w:val="13"/>
        </w:numPr>
        <w:tabs>
          <w:tab w:val="left" w:pos="567"/>
          <w:tab w:val="left" w:pos="709"/>
          <w:tab w:val="left" w:pos="993"/>
          <w:tab w:val="left" w:pos="1026"/>
          <w:tab w:val="left" w:pos="1276"/>
        </w:tabs>
        <w:ind w:left="0" w:firstLine="567"/>
        <w:jc w:val="both"/>
        <w:rPr>
          <w:lang w:val="lt-LT" w:eastAsia="ar-SA"/>
        </w:rPr>
      </w:pPr>
      <w:r>
        <w:rPr>
          <w:lang w:val="lt-LT" w:eastAsia="ar-SA"/>
        </w:rPr>
        <w:t>Inicijuoti vertintojų kompetencijos svarstymo klausimą ir teisę vertinti mokytojų ir pagalbos mokiniui specialistų praktinę veiklą ateityje, jei mokytojo ar pagalbos specialisto praktinė veikla buvo įvertinta neobjektyviai.</w:t>
      </w:r>
    </w:p>
    <w:p w14:paraId="38D8F552" w14:textId="61100AEF" w:rsidR="00440D23" w:rsidRDefault="00440D23" w:rsidP="00F161DE">
      <w:pPr>
        <w:pStyle w:val="Pagrindinistekstas"/>
        <w:numPr>
          <w:ilvl w:val="2"/>
          <w:numId w:val="14"/>
        </w:numPr>
        <w:tabs>
          <w:tab w:val="left" w:pos="567"/>
          <w:tab w:val="left" w:pos="851"/>
          <w:tab w:val="left" w:pos="993"/>
          <w:tab w:val="left" w:pos="1026"/>
          <w:tab w:val="left" w:pos="1276"/>
        </w:tabs>
        <w:ind w:left="0" w:firstLine="567"/>
        <w:jc w:val="both"/>
        <w:rPr>
          <w:lang w:val="lt-LT" w:eastAsia="ar-SA"/>
        </w:rPr>
      </w:pPr>
      <w:r>
        <w:rPr>
          <w:lang w:val="lt-LT"/>
        </w:rPr>
        <w:t>Tvirtinti mokytojų ir pagalbos mokiniui specialistų (išskyrus psichologus) trejų metų</w:t>
      </w:r>
      <w:proofErr w:type="gramStart"/>
      <w:r>
        <w:rPr>
          <w:lang w:val="lt-LT"/>
        </w:rPr>
        <w:t xml:space="preserve">  </w:t>
      </w:r>
      <w:proofErr w:type="gramEnd"/>
      <w:r>
        <w:rPr>
          <w:lang w:val="lt-LT"/>
        </w:rPr>
        <w:t>atestacijos programą.</w:t>
      </w:r>
    </w:p>
    <w:p w14:paraId="1C913442" w14:textId="51D366DF" w:rsidR="00440D23" w:rsidRDefault="00440D23" w:rsidP="00F161DE">
      <w:pPr>
        <w:pStyle w:val="Pagrindinistekstas"/>
        <w:numPr>
          <w:ilvl w:val="2"/>
          <w:numId w:val="14"/>
        </w:numPr>
        <w:tabs>
          <w:tab w:val="left" w:pos="567"/>
          <w:tab w:val="left" w:pos="709"/>
          <w:tab w:val="left" w:pos="993"/>
          <w:tab w:val="left" w:pos="1026"/>
          <w:tab w:val="left" w:pos="1276"/>
          <w:tab w:val="left" w:pos="1418"/>
        </w:tabs>
        <w:ind w:left="0" w:right="-1" w:firstLine="567"/>
        <w:jc w:val="both"/>
      </w:pPr>
      <w:proofErr w:type="spellStart"/>
      <w:r>
        <w:rPr>
          <w:lang w:eastAsia="ar-SA"/>
        </w:rPr>
        <w:t>Tvirtinti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mokytojų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ir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pagalbos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mokiniui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specialistų</w:t>
      </w:r>
      <w:proofErr w:type="spellEnd"/>
      <w:r>
        <w:rPr>
          <w:lang w:eastAsia="ar-SA"/>
        </w:rPr>
        <w:t xml:space="preserve"> (</w:t>
      </w:r>
      <w:proofErr w:type="spellStart"/>
      <w:r>
        <w:rPr>
          <w:lang w:eastAsia="ar-SA"/>
        </w:rPr>
        <w:t>išskyrus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psichologus</w:t>
      </w:r>
      <w:proofErr w:type="spellEnd"/>
      <w:r>
        <w:rPr>
          <w:lang w:eastAsia="ar-SA"/>
        </w:rPr>
        <w:t xml:space="preserve">) </w:t>
      </w:r>
      <w:proofErr w:type="spellStart"/>
      <w:r>
        <w:rPr>
          <w:lang w:eastAsia="ar-SA"/>
        </w:rPr>
        <w:t>trejų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metų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apeliacinės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komisijos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sudėtį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ir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darbo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reglamentą</w:t>
      </w:r>
      <w:proofErr w:type="spellEnd"/>
      <w:r>
        <w:rPr>
          <w:lang w:eastAsia="ar-SA"/>
        </w:rPr>
        <w:t>.</w:t>
      </w:r>
    </w:p>
    <w:p w14:paraId="41BBFBE9" w14:textId="44E018F2" w:rsidR="00440D23" w:rsidRPr="00AE6DD7" w:rsidRDefault="00440D23" w:rsidP="00F161DE">
      <w:pPr>
        <w:pStyle w:val="Pagrindinistekstas"/>
        <w:numPr>
          <w:ilvl w:val="2"/>
          <w:numId w:val="14"/>
        </w:numPr>
        <w:tabs>
          <w:tab w:val="left" w:pos="567"/>
          <w:tab w:val="left" w:pos="709"/>
          <w:tab w:val="left" w:pos="993"/>
          <w:tab w:val="left" w:pos="1026"/>
          <w:tab w:val="left" w:pos="1276"/>
          <w:tab w:val="left" w:pos="1418"/>
        </w:tabs>
        <w:ind w:left="0" w:right="-1" w:firstLine="567"/>
        <w:jc w:val="both"/>
      </w:pPr>
      <w:proofErr w:type="spellStart"/>
      <w:r>
        <w:rPr>
          <w:lang w:eastAsia="ar-SA"/>
        </w:rPr>
        <w:t>Pritarti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Panevėžio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rajono</w:t>
      </w:r>
      <w:proofErr w:type="spellEnd"/>
      <w:r>
        <w:rPr>
          <w:lang w:eastAsia="ar-SA"/>
        </w:rPr>
        <w:t xml:space="preserve"> </w:t>
      </w:r>
      <w:proofErr w:type="spellStart"/>
      <w:r>
        <w:rPr>
          <w:color w:val="000000"/>
        </w:rPr>
        <w:t>savivaldybės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švietimo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įstaigų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parengtiems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strateginiams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planams</w:t>
      </w:r>
      <w:proofErr w:type="spellEnd"/>
      <w:r>
        <w:rPr>
          <w:color w:val="000000"/>
        </w:rPr>
        <w:t>.</w:t>
      </w:r>
    </w:p>
    <w:p w14:paraId="6DD0912F" w14:textId="322D29E5" w:rsidR="00AE6DD7" w:rsidRPr="005C5EB0" w:rsidRDefault="00AE6DD7" w:rsidP="00F161DE">
      <w:pPr>
        <w:pStyle w:val="Pagrindinistekstas"/>
        <w:numPr>
          <w:ilvl w:val="2"/>
          <w:numId w:val="14"/>
        </w:numPr>
        <w:tabs>
          <w:tab w:val="left" w:pos="567"/>
          <w:tab w:val="left" w:pos="709"/>
          <w:tab w:val="left" w:pos="993"/>
          <w:tab w:val="left" w:pos="1026"/>
          <w:tab w:val="left" w:pos="1276"/>
          <w:tab w:val="left" w:pos="1418"/>
        </w:tabs>
        <w:ind w:left="0" w:right="-1" w:firstLine="567"/>
        <w:jc w:val="both"/>
      </w:pPr>
      <w:proofErr w:type="spellStart"/>
      <w:r>
        <w:rPr>
          <w:color w:val="000000"/>
        </w:rPr>
        <w:t>Organizuoti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privalomo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ikimokyklinio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nustatymo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skyrimo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gyvenantiems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vaikams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vykdymą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atsakingą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asmenį</w:t>
      </w:r>
      <w:proofErr w:type="spellEnd"/>
      <w:r>
        <w:rPr>
          <w:color w:val="000000"/>
        </w:rPr>
        <w:t>.</w:t>
      </w:r>
    </w:p>
    <w:p w14:paraId="200CDD3E" w14:textId="6B30372D" w:rsidR="005C5EB0" w:rsidRPr="005C5EB0" w:rsidRDefault="00185315" w:rsidP="00F161DE">
      <w:pPr>
        <w:pStyle w:val="Pagrindinistekstas"/>
        <w:tabs>
          <w:tab w:val="left" w:pos="426"/>
          <w:tab w:val="left" w:pos="709"/>
          <w:tab w:val="left" w:pos="993"/>
          <w:tab w:val="left" w:pos="1418"/>
          <w:tab w:val="left" w:pos="2694"/>
        </w:tabs>
        <w:ind w:firstLine="567"/>
        <w:jc w:val="both"/>
        <w:rPr>
          <w:lang w:val="lt-LT" w:eastAsia="ar-SA"/>
        </w:rPr>
      </w:pPr>
      <w:r>
        <w:rPr>
          <w:color w:val="000000"/>
        </w:rPr>
        <w:t xml:space="preserve">1.2. </w:t>
      </w:r>
      <w:r w:rsidR="005C5EB0" w:rsidRPr="00297C26">
        <w:rPr>
          <w:lang w:val="lt-LT" w:eastAsia="ar-SA"/>
        </w:rPr>
        <w:t>Panevėžio rajono savivaldybės administracijos</w:t>
      </w:r>
      <w:r w:rsidR="005C5EB0">
        <w:rPr>
          <w:lang w:val="lt-LT" w:eastAsia="ar-SA"/>
        </w:rPr>
        <w:t xml:space="preserve"> Švietimo, kultūros ir sporto skyriaus vedėją</w:t>
      </w:r>
      <w:r w:rsidR="00A7761A">
        <w:rPr>
          <w:lang w:val="lt-LT" w:eastAsia="ar-SA"/>
        </w:rPr>
        <w:t xml:space="preserve"> s</w:t>
      </w:r>
      <w:r w:rsidR="005C5EB0">
        <w:rPr>
          <w:lang w:val="lt-LT"/>
        </w:rPr>
        <w:t xml:space="preserve">uderinti Mokyklų ugdymo </w:t>
      </w:r>
      <w:proofErr w:type="gramStart"/>
      <w:r w:rsidR="005C5EB0">
        <w:rPr>
          <w:lang w:val="lt-LT"/>
        </w:rPr>
        <w:t>plano</w:t>
      </w:r>
      <w:proofErr w:type="gramEnd"/>
      <w:r w:rsidR="005C5EB0">
        <w:rPr>
          <w:lang w:val="lt-LT"/>
        </w:rPr>
        <w:t xml:space="preserve"> projektus.</w:t>
      </w:r>
    </w:p>
    <w:p w14:paraId="0813D4CF" w14:textId="146357F4" w:rsidR="00E60809" w:rsidRDefault="00185315" w:rsidP="00F161DE">
      <w:pPr>
        <w:pStyle w:val="Pagrindinistekstas"/>
        <w:tabs>
          <w:tab w:val="left" w:pos="426"/>
          <w:tab w:val="left" w:pos="709"/>
          <w:tab w:val="left" w:pos="993"/>
          <w:tab w:val="left" w:pos="1276"/>
          <w:tab w:val="left" w:pos="1418"/>
          <w:tab w:val="left" w:pos="2694"/>
        </w:tabs>
        <w:ind w:right="-1" w:firstLine="567"/>
        <w:jc w:val="both"/>
      </w:pPr>
      <w:r>
        <w:rPr>
          <w:lang w:val="lt-LT" w:eastAsia="ar-SA"/>
        </w:rPr>
        <w:t>2</w:t>
      </w:r>
      <w:r w:rsidR="005C5EB0">
        <w:rPr>
          <w:lang w:val="lt-LT" w:eastAsia="ar-SA"/>
        </w:rPr>
        <w:t xml:space="preserve">. </w:t>
      </w:r>
      <w:r w:rsidR="00E60809" w:rsidRPr="00440D23">
        <w:rPr>
          <w:lang w:val="lt-LT"/>
        </w:rPr>
        <w:t xml:space="preserve">P r i p a ž į s t u netekusiu galios </w:t>
      </w:r>
      <w:r w:rsidR="00D05063">
        <w:rPr>
          <w:lang w:val="lt-LT"/>
        </w:rPr>
        <w:t>Panevėžio rajono s</w:t>
      </w:r>
      <w:r w:rsidR="00E60809" w:rsidRPr="00440D23">
        <w:rPr>
          <w:lang w:val="lt-LT"/>
        </w:rPr>
        <w:t>avivaldybės mero 2023 m. birželio 15 d. potvarkį Nr. M-108 „Dėl įgaliojimų suteikimo“ su vėlesniais pakeitimais.</w:t>
      </w:r>
    </w:p>
    <w:p w14:paraId="1E8FD8AE" w14:textId="77777777" w:rsidR="00E60809" w:rsidRPr="00E60809" w:rsidRDefault="00E60809" w:rsidP="00F161DE">
      <w:pPr>
        <w:pStyle w:val="Pagrindinistekstas"/>
        <w:tabs>
          <w:tab w:val="left" w:pos="426"/>
          <w:tab w:val="left" w:pos="709"/>
          <w:tab w:val="left" w:pos="2694"/>
        </w:tabs>
        <w:spacing w:before="5" w:line="276" w:lineRule="auto"/>
        <w:ind w:left="100" w:right="467" w:firstLine="567"/>
        <w:jc w:val="both"/>
        <w:rPr>
          <w:lang w:val="lt-LT" w:eastAsia="ar-SA"/>
        </w:rPr>
      </w:pPr>
    </w:p>
    <w:p w14:paraId="6677A7EA" w14:textId="14FD5725" w:rsidR="007273DF" w:rsidRPr="00417913" w:rsidRDefault="002F21A7" w:rsidP="0041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</w:t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957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="003957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proofErr w:type="gramEnd"/>
      <w:r w:rsidR="00A06F85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1448511D" w14:textId="77777777" w:rsidR="00417913" w:rsidRDefault="0041791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1B060" w14:textId="5604E169" w:rsidR="007273DF" w:rsidRPr="00297C26" w:rsidRDefault="000E2E0A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Audronė </w:t>
      </w:r>
      <w:proofErr w:type="spellStart"/>
      <w:r>
        <w:rPr>
          <w:rFonts w:ascii="Times New Roman" w:hAnsi="Times New Roman" w:cs="Times New Roman"/>
          <w:sz w:val="24"/>
          <w:szCs w:val="24"/>
        </w:rPr>
        <w:t>Bagdanskienė</w:t>
      </w:r>
      <w:proofErr w:type="spellEnd"/>
    </w:p>
    <w:p w14:paraId="7F8809B8" w14:textId="349BE9F3" w:rsidR="007273DF" w:rsidRPr="00297C26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C26">
        <w:rPr>
          <w:rFonts w:ascii="Times New Roman" w:hAnsi="Times New Roman" w:cs="Times New Roman"/>
          <w:sz w:val="24"/>
          <w:szCs w:val="24"/>
        </w:rPr>
        <w:t>202</w:t>
      </w:r>
      <w:r w:rsidR="000E2E0A">
        <w:rPr>
          <w:rFonts w:ascii="Times New Roman" w:hAnsi="Times New Roman" w:cs="Times New Roman"/>
          <w:sz w:val="24"/>
          <w:szCs w:val="24"/>
        </w:rPr>
        <w:t>5</w:t>
      </w:r>
      <w:r w:rsidRPr="00297C26">
        <w:rPr>
          <w:rFonts w:ascii="Times New Roman" w:hAnsi="Times New Roman" w:cs="Times New Roman"/>
          <w:sz w:val="24"/>
          <w:szCs w:val="24"/>
        </w:rPr>
        <w:t>-0</w:t>
      </w:r>
      <w:r w:rsidR="000E2E0A">
        <w:rPr>
          <w:rFonts w:ascii="Times New Roman" w:hAnsi="Times New Roman" w:cs="Times New Roman"/>
          <w:sz w:val="24"/>
          <w:szCs w:val="24"/>
        </w:rPr>
        <w:t>8</w:t>
      </w:r>
      <w:r w:rsidRPr="00297C26">
        <w:rPr>
          <w:rFonts w:ascii="Times New Roman" w:hAnsi="Times New Roman" w:cs="Times New Roman"/>
          <w:sz w:val="24"/>
          <w:szCs w:val="24"/>
        </w:rPr>
        <w:t>-</w:t>
      </w:r>
      <w:r w:rsidR="000E2E0A">
        <w:rPr>
          <w:rFonts w:ascii="Times New Roman" w:hAnsi="Times New Roman" w:cs="Times New Roman"/>
          <w:sz w:val="24"/>
          <w:szCs w:val="24"/>
        </w:rPr>
        <w:t>2</w:t>
      </w:r>
      <w:r w:rsidR="000119A0">
        <w:rPr>
          <w:rFonts w:ascii="Times New Roman" w:hAnsi="Times New Roman" w:cs="Times New Roman"/>
          <w:sz w:val="24"/>
          <w:szCs w:val="24"/>
        </w:rPr>
        <w:t>8</w:t>
      </w:r>
    </w:p>
    <w:sectPr w:rsidR="007273DF" w:rsidRPr="00297C26" w:rsidSect="00297C2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113C7"/>
    <w:multiLevelType w:val="multilevel"/>
    <w:tmpl w:val="0F70AB3C"/>
    <w:lvl w:ilvl="0">
      <w:start w:val="15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47" w:hanging="48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160735AD"/>
    <w:multiLevelType w:val="multilevel"/>
    <w:tmpl w:val="F9688C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7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2" w15:restartNumberingAfterBreak="0">
    <w:nsid w:val="167E1398"/>
    <w:multiLevelType w:val="multilevel"/>
    <w:tmpl w:val="6A7C88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16AC68ED"/>
    <w:multiLevelType w:val="multilevel"/>
    <w:tmpl w:val="1FC41D1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9D0343"/>
    <w:multiLevelType w:val="multilevel"/>
    <w:tmpl w:val="7DA0D76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C367C45"/>
    <w:multiLevelType w:val="multilevel"/>
    <w:tmpl w:val="B9D6E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7" w:hanging="1800"/>
      </w:pPr>
      <w:rPr>
        <w:rFonts w:hint="default"/>
      </w:rPr>
    </w:lvl>
  </w:abstractNum>
  <w:abstractNum w:abstractNumId="6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 w15:restartNumberingAfterBreak="0">
    <w:nsid w:val="32FF2605"/>
    <w:multiLevelType w:val="multilevel"/>
    <w:tmpl w:val="8138AB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0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96" w:hanging="1800"/>
      </w:pPr>
      <w:rPr>
        <w:rFonts w:hint="default"/>
      </w:rPr>
    </w:lvl>
  </w:abstractNum>
  <w:abstractNum w:abstractNumId="8" w15:restartNumberingAfterBreak="0">
    <w:nsid w:val="5BCD18DF"/>
    <w:multiLevelType w:val="multilevel"/>
    <w:tmpl w:val="B4883A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10" w15:restartNumberingAfterBreak="0">
    <w:nsid w:val="6DC91003"/>
    <w:multiLevelType w:val="multilevel"/>
    <w:tmpl w:val="FB1E66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6F0858C0"/>
    <w:multiLevelType w:val="multilevel"/>
    <w:tmpl w:val="F6941BA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16" w:hanging="1800"/>
      </w:pPr>
      <w:rPr>
        <w:rFonts w:hint="default"/>
      </w:rPr>
    </w:lvl>
  </w:abstractNum>
  <w:abstractNum w:abstractNumId="12" w15:restartNumberingAfterBreak="0">
    <w:nsid w:val="7AFC6E98"/>
    <w:multiLevelType w:val="multilevel"/>
    <w:tmpl w:val="05FA8A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5"/>
  </w:num>
  <w:num w:numId="5">
    <w:abstractNumId w:val="12"/>
  </w:num>
  <w:num w:numId="6">
    <w:abstractNumId w:val="7"/>
  </w:num>
  <w:num w:numId="7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8"/>
  </w:num>
  <w:num w:numId="11">
    <w:abstractNumId w:val="2"/>
  </w:num>
  <w:num w:numId="12">
    <w:abstractNumId w:val="1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19A0"/>
    <w:rsid w:val="000144B0"/>
    <w:rsid w:val="000337AE"/>
    <w:rsid w:val="00067E48"/>
    <w:rsid w:val="000A40AD"/>
    <w:rsid w:val="000C1145"/>
    <w:rsid w:val="000C206D"/>
    <w:rsid w:val="000C6243"/>
    <w:rsid w:val="000E2E0A"/>
    <w:rsid w:val="00110CDD"/>
    <w:rsid w:val="00123A0A"/>
    <w:rsid w:val="00185315"/>
    <w:rsid w:val="001B62B8"/>
    <w:rsid w:val="001B6B36"/>
    <w:rsid w:val="001F2C60"/>
    <w:rsid w:val="00200DAC"/>
    <w:rsid w:val="00297C26"/>
    <w:rsid w:val="002B2C98"/>
    <w:rsid w:val="002B742C"/>
    <w:rsid w:val="002F21A7"/>
    <w:rsid w:val="003563FB"/>
    <w:rsid w:val="0039571C"/>
    <w:rsid w:val="003C7C81"/>
    <w:rsid w:val="003D3243"/>
    <w:rsid w:val="003D7828"/>
    <w:rsid w:val="003F420B"/>
    <w:rsid w:val="00407574"/>
    <w:rsid w:val="00417913"/>
    <w:rsid w:val="00424A90"/>
    <w:rsid w:val="00440D23"/>
    <w:rsid w:val="004E598C"/>
    <w:rsid w:val="00505EF1"/>
    <w:rsid w:val="005611C4"/>
    <w:rsid w:val="00564E83"/>
    <w:rsid w:val="005B3953"/>
    <w:rsid w:val="005C5EB0"/>
    <w:rsid w:val="00684522"/>
    <w:rsid w:val="006A6D87"/>
    <w:rsid w:val="006A7541"/>
    <w:rsid w:val="006C4A2E"/>
    <w:rsid w:val="006E0DBC"/>
    <w:rsid w:val="007273DF"/>
    <w:rsid w:val="0075083D"/>
    <w:rsid w:val="00780E6E"/>
    <w:rsid w:val="00783E48"/>
    <w:rsid w:val="007B3FE2"/>
    <w:rsid w:val="007B432F"/>
    <w:rsid w:val="007E0D3D"/>
    <w:rsid w:val="008241EE"/>
    <w:rsid w:val="008302A0"/>
    <w:rsid w:val="008511A7"/>
    <w:rsid w:val="00864692"/>
    <w:rsid w:val="008B60C4"/>
    <w:rsid w:val="008C44C0"/>
    <w:rsid w:val="008D242D"/>
    <w:rsid w:val="00947149"/>
    <w:rsid w:val="0097097D"/>
    <w:rsid w:val="00974D75"/>
    <w:rsid w:val="00981645"/>
    <w:rsid w:val="00993EBB"/>
    <w:rsid w:val="00997149"/>
    <w:rsid w:val="009A74A8"/>
    <w:rsid w:val="009A7962"/>
    <w:rsid w:val="009A7D15"/>
    <w:rsid w:val="00A06F85"/>
    <w:rsid w:val="00A402F7"/>
    <w:rsid w:val="00A64F9A"/>
    <w:rsid w:val="00A70DA1"/>
    <w:rsid w:val="00A7761A"/>
    <w:rsid w:val="00AE05EF"/>
    <w:rsid w:val="00AE5228"/>
    <w:rsid w:val="00AE6DD7"/>
    <w:rsid w:val="00AF4BDF"/>
    <w:rsid w:val="00B154B3"/>
    <w:rsid w:val="00B55FE1"/>
    <w:rsid w:val="00B75AAA"/>
    <w:rsid w:val="00BA15C7"/>
    <w:rsid w:val="00BC3056"/>
    <w:rsid w:val="00C44887"/>
    <w:rsid w:val="00C96DB0"/>
    <w:rsid w:val="00CC4FD8"/>
    <w:rsid w:val="00CD59D7"/>
    <w:rsid w:val="00CE3B21"/>
    <w:rsid w:val="00D05063"/>
    <w:rsid w:val="00D3659A"/>
    <w:rsid w:val="00D500F6"/>
    <w:rsid w:val="00D90DC6"/>
    <w:rsid w:val="00DC323B"/>
    <w:rsid w:val="00E35B60"/>
    <w:rsid w:val="00E60809"/>
    <w:rsid w:val="00E677EE"/>
    <w:rsid w:val="00F037E5"/>
    <w:rsid w:val="00F05355"/>
    <w:rsid w:val="00F161DE"/>
    <w:rsid w:val="00F45CA3"/>
    <w:rsid w:val="00F6290E"/>
    <w:rsid w:val="00F75EC7"/>
    <w:rsid w:val="00FC3C01"/>
    <w:rsid w:val="00FC43F6"/>
    <w:rsid w:val="00FD363E"/>
    <w:rsid w:val="00FD3DC3"/>
    <w:rsid w:val="00FE4C30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655A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1F2C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F2C6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826E9-4A32-4F1E-B153-7D05B252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3980</Words>
  <Characters>2270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Salvinija Motiejauskiene</cp:lastModifiedBy>
  <cp:revision>2</cp:revision>
  <cp:lastPrinted>2025-08-29T06:22:00Z</cp:lastPrinted>
  <dcterms:created xsi:type="dcterms:W3CDTF">2025-08-29T07:02:00Z</dcterms:created>
  <dcterms:modified xsi:type="dcterms:W3CDTF">2025-08-29T07:02:00Z</dcterms:modified>
</cp:coreProperties>
</file>