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E725F" w14:textId="77777777" w:rsidR="006136A0" w:rsidRDefault="006136A0" w:rsidP="006136A0">
      <w:pPr>
        <w:tabs>
          <w:tab w:val="center" w:pos="4819"/>
          <w:tab w:val="right" w:pos="9638"/>
        </w:tabs>
        <w:jc w:val="center"/>
        <w:rPr>
          <w:rFonts w:ascii="Calibri" w:eastAsia="Calibri" w:hAnsi="Calibri"/>
          <w:sz w:val="22"/>
          <w:szCs w:val="22"/>
        </w:rPr>
      </w:pPr>
      <w:r w:rsidRPr="00EF599D">
        <w:rPr>
          <w:noProof/>
          <w:sz w:val="20"/>
          <w:lang w:val="en-US"/>
        </w:rPr>
        <w:drawing>
          <wp:inline distT="0" distB="0" distL="0" distR="0" wp14:anchorId="592F9C2F" wp14:editId="1287A85E">
            <wp:extent cx="548640" cy="652320"/>
            <wp:effectExtent l="0" t="0" r="3810" b="0"/>
            <wp:docPr id="2"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p>
    <w:p w14:paraId="6CD6623A" w14:textId="77777777" w:rsidR="006136A0" w:rsidRPr="001C4358" w:rsidRDefault="006136A0" w:rsidP="006136A0">
      <w:pPr>
        <w:jc w:val="center"/>
        <w:rPr>
          <w:rFonts w:eastAsia="Calibri"/>
          <w:sz w:val="28"/>
          <w:szCs w:val="28"/>
        </w:rPr>
      </w:pPr>
    </w:p>
    <w:p w14:paraId="7783425A" w14:textId="77777777" w:rsidR="006136A0" w:rsidRPr="00C37A5A" w:rsidRDefault="006136A0" w:rsidP="006136A0">
      <w:pPr>
        <w:jc w:val="center"/>
        <w:rPr>
          <w:b/>
          <w:sz w:val="28"/>
          <w:szCs w:val="28"/>
          <w:lang w:eastAsia="lt-LT"/>
        </w:rPr>
      </w:pPr>
      <w:r w:rsidRPr="00C37A5A">
        <w:rPr>
          <w:b/>
          <w:sz w:val="28"/>
          <w:szCs w:val="28"/>
          <w:lang w:eastAsia="lt-LT"/>
        </w:rPr>
        <w:t>PANEVĖŽIO RAJONO SAVIVALDYBĖS TARYBA</w:t>
      </w:r>
    </w:p>
    <w:p w14:paraId="01957D7F" w14:textId="77777777" w:rsidR="006136A0" w:rsidRDefault="006136A0" w:rsidP="006136A0">
      <w:pPr>
        <w:jc w:val="center"/>
        <w:rPr>
          <w:b/>
          <w:szCs w:val="24"/>
          <w:lang w:eastAsia="lt-LT"/>
        </w:rPr>
      </w:pPr>
    </w:p>
    <w:p w14:paraId="5EFC1BEB" w14:textId="77777777" w:rsidR="006136A0" w:rsidRDefault="006136A0" w:rsidP="006136A0">
      <w:pPr>
        <w:jc w:val="center"/>
        <w:rPr>
          <w:b/>
          <w:szCs w:val="24"/>
          <w:lang w:eastAsia="lt-LT"/>
        </w:rPr>
      </w:pPr>
    </w:p>
    <w:p w14:paraId="08C7FBB7" w14:textId="77777777" w:rsidR="006136A0" w:rsidRPr="00C37A5A" w:rsidRDefault="006136A0" w:rsidP="006136A0">
      <w:pPr>
        <w:jc w:val="center"/>
        <w:rPr>
          <w:b/>
          <w:sz w:val="28"/>
          <w:szCs w:val="28"/>
          <w:lang w:eastAsia="lt-LT"/>
        </w:rPr>
      </w:pPr>
      <w:r w:rsidRPr="00C37A5A">
        <w:rPr>
          <w:b/>
          <w:sz w:val="28"/>
          <w:szCs w:val="28"/>
          <w:lang w:eastAsia="lt-LT"/>
        </w:rPr>
        <w:t>SPRENDIMAS</w:t>
      </w:r>
    </w:p>
    <w:p w14:paraId="7B10454A" w14:textId="77777777" w:rsidR="006136A0" w:rsidRDefault="006136A0" w:rsidP="006136A0">
      <w:pPr>
        <w:jc w:val="center"/>
        <w:rPr>
          <w:b/>
          <w:szCs w:val="24"/>
          <w:lang w:eastAsia="lt-LT"/>
        </w:rPr>
      </w:pPr>
      <w:r w:rsidRPr="00D20E90">
        <w:rPr>
          <w:b/>
          <w:lang w:val="pt-BR"/>
        </w:rPr>
        <w:t>DĖL PANEVĖŽIO RAJONO SAVIVALDYBĖS TARYBOS 20</w:t>
      </w:r>
      <w:r>
        <w:rPr>
          <w:b/>
          <w:lang w:val="pt-BR"/>
        </w:rPr>
        <w:t>22</w:t>
      </w:r>
      <w:r w:rsidRPr="00D20E90">
        <w:rPr>
          <w:b/>
          <w:lang w:val="pt-BR"/>
        </w:rPr>
        <w:t xml:space="preserve"> M. </w:t>
      </w:r>
      <w:r>
        <w:rPr>
          <w:b/>
          <w:lang w:val="pt-BR"/>
        </w:rPr>
        <w:t>VASARIO</w:t>
      </w:r>
      <w:r w:rsidRPr="00D20E90">
        <w:rPr>
          <w:b/>
          <w:lang w:val="pt-BR"/>
        </w:rPr>
        <w:t xml:space="preserve"> </w:t>
      </w:r>
      <w:r>
        <w:rPr>
          <w:b/>
          <w:lang w:val="pt-BR"/>
        </w:rPr>
        <w:t>22 D. SPRENDIMO NR. T-37</w:t>
      </w:r>
      <w:r w:rsidRPr="00D20E90">
        <w:rPr>
          <w:b/>
          <w:lang w:val="pt-BR"/>
        </w:rPr>
        <w:t xml:space="preserve"> </w:t>
      </w:r>
      <w:r w:rsidRPr="00500A83">
        <w:rPr>
          <w:b/>
          <w:lang w:val="pt-BR"/>
        </w:rPr>
        <w:t>„</w:t>
      </w:r>
      <w:r>
        <w:rPr>
          <w:b/>
          <w:szCs w:val="24"/>
          <w:lang w:eastAsia="lt-LT"/>
        </w:rPr>
        <w:t>DĖL PANEVĖŽIO RAJONO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 PAKEITIMO</w:t>
      </w:r>
    </w:p>
    <w:p w14:paraId="3A3F0F5C" w14:textId="77777777" w:rsidR="006136A0" w:rsidRDefault="006136A0" w:rsidP="006136A0">
      <w:pPr>
        <w:spacing w:line="276" w:lineRule="auto"/>
        <w:rPr>
          <w:szCs w:val="24"/>
          <w:lang w:eastAsia="lt-LT"/>
        </w:rPr>
      </w:pPr>
    </w:p>
    <w:p w14:paraId="203D106B" w14:textId="77777777" w:rsidR="006136A0" w:rsidRDefault="006136A0" w:rsidP="006136A0">
      <w:pPr>
        <w:spacing w:line="276" w:lineRule="auto"/>
        <w:jc w:val="center"/>
        <w:rPr>
          <w:szCs w:val="24"/>
          <w:lang w:eastAsia="lt-LT"/>
        </w:rPr>
      </w:pPr>
      <w:r>
        <w:rPr>
          <w:szCs w:val="24"/>
          <w:lang w:eastAsia="lt-LT"/>
        </w:rPr>
        <w:t>2025 m. rugpjūčio 28 d. Nr. T-201</w:t>
      </w:r>
    </w:p>
    <w:p w14:paraId="61ABA419" w14:textId="77777777" w:rsidR="006136A0" w:rsidRDefault="006136A0" w:rsidP="006136A0">
      <w:pPr>
        <w:jc w:val="center"/>
        <w:rPr>
          <w:szCs w:val="24"/>
          <w:lang w:eastAsia="lt-LT"/>
        </w:rPr>
      </w:pPr>
      <w:r>
        <w:rPr>
          <w:szCs w:val="24"/>
          <w:lang w:eastAsia="lt-LT"/>
        </w:rPr>
        <w:t>Panevėžys</w:t>
      </w:r>
    </w:p>
    <w:p w14:paraId="10C33B03" w14:textId="77777777" w:rsidR="006136A0" w:rsidRPr="00D51F47" w:rsidRDefault="006136A0" w:rsidP="006136A0">
      <w:pPr>
        <w:spacing w:line="276" w:lineRule="auto"/>
        <w:rPr>
          <w:szCs w:val="24"/>
          <w:lang w:eastAsia="lt-LT"/>
        </w:rPr>
      </w:pPr>
    </w:p>
    <w:p w14:paraId="2CBB9318" w14:textId="77777777" w:rsidR="006136A0" w:rsidRPr="00A63F16" w:rsidRDefault="006136A0" w:rsidP="006136A0">
      <w:pPr>
        <w:autoSpaceDE w:val="0"/>
        <w:autoSpaceDN w:val="0"/>
        <w:adjustRightInd w:val="0"/>
        <w:ind w:firstLine="720"/>
        <w:jc w:val="both"/>
      </w:pPr>
      <w:r w:rsidRPr="00D51F47">
        <w:rPr>
          <w:color w:val="000000"/>
          <w:lang w:eastAsia="lt-LT"/>
        </w:rPr>
        <w:t>Vadovaudamasi</w:t>
      </w:r>
      <w:r w:rsidRPr="00D51F47">
        <w:t xml:space="preserve"> Lietuvos Respublikos vietos savivaldos įstatymo 6 straipsnio 26 punktu</w:t>
      </w:r>
      <w:r>
        <w:t>,</w:t>
      </w:r>
      <w:r w:rsidRPr="00D51F47">
        <w:t xml:space="preserve"> </w:t>
      </w:r>
      <w:r>
        <w:br/>
      </w:r>
      <w:r w:rsidRPr="00D51F47">
        <w:t>16 straipsnio 1 dalimi</w:t>
      </w:r>
      <w:r>
        <w:t xml:space="preserve">, </w:t>
      </w:r>
      <w:r w:rsidRPr="00A63F16">
        <w:t>Lietuvos Respublikos želdynų įstatymo 5 straipsnio 1 dalies 2 punkt</w:t>
      </w:r>
      <w:r>
        <w:t xml:space="preserve">u, </w:t>
      </w:r>
      <w:r>
        <w:br/>
      </w:r>
      <w:r w:rsidRPr="00A63F16">
        <w:t>28 straipsni</w:t>
      </w:r>
      <w:r>
        <w:t>u</w:t>
      </w:r>
      <w:r w:rsidRPr="00D51F47">
        <w:rPr>
          <w:color w:val="000000"/>
        </w:rPr>
        <w:t xml:space="preserve">, </w:t>
      </w:r>
      <w:r w:rsidRPr="00D51F47">
        <w:rPr>
          <w:color w:val="000000"/>
          <w:lang w:eastAsia="lt-LT"/>
        </w:rPr>
        <w:t>Savivaldybės taryba n u s p r e n d ž i a:</w:t>
      </w:r>
    </w:p>
    <w:p w14:paraId="3306D19E" w14:textId="77777777" w:rsidR="006136A0" w:rsidRPr="00D51F47" w:rsidRDefault="006136A0" w:rsidP="006136A0">
      <w:pPr>
        <w:autoSpaceDE w:val="0"/>
        <w:autoSpaceDN w:val="0"/>
        <w:adjustRightInd w:val="0"/>
        <w:ind w:firstLine="720"/>
        <w:jc w:val="both"/>
        <w:rPr>
          <w:color w:val="000000"/>
          <w:lang w:eastAsia="lt-LT"/>
        </w:rPr>
      </w:pPr>
      <w:r w:rsidRPr="00D51F47">
        <w:rPr>
          <w:color w:val="000000"/>
          <w:lang w:eastAsia="lt-LT"/>
        </w:rPr>
        <w:t>Pakeisti Panevėžio rajono savivaldybės lėšų, reikalingų viešųjų želdynų ir želdinių apsaugai, priežiūrai ir tvarkymui, viešųjų želdynų kūrimui ir želdini</w:t>
      </w:r>
      <w:r>
        <w:rPr>
          <w:color w:val="000000"/>
          <w:lang w:eastAsia="lt-LT"/>
        </w:rPr>
        <w:t>ų</w:t>
      </w:r>
      <w:r w:rsidRPr="00D51F47">
        <w:rPr>
          <w:color w:val="000000"/>
          <w:lang w:eastAsia="lt-LT"/>
        </w:rPr>
        <w:t xml:space="preserve"> veisimui, želdynų ir želdinių inventorizavimui, viešųjų želdynų ir želdinių būklės ekspertizėms atlikti, skyrimo tvarkos aprašą, patvirtintą Panevėžio rajono savivaldybės tarybos 2022 m. vasario 22 d. sprendimu Nr. T-37 „Dėl Panevėžio rajono savivaldybės lėšų, reikalingų viešųjų želdynų ir želdinių apsaugai, priežiūrai ir tvarkymui, viešųjų želdynų kūrimui ir želdini</w:t>
      </w:r>
      <w:r>
        <w:rPr>
          <w:color w:val="000000"/>
          <w:lang w:eastAsia="lt-LT"/>
        </w:rPr>
        <w:t>ų</w:t>
      </w:r>
      <w:r w:rsidRPr="00D51F47">
        <w:rPr>
          <w:color w:val="000000"/>
          <w:lang w:eastAsia="lt-LT"/>
        </w:rPr>
        <w:t xml:space="preserve"> veisimui, želdynų ir želdinių inventorizavimui, viešųjų želdynų ir želdinių būklės ekspertizėms atlikti, skyrimo tvarkos aprašo patvirtinimo“:</w:t>
      </w:r>
    </w:p>
    <w:p w14:paraId="27A46255" w14:textId="77777777" w:rsidR="006136A0" w:rsidRPr="00D51F47" w:rsidRDefault="006136A0" w:rsidP="006136A0">
      <w:pPr>
        <w:tabs>
          <w:tab w:val="left" w:pos="1134"/>
        </w:tabs>
        <w:ind w:firstLine="709"/>
        <w:jc w:val="both"/>
      </w:pPr>
      <w:r w:rsidRPr="00D51F47">
        <w:t>1. pakeisti 3 punktą ir jį išdėstyti taip:</w:t>
      </w:r>
    </w:p>
    <w:p w14:paraId="685D18BD" w14:textId="77777777" w:rsidR="006136A0" w:rsidRPr="00D51F47" w:rsidRDefault="006136A0" w:rsidP="006136A0">
      <w:pPr>
        <w:ind w:firstLine="851"/>
        <w:jc w:val="both"/>
        <w:rPr>
          <w:rFonts w:eastAsia="Calibri"/>
          <w:szCs w:val="24"/>
        </w:rPr>
      </w:pPr>
      <w:r w:rsidRPr="00D51F47">
        <w:rPr>
          <w:lang w:eastAsia="lt-LT"/>
        </w:rPr>
        <w:t>„</w:t>
      </w:r>
      <w:r w:rsidRPr="00D51F47">
        <w:rPr>
          <w:rFonts w:eastAsia="Calibri"/>
          <w:szCs w:val="24"/>
        </w:rPr>
        <w:t>3. Apraše vartojamos sąvokos apibrėžtos Lietuvos Respublikos želdynų įstatyme ir kituose teisės aktuose.“;</w:t>
      </w:r>
    </w:p>
    <w:p w14:paraId="568AFDE6" w14:textId="77777777" w:rsidR="006136A0" w:rsidRPr="00D51F47" w:rsidRDefault="006136A0" w:rsidP="006136A0">
      <w:pPr>
        <w:autoSpaceDE w:val="0"/>
        <w:autoSpaceDN w:val="0"/>
        <w:adjustRightInd w:val="0"/>
        <w:ind w:firstLine="720"/>
        <w:jc w:val="both"/>
        <w:rPr>
          <w:color w:val="000000"/>
          <w:lang w:eastAsia="lt-LT"/>
        </w:rPr>
      </w:pPr>
      <w:r w:rsidRPr="00D51F47">
        <w:rPr>
          <w:color w:val="000000"/>
          <w:lang w:eastAsia="lt-LT"/>
        </w:rPr>
        <w:t>2. pakeisti 4 punkt</w:t>
      </w:r>
      <w:r>
        <w:rPr>
          <w:color w:val="000000"/>
          <w:lang w:eastAsia="lt-LT"/>
        </w:rPr>
        <w:t>ą</w:t>
      </w:r>
      <w:r w:rsidRPr="00D51F47">
        <w:rPr>
          <w:color w:val="000000"/>
          <w:lang w:eastAsia="lt-LT"/>
        </w:rPr>
        <w:t xml:space="preserve"> ir j</w:t>
      </w:r>
      <w:r>
        <w:rPr>
          <w:color w:val="000000"/>
          <w:lang w:eastAsia="lt-LT"/>
        </w:rPr>
        <w:t>į</w:t>
      </w:r>
      <w:r w:rsidRPr="00D51F47">
        <w:rPr>
          <w:color w:val="000000"/>
          <w:lang w:eastAsia="lt-LT"/>
        </w:rPr>
        <w:t xml:space="preserve"> išdėstyti taip:</w:t>
      </w:r>
    </w:p>
    <w:p w14:paraId="2D3B4855" w14:textId="77777777" w:rsidR="006136A0" w:rsidRDefault="006136A0" w:rsidP="006136A0">
      <w:pPr>
        <w:autoSpaceDE w:val="0"/>
        <w:autoSpaceDN w:val="0"/>
        <w:adjustRightInd w:val="0"/>
        <w:ind w:firstLine="851"/>
        <w:jc w:val="both"/>
        <w:rPr>
          <w:rFonts w:eastAsia="Calibri"/>
          <w:szCs w:val="24"/>
          <w:lang w:eastAsia="lt-LT"/>
        </w:rPr>
      </w:pPr>
      <w:r w:rsidRPr="00D51F47">
        <w:rPr>
          <w:lang w:eastAsia="lt-LT"/>
        </w:rPr>
        <w:t>„</w:t>
      </w:r>
      <w:r w:rsidRPr="00D51F47">
        <w:rPr>
          <w:rFonts w:eastAsia="Calibri"/>
          <w:szCs w:val="24"/>
          <w:lang w:eastAsia="lt-LT"/>
        </w:rPr>
        <w:t>4. Viešųjų želdynų kūrimo, viešųjų želdynų ir želdinių apsaugos, priežiūros, tvarkymo, būklės stebėsenos, viešųjų želdinių veisimo, privalomos viešųjų želdynų ir želdinių būklės ekspertizės, želdinių ir želdynų, neatsižvelgiant į žemės, kurioje jie yra, nuosavybės formą, inventorizavimo ir apskaitos darbai finansuojami iš:</w:t>
      </w:r>
    </w:p>
    <w:p w14:paraId="5652AE4F" w14:textId="77777777" w:rsidR="006136A0" w:rsidRDefault="006136A0" w:rsidP="006136A0">
      <w:pPr>
        <w:tabs>
          <w:tab w:val="left" w:pos="993"/>
        </w:tabs>
        <w:ind w:firstLine="1298"/>
        <w:jc w:val="both"/>
        <w:rPr>
          <w:rFonts w:eastAsia="Calibri"/>
          <w:szCs w:val="24"/>
          <w:lang w:eastAsia="lt-LT"/>
        </w:rPr>
      </w:pPr>
      <w:r>
        <w:rPr>
          <w:rFonts w:eastAsia="Calibri"/>
          <w:szCs w:val="24"/>
          <w:lang w:eastAsia="lt-LT"/>
        </w:rPr>
        <w:t>4.1. savivaldybės biudžeto lėšų;</w:t>
      </w:r>
    </w:p>
    <w:p w14:paraId="3CF5E6D7" w14:textId="77777777" w:rsidR="006136A0" w:rsidRDefault="006136A0" w:rsidP="006136A0">
      <w:pPr>
        <w:tabs>
          <w:tab w:val="left" w:pos="993"/>
        </w:tabs>
        <w:ind w:firstLine="1298"/>
        <w:jc w:val="both"/>
        <w:rPr>
          <w:rFonts w:eastAsia="Calibri"/>
          <w:szCs w:val="24"/>
          <w:lang w:eastAsia="lt-LT"/>
        </w:rPr>
      </w:pPr>
      <w:r>
        <w:rPr>
          <w:rFonts w:eastAsia="Calibri"/>
          <w:szCs w:val="24"/>
          <w:lang w:eastAsia="lt-LT"/>
        </w:rPr>
        <w:t>4.2. valstybės biudžeto lėšų;</w:t>
      </w:r>
    </w:p>
    <w:p w14:paraId="40A58D4A" w14:textId="77777777" w:rsidR="006136A0" w:rsidRDefault="006136A0" w:rsidP="006136A0">
      <w:pPr>
        <w:tabs>
          <w:tab w:val="left" w:pos="993"/>
        </w:tabs>
        <w:ind w:firstLine="1298"/>
        <w:jc w:val="both"/>
        <w:rPr>
          <w:rFonts w:eastAsia="Calibri"/>
          <w:szCs w:val="24"/>
          <w:lang w:eastAsia="lt-LT"/>
        </w:rPr>
      </w:pPr>
      <w:r>
        <w:rPr>
          <w:rFonts w:eastAsia="Calibri"/>
          <w:szCs w:val="24"/>
          <w:lang w:eastAsia="lt-LT"/>
        </w:rPr>
        <w:t>4.3. Europos Sąjungos lėšų;</w:t>
      </w:r>
    </w:p>
    <w:p w14:paraId="2A2A18CA" w14:textId="77777777" w:rsidR="006136A0" w:rsidRPr="00D51F47" w:rsidRDefault="006136A0" w:rsidP="006136A0">
      <w:pPr>
        <w:tabs>
          <w:tab w:val="left" w:pos="993"/>
        </w:tabs>
        <w:ind w:firstLine="1298"/>
        <w:jc w:val="both"/>
        <w:rPr>
          <w:rFonts w:eastAsia="Calibri"/>
          <w:szCs w:val="24"/>
          <w:lang w:eastAsia="lt-LT"/>
        </w:rPr>
      </w:pPr>
      <w:r>
        <w:rPr>
          <w:rFonts w:eastAsia="Calibri"/>
          <w:szCs w:val="24"/>
          <w:lang w:eastAsia="lt-LT"/>
        </w:rPr>
        <w:t>4.4. s</w:t>
      </w:r>
      <w:r>
        <w:rPr>
          <w:rFonts w:eastAsia="Calibri"/>
          <w:bCs/>
          <w:szCs w:val="24"/>
        </w:rPr>
        <w:t>avivaldybės aplinkos apsaugos rėmimo specialiosios programos lėšų</w:t>
      </w:r>
      <w:r>
        <w:rPr>
          <w:rFonts w:eastAsia="Calibri"/>
          <w:szCs w:val="24"/>
          <w:lang w:eastAsia="lt-LT"/>
        </w:rPr>
        <w:t>.</w:t>
      </w:r>
      <w:r w:rsidRPr="00D51F47">
        <w:rPr>
          <w:rFonts w:eastAsia="Calibri"/>
          <w:szCs w:val="24"/>
          <w:lang w:eastAsia="lt-LT"/>
        </w:rPr>
        <w:t>“;</w:t>
      </w:r>
    </w:p>
    <w:p w14:paraId="2C05CD1C" w14:textId="77777777" w:rsidR="006136A0" w:rsidRDefault="006136A0" w:rsidP="006136A0">
      <w:pPr>
        <w:tabs>
          <w:tab w:val="left" w:pos="993"/>
        </w:tabs>
        <w:ind w:firstLine="709"/>
        <w:jc w:val="both"/>
        <w:rPr>
          <w:rFonts w:eastAsia="Calibri"/>
          <w:szCs w:val="24"/>
          <w:lang w:eastAsia="lt-LT"/>
        </w:rPr>
      </w:pPr>
      <w:r>
        <w:rPr>
          <w:lang w:eastAsia="lt-LT"/>
        </w:rPr>
        <w:t>3</w:t>
      </w:r>
      <w:r w:rsidRPr="00D51F47">
        <w:rPr>
          <w:lang w:eastAsia="lt-LT"/>
        </w:rPr>
        <w:t xml:space="preserve">. </w:t>
      </w:r>
      <w:r>
        <w:rPr>
          <w:lang w:eastAsia="lt-LT"/>
        </w:rPr>
        <w:t>p</w:t>
      </w:r>
      <w:r w:rsidRPr="00D51F47">
        <w:rPr>
          <w:lang w:eastAsia="lt-LT"/>
        </w:rPr>
        <w:t xml:space="preserve">apildyti </w:t>
      </w:r>
      <w:r w:rsidRPr="00D51F47">
        <w:rPr>
          <w:rFonts w:eastAsia="Calibri"/>
          <w:szCs w:val="24"/>
          <w:lang w:eastAsia="lt-LT"/>
        </w:rPr>
        <w:t>4¹</w:t>
      </w:r>
      <w:r>
        <w:rPr>
          <w:rFonts w:eastAsia="Calibri"/>
          <w:szCs w:val="24"/>
          <w:lang w:eastAsia="lt-LT"/>
        </w:rPr>
        <w:t xml:space="preserve"> punktu ir jį išdėstyti taip: </w:t>
      </w:r>
    </w:p>
    <w:p w14:paraId="759A68D6" w14:textId="77777777" w:rsidR="006136A0" w:rsidRPr="00D51F47" w:rsidRDefault="006136A0" w:rsidP="006136A0">
      <w:pPr>
        <w:tabs>
          <w:tab w:val="left" w:pos="993"/>
        </w:tabs>
        <w:ind w:firstLine="709"/>
        <w:jc w:val="both"/>
        <w:rPr>
          <w:rFonts w:eastAsia="Calibri"/>
          <w:szCs w:val="24"/>
          <w:lang w:eastAsia="lt-LT"/>
        </w:rPr>
      </w:pPr>
      <w:r>
        <w:rPr>
          <w:rFonts w:eastAsia="Calibri"/>
          <w:szCs w:val="24"/>
          <w:lang w:eastAsia="lt-LT"/>
        </w:rPr>
        <w:t>„</w:t>
      </w:r>
      <w:r w:rsidRPr="00D51F47">
        <w:rPr>
          <w:rFonts w:eastAsia="Calibri"/>
          <w:szCs w:val="24"/>
          <w:lang w:eastAsia="lt-LT"/>
        </w:rPr>
        <w:t>4¹</w:t>
      </w:r>
      <w:r>
        <w:rPr>
          <w:rFonts w:eastAsia="Calibri"/>
          <w:szCs w:val="24"/>
          <w:lang w:eastAsia="lt-LT"/>
        </w:rPr>
        <w:t xml:space="preserve">. </w:t>
      </w:r>
      <w:r w:rsidRPr="00D51F47">
        <w:rPr>
          <w:rFonts w:eastAsia="Calibri"/>
          <w:szCs w:val="24"/>
          <w:lang w:eastAsia="lt-LT"/>
        </w:rPr>
        <w:t xml:space="preserve">Kitų, negu nurodyta šio </w:t>
      </w:r>
      <w:r>
        <w:rPr>
          <w:rFonts w:eastAsia="Calibri"/>
          <w:szCs w:val="24"/>
          <w:lang w:eastAsia="lt-LT"/>
        </w:rPr>
        <w:t>aprašo</w:t>
      </w:r>
      <w:r w:rsidRPr="00D51F47">
        <w:rPr>
          <w:rFonts w:eastAsia="Calibri"/>
          <w:szCs w:val="24"/>
          <w:lang w:eastAsia="lt-LT"/>
        </w:rPr>
        <w:t xml:space="preserve"> 4 </w:t>
      </w:r>
      <w:r>
        <w:rPr>
          <w:rFonts w:eastAsia="Calibri"/>
          <w:szCs w:val="24"/>
          <w:lang w:eastAsia="lt-LT"/>
        </w:rPr>
        <w:t>punkte</w:t>
      </w:r>
      <w:r w:rsidRPr="00D51F47">
        <w:rPr>
          <w:rFonts w:eastAsia="Calibri"/>
          <w:szCs w:val="24"/>
          <w:lang w:eastAsia="lt-LT"/>
        </w:rPr>
        <w:t>, želdynų ir želdinių apsaugos, priežiūros, tvarkymo, želdynų kūrimo ir želdinių veisimo darbus finansuoja jų savininkai ir (ar) valdytojai.“.</w:t>
      </w:r>
    </w:p>
    <w:p w14:paraId="3FB4C663" w14:textId="77777777" w:rsidR="006136A0" w:rsidRPr="00AA322A" w:rsidRDefault="006136A0" w:rsidP="006136A0">
      <w:pPr>
        <w:autoSpaceDE w:val="0"/>
        <w:autoSpaceDN w:val="0"/>
        <w:adjustRightInd w:val="0"/>
        <w:ind w:firstLine="709"/>
        <w:jc w:val="both"/>
        <w:rPr>
          <w:lang w:eastAsia="lt-LT"/>
        </w:rPr>
      </w:pPr>
    </w:p>
    <w:p w14:paraId="152BAC7E" w14:textId="77777777" w:rsidR="006136A0" w:rsidRDefault="006136A0" w:rsidP="006136A0">
      <w:pPr>
        <w:autoSpaceDE w:val="0"/>
        <w:autoSpaceDN w:val="0"/>
        <w:adjustRightInd w:val="0"/>
        <w:ind w:firstLine="709"/>
        <w:jc w:val="both"/>
        <w:rPr>
          <w:color w:val="000000"/>
          <w:lang w:eastAsia="lt-LT"/>
        </w:rPr>
      </w:pPr>
    </w:p>
    <w:p w14:paraId="39DCCE60" w14:textId="47852029" w:rsidR="00AC3D07" w:rsidRDefault="006136A0" w:rsidP="006136A0">
      <w:r>
        <w:t>Savivaldybės meras</w:t>
      </w:r>
      <w:r>
        <w:tab/>
      </w:r>
      <w:r>
        <w:tab/>
      </w:r>
      <w:r>
        <w:tab/>
      </w:r>
      <w:r>
        <w:tab/>
      </w:r>
      <w:r>
        <w:tab/>
        <w:t>Antanas Pocius</w:t>
      </w:r>
    </w:p>
    <w:sectPr w:rsidR="00AC3D0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A0"/>
    <w:rsid w:val="00105C29"/>
    <w:rsid w:val="006136A0"/>
    <w:rsid w:val="00A510EE"/>
    <w:rsid w:val="00AC3D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B0CA"/>
  <w15:chartTrackingRefBased/>
  <w15:docId w15:val="{36AB574B-81C2-40BB-B61C-7DDC8F1A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6A0"/>
    <w:pPr>
      <w:spacing w:after="0" w:line="240" w:lineRule="auto"/>
    </w:pPr>
    <w:rPr>
      <w:rFonts w:eastAsia="Times New Roman"/>
      <w:szCs w:val="20"/>
    </w:rPr>
  </w:style>
  <w:style w:type="paragraph" w:styleId="Heading1">
    <w:name w:val="heading 1"/>
    <w:basedOn w:val="Normal"/>
    <w:next w:val="Normal"/>
    <w:link w:val="Heading1Char"/>
    <w:uiPriority w:val="9"/>
    <w:qFormat/>
    <w:rsid w:val="006136A0"/>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36A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36A0"/>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36A0"/>
    <w:pPr>
      <w:keepNext/>
      <w:keepLines/>
      <w:spacing w:before="80" w:after="40" w:line="278" w:lineRule="auto"/>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6136A0"/>
    <w:pPr>
      <w:keepNext/>
      <w:keepLines/>
      <w:spacing w:before="80" w:after="40" w:line="278" w:lineRule="auto"/>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6136A0"/>
    <w:pPr>
      <w:keepNext/>
      <w:keepLines/>
      <w:spacing w:before="40" w:line="278" w:lineRule="auto"/>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6136A0"/>
    <w:pPr>
      <w:keepNext/>
      <w:keepLines/>
      <w:spacing w:before="40" w:line="278" w:lineRule="auto"/>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6136A0"/>
    <w:pPr>
      <w:keepNext/>
      <w:keepLines/>
      <w:spacing w:line="278" w:lineRule="auto"/>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6136A0"/>
    <w:pPr>
      <w:keepNext/>
      <w:keepLines/>
      <w:spacing w:line="278" w:lineRule="auto"/>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6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36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36A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36A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136A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136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36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36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36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36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6A0"/>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6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36A0"/>
    <w:pPr>
      <w:spacing w:before="160" w:after="160" w:line="278" w:lineRule="auto"/>
      <w:jc w:val="center"/>
    </w:pPr>
    <w:rPr>
      <w:rFonts w:eastAsiaTheme="minorHAnsi"/>
      <w:i/>
      <w:iCs/>
      <w:color w:val="404040" w:themeColor="text1" w:themeTint="BF"/>
      <w:szCs w:val="22"/>
    </w:rPr>
  </w:style>
  <w:style w:type="character" w:customStyle="1" w:styleId="QuoteChar">
    <w:name w:val="Quote Char"/>
    <w:basedOn w:val="DefaultParagraphFont"/>
    <w:link w:val="Quote"/>
    <w:uiPriority w:val="29"/>
    <w:rsid w:val="006136A0"/>
    <w:rPr>
      <w:i/>
      <w:iCs/>
      <w:color w:val="404040" w:themeColor="text1" w:themeTint="BF"/>
    </w:rPr>
  </w:style>
  <w:style w:type="paragraph" w:styleId="ListParagraph">
    <w:name w:val="List Paragraph"/>
    <w:basedOn w:val="Normal"/>
    <w:uiPriority w:val="34"/>
    <w:qFormat/>
    <w:rsid w:val="006136A0"/>
    <w:pPr>
      <w:spacing w:after="160" w:line="278" w:lineRule="auto"/>
      <w:ind w:left="720"/>
      <w:contextualSpacing/>
    </w:pPr>
    <w:rPr>
      <w:rFonts w:eastAsiaTheme="minorHAnsi"/>
      <w:szCs w:val="22"/>
    </w:rPr>
  </w:style>
  <w:style w:type="character" w:styleId="IntenseEmphasis">
    <w:name w:val="Intense Emphasis"/>
    <w:basedOn w:val="DefaultParagraphFont"/>
    <w:uiPriority w:val="21"/>
    <w:qFormat/>
    <w:rsid w:val="006136A0"/>
    <w:rPr>
      <w:i/>
      <w:iCs/>
      <w:color w:val="2F5496" w:themeColor="accent1" w:themeShade="BF"/>
    </w:rPr>
  </w:style>
  <w:style w:type="paragraph" w:styleId="IntenseQuote">
    <w:name w:val="Intense Quote"/>
    <w:basedOn w:val="Normal"/>
    <w:next w:val="Normal"/>
    <w:link w:val="IntenseQuoteChar"/>
    <w:uiPriority w:val="30"/>
    <w:qFormat/>
    <w:rsid w:val="006136A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Cs w:val="22"/>
    </w:rPr>
  </w:style>
  <w:style w:type="character" w:customStyle="1" w:styleId="IntenseQuoteChar">
    <w:name w:val="Intense Quote Char"/>
    <w:basedOn w:val="DefaultParagraphFont"/>
    <w:link w:val="IntenseQuote"/>
    <w:uiPriority w:val="30"/>
    <w:rsid w:val="006136A0"/>
    <w:rPr>
      <w:i/>
      <w:iCs/>
      <w:color w:val="2F5496" w:themeColor="accent1" w:themeShade="BF"/>
    </w:rPr>
  </w:style>
  <w:style w:type="character" w:styleId="IntenseReference">
    <w:name w:val="Intense Reference"/>
    <w:basedOn w:val="DefaultParagraphFont"/>
    <w:uiPriority w:val="32"/>
    <w:qFormat/>
    <w:rsid w:val="006136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1498</Words>
  <Characters>855</Characters>
  <Application>Microsoft Office Word</Application>
  <DocSecurity>0</DocSecurity>
  <Lines>7</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Šatas</dc:creator>
  <cp:keywords/>
  <dc:description/>
  <cp:lastModifiedBy>Artūras Šatas</cp:lastModifiedBy>
  <cp:revision>1</cp:revision>
  <dcterms:created xsi:type="dcterms:W3CDTF">2025-08-27T07:02:00Z</dcterms:created>
  <dcterms:modified xsi:type="dcterms:W3CDTF">2025-08-27T07:03:00Z</dcterms:modified>
</cp:coreProperties>
</file>