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4C8C8D" w14:textId="43053268" w:rsidR="000064FE" w:rsidRPr="000064FE" w:rsidRDefault="005111AD" w:rsidP="000064FE">
      <w:pPr>
        <w:spacing w:after="0" w:line="252" w:lineRule="auto"/>
        <w:jc w:val="center"/>
        <w:rPr>
          <w:rFonts w:ascii="Times New Roman" w:eastAsia="Calibri" w:hAnsi="Times New Roman" w:cs="Times New Roman"/>
          <w:b/>
          <w:sz w:val="24"/>
          <w:szCs w:val="24"/>
        </w:rPr>
      </w:pPr>
      <w:r>
        <w:rPr>
          <w:rFonts w:ascii="Times New Roman" w:eastAsia="SimSun" w:hAnsi="Times New Roman" w:cs="Times New Roman"/>
          <w:b/>
          <w:kern w:val="2"/>
          <w:sz w:val="24"/>
          <w:szCs w:val="24"/>
          <w:lang w:eastAsia="hi-IN" w:bidi="hi-IN"/>
        </w:rPr>
        <w:t xml:space="preserve">  </w:t>
      </w:r>
      <w:r w:rsidRPr="000064FE">
        <w:rPr>
          <w:rFonts w:ascii="Times New Roman" w:eastAsia="Times New Roman" w:hAnsi="Times New Roman" w:cs="Times New Roman"/>
          <w:sz w:val="24"/>
          <w:szCs w:val="24"/>
        </w:rPr>
        <w:object w:dxaOrig="729" w:dyaOrig="864" w14:anchorId="449174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1pt" o:ole="" fillcolor="window">
            <v:imagedata r:id="rId5" o:title=""/>
          </v:shape>
          <o:OLEObject Type="Embed" ProgID="PI3.Image" ShapeID="_x0000_i1025" DrawAspect="Content" ObjectID="_1817874297" r:id="rId6"/>
        </w:object>
      </w:r>
      <w:r>
        <w:rPr>
          <w:rFonts w:ascii="Times New Roman" w:eastAsia="SimSun" w:hAnsi="Times New Roman" w:cs="Times New Roman"/>
          <w:b/>
          <w:kern w:val="2"/>
          <w:sz w:val="24"/>
          <w:szCs w:val="24"/>
          <w:lang w:eastAsia="hi-IN" w:bidi="hi-IN"/>
        </w:rPr>
        <w:t xml:space="preserve">                    </w:t>
      </w:r>
      <w:r w:rsidR="00426EDA">
        <w:rPr>
          <w:rFonts w:ascii="Times New Roman" w:eastAsia="SimSun" w:hAnsi="Times New Roman" w:cs="Times New Roman"/>
          <w:b/>
          <w:kern w:val="2"/>
          <w:sz w:val="24"/>
          <w:szCs w:val="24"/>
          <w:lang w:eastAsia="hi-IN" w:bidi="hi-IN"/>
        </w:rPr>
        <w:t xml:space="preserve">                              </w:t>
      </w:r>
    </w:p>
    <w:p w14:paraId="12B8B2E0" w14:textId="77777777" w:rsidR="00271DB4" w:rsidRPr="000064FE" w:rsidRDefault="00271DB4" w:rsidP="000064FE">
      <w:pPr>
        <w:tabs>
          <w:tab w:val="center" w:pos="4153"/>
          <w:tab w:val="right" w:pos="8306"/>
        </w:tabs>
        <w:spacing w:after="0" w:line="240" w:lineRule="auto"/>
        <w:jc w:val="center"/>
        <w:rPr>
          <w:rFonts w:ascii="Times New Roman" w:eastAsia="Times New Roman" w:hAnsi="Times New Roman" w:cs="Times New Roman"/>
          <w:sz w:val="24"/>
          <w:szCs w:val="24"/>
        </w:rPr>
      </w:pPr>
    </w:p>
    <w:p w14:paraId="52B2F0F3" w14:textId="77777777" w:rsidR="00271DB4" w:rsidRPr="00B152BC" w:rsidRDefault="00271DB4" w:rsidP="000064FE">
      <w:pPr>
        <w:tabs>
          <w:tab w:val="center" w:pos="4153"/>
          <w:tab w:val="right" w:pos="8306"/>
        </w:tabs>
        <w:spacing w:after="0" w:line="240" w:lineRule="auto"/>
        <w:jc w:val="center"/>
        <w:rPr>
          <w:rFonts w:ascii="Times New Roman" w:eastAsia="Times New Roman" w:hAnsi="Times New Roman" w:cs="Times New Roman"/>
          <w:b/>
          <w:sz w:val="28"/>
          <w:szCs w:val="28"/>
        </w:rPr>
      </w:pPr>
      <w:r w:rsidRPr="00B152BC">
        <w:rPr>
          <w:rFonts w:ascii="Times New Roman" w:eastAsia="Times New Roman" w:hAnsi="Times New Roman" w:cs="Times New Roman"/>
          <w:b/>
          <w:sz w:val="28"/>
          <w:szCs w:val="28"/>
        </w:rPr>
        <w:t>PANEVĖŽIO RAJONO SAVIVALDYBĖS TARYBA</w:t>
      </w:r>
    </w:p>
    <w:p w14:paraId="35D26F3F" w14:textId="77777777" w:rsidR="00271DB4" w:rsidRPr="00B152BC" w:rsidRDefault="00271DB4" w:rsidP="000064FE">
      <w:pPr>
        <w:tabs>
          <w:tab w:val="center" w:pos="4153"/>
          <w:tab w:val="right" w:pos="8306"/>
        </w:tabs>
        <w:spacing w:after="0" w:line="240" w:lineRule="auto"/>
        <w:jc w:val="center"/>
        <w:rPr>
          <w:rFonts w:ascii="Times New Roman" w:eastAsia="Times New Roman" w:hAnsi="Times New Roman" w:cs="Times New Roman"/>
          <w:b/>
          <w:sz w:val="28"/>
          <w:szCs w:val="28"/>
        </w:rPr>
      </w:pPr>
    </w:p>
    <w:p w14:paraId="65029CF9" w14:textId="77777777" w:rsidR="00271DB4" w:rsidRPr="00B152BC" w:rsidRDefault="00271DB4" w:rsidP="000064FE">
      <w:pPr>
        <w:tabs>
          <w:tab w:val="center" w:pos="4153"/>
          <w:tab w:val="right" w:pos="8306"/>
        </w:tabs>
        <w:spacing w:after="0" w:line="240" w:lineRule="auto"/>
        <w:jc w:val="center"/>
        <w:rPr>
          <w:rFonts w:ascii="Times New Roman" w:eastAsia="Times New Roman" w:hAnsi="Times New Roman" w:cs="Times New Roman"/>
          <w:sz w:val="28"/>
          <w:szCs w:val="28"/>
        </w:rPr>
      </w:pPr>
      <w:r w:rsidRPr="00B152BC">
        <w:rPr>
          <w:rFonts w:ascii="Times New Roman" w:eastAsia="Times New Roman" w:hAnsi="Times New Roman" w:cs="Times New Roman"/>
          <w:b/>
          <w:sz w:val="28"/>
          <w:szCs w:val="28"/>
        </w:rPr>
        <w:t>SPRENDIMAS</w:t>
      </w:r>
    </w:p>
    <w:p w14:paraId="304CFB89" w14:textId="77777777" w:rsidR="00271DB4" w:rsidRPr="000064FE" w:rsidRDefault="00271DB4" w:rsidP="000064FE">
      <w:pPr>
        <w:tabs>
          <w:tab w:val="center" w:pos="4153"/>
          <w:tab w:val="right" w:pos="8306"/>
        </w:tabs>
        <w:spacing w:after="0" w:line="240" w:lineRule="auto"/>
        <w:jc w:val="center"/>
        <w:rPr>
          <w:rFonts w:ascii="Times New Roman" w:eastAsia="Times New Roman" w:hAnsi="Times New Roman" w:cs="Times New Roman"/>
          <w:b/>
          <w:sz w:val="24"/>
          <w:szCs w:val="24"/>
          <w:lang w:eastAsia="lt-LT"/>
        </w:rPr>
      </w:pPr>
      <w:r w:rsidRPr="000064FE">
        <w:rPr>
          <w:rFonts w:ascii="Times New Roman" w:eastAsia="Times New Roman" w:hAnsi="Times New Roman" w:cs="Times New Roman"/>
          <w:b/>
          <w:sz w:val="24"/>
          <w:szCs w:val="24"/>
          <w:lang w:eastAsia="lt-LT"/>
        </w:rPr>
        <w:t xml:space="preserve">DĖL PANEVĖŽIO RAJONO SAVIVALDYBĖS TARYBOS 2014 M. LAPKRIČIO 20 D. SPRENDIMO NR. T-202 „DĖL PANEVĖŽIO RAJONO SAVIVALDYBĖS </w:t>
      </w:r>
      <w:bookmarkStart w:id="0" w:name="_Hlk205898334"/>
      <w:r w:rsidRPr="000064FE">
        <w:rPr>
          <w:rFonts w:ascii="Times New Roman" w:eastAsia="Times New Roman" w:hAnsi="Times New Roman" w:cs="Times New Roman"/>
          <w:b/>
          <w:sz w:val="24"/>
          <w:szCs w:val="24"/>
          <w:lang w:eastAsia="lt-LT"/>
        </w:rPr>
        <w:t xml:space="preserve">NEVYRIAUSYBINIŲ ORGANIZACIJŲ TARYBOS SUDARYMO IR JOS NUOSTATŲ </w:t>
      </w:r>
      <w:bookmarkEnd w:id="0"/>
      <w:r w:rsidRPr="000064FE">
        <w:rPr>
          <w:rFonts w:ascii="Times New Roman" w:eastAsia="Times New Roman" w:hAnsi="Times New Roman" w:cs="Times New Roman"/>
          <w:b/>
          <w:sz w:val="24"/>
          <w:szCs w:val="24"/>
          <w:lang w:eastAsia="lt-LT"/>
        </w:rPr>
        <w:t>PATVIRTINIMO“ PAKEITIMO</w:t>
      </w:r>
    </w:p>
    <w:p w14:paraId="145A9302" w14:textId="77777777" w:rsidR="00271DB4" w:rsidRPr="000064FE" w:rsidRDefault="00271DB4" w:rsidP="000064F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lt-LT"/>
        </w:rPr>
      </w:pPr>
    </w:p>
    <w:p w14:paraId="71C67E34" w14:textId="5DCFD14E" w:rsidR="00271DB4" w:rsidRPr="000064FE" w:rsidRDefault="00271DB4" w:rsidP="000064F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lt-LT"/>
        </w:rPr>
      </w:pPr>
      <w:r w:rsidRPr="000064FE">
        <w:rPr>
          <w:rFonts w:ascii="Times New Roman" w:eastAsia="Times New Roman" w:hAnsi="Times New Roman" w:cs="Times New Roman"/>
          <w:color w:val="000000"/>
          <w:sz w:val="24"/>
          <w:szCs w:val="24"/>
          <w:lang w:eastAsia="lt-LT"/>
        </w:rPr>
        <w:t>20</w:t>
      </w:r>
      <w:r w:rsidR="00D22558" w:rsidRPr="000064FE">
        <w:rPr>
          <w:rFonts w:ascii="Times New Roman" w:eastAsia="Times New Roman" w:hAnsi="Times New Roman" w:cs="Times New Roman"/>
          <w:color w:val="000000"/>
          <w:sz w:val="24"/>
          <w:szCs w:val="24"/>
          <w:lang w:eastAsia="lt-LT"/>
        </w:rPr>
        <w:t>25</w:t>
      </w:r>
      <w:r w:rsidRPr="000064FE">
        <w:rPr>
          <w:rFonts w:ascii="Times New Roman" w:eastAsia="Times New Roman" w:hAnsi="Times New Roman" w:cs="Times New Roman"/>
          <w:color w:val="000000"/>
          <w:sz w:val="24"/>
          <w:szCs w:val="24"/>
          <w:lang w:eastAsia="lt-LT"/>
        </w:rPr>
        <w:t xml:space="preserve"> m. </w:t>
      </w:r>
      <w:r w:rsidR="00D22558" w:rsidRPr="000064FE">
        <w:rPr>
          <w:rFonts w:ascii="Times New Roman" w:eastAsia="Times New Roman" w:hAnsi="Times New Roman" w:cs="Times New Roman"/>
          <w:color w:val="000000"/>
          <w:sz w:val="24"/>
          <w:szCs w:val="24"/>
          <w:lang w:eastAsia="lt-LT"/>
        </w:rPr>
        <w:t>rugpjūčio</w:t>
      </w:r>
      <w:r w:rsidR="00B42218">
        <w:rPr>
          <w:rFonts w:ascii="Times New Roman" w:eastAsia="Times New Roman" w:hAnsi="Times New Roman" w:cs="Times New Roman"/>
          <w:color w:val="000000"/>
          <w:sz w:val="24"/>
          <w:szCs w:val="24"/>
          <w:lang w:eastAsia="lt-LT"/>
        </w:rPr>
        <w:t xml:space="preserve"> 28</w:t>
      </w:r>
      <w:r w:rsidR="005E4724" w:rsidRPr="000064FE">
        <w:rPr>
          <w:rFonts w:ascii="Times New Roman" w:eastAsia="Times New Roman" w:hAnsi="Times New Roman" w:cs="Times New Roman"/>
          <w:color w:val="000000"/>
          <w:sz w:val="24"/>
          <w:szCs w:val="24"/>
          <w:lang w:eastAsia="lt-LT"/>
        </w:rPr>
        <w:t xml:space="preserve"> </w:t>
      </w:r>
      <w:r w:rsidRPr="000064FE">
        <w:rPr>
          <w:rFonts w:ascii="Times New Roman" w:eastAsia="Times New Roman" w:hAnsi="Times New Roman" w:cs="Times New Roman"/>
          <w:color w:val="000000"/>
          <w:sz w:val="24"/>
          <w:szCs w:val="24"/>
          <w:lang w:eastAsia="lt-LT"/>
        </w:rPr>
        <w:t>d. Nr. T-</w:t>
      </w:r>
      <w:r w:rsidR="00426EDA">
        <w:rPr>
          <w:rFonts w:ascii="Times New Roman" w:eastAsia="Times New Roman" w:hAnsi="Times New Roman" w:cs="Times New Roman"/>
          <w:color w:val="000000"/>
          <w:sz w:val="24"/>
          <w:szCs w:val="24"/>
          <w:lang w:eastAsia="lt-LT"/>
        </w:rPr>
        <w:t>198</w:t>
      </w:r>
    </w:p>
    <w:p w14:paraId="66E47FDB" w14:textId="77777777" w:rsidR="00271DB4" w:rsidRPr="000064FE" w:rsidRDefault="00271DB4" w:rsidP="000064F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lt-LT"/>
        </w:rPr>
      </w:pPr>
      <w:r w:rsidRPr="000064FE">
        <w:rPr>
          <w:rFonts w:ascii="Times New Roman" w:eastAsia="Times New Roman" w:hAnsi="Times New Roman" w:cs="Times New Roman"/>
          <w:color w:val="000000"/>
          <w:sz w:val="24"/>
          <w:szCs w:val="24"/>
          <w:lang w:eastAsia="lt-LT"/>
        </w:rPr>
        <w:t>Panevėžys</w:t>
      </w:r>
    </w:p>
    <w:p w14:paraId="6709F535" w14:textId="77777777" w:rsidR="00271DB4" w:rsidRPr="000064FE" w:rsidRDefault="00271DB4" w:rsidP="000064F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lt-LT"/>
        </w:rPr>
      </w:pPr>
    </w:p>
    <w:p w14:paraId="0410EDBD" w14:textId="372727FE" w:rsidR="00AF79D7" w:rsidRPr="005E4724" w:rsidRDefault="00DE1DEF" w:rsidP="008A4A51">
      <w:pPr>
        <w:autoSpaceDE w:val="0"/>
        <w:autoSpaceDN w:val="0"/>
        <w:adjustRightInd w:val="0"/>
        <w:spacing w:after="0" w:line="240" w:lineRule="auto"/>
        <w:ind w:firstLine="720"/>
        <w:jc w:val="both"/>
        <w:rPr>
          <w:rFonts w:ascii="Times New Roman" w:hAnsi="Times New Roman" w:cs="Times New Roman"/>
          <w:color w:val="000000"/>
          <w:sz w:val="24"/>
          <w:szCs w:val="24"/>
        </w:rPr>
      </w:pPr>
      <w:r w:rsidRPr="00AF79D7">
        <w:rPr>
          <w:rFonts w:ascii="Times New Roman" w:hAnsi="Times New Roman" w:cs="Times New Roman"/>
          <w:color w:val="000000"/>
          <w:sz w:val="24"/>
          <w:szCs w:val="24"/>
        </w:rPr>
        <w:t xml:space="preserve">Vadovaudamasi Lietuvos Respublikos vietos savivaldos įstatymo 15 straipsnio 2 dalies </w:t>
      </w:r>
      <w:r w:rsidR="005E4724">
        <w:rPr>
          <w:rFonts w:ascii="Times New Roman" w:hAnsi="Times New Roman" w:cs="Times New Roman"/>
          <w:color w:val="000000"/>
          <w:sz w:val="24"/>
          <w:szCs w:val="24"/>
        </w:rPr>
        <w:t xml:space="preserve">             </w:t>
      </w:r>
      <w:r w:rsidRPr="00AF79D7">
        <w:rPr>
          <w:rFonts w:ascii="Times New Roman" w:hAnsi="Times New Roman" w:cs="Times New Roman"/>
          <w:color w:val="000000"/>
          <w:sz w:val="24"/>
          <w:szCs w:val="24"/>
        </w:rPr>
        <w:t xml:space="preserve">4 punktu ir 4 dalimi, Lietuvos Respublikos nevyriausybinių organizacijų plėtros įstatymo 4 straipsnio 4 dalies 3 punktu, 6 straipsnio 1 dalimi, </w:t>
      </w:r>
      <w:r w:rsidR="00AF79D7" w:rsidRPr="00AF79D7">
        <w:rPr>
          <w:rFonts w:ascii="Times New Roman" w:hAnsi="Times New Roman" w:cs="Times New Roman"/>
          <w:color w:val="000000"/>
          <w:sz w:val="24"/>
          <w:szCs w:val="24"/>
        </w:rPr>
        <w:t xml:space="preserve">Panevėžio rajono </w:t>
      </w:r>
      <w:r w:rsidRPr="00AF79D7">
        <w:rPr>
          <w:rFonts w:ascii="Times New Roman" w:hAnsi="Times New Roman" w:cs="Times New Roman"/>
          <w:color w:val="000000"/>
          <w:sz w:val="24"/>
          <w:szCs w:val="24"/>
        </w:rPr>
        <w:t xml:space="preserve">savivaldybės nevyriausybinių organizacijų tarybos nuostatų, patvirtintų </w:t>
      </w:r>
      <w:r w:rsidR="00AF79D7" w:rsidRPr="00AF79D7">
        <w:rPr>
          <w:rFonts w:ascii="Times New Roman" w:hAnsi="Times New Roman" w:cs="Times New Roman"/>
          <w:color w:val="000000"/>
          <w:sz w:val="24"/>
          <w:szCs w:val="24"/>
        </w:rPr>
        <w:t xml:space="preserve">Panevėžio </w:t>
      </w:r>
      <w:r w:rsidRPr="00AF79D7">
        <w:rPr>
          <w:rFonts w:ascii="Times New Roman" w:hAnsi="Times New Roman" w:cs="Times New Roman"/>
          <w:color w:val="000000"/>
          <w:sz w:val="24"/>
          <w:szCs w:val="24"/>
        </w:rPr>
        <w:t xml:space="preserve">rajono </w:t>
      </w:r>
      <w:r w:rsidR="005E4724">
        <w:rPr>
          <w:rFonts w:ascii="Times New Roman" w:hAnsi="Times New Roman" w:cs="Times New Roman"/>
          <w:color w:val="000000"/>
          <w:sz w:val="24"/>
          <w:szCs w:val="24"/>
        </w:rPr>
        <w:t xml:space="preserve">savivaldybės </w:t>
      </w:r>
      <w:r w:rsidRPr="00AF79D7">
        <w:rPr>
          <w:rFonts w:ascii="Times New Roman" w:hAnsi="Times New Roman" w:cs="Times New Roman"/>
          <w:color w:val="000000"/>
          <w:sz w:val="24"/>
          <w:szCs w:val="24"/>
        </w:rPr>
        <w:t>tarybos 2014 m. lapkričio 2</w:t>
      </w:r>
      <w:r w:rsidR="00AF79D7" w:rsidRPr="00AF79D7">
        <w:rPr>
          <w:rFonts w:ascii="Times New Roman" w:hAnsi="Times New Roman" w:cs="Times New Roman"/>
          <w:color w:val="000000"/>
          <w:sz w:val="24"/>
          <w:szCs w:val="24"/>
        </w:rPr>
        <w:t>0</w:t>
      </w:r>
      <w:r w:rsidRPr="00AF79D7">
        <w:rPr>
          <w:rFonts w:ascii="Times New Roman" w:hAnsi="Times New Roman" w:cs="Times New Roman"/>
          <w:color w:val="000000"/>
          <w:sz w:val="24"/>
          <w:szCs w:val="24"/>
        </w:rPr>
        <w:t xml:space="preserve"> d. sprendimu Nr. T</w:t>
      </w:r>
      <w:r w:rsidR="00AF79D7" w:rsidRPr="00AF79D7">
        <w:rPr>
          <w:rFonts w:ascii="Times New Roman" w:hAnsi="Times New Roman" w:cs="Times New Roman"/>
          <w:color w:val="000000"/>
          <w:sz w:val="24"/>
          <w:szCs w:val="24"/>
        </w:rPr>
        <w:t>-202</w:t>
      </w:r>
      <w:r w:rsidRPr="00AF79D7">
        <w:rPr>
          <w:rFonts w:ascii="Times New Roman" w:hAnsi="Times New Roman" w:cs="Times New Roman"/>
          <w:color w:val="000000"/>
          <w:sz w:val="24"/>
          <w:szCs w:val="24"/>
        </w:rPr>
        <w:t xml:space="preserve"> „Dėl </w:t>
      </w:r>
      <w:r w:rsidR="00AF79D7" w:rsidRPr="00AF79D7">
        <w:rPr>
          <w:rFonts w:ascii="Times New Roman" w:hAnsi="Times New Roman" w:cs="Times New Roman"/>
          <w:color w:val="000000"/>
          <w:sz w:val="24"/>
          <w:szCs w:val="24"/>
        </w:rPr>
        <w:t xml:space="preserve">Panevėžio </w:t>
      </w:r>
      <w:r w:rsidRPr="00AF79D7">
        <w:rPr>
          <w:rFonts w:ascii="Times New Roman" w:hAnsi="Times New Roman" w:cs="Times New Roman"/>
          <w:color w:val="000000"/>
          <w:sz w:val="24"/>
          <w:szCs w:val="24"/>
        </w:rPr>
        <w:t xml:space="preserve">rajono savivaldybės nevyriausybinių organizacijų tarybos </w:t>
      </w:r>
      <w:r w:rsidR="00AF79D7" w:rsidRPr="00AF79D7">
        <w:rPr>
          <w:rFonts w:ascii="Times New Roman" w:hAnsi="Times New Roman" w:cs="Times New Roman"/>
          <w:color w:val="000000"/>
          <w:sz w:val="24"/>
          <w:szCs w:val="24"/>
        </w:rPr>
        <w:t xml:space="preserve">sudarymo ir jos </w:t>
      </w:r>
      <w:r w:rsidRPr="00AF79D7">
        <w:rPr>
          <w:rFonts w:ascii="Times New Roman" w:hAnsi="Times New Roman" w:cs="Times New Roman"/>
          <w:color w:val="000000"/>
          <w:sz w:val="24"/>
          <w:szCs w:val="24"/>
        </w:rPr>
        <w:t xml:space="preserve">nuostatų patvirtinimo“, </w:t>
      </w:r>
      <w:r w:rsidR="00743673">
        <w:rPr>
          <w:rFonts w:ascii="Times New Roman" w:hAnsi="Times New Roman" w:cs="Times New Roman"/>
          <w:color w:val="000000"/>
          <w:sz w:val="24"/>
          <w:szCs w:val="24"/>
        </w:rPr>
        <w:t xml:space="preserve">3, </w:t>
      </w:r>
      <w:r w:rsidRPr="00AF79D7">
        <w:rPr>
          <w:rFonts w:ascii="Times New Roman" w:hAnsi="Times New Roman" w:cs="Times New Roman"/>
          <w:color w:val="000000"/>
          <w:sz w:val="24"/>
          <w:szCs w:val="24"/>
        </w:rPr>
        <w:t>9</w:t>
      </w:r>
      <w:r w:rsidR="000064FE">
        <w:rPr>
          <w:rFonts w:ascii="Times New Roman" w:hAnsi="Times New Roman" w:cs="Times New Roman"/>
          <w:color w:val="000000"/>
          <w:sz w:val="24"/>
          <w:szCs w:val="24"/>
        </w:rPr>
        <w:t>–11 </w:t>
      </w:r>
      <w:r w:rsidR="00F55B03">
        <w:rPr>
          <w:rFonts w:ascii="Times New Roman" w:hAnsi="Times New Roman" w:cs="Times New Roman"/>
          <w:color w:val="000000"/>
          <w:sz w:val="24"/>
          <w:szCs w:val="24"/>
        </w:rPr>
        <w:t xml:space="preserve">ir 27 </w:t>
      </w:r>
      <w:r w:rsidR="000064FE">
        <w:rPr>
          <w:rFonts w:ascii="Times New Roman" w:hAnsi="Times New Roman" w:cs="Times New Roman"/>
          <w:color w:val="000000"/>
          <w:sz w:val="24"/>
          <w:szCs w:val="24"/>
        </w:rPr>
        <w:t>punktais</w:t>
      </w:r>
      <w:r w:rsidR="006D0C18">
        <w:rPr>
          <w:rFonts w:ascii="Times New Roman" w:hAnsi="Times New Roman" w:cs="Times New Roman"/>
          <w:color w:val="000000"/>
          <w:sz w:val="24"/>
          <w:szCs w:val="24"/>
        </w:rPr>
        <w:t>,</w:t>
      </w:r>
      <w:r w:rsidR="00AF79D7" w:rsidRPr="00AF79D7">
        <w:rPr>
          <w:rFonts w:ascii="Times New Roman" w:hAnsi="Times New Roman" w:cs="Times New Roman"/>
          <w:color w:val="000000"/>
          <w:sz w:val="24"/>
          <w:szCs w:val="24"/>
        </w:rPr>
        <w:t xml:space="preserve"> atsižvelgdama į </w:t>
      </w:r>
      <w:r w:rsidR="00674F33">
        <w:rPr>
          <w:rFonts w:ascii="Times New Roman" w:hAnsi="Times New Roman" w:cs="Times New Roman"/>
          <w:color w:val="000000"/>
          <w:sz w:val="24"/>
          <w:szCs w:val="24"/>
        </w:rPr>
        <w:t>Panevėžio rajono neįgaliųjų draugijos 2025 m. liepos 14 d. elektroninį pranešimą</w:t>
      </w:r>
      <w:r w:rsidR="00271DB4" w:rsidRPr="00AF79D7">
        <w:rPr>
          <w:rFonts w:ascii="Times New Roman" w:eastAsia="Times New Roman" w:hAnsi="Times New Roman" w:cs="Times New Roman"/>
          <w:color w:val="000000"/>
          <w:sz w:val="24"/>
          <w:szCs w:val="24"/>
          <w:lang w:eastAsia="lt-LT"/>
        </w:rPr>
        <w:t xml:space="preserve">, </w:t>
      </w:r>
      <w:r w:rsidR="00F55B03">
        <w:rPr>
          <w:rFonts w:ascii="Times New Roman" w:eastAsia="Times New Roman" w:hAnsi="Times New Roman" w:cs="Times New Roman"/>
          <w:color w:val="000000"/>
          <w:sz w:val="24"/>
          <w:szCs w:val="24"/>
          <w:lang w:eastAsia="lt-LT"/>
        </w:rPr>
        <w:t xml:space="preserve">Panevėžio rajono bendruomenių sąjungos 2025 m. liepos 17 d. raštą Nr. SD-18 „Dėl atstovų delegavimo į nevyriausybinių organizacijų tarybą“ ir </w:t>
      </w:r>
      <w:r w:rsidR="00B152BC">
        <w:rPr>
          <w:rFonts w:ascii="Times New Roman" w:eastAsia="Times New Roman" w:hAnsi="Times New Roman" w:cs="Times New Roman"/>
          <w:color w:val="000000"/>
          <w:sz w:val="24"/>
          <w:szCs w:val="24"/>
          <w:lang w:eastAsia="lt-LT"/>
        </w:rPr>
        <w:t>v</w:t>
      </w:r>
      <w:r w:rsidR="006D0C18">
        <w:rPr>
          <w:rFonts w:ascii="Times New Roman" w:eastAsia="Times New Roman" w:hAnsi="Times New Roman" w:cs="Times New Roman"/>
          <w:color w:val="000000"/>
          <w:sz w:val="24"/>
          <w:szCs w:val="24"/>
          <w:lang w:eastAsia="lt-LT"/>
        </w:rPr>
        <w:t>iešosios įstaigos ,,Vilties namai“ 2025</w:t>
      </w:r>
      <w:r w:rsidR="00F55B03">
        <w:rPr>
          <w:rFonts w:ascii="Times New Roman" w:eastAsia="Times New Roman" w:hAnsi="Times New Roman" w:cs="Times New Roman"/>
          <w:color w:val="000000"/>
          <w:sz w:val="24"/>
          <w:szCs w:val="24"/>
          <w:lang w:eastAsia="lt-LT"/>
        </w:rPr>
        <w:t xml:space="preserve"> m. rugpjūčio </w:t>
      </w:r>
      <w:r w:rsidR="006D0C18">
        <w:rPr>
          <w:rFonts w:ascii="Times New Roman" w:eastAsia="Times New Roman" w:hAnsi="Times New Roman" w:cs="Times New Roman"/>
          <w:color w:val="000000"/>
          <w:sz w:val="24"/>
          <w:szCs w:val="24"/>
          <w:lang w:eastAsia="lt-LT"/>
        </w:rPr>
        <w:t xml:space="preserve">6 </w:t>
      </w:r>
      <w:r w:rsidR="00F55B03">
        <w:rPr>
          <w:rFonts w:ascii="Times New Roman" w:eastAsia="Times New Roman" w:hAnsi="Times New Roman" w:cs="Times New Roman"/>
          <w:color w:val="000000"/>
          <w:sz w:val="24"/>
          <w:szCs w:val="24"/>
          <w:lang w:eastAsia="lt-LT"/>
        </w:rPr>
        <w:t xml:space="preserve">d. </w:t>
      </w:r>
      <w:r w:rsidR="00382E99">
        <w:rPr>
          <w:rFonts w:ascii="Times New Roman" w:eastAsia="Times New Roman" w:hAnsi="Times New Roman" w:cs="Times New Roman"/>
          <w:color w:val="000000"/>
          <w:sz w:val="24"/>
          <w:szCs w:val="24"/>
          <w:lang w:eastAsia="lt-LT"/>
        </w:rPr>
        <w:t xml:space="preserve">raštą </w:t>
      </w:r>
      <w:r w:rsidR="00F55B03">
        <w:rPr>
          <w:rFonts w:ascii="Times New Roman" w:eastAsia="Times New Roman" w:hAnsi="Times New Roman" w:cs="Times New Roman"/>
          <w:color w:val="000000"/>
          <w:sz w:val="24"/>
          <w:szCs w:val="24"/>
          <w:lang w:eastAsia="lt-LT"/>
        </w:rPr>
        <w:t>Nr. SR-6</w:t>
      </w:r>
      <w:r w:rsidR="00382E99">
        <w:rPr>
          <w:rFonts w:ascii="Times New Roman" w:eastAsia="Times New Roman" w:hAnsi="Times New Roman" w:cs="Times New Roman"/>
          <w:color w:val="000000"/>
          <w:sz w:val="24"/>
          <w:szCs w:val="24"/>
          <w:lang w:eastAsia="lt-LT"/>
        </w:rPr>
        <w:t xml:space="preserve"> „Dėl Panevėžio rajono savivaldybės nevyriausybinių organizacijų tarybos“</w:t>
      </w:r>
      <w:r w:rsidR="00F55B03">
        <w:rPr>
          <w:rFonts w:ascii="Times New Roman" w:eastAsia="Times New Roman" w:hAnsi="Times New Roman" w:cs="Times New Roman"/>
          <w:color w:val="000000"/>
          <w:sz w:val="24"/>
          <w:szCs w:val="24"/>
          <w:lang w:eastAsia="lt-LT"/>
        </w:rPr>
        <w:t>,</w:t>
      </w:r>
      <w:r w:rsidR="006D0C18">
        <w:rPr>
          <w:rFonts w:ascii="Times New Roman" w:eastAsia="Times New Roman" w:hAnsi="Times New Roman" w:cs="Times New Roman"/>
          <w:color w:val="000000"/>
          <w:sz w:val="24"/>
          <w:szCs w:val="24"/>
          <w:lang w:eastAsia="lt-LT"/>
        </w:rPr>
        <w:t xml:space="preserve"> </w:t>
      </w:r>
      <w:r w:rsidR="00271DB4" w:rsidRPr="00AF79D7">
        <w:rPr>
          <w:rFonts w:ascii="Times New Roman" w:eastAsia="Times New Roman" w:hAnsi="Times New Roman" w:cs="Times New Roman"/>
          <w:color w:val="000000"/>
          <w:sz w:val="24"/>
          <w:szCs w:val="24"/>
          <w:lang w:eastAsia="lt-LT"/>
        </w:rPr>
        <w:t xml:space="preserve">Savivaldybės taryba </w:t>
      </w:r>
      <w:r w:rsidR="00677EE2">
        <w:rPr>
          <w:rFonts w:ascii="Times New Roman" w:eastAsia="Times New Roman" w:hAnsi="Times New Roman" w:cs="Times New Roman"/>
          <w:color w:val="000000"/>
          <w:sz w:val="24"/>
          <w:szCs w:val="24"/>
          <w:lang w:eastAsia="lt-LT"/>
        </w:rPr>
        <w:t xml:space="preserve">                   </w:t>
      </w:r>
      <w:r w:rsidR="00271DB4" w:rsidRPr="00AF79D7">
        <w:rPr>
          <w:rFonts w:ascii="Times New Roman" w:eastAsia="Times New Roman" w:hAnsi="Times New Roman" w:cs="Times New Roman"/>
          <w:color w:val="000000"/>
          <w:sz w:val="24"/>
          <w:szCs w:val="24"/>
          <w:lang w:eastAsia="lt-LT"/>
        </w:rPr>
        <w:t>n u s p r e n d ž i a:</w:t>
      </w:r>
      <w:r w:rsidR="00AF79D7" w:rsidRPr="00AF79D7">
        <w:rPr>
          <w:rFonts w:ascii="Times New Roman" w:eastAsia="Times New Roman" w:hAnsi="Times New Roman" w:cs="Times New Roman"/>
          <w:color w:val="000000"/>
          <w:sz w:val="24"/>
          <w:szCs w:val="24"/>
          <w:lang w:eastAsia="lt-LT"/>
        </w:rPr>
        <w:t xml:space="preserve"> </w:t>
      </w:r>
    </w:p>
    <w:p w14:paraId="187D2C53" w14:textId="2374E3DC" w:rsidR="00271DB4" w:rsidRPr="004C6E2C" w:rsidRDefault="00271DB4" w:rsidP="008A4A51">
      <w:pPr>
        <w:pStyle w:val="Sraopastraipa"/>
        <w:numPr>
          <w:ilvl w:val="0"/>
          <w:numId w:val="3"/>
        </w:numPr>
        <w:autoSpaceDE w:val="0"/>
        <w:autoSpaceDN w:val="0"/>
        <w:adjustRightInd w:val="0"/>
        <w:spacing w:after="0" w:line="240" w:lineRule="auto"/>
        <w:ind w:left="0" w:firstLine="862"/>
        <w:jc w:val="both"/>
        <w:rPr>
          <w:rFonts w:ascii="Times New Roman" w:eastAsia="Times New Roman" w:hAnsi="Times New Roman" w:cs="Times New Roman"/>
          <w:color w:val="000000"/>
          <w:sz w:val="24"/>
          <w:szCs w:val="24"/>
          <w:lang w:eastAsia="lt-LT"/>
        </w:rPr>
      </w:pPr>
      <w:r w:rsidRPr="004C6E2C">
        <w:rPr>
          <w:rFonts w:ascii="Times New Roman" w:eastAsia="Times New Roman" w:hAnsi="Times New Roman" w:cs="Times New Roman"/>
          <w:color w:val="000000"/>
          <w:sz w:val="24"/>
          <w:szCs w:val="24"/>
          <w:lang w:eastAsia="lt-LT"/>
        </w:rPr>
        <w:t>Pakeisti P</w:t>
      </w:r>
      <w:r w:rsidRPr="004C6E2C">
        <w:rPr>
          <w:rFonts w:ascii="Times New Roman" w:eastAsia="Times New Roman" w:hAnsi="Times New Roman" w:cs="Times New Roman"/>
          <w:bCs/>
          <w:color w:val="000000"/>
          <w:sz w:val="24"/>
          <w:szCs w:val="24"/>
          <w:lang w:eastAsia="lt-LT"/>
        </w:rPr>
        <w:t xml:space="preserve">anevėžio rajono savivaldybės tarybos </w:t>
      </w:r>
      <w:r w:rsidRPr="004C6E2C">
        <w:rPr>
          <w:rFonts w:ascii="Times New Roman" w:eastAsia="Times New Roman" w:hAnsi="Times New Roman" w:cs="Times New Roman"/>
          <w:sz w:val="24"/>
          <w:szCs w:val="24"/>
          <w:lang w:eastAsia="lt-LT"/>
        </w:rPr>
        <w:t xml:space="preserve">2014 m. lapkričio 20 d. sprendimo </w:t>
      </w:r>
      <w:r w:rsidRPr="004C6E2C">
        <w:rPr>
          <w:rFonts w:ascii="Times New Roman" w:eastAsia="Times New Roman" w:hAnsi="Times New Roman" w:cs="Times New Roman"/>
          <w:sz w:val="24"/>
          <w:szCs w:val="24"/>
          <w:lang w:eastAsia="lt-LT"/>
        </w:rPr>
        <w:br/>
        <w:t>Nr. T-202 „Dėl Panevėžio rajono savivaldybės nevyriausybinių organizacijų tarybos sudarymo ir jos nuostatų patvirtinimo“</w:t>
      </w:r>
      <w:r w:rsidRPr="004C6E2C">
        <w:rPr>
          <w:rFonts w:ascii="Times New Roman" w:eastAsia="Times New Roman" w:hAnsi="Times New Roman" w:cs="Times New Roman"/>
          <w:bCs/>
          <w:color w:val="000000"/>
          <w:sz w:val="24"/>
          <w:szCs w:val="24"/>
          <w:lang w:eastAsia="lt-LT"/>
        </w:rPr>
        <w:t xml:space="preserve"> 1 punktą ir jį išdėstyti taip:</w:t>
      </w:r>
    </w:p>
    <w:p w14:paraId="151A3CA1" w14:textId="7E7F60FA" w:rsidR="00271DB4" w:rsidRDefault="00271DB4" w:rsidP="008A4A51">
      <w:pPr>
        <w:pStyle w:val="Default"/>
        <w:ind w:firstLine="720"/>
        <w:jc w:val="both"/>
        <w:rPr>
          <w:bCs/>
        </w:rPr>
      </w:pPr>
      <w:r>
        <w:rPr>
          <w:rFonts w:eastAsia="Times New Roman"/>
          <w:bCs/>
          <w:lang w:eastAsia="lt-LT"/>
        </w:rPr>
        <w:t>„</w:t>
      </w:r>
      <w:r>
        <w:rPr>
          <w:bCs/>
        </w:rPr>
        <w:t>1. Sudaryti šios sudėties Panevėžio rajono savivaldybės nevyriausybinių organizacijų tarybą:</w:t>
      </w:r>
    </w:p>
    <w:p w14:paraId="61162B38" w14:textId="17D46AB4" w:rsidR="008A4A51" w:rsidRDefault="008A4A51" w:rsidP="008A4A51">
      <w:pPr>
        <w:pStyle w:val="Default"/>
        <w:numPr>
          <w:ilvl w:val="1"/>
          <w:numId w:val="3"/>
        </w:numPr>
        <w:jc w:val="both"/>
        <w:rPr>
          <w:bCs/>
        </w:rPr>
      </w:pPr>
      <w:r>
        <w:rPr>
          <w:bCs/>
        </w:rPr>
        <w:t xml:space="preserve"> </w:t>
      </w:r>
      <w:r w:rsidRPr="00747772">
        <w:rPr>
          <w:bCs/>
        </w:rPr>
        <w:t>Odeta Baltramiejūnienė – Panevėžio rajono bendruomenių sąjungos pirmininkė;</w:t>
      </w:r>
    </w:p>
    <w:p w14:paraId="66B2CAB6" w14:textId="665430CB" w:rsidR="008A4A51" w:rsidRDefault="008A4A51" w:rsidP="008A4A51">
      <w:pPr>
        <w:pStyle w:val="Default"/>
        <w:numPr>
          <w:ilvl w:val="1"/>
          <w:numId w:val="3"/>
        </w:numPr>
        <w:jc w:val="both"/>
        <w:rPr>
          <w:bCs/>
        </w:rPr>
      </w:pPr>
      <w:r>
        <w:rPr>
          <w:bCs/>
        </w:rPr>
        <w:t xml:space="preserve">  </w:t>
      </w:r>
      <w:r w:rsidRPr="00747772">
        <w:rPr>
          <w:bCs/>
        </w:rPr>
        <w:t xml:space="preserve">Laima </w:t>
      </w:r>
      <w:proofErr w:type="spellStart"/>
      <w:r w:rsidRPr="00747772">
        <w:rPr>
          <w:bCs/>
        </w:rPr>
        <w:t>Biržietienė</w:t>
      </w:r>
      <w:proofErr w:type="spellEnd"/>
      <w:r w:rsidRPr="00747772">
        <w:rPr>
          <w:bCs/>
        </w:rPr>
        <w:t xml:space="preserve"> – viešosios įstaigos „Vilties namai“ direktorė;</w:t>
      </w:r>
    </w:p>
    <w:p w14:paraId="58B79989" w14:textId="65477248" w:rsidR="00D252ED" w:rsidRPr="008A4A51" w:rsidRDefault="00D252ED" w:rsidP="00D252ED">
      <w:pPr>
        <w:pStyle w:val="Default"/>
        <w:numPr>
          <w:ilvl w:val="1"/>
          <w:numId w:val="3"/>
        </w:numPr>
        <w:ind w:left="0" w:firstLine="720"/>
        <w:jc w:val="both"/>
        <w:rPr>
          <w:bCs/>
          <w:strike/>
        </w:rPr>
      </w:pPr>
      <w:r w:rsidRPr="008A4A51">
        <w:rPr>
          <w:bCs/>
        </w:rPr>
        <w:t xml:space="preserve">Ingrida </w:t>
      </w:r>
      <w:proofErr w:type="spellStart"/>
      <w:r w:rsidRPr="008A4A51">
        <w:rPr>
          <w:bCs/>
        </w:rPr>
        <w:t>Goštautienė</w:t>
      </w:r>
      <w:proofErr w:type="spellEnd"/>
      <w:r w:rsidRPr="008A4A51">
        <w:rPr>
          <w:bCs/>
        </w:rPr>
        <w:t xml:space="preserve"> – Panevėžio rajono savivaldybės administracijos Investicijų ir užsienio ryšių skyriaus vyriausioji specialistė</w:t>
      </w:r>
      <w:r w:rsidR="00B152BC">
        <w:rPr>
          <w:bCs/>
        </w:rPr>
        <w:t>;</w:t>
      </w:r>
    </w:p>
    <w:p w14:paraId="521D62C7" w14:textId="0329DFF7" w:rsidR="008A4A51" w:rsidRPr="008A4A51" w:rsidRDefault="008A4A51" w:rsidP="008A4A51">
      <w:pPr>
        <w:pStyle w:val="Default"/>
        <w:numPr>
          <w:ilvl w:val="1"/>
          <w:numId w:val="3"/>
        </w:numPr>
        <w:ind w:left="0" w:firstLine="720"/>
        <w:jc w:val="both"/>
        <w:rPr>
          <w:bCs/>
        </w:rPr>
      </w:pPr>
      <w:r w:rsidRPr="008A4A51">
        <w:rPr>
          <w:bCs/>
        </w:rPr>
        <w:t>Aurelija Petronienė – Panevėžio rajono neįgaliųjų draugijos pirmininkė;</w:t>
      </w:r>
    </w:p>
    <w:p w14:paraId="4C63527F" w14:textId="77777777" w:rsidR="008A4A51" w:rsidRDefault="008A4A51" w:rsidP="008A4A51">
      <w:pPr>
        <w:pStyle w:val="Default"/>
        <w:numPr>
          <w:ilvl w:val="1"/>
          <w:numId w:val="3"/>
        </w:numPr>
        <w:ind w:left="0" w:firstLine="720"/>
        <w:jc w:val="both"/>
        <w:rPr>
          <w:bCs/>
        </w:rPr>
      </w:pPr>
      <w:r w:rsidRPr="00747772">
        <w:rPr>
          <w:bCs/>
        </w:rPr>
        <w:t>Valentinas Osipovas – Panevėžio rajono savivaldybės tarybos narys</w:t>
      </w:r>
      <w:r>
        <w:rPr>
          <w:bCs/>
        </w:rPr>
        <w:t>;</w:t>
      </w:r>
    </w:p>
    <w:p w14:paraId="250C1C11" w14:textId="71478966" w:rsidR="00D252ED" w:rsidRPr="00D252ED" w:rsidRDefault="00D252ED" w:rsidP="008A4A51">
      <w:pPr>
        <w:pStyle w:val="Default"/>
        <w:numPr>
          <w:ilvl w:val="1"/>
          <w:numId w:val="3"/>
        </w:numPr>
        <w:ind w:left="0" w:firstLine="720"/>
        <w:jc w:val="both"/>
        <w:rPr>
          <w:bCs/>
        </w:rPr>
      </w:pPr>
      <w:r w:rsidRPr="00D252ED">
        <w:rPr>
          <w:bCs/>
        </w:rPr>
        <w:t>Jonė Baronaitė-Šniutė – Panevėžio rajono savivaldybės administracijos Socialinės paramos skyriaus vyriausioji specialistė.“.</w:t>
      </w:r>
    </w:p>
    <w:p w14:paraId="551920EA" w14:textId="6C5E661E" w:rsidR="00DD303B" w:rsidRPr="00F418DE" w:rsidRDefault="006D0C18" w:rsidP="00F418DE">
      <w:pPr>
        <w:pStyle w:val="Default"/>
        <w:numPr>
          <w:ilvl w:val="0"/>
          <w:numId w:val="3"/>
        </w:numPr>
        <w:ind w:left="0" w:firstLine="851"/>
        <w:jc w:val="both"/>
        <w:rPr>
          <w:rStyle w:val="Numatytasispastraiposriftas1"/>
          <w:bCs/>
        </w:rPr>
      </w:pPr>
      <w:r w:rsidRPr="00F418DE">
        <w:rPr>
          <w:rFonts w:eastAsia="Times New Roman"/>
        </w:rPr>
        <w:t>Pakeisti Panevėžio rajono savivaldybės</w:t>
      </w:r>
      <w:r w:rsidRPr="00F418DE">
        <w:rPr>
          <w:rFonts w:eastAsia="Times New Roman"/>
          <w:lang w:eastAsia="lt-LT"/>
        </w:rPr>
        <w:t xml:space="preserve"> nevyriausybinių organizacijų tarybos  nuostat</w:t>
      </w:r>
      <w:r w:rsidR="00F418DE" w:rsidRPr="00F418DE">
        <w:rPr>
          <w:rFonts w:eastAsia="Times New Roman"/>
          <w:lang w:eastAsia="lt-LT"/>
        </w:rPr>
        <w:t>ų</w:t>
      </w:r>
      <w:r w:rsidR="00DD303B" w:rsidRPr="00F418DE">
        <w:rPr>
          <w:rFonts w:eastAsia="Times New Roman"/>
          <w:lang w:eastAsia="lt-LT"/>
        </w:rPr>
        <w:t xml:space="preserve">, </w:t>
      </w:r>
      <w:r w:rsidRPr="00F418DE">
        <w:rPr>
          <w:rFonts w:eastAsia="Times New Roman"/>
          <w:lang w:eastAsia="lt-LT"/>
        </w:rPr>
        <w:t>patvirtint</w:t>
      </w:r>
      <w:r w:rsidR="00F418DE" w:rsidRPr="00F418DE">
        <w:rPr>
          <w:rFonts w:eastAsia="Times New Roman"/>
          <w:lang w:eastAsia="lt-LT"/>
        </w:rPr>
        <w:t xml:space="preserve">ų </w:t>
      </w:r>
      <w:r w:rsidRPr="00F418DE">
        <w:rPr>
          <w:rFonts w:eastAsia="Times New Roman"/>
          <w:lang w:eastAsia="lt-LT"/>
        </w:rPr>
        <w:t>Panevėžio rajono savivaldybės tarybos 2014 m. lapkričio 20 d. sprendim</w:t>
      </w:r>
      <w:r w:rsidR="00DD303B" w:rsidRPr="00F418DE">
        <w:rPr>
          <w:rFonts w:eastAsia="Times New Roman"/>
          <w:lang w:eastAsia="lt-LT"/>
        </w:rPr>
        <w:t>u</w:t>
      </w:r>
      <w:r w:rsidR="00F418DE" w:rsidRPr="00F418DE">
        <w:rPr>
          <w:rFonts w:eastAsia="Times New Roman"/>
          <w:lang w:eastAsia="lt-LT"/>
        </w:rPr>
        <w:t xml:space="preserve">  </w:t>
      </w:r>
      <w:r w:rsidRPr="00F418DE">
        <w:rPr>
          <w:rFonts w:eastAsia="Times New Roman"/>
          <w:lang w:eastAsia="lt-LT"/>
        </w:rPr>
        <w:t>Nr. T-202 „Dėl Panevėžio rajono savivaldybės nevyriausybinių organizacijų tarybos sudarymo ir jos nuostatų patvirtinimo“</w:t>
      </w:r>
      <w:r w:rsidR="00F418DE" w:rsidRPr="00F418DE">
        <w:rPr>
          <w:rFonts w:eastAsia="Times New Roman"/>
          <w:lang w:eastAsia="lt-LT"/>
        </w:rPr>
        <w:t xml:space="preserve"> </w:t>
      </w:r>
      <w:r w:rsidR="004C6E2C" w:rsidRPr="00F418DE">
        <w:rPr>
          <w:rStyle w:val="Numatytasispastraiposriftas1"/>
          <w:rFonts w:eastAsia="Times New Roman"/>
        </w:rPr>
        <w:t>13</w:t>
      </w:r>
      <w:r w:rsidR="00DD303B" w:rsidRPr="00F418DE">
        <w:rPr>
          <w:rStyle w:val="Numatytasispastraiposriftas1"/>
          <w:rFonts w:eastAsia="Times New Roman"/>
        </w:rPr>
        <w:t xml:space="preserve"> punktą ir jį išdėstyti taip:</w:t>
      </w:r>
    </w:p>
    <w:p w14:paraId="240F85D9" w14:textId="008082E6" w:rsidR="00DD303B" w:rsidRPr="00DD303B" w:rsidRDefault="00DD303B" w:rsidP="009B3EB8">
      <w:pPr>
        <w:pStyle w:val="Default"/>
        <w:ind w:firstLine="720"/>
        <w:jc w:val="both"/>
        <w:rPr>
          <w:rStyle w:val="Numatytasispastraiposriftas1"/>
        </w:rPr>
      </w:pPr>
      <w:r>
        <w:rPr>
          <w:bCs/>
        </w:rPr>
        <w:t xml:space="preserve">,,13. </w:t>
      </w:r>
      <w:r w:rsidR="00B57DDF" w:rsidRPr="00B57DDF">
        <w:rPr>
          <w:bCs/>
          <w:color w:val="auto"/>
        </w:rPr>
        <w:t xml:space="preserve">Patvirtinus NVO tarybos sudėtį, ne vėliau kaip per šešis mėnesius organizuojamas posėdis, kurio metu </w:t>
      </w:r>
      <w:r w:rsidR="00B57DDF">
        <w:rPr>
          <w:bCs/>
          <w:color w:val="auto"/>
        </w:rPr>
        <w:t xml:space="preserve">iš NVO tarybos narių visų jos </w:t>
      </w:r>
      <w:r w:rsidR="00B57DDF" w:rsidRPr="00B57DDF">
        <w:rPr>
          <w:bCs/>
          <w:color w:val="auto"/>
        </w:rPr>
        <w:t xml:space="preserve">narių balsų dauguma slaptu balsavimu </w:t>
      </w:r>
      <w:r w:rsidR="006D3EC4">
        <w:rPr>
          <w:bCs/>
          <w:color w:val="auto"/>
        </w:rPr>
        <w:t>dvejų metų kadencijai</w:t>
      </w:r>
      <w:r w:rsidR="006D3EC4" w:rsidRPr="00B57DDF">
        <w:rPr>
          <w:bCs/>
          <w:color w:val="auto"/>
        </w:rPr>
        <w:t xml:space="preserve"> </w:t>
      </w:r>
      <w:r w:rsidR="00B57DDF" w:rsidRPr="00B57DDF">
        <w:rPr>
          <w:bCs/>
          <w:color w:val="auto"/>
        </w:rPr>
        <w:t>išrenkamas pirmininkas ir jo pavaduotojas.</w:t>
      </w:r>
      <w:r w:rsidR="00B57DDF" w:rsidRPr="00B57DDF">
        <w:rPr>
          <w:color w:val="auto"/>
        </w:rPr>
        <w:t xml:space="preserve"> Posėdį inicijuoja NVO tarybos narys – Savivaldybės administracijos atstovas. Ta</w:t>
      </w:r>
      <w:r w:rsidR="00B57DDF" w:rsidRPr="00081392">
        <w:t xml:space="preserve">rybos pirmininku renkamas </w:t>
      </w:r>
      <w:r w:rsidR="00CE1D05">
        <w:t>NVO</w:t>
      </w:r>
      <w:r w:rsidR="00B57DDF" w:rsidRPr="00081392">
        <w:t xml:space="preserve"> atstovas, o pirmininko pavaduotoju – </w:t>
      </w:r>
      <w:r w:rsidR="00F418DE">
        <w:t>S</w:t>
      </w:r>
      <w:r w:rsidR="00B57DDF">
        <w:t xml:space="preserve">avivaldybės institucijos ar įstaigos </w:t>
      </w:r>
      <w:r w:rsidR="00B57DDF" w:rsidRPr="00081392">
        <w:t>atstovas.</w:t>
      </w:r>
      <w:r w:rsidR="00B57DDF">
        <w:t xml:space="preserve"> Pirmininku išrenkamas daugiausia balsų surinkęs </w:t>
      </w:r>
      <w:r w:rsidR="00333779">
        <w:t xml:space="preserve">NVO </w:t>
      </w:r>
      <w:r w:rsidR="00B57DDF">
        <w:t xml:space="preserve">atstovas. </w:t>
      </w:r>
      <w:r w:rsidR="009B3EB8">
        <w:t>Balsams pasiskirsčius po lygiai</w:t>
      </w:r>
      <w:r w:rsidR="00B57DDF">
        <w:t>, organizuojamas kitas balsavimo etapas. Jeigu renkant pavaduotoją balsai pasiskirsto po lygi</w:t>
      </w:r>
      <w:r w:rsidR="009B3EB8">
        <w:t>ai, lemiamas pirmininko balsas.</w:t>
      </w:r>
      <w:r>
        <w:t>“</w:t>
      </w:r>
      <w:r w:rsidR="006D3EC4">
        <w:t>.</w:t>
      </w:r>
    </w:p>
    <w:p w14:paraId="5650A2D0" w14:textId="77777777" w:rsidR="00081392" w:rsidRDefault="00A05DC4" w:rsidP="008A4A51">
      <w:pPr>
        <w:spacing w:after="0" w:line="276" w:lineRule="auto"/>
        <w:ind w:firstLine="720"/>
        <w:jc w:val="both"/>
        <w:rPr>
          <w:rFonts w:ascii="Times New Roman" w:hAnsi="Times New Roman"/>
          <w:sz w:val="24"/>
          <w:szCs w:val="24"/>
        </w:rPr>
      </w:pPr>
      <w:r>
        <w:rPr>
          <w:rFonts w:ascii="Times New Roman" w:hAnsi="Times New Roman"/>
          <w:sz w:val="24"/>
          <w:szCs w:val="24"/>
        </w:rPr>
        <w:lastRenderedPageBreak/>
        <w:t>3</w:t>
      </w:r>
      <w:r w:rsidRPr="007B05B4">
        <w:rPr>
          <w:rFonts w:ascii="Times New Roman" w:hAnsi="Times New Roman"/>
          <w:sz w:val="24"/>
          <w:szCs w:val="24"/>
        </w:rPr>
        <w:t>. Paskelbti šį sprendimą Teisės aktų registre ir Panevėžio rajono savivaldybės interneto svetainėje</w:t>
      </w:r>
      <w:r w:rsidR="00081392">
        <w:rPr>
          <w:rFonts w:ascii="Times New Roman" w:hAnsi="Times New Roman"/>
          <w:sz w:val="24"/>
          <w:szCs w:val="24"/>
        </w:rPr>
        <w:t>.</w:t>
      </w:r>
    </w:p>
    <w:p w14:paraId="3709DDDB" w14:textId="3484662D" w:rsidR="005E4724" w:rsidRDefault="005E4724" w:rsidP="008A4A51">
      <w:pPr>
        <w:spacing w:line="240" w:lineRule="auto"/>
        <w:ind w:firstLine="720"/>
        <w:jc w:val="both"/>
        <w:rPr>
          <w:rFonts w:ascii="Times New Roman" w:hAnsi="Times New Roman" w:cs="Times New Roman"/>
          <w:color w:val="000000"/>
          <w:sz w:val="24"/>
          <w:szCs w:val="24"/>
          <w:lang w:eastAsia="lt-LT"/>
        </w:rPr>
      </w:pPr>
      <w:r>
        <w:rPr>
          <w:szCs w:val="24"/>
        </w:rPr>
        <w:t xml:space="preserve">   </w:t>
      </w:r>
      <w:r w:rsidRPr="005E4724">
        <w:rPr>
          <w:rFonts w:ascii="Times New Roman" w:hAnsi="Times New Roman" w:cs="Times New Roman"/>
          <w:color w:val="000000"/>
          <w:sz w:val="24"/>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148122D3" w14:textId="77777777" w:rsidR="00426EDA" w:rsidRDefault="00426EDA" w:rsidP="008A4A51">
      <w:pPr>
        <w:spacing w:line="240" w:lineRule="auto"/>
        <w:ind w:firstLine="720"/>
        <w:jc w:val="both"/>
        <w:rPr>
          <w:rFonts w:ascii="Times New Roman" w:hAnsi="Times New Roman" w:cs="Times New Roman"/>
          <w:color w:val="000000"/>
          <w:sz w:val="24"/>
          <w:szCs w:val="24"/>
          <w:lang w:eastAsia="lt-LT"/>
        </w:rPr>
      </w:pPr>
    </w:p>
    <w:p w14:paraId="3921BFFC" w14:textId="0A976A13" w:rsidR="00426EDA" w:rsidRPr="00081392" w:rsidRDefault="00426EDA" w:rsidP="00426EDA">
      <w:pPr>
        <w:spacing w:line="240" w:lineRule="auto"/>
        <w:jc w:val="both"/>
        <w:rPr>
          <w:rFonts w:ascii="Times New Roman" w:hAnsi="Times New Roman"/>
          <w:sz w:val="24"/>
          <w:szCs w:val="24"/>
        </w:rPr>
      </w:pPr>
      <w:r>
        <w:rPr>
          <w:rFonts w:ascii="Times New Roman" w:hAnsi="Times New Roman" w:cs="Times New Roman"/>
          <w:color w:val="000000"/>
          <w:sz w:val="24"/>
          <w:szCs w:val="24"/>
          <w:lang w:eastAsia="lt-LT"/>
        </w:rPr>
        <w:t xml:space="preserve">Savivaldybės meras </w:t>
      </w:r>
      <w:r>
        <w:rPr>
          <w:rFonts w:ascii="Times New Roman" w:hAnsi="Times New Roman" w:cs="Times New Roman"/>
          <w:color w:val="000000"/>
          <w:sz w:val="24"/>
          <w:szCs w:val="24"/>
          <w:lang w:eastAsia="lt-LT"/>
        </w:rPr>
        <w:tab/>
      </w:r>
      <w:r>
        <w:rPr>
          <w:rFonts w:ascii="Times New Roman" w:hAnsi="Times New Roman" w:cs="Times New Roman"/>
          <w:color w:val="000000"/>
          <w:sz w:val="24"/>
          <w:szCs w:val="24"/>
          <w:lang w:eastAsia="lt-LT"/>
        </w:rPr>
        <w:tab/>
      </w:r>
      <w:r>
        <w:rPr>
          <w:rFonts w:ascii="Times New Roman" w:hAnsi="Times New Roman" w:cs="Times New Roman"/>
          <w:color w:val="000000"/>
          <w:sz w:val="24"/>
          <w:szCs w:val="24"/>
          <w:lang w:eastAsia="lt-LT"/>
        </w:rPr>
        <w:tab/>
      </w:r>
      <w:r>
        <w:rPr>
          <w:rFonts w:ascii="Times New Roman" w:hAnsi="Times New Roman" w:cs="Times New Roman"/>
          <w:color w:val="000000"/>
          <w:sz w:val="24"/>
          <w:szCs w:val="24"/>
          <w:lang w:eastAsia="lt-LT"/>
        </w:rPr>
        <w:tab/>
        <w:t xml:space="preserve">                            Antanas Pocius</w:t>
      </w:r>
    </w:p>
    <w:p w14:paraId="1090E471" w14:textId="77777777" w:rsidR="00271DB4" w:rsidRPr="00A808EB" w:rsidRDefault="00271DB4" w:rsidP="008A4A51">
      <w:pPr>
        <w:spacing w:after="0" w:line="240" w:lineRule="auto"/>
        <w:jc w:val="both"/>
        <w:rPr>
          <w:rFonts w:ascii="Times New Roman" w:eastAsia="Times New Roman" w:hAnsi="Times New Roman" w:cs="Times New Roman"/>
          <w:sz w:val="24"/>
          <w:szCs w:val="24"/>
        </w:rPr>
      </w:pPr>
    </w:p>
    <w:p w14:paraId="21987A46" w14:textId="77777777" w:rsidR="00271DB4" w:rsidRDefault="00271DB4" w:rsidP="008A4A51">
      <w:pPr>
        <w:spacing w:after="0" w:line="240" w:lineRule="auto"/>
        <w:jc w:val="both"/>
        <w:rPr>
          <w:rFonts w:ascii="Times New Roman" w:eastAsia="Times New Roman" w:hAnsi="Times New Roman" w:cs="Times New Roman"/>
          <w:sz w:val="24"/>
          <w:szCs w:val="24"/>
        </w:rPr>
      </w:pPr>
    </w:p>
    <w:p w14:paraId="22E165CD" w14:textId="77777777" w:rsidR="008609E9" w:rsidRDefault="008609E9" w:rsidP="008A4A51">
      <w:pPr>
        <w:spacing w:after="0" w:line="240" w:lineRule="auto"/>
        <w:jc w:val="both"/>
        <w:rPr>
          <w:rFonts w:ascii="Times New Roman" w:eastAsia="Times New Roman" w:hAnsi="Times New Roman" w:cs="Times New Roman"/>
          <w:sz w:val="24"/>
          <w:szCs w:val="24"/>
        </w:rPr>
      </w:pPr>
    </w:p>
    <w:p w14:paraId="13483219" w14:textId="77777777" w:rsidR="008609E9" w:rsidRDefault="008609E9" w:rsidP="008A4A51">
      <w:pPr>
        <w:spacing w:after="0" w:line="240" w:lineRule="auto"/>
        <w:jc w:val="both"/>
        <w:rPr>
          <w:rFonts w:ascii="Times New Roman" w:eastAsia="Times New Roman" w:hAnsi="Times New Roman" w:cs="Times New Roman"/>
          <w:sz w:val="24"/>
          <w:szCs w:val="24"/>
        </w:rPr>
      </w:pPr>
    </w:p>
    <w:p w14:paraId="1EAC969E" w14:textId="77777777" w:rsidR="008609E9" w:rsidRDefault="008609E9" w:rsidP="008A4A51">
      <w:pPr>
        <w:spacing w:after="0" w:line="240" w:lineRule="auto"/>
        <w:jc w:val="both"/>
        <w:rPr>
          <w:rFonts w:ascii="Times New Roman" w:eastAsia="Times New Roman" w:hAnsi="Times New Roman" w:cs="Times New Roman"/>
          <w:sz w:val="24"/>
          <w:szCs w:val="24"/>
        </w:rPr>
      </w:pPr>
    </w:p>
    <w:p w14:paraId="48946128" w14:textId="77777777" w:rsidR="008609E9" w:rsidRDefault="008609E9" w:rsidP="008A4A51">
      <w:pPr>
        <w:spacing w:after="0" w:line="240" w:lineRule="auto"/>
        <w:jc w:val="both"/>
        <w:rPr>
          <w:rFonts w:ascii="Times New Roman" w:eastAsia="Times New Roman" w:hAnsi="Times New Roman" w:cs="Times New Roman"/>
          <w:sz w:val="24"/>
          <w:szCs w:val="24"/>
        </w:rPr>
      </w:pPr>
    </w:p>
    <w:p w14:paraId="26A1B259" w14:textId="77777777" w:rsidR="008609E9" w:rsidRDefault="008609E9" w:rsidP="008A4A51">
      <w:pPr>
        <w:spacing w:after="0" w:line="240" w:lineRule="auto"/>
        <w:jc w:val="both"/>
        <w:rPr>
          <w:rFonts w:ascii="Times New Roman" w:eastAsia="Times New Roman" w:hAnsi="Times New Roman" w:cs="Times New Roman"/>
          <w:sz w:val="24"/>
          <w:szCs w:val="24"/>
        </w:rPr>
      </w:pPr>
    </w:p>
    <w:p w14:paraId="54899B8B" w14:textId="77777777" w:rsidR="008609E9" w:rsidRDefault="008609E9" w:rsidP="008A4A51">
      <w:pPr>
        <w:spacing w:after="0" w:line="240" w:lineRule="auto"/>
        <w:jc w:val="both"/>
        <w:rPr>
          <w:rFonts w:ascii="Times New Roman" w:eastAsia="Times New Roman" w:hAnsi="Times New Roman" w:cs="Times New Roman"/>
          <w:sz w:val="24"/>
          <w:szCs w:val="24"/>
        </w:rPr>
      </w:pPr>
    </w:p>
    <w:p w14:paraId="12F41A4C" w14:textId="77777777" w:rsidR="008609E9" w:rsidRDefault="008609E9" w:rsidP="008A4A51">
      <w:pPr>
        <w:spacing w:after="0" w:line="240" w:lineRule="auto"/>
        <w:jc w:val="both"/>
        <w:rPr>
          <w:rFonts w:ascii="Times New Roman" w:eastAsia="Times New Roman" w:hAnsi="Times New Roman" w:cs="Times New Roman"/>
          <w:sz w:val="24"/>
          <w:szCs w:val="24"/>
        </w:rPr>
      </w:pPr>
    </w:p>
    <w:p w14:paraId="04F823F6" w14:textId="77777777" w:rsidR="008609E9" w:rsidRDefault="008609E9" w:rsidP="008A4A51">
      <w:pPr>
        <w:spacing w:after="0" w:line="240" w:lineRule="auto"/>
        <w:jc w:val="both"/>
        <w:rPr>
          <w:rFonts w:ascii="Times New Roman" w:eastAsia="Times New Roman" w:hAnsi="Times New Roman" w:cs="Times New Roman"/>
          <w:sz w:val="24"/>
          <w:szCs w:val="24"/>
        </w:rPr>
      </w:pPr>
    </w:p>
    <w:p w14:paraId="0D94F701" w14:textId="77777777" w:rsidR="008609E9" w:rsidRDefault="008609E9" w:rsidP="008A4A51">
      <w:pPr>
        <w:spacing w:after="0" w:line="240" w:lineRule="auto"/>
        <w:jc w:val="both"/>
        <w:rPr>
          <w:rFonts w:ascii="Times New Roman" w:eastAsia="Times New Roman" w:hAnsi="Times New Roman" w:cs="Times New Roman"/>
          <w:sz w:val="24"/>
          <w:szCs w:val="24"/>
        </w:rPr>
      </w:pPr>
    </w:p>
    <w:p w14:paraId="4789694F" w14:textId="77777777" w:rsidR="008609E9" w:rsidRDefault="008609E9" w:rsidP="008A4A51">
      <w:pPr>
        <w:spacing w:after="0" w:line="240" w:lineRule="auto"/>
        <w:jc w:val="both"/>
        <w:rPr>
          <w:rFonts w:ascii="Times New Roman" w:eastAsia="Times New Roman" w:hAnsi="Times New Roman" w:cs="Times New Roman"/>
          <w:sz w:val="24"/>
          <w:szCs w:val="24"/>
        </w:rPr>
      </w:pPr>
    </w:p>
    <w:p w14:paraId="0FE174FC" w14:textId="77777777" w:rsidR="008609E9" w:rsidRDefault="008609E9" w:rsidP="008A4A51">
      <w:pPr>
        <w:spacing w:after="0" w:line="240" w:lineRule="auto"/>
        <w:jc w:val="both"/>
        <w:rPr>
          <w:rFonts w:ascii="Times New Roman" w:eastAsia="Times New Roman" w:hAnsi="Times New Roman" w:cs="Times New Roman"/>
          <w:sz w:val="24"/>
          <w:szCs w:val="24"/>
        </w:rPr>
      </w:pPr>
    </w:p>
    <w:p w14:paraId="6F451767" w14:textId="77777777" w:rsidR="008609E9" w:rsidRDefault="008609E9" w:rsidP="008A4A51">
      <w:pPr>
        <w:spacing w:after="0" w:line="240" w:lineRule="auto"/>
        <w:jc w:val="both"/>
        <w:rPr>
          <w:rFonts w:ascii="Times New Roman" w:eastAsia="Times New Roman" w:hAnsi="Times New Roman" w:cs="Times New Roman"/>
          <w:sz w:val="24"/>
          <w:szCs w:val="24"/>
        </w:rPr>
      </w:pPr>
    </w:p>
    <w:p w14:paraId="33ABD8D7" w14:textId="77777777" w:rsidR="008609E9" w:rsidRDefault="008609E9" w:rsidP="008A4A51">
      <w:pPr>
        <w:spacing w:after="0" w:line="240" w:lineRule="auto"/>
        <w:jc w:val="both"/>
        <w:rPr>
          <w:rFonts w:ascii="Times New Roman" w:eastAsia="Times New Roman" w:hAnsi="Times New Roman" w:cs="Times New Roman"/>
          <w:sz w:val="24"/>
          <w:szCs w:val="24"/>
        </w:rPr>
      </w:pPr>
    </w:p>
    <w:p w14:paraId="40F9D76D" w14:textId="77777777" w:rsidR="008609E9" w:rsidRDefault="008609E9" w:rsidP="008A4A51">
      <w:pPr>
        <w:spacing w:after="0" w:line="240" w:lineRule="auto"/>
        <w:jc w:val="both"/>
        <w:rPr>
          <w:rFonts w:ascii="Times New Roman" w:eastAsia="Times New Roman" w:hAnsi="Times New Roman" w:cs="Times New Roman"/>
          <w:sz w:val="24"/>
          <w:szCs w:val="24"/>
        </w:rPr>
      </w:pPr>
    </w:p>
    <w:p w14:paraId="2A43201D" w14:textId="77777777" w:rsidR="008609E9" w:rsidRDefault="008609E9" w:rsidP="008A4A51">
      <w:pPr>
        <w:spacing w:after="0" w:line="240" w:lineRule="auto"/>
        <w:jc w:val="both"/>
        <w:rPr>
          <w:rFonts w:ascii="Times New Roman" w:eastAsia="Times New Roman" w:hAnsi="Times New Roman" w:cs="Times New Roman"/>
          <w:sz w:val="24"/>
          <w:szCs w:val="24"/>
        </w:rPr>
      </w:pPr>
    </w:p>
    <w:p w14:paraId="15F319E9" w14:textId="77777777" w:rsidR="008609E9" w:rsidRDefault="008609E9" w:rsidP="008A4A51">
      <w:pPr>
        <w:spacing w:after="0" w:line="240" w:lineRule="auto"/>
        <w:jc w:val="both"/>
        <w:rPr>
          <w:rFonts w:ascii="Times New Roman" w:eastAsia="Times New Roman" w:hAnsi="Times New Roman" w:cs="Times New Roman"/>
          <w:sz w:val="24"/>
          <w:szCs w:val="24"/>
        </w:rPr>
      </w:pPr>
    </w:p>
    <w:p w14:paraId="6ADA6A46" w14:textId="77777777" w:rsidR="008609E9" w:rsidRDefault="008609E9" w:rsidP="008A4A51">
      <w:pPr>
        <w:spacing w:after="0" w:line="240" w:lineRule="auto"/>
        <w:jc w:val="both"/>
        <w:rPr>
          <w:rFonts w:ascii="Times New Roman" w:eastAsia="Times New Roman" w:hAnsi="Times New Roman" w:cs="Times New Roman"/>
          <w:sz w:val="24"/>
          <w:szCs w:val="24"/>
        </w:rPr>
      </w:pPr>
    </w:p>
    <w:p w14:paraId="2906921A" w14:textId="77777777" w:rsidR="008609E9" w:rsidRDefault="008609E9" w:rsidP="008A4A51">
      <w:pPr>
        <w:spacing w:after="0" w:line="240" w:lineRule="auto"/>
        <w:jc w:val="both"/>
        <w:rPr>
          <w:rFonts w:ascii="Times New Roman" w:eastAsia="Times New Roman" w:hAnsi="Times New Roman" w:cs="Times New Roman"/>
          <w:sz w:val="24"/>
          <w:szCs w:val="24"/>
        </w:rPr>
      </w:pPr>
    </w:p>
    <w:p w14:paraId="69ADB05F" w14:textId="77777777" w:rsidR="008609E9" w:rsidRDefault="008609E9" w:rsidP="008A4A51">
      <w:pPr>
        <w:spacing w:after="0" w:line="240" w:lineRule="auto"/>
        <w:jc w:val="both"/>
        <w:rPr>
          <w:rFonts w:ascii="Times New Roman" w:eastAsia="Times New Roman" w:hAnsi="Times New Roman" w:cs="Times New Roman"/>
          <w:sz w:val="24"/>
          <w:szCs w:val="24"/>
        </w:rPr>
      </w:pPr>
    </w:p>
    <w:p w14:paraId="0110D381" w14:textId="77777777" w:rsidR="008609E9" w:rsidRDefault="008609E9" w:rsidP="008A4A51">
      <w:pPr>
        <w:spacing w:after="0" w:line="240" w:lineRule="auto"/>
        <w:jc w:val="both"/>
        <w:rPr>
          <w:rFonts w:ascii="Times New Roman" w:eastAsia="Times New Roman" w:hAnsi="Times New Roman" w:cs="Times New Roman"/>
          <w:sz w:val="24"/>
          <w:szCs w:val="24"/>
        </w:rPr>
      </w:pPr>
    </w:p>
    <w:p w14:paraId="6628AB6E" w14:textId="77777777" w:rsidR="008609E9" w:rsidRDefault="008609E9" w:rsidP="008A4A51">
      <w:pPr>
        <w:spacing w:after="0" w:line="240" w:lineRule="auto"/>
        <w:jc w:val="both"/>
        <w:rPr>
          <w:rFonts w:ascii="Times New Roman" w:eastAsia="Times New Roman" w:hAnsi="Times New Roman" w:cs="Times New Roman"/>
          <w:sz w:val="24"/>
          <w:szCs w:val="24"/>
        </w:rPr>
      </w:pPr>
    </w:p>
    <w:p w14:paraId="25F130D9" w14:textId="77777777" w:rsidR="008609E9" w:rsidRDefault="008609E9" w:rsidP="008A4A51">
      <w:pPr>
        <w:spacing w:after="0" w:line="240" w:lineRule="auto"/>
        <w:jc w:val="both"/>
        <w:rPr>
          <w:rFonts w:ascii="Times New Roman" w:eastAsia="Times New Roman" w:hAnsi="Times New Roman" w:cs="Times New Roman"/>
          <w:sz w:val="24"/>
          <w:szCs w:val="24"/>
        </w:rPr>
      </w:pPr>
    </w:p>
    <w:p w14:paraId="5C0C2BB7" w14:textId="77777777" w:rsidR="008609E9" w:rsidRDefault="008609E9" w:rsidP="008A4A51">
      <w:pPr>
        <w:spacing w:after="0" w:line="240" w:lineRule="auto"/>
        <w:jc w:val="both"/>
        <w:rPr>
          <w:rFonts w:ascii="Times New Roman" w:eastAsia="Times New Roman" w:hAnsi="Times New Roman" w:cs="Times New Roman"/>
          <w:sz w:val="24"/>
          <w:szCs w:val="24"/>
        </w:rPr>
      </w:pPr>
    </w:p>
    <w:p w14:paraId="4A1D8471" w14:textId="77777777" w:rsidR="008609E9" w:rsidRDefault="008609E9" w:rsidP="008A4A51">
      <w:pPr>
        <w:spacing w:after="0" w:line="240" w:lineRule="auto"/>
        <w:jc w:val="both"/>
        <w:rPr>
          <w:rFonts w:ascii="Times New Roman" w:eastAsia="Times New Roman" w:hAnsi="Times New Roman" w:cs="Times New Roman"/>
          <w:sz w:val="24"/>
          <w:szCs w:val="24"/>
        </w:rPr>
      </w:pPr>
    </w:p>
    <w:p w14:paraId="5A3432C6" w14:textId="77777777" w:rsidR="008609E9" w:rsidRDefault="008609E9" w:rsidP="008A4A51">
      <w:pPr>
        <w:spacing w:after="0" w:line="240" w:lineRule="auto"/>
        <w:jc w:val="both"/>
        <w:rPr>
          <w:rFonts w:ascii="Times New Roman" w:eastAsia="Times New Roman" w:hAnsi="Times New Roman" w:cs="Times New Roman"/>
          <w:sz w:val="24"/>
          <w:szCs w:val="24"/>
        </w:rPr>
      </w:pPr>
    </w:p>
    <w:p w14:paraId="72E9AE1E" w14:textId="77777777" w:rsidR="008609E9" w:rsidRDefault="008609E9" w:rsidP="008A4A51">
      <w:pPr>
        <w:spacing w:after="0" w:line="240" w:lineRule="auto"/>
        <w:jc w:val="both"/>
        <w:rPr>
          <w:rFonts w:ascii="Times New Roman" w:eastAsia="Times New Roman" w:hAnsi="Times New Roman" w:cs="Times New Roman"/>
          <w:sz w:val="24"/>
          <w:szCs w:val="24"/>
        </w:rPr>
      </w:pPr>
    </w:p>
    <w:p w14:paraId="15AC2C71" w14:textId="77777777" w:rsidR="008609E9" w:rsidRDefault="008609E9" w:rsidP="008A4A51">
      <w:pPr>
        <w:spacing w:after="0" w:line="240" w:lineRule="auto"/>
        <w:jc w:val="both"/>
        <w:rPr>
          <w:rFonts w:ascii="Times New Roman" w:eastAsia="Times New Roman" w:hAnsi="Times New Roman" w:cs="Times New Roman"/>
          <w:sz w:val="24"/>
          <w:szCs w:val="24"/>
        </w:rPr>
      </w:pPr>
    </w:p>
    <w:p w14:paraId="52DFED15" w14:textId="77777777" w:rsidR="008609E9" w:rsidRDefault="008609E9" w:rsidP="008A4A51">
      <w:pPr>
        <w:spacing w:after="0" w:line="240" w:lineRule="auto"/>
        <w:jc w:val="both"/>
        <w:rPr>
          <w:rFonts w:ascii="Times New Roman" w:eastAsia="Times New Roman" w:hAnsi="Times New Roman" w:cs="Times New Roman"/>
          <w:sz w:val="24"/>
          <w:szCs w:val="24"/>
        </w:rPr>
      </w:pPr>
    </w:p>
    <w:p w14:paraId="23B9C9A2" w14:textId="77777777" w:rsidR="008609E9" w:rsidRDefault="008609E9" w:rsidP="008A4A51">
      <w:pPr>
        <w:spacing w:after="0" w:line="240" w:lineRule="auto"/>
        <w:jc w:val="both"/>
        <w:rPr>
          <w:rFonts w:ascii="Times New Roman" w:eastAsia="Times New Roman" w:hAnsi="Times New Roman" w:cs="Times New Roman"/>
          <w:sz w:val="24"/>
          <w:szCs w:val="24"/>
        </w:rPr>
      </w:pPr>
    </w:p>
    <w:p w14:paraId="1CE2841E" w14:textId="77777777" w:rsidR="006D3EC4" w:rsidRDefault="006D3EC4" w:rsidP="008A4A51">
      <w:pPr>
        <w:spacing w:after="0" w:line="240" w:lineRule="auto"/>
        <w:jc w:val="both"/>
        <w:rPr>
          <w:rFonts w:ascii="Times New Roman" w:eastAsia="Times New Roman" w:hAnsi="Times New Roman" w:cs="Times New Roman"/>
          <w:sz w:val="24"/>
          <w:szCs w:val="24"/>
        </w:rPr>
      </w:pPr>
      <w:bookmarkStart w:id="1" w:name="_GoBack"/>
      <w:bookmarkEnd w:id="1"/>
    </w:p>
    <w:p w14:paraId="38F33E5A" w14:textId="77777777" w:rsidR="006D3EC4" w:rsidRDefault="006D3EC4" w:rsidP="008A4A51">
      <w:pPr>
        <w:spacing w:after="0" w:line="240" w:lineRule="auto"/>
        <w:jc w:val="both"/>
        <w:rPr>
          <w:rFonts w:ascii="Times New Roman" w:eastAsia="Times New Roman" w:hAnsi="Times New Roman" w:cs="Times New Roman"/>
          <w:sz w:val="24"/>
          <w:szCs w:val="24"/>
        </w:rPr>
      </w:pPr>
    </w:p>
    <w:p w14:paraId="66ABD929" w14:textId="77777777" w:rsidR="006D3EC4" w:rsidRDefault="006D3EC4" w:rsidP="008A4A51">
      <w:pPr>
        <w:spacing w:after="0" w:line="240" w:lineRule="auto"/>
        <w:jc w:val="both"/>
        <w:rPr>
          <w:rFonts w:ascii="Times New Roman" w:eastAsia="Times New Roman" w:hAnsi="Times New Roman" w:cs="Times New Roman"/>
          <w:sz w:val="24"/>
          <w:szCs w:val="24"/>
        </w:rPr>
      </w:pPr>
    </w:p>
    <w:p w14:paraId="728C1C6D" w14:textId="77777777" w:rsidR="00426EDA" w:rsidRDefault="00426EDA" w:rsidP="008A4A51">
      <w:pPr>
        <w:spacing w:after="0" w:line="240" w:lineRule="auto"/>
        <w:jc w:val="center"/>
        <w:rPr>
          <w:rFonts w:ascii="Times New Roman" w:eastAsia="SimSun" w:hAnsi="Times New Roman" w:cs="Times New Roman"/>
          <w:b/>
          <w:kern w:val="2"/>
          <w:sz w:val="24"/>
          <w:szCs w:val="24"/>
          <w:lang w:eastAsia="hi-IN" w:bidi="hi-IN"/>
        </w:rPr>
      </w:pPr>
    </w:p>
    <w:p w14:paraId="042B845A" w14:textId="77777777" w:rsidR="00426EDA" w:rsidRDefault="00426EDA" w:rsidP="008A4A51">
      <w:pPr>
        <w:spacing w:after="0" w:line="240" w:lineRule="auto"/>
        <w:jc w:val="center"/>
        <w:rPr>
          <w:rFonts w:ascii="Times New Roman" w:eastAsia="SimSun" w:hAnsi="Times New Roman" w:cs="Times New Roman"/>
          <w:b/>
          <w:kern w:val="2"/>
          <w:sz w:val="24"/>
          <w:szCs w:val="24"/>
          <w:lang w:eastAsia="hi-IN" w:bidi="hi-IN"/>
        </w:rPr>
      </w:pPr>
    </w:p>
    <w:sectPr w:rsidR="00426ED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85FD7"/>
    <w:multiLevelType w:val="multilevel"/>
    <w:tmpl w:val="CBCE1D9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bCs/>
        <w:strike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CE25DE4"/>
    <w:multiLevelType w:val="multilevel"/>
    <w:tmpl w:val="65ACFF8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B647D42"/>
    <w:multiLevelType w:val="multilevel"/>
    <w:tmpl w:val="3E525082"/>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2D738FC"/>
    <w:multiLevelType w:val="hybridMultilevel"/>
    <w:tmpl w:val="6FEAC5B0"/>
    <w:lvl w:ilvl="0" w:tplc="A7E46F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E777A4F"/>
    <w:multiLevelType w:val="hybridMultilevel"/>
    <w:tmpl w:val="4C081D2C"/>
    <w:lvl w:ilvl="0" w:tplc="9BC8CF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DB4"/>
    <w:rsid w:val="0000557F"/>
    <w:rsid w:val="000064FE"/>
    <w:rsid w:val="00036586"/>
    <w:rsid w:val="00081392"/>
    <w:rsid w:val="000C58F9"/>
    <w:rsid w:val="00141E77"/>
    <w:rsid w:val="00184F6B"/>
    <w:rsid w:val="001A42DC"/>
    <w:rsid w:val="00271DB4"/>
    <w:rsid w:val="0033213E"/>
    <w:rsid w:val="00333779"/>
    <w:rsid w:val="0035014A"/>
    <w:rsid w:val="00382E99"/>
    <w:rsid w:val="0038608C"/>
    <w:rsid w:val="00426EDA"/>
    <w:rsid w:val="004C6E2C"/>
    <w:rsid w:val="005111AD"/>
    <w:rsid w:val="00561832"/>
    <w:rsid w:val="005E4724"/>
    <w:rsid w:val="00674F33"/>
    <w:rsid w:val="00677EE2"/>
    <w:rsid w:val="006B6FDD"/>
    <w:rsid w:val="006D0C18"/>
    <w:rsid w:val="006D3EC4"/>
    <w:rsid w:val="006E7A6D"/>
    <w:rsid w:val="00743673"/>
    <w:rsid w:val="00747772"/>
    <w:rsid w:val="00803687"/>
    <w:rsid w:val="00830B64"/>
    <w:rsid w:val="00830EF9"/>
    <w:rsid w:val="0084078F"/>
    <w:rsid w:val="00845583"/>
    <w:rsid w:val="008609E9"/>
    <w:rsid w:val="008A4A51"/>
    <w:rsid w:val="008D65CC"/>
    <w:rsid w:val="00960417"/>
    <w:rsid w:val="009B3EB8"/>
    <w:rsid w:val="00A025E7"/>
    <w:rsid w:val="00A05DC4"/>
    <w:rsid w:val="00A24031"/>
    <w:rsid w:val="00A3290B"/>
    <w:rsid w:val="00A3737F"/>
    <w:rsid w:val="00A568EA"/>
    <w:rsid w:val="00AC061A"/>
    <w:rsid w:val="00AC12D0"/>
    <w:rsid w:val="00AF4E28"/>
    <w:rsid w:val="00AF79D7"/>
    <w:rsid w:val="00B152BC"/>
    <w:rsid w:val="00B349F3"/>
    <w:rsid w:val="00B42218"/>
    <w:rsid w:val="00B57DDF"/>
    <w:rsid w:val="00B76561"/>
    <w:rsid w:val="00BE5104"/>
    <w:rsid w:val="00C54129"/>
    <w:rsid w:val="00CE1D05"/>
    <w:rsid w:val="00CE22E5"/>
    <w:rsid w:val="00D10DC5"/>
    <w:rsid w:val="00D22558"/>
    <w:rsid w:val="00D252ED"/>
    <w:rsid w:val="00D47327"/>
    <w:rsid w:val="00D737F5"/>
    <w:rsid w:val="00D832B4"/>
    <w:rsid w:val="00D9604D"/>
    <w:rsid w:val="00DD303B"/>
    <w:rsid w:val="00DD3F0D"/>
    <w:rsid w:val="00DE1DEF"/>
    <w:rsid w:val="00DF6B43"/>
    <w:rsid w:val="00E37D1C"/>
    <w:rsid w:val="00E71C78"/>
    <w:rsid w:val="00EC4139"/>
    <w:rsid w:val="00F418DE"/>
    <w:rsid w:val="00F55B03"/>
    <w:rsid w:val="00FA4B4A"/>
    <w:rsid w:val="00FD33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A1735"/>
  <w15:chartTrackingRefBased/>
  <w15:docId w15:val="{4B27931D-D55A-418A-A599-F2EC49172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82E9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271DB4"/>
    <w:pPr>
      <w:suppressAutoHyphens/>
      <w:autoSpaceDE w:val="0"/>
      <w:autoSpaceDN w:val="0"/>
      <w:spacing w:after="0" w:line="240" w:lineRule="auto"/>
      <w:textAlignment w:val="baseline"/>
    </w:pPr>
    <w:rPr>
      <w:rFonts w:ascii="Times New Roman" w:eastAsia="Calibri" w:hAnsi="Times New Roman" w:cs="Times New Roman"/>
      <w:color w:val="000000"/>
      <w:sz w:val="24"/>
      <w:szCs w:val="24"/>
    </w:rPr>
  </w:style>
  <w:style w:type="paragraph" w:styleId="Sraopastraipa">
    <w:name w:val="List Paragraph"/>
    <w:basedOn w:val="prastasis"/>
    <w:uiPriority w:val="34"/>
    <w:qFormat/>
    <w:rsid w:val="00AF79D7"/>
    <w:pPr>
      <w:ind w:left="720"/>
      <w:contextualSpacing/>
    </w:pPr>
  </w:style>
  <w:style w:type="character" w:customStyle="1" w:styleId="Numatytasispastraiposriftas1">
    <w:name w:val="Numatytasis pastraipos šriftas1"/>
    <w:rsid w:val="004C6E2C"/>
  </w:style>
  <w:style w:type="paragraph" w:styleId="Debesliotekstas">
    <w:name w:val="Balloon Text"/>
    <w:basedOn w:val="prastasis"/>
    <w:link w:val="DebesliotekstasDiagrama"/>
    <w:uiPriority w:val="99"/>
    <w:semiHidden/>
    <w:unhideWhenUsed/>
    <w:rsid w:val="00677E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77E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218</TotalTime>
  <Pages>2</Pages>
  <Words>2564</Words>
  <Characters>1463</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Aušra Vyšniauskienė</cp:lastModifiedBy>
  <cp:revision>9</cp:revision>
  <cp:lastPrinted>2025-08-28T05:16:00Z</cp:lastPrinted>
  <dcterms:created xsi:type="dcterms:W3CDTF">2025-08-13T11:34:00Z</dcterms:created>
  <dcterms:modified xsi:type="dcterms:W3CDTF">2025-08-28T05:19:00Z</dcterms:modified>
</cp:coreProperties>
</file>