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3EF0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3344BE97" wp14:editId="6F507A2C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6CA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1633EE2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77702849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4C65D9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690191C5" w14:textId="77777777" w:rsidR="00864A2A" w:rsidRDefault="002F21A7" w:rsidP="00864A2A">
      <w:pPr>
        <w:pStyle w:val="Antrats"/>
        <w:jc w:val="center"/>
        <w:rPr>
          <w:b/>
          <w:bCs/>
          <w:sz w:val="24"/>
          <w:szCs w:val="24"/>
        </w:rPr>
      </w:pPr>
      <w:r w:rsidRPr="00701510">
        <w:rPr>
          <w:b/>
          <w:sz w:val="24"/>
          <w:szCs w:val="24"/>
        </w:rPr>
        <w:t>DĖL</w:t>
      </w:r>
      <w:r w:rsidR="00864A2A">
        <w:rPr>
          <w:b/>
          <w:sz w:val="24"/>
          <w:szCs w:val="24"/>
        </w:rPr>
        <w:t xml:space="preserve"> </w:t>
      </w:r>
      <w:r w:rsidR="00864A2A">
        <w:rPr>
          <w:b/>
          <w:bCs/>
          <w:sz w:val="24"/>
          <w:szCs w:val="24"/>
        </w:rPr>
        <w:t xml:space="preserve">TURTO </w:t>
      </w:r>
      <w:r w:rsidR="00F0191B">
        <w:rPr>
          <w:b/>
          <w:bCs/>
          <w:sz w:val="24"/>
          <w:szCs w:val="24"/>
        </w:rPr>
        <w:t>PERDAVIMO PANAUDOS PAGRINDAIS</w:t>
      </w:r>
    </w:p>
    <w:p w14:paraId="0D361FB5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6B116E" w14:textId="32783BCE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1175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3B1DE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rugpjūčio     </w:t>
      </w:r>
      <w:r w:rsidR="008F11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. Nr. M-</w:t>
      </w:r>
      <w:r w:rsidR="00BB29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5688AF62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54BD1758" w14:textId="77777777" w:rsidR="000C1145" w:rsidRPr="00CC5F5E" w:rsidRDefault="00864A2A" w:rsidP="00CC5F5E">
      <w:pPr>
        <w:pStyle w:val="Betarp"/>
        <w:rPr>
          <w:rFonts w:ascii="Times New Roman" w:hAnsi="Times New Roman" w:cs="Times New Roman"/>
          <w:sz w:val="24"/>
          <w:szCs w:val="24"/>
          <w:lang w:eastAsia="ar-SA"/>
        </w:rPr>
      </w:pPr>
      <w:r w:rsidRPr="00CC5F5E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14:paraId="2A6DC7F5" w14:textId="37D2DA36" w:rsidR="0021356D" w:rsidRPr="00160C61" w:rsidRDefault="00864A2A" w:rsidP="003B1DE9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60C61">
        <w:rPr>
          <w:rFonts w:ascii="Times New Roman" w:hAnsi="Times New Roman" w:cs="Times New Roman"/>
          <w:sz w:val="24"/>
          <w:szCs w:val="24"/>
        </w:rPr>
        <w:t>Vadovaudamasis Lietuvos Respublikos valstybės ir savivaldybių turto valdymo, naudojimo ir disponavimo juo įstatymo 1</w:t>
      </w:r>
      <w:r w:rsidR="00F0191B" w:rsidRPr="00160C61">
        <w:rPr>
          <w:rFonts w:ascii="Times New Roman" w:hAnsi="Times New Roman" w:cs="Times New Roman"/>
          <w:sz w:val="24"/>
          <w:szCs w:val="24"/>
        </w:rPr>
        <w:t>4</w:t>
      </w:r>
      <w:r w:rsidRPr="00160C61">
        <w:rPr>
          <w:rFonts w:ascii="Times New Roman" w:hAnsi="Times New Roman" w:cs="Times New Roman"/>
          <w:sz w:val="24"/>
          <w:szCs w:val="24"/>
        </w:rPr>
        <w:t xml:space="preserve"> straipsniu</w:t>
      </w:r>
      <w:r w:rsidR="00CC5F5E" w:rsidRPr="00160C61">
        <w:rPr>
          <w:rFonts w:ascii="Times New Roman" w:hAnsi="Times New Roman" w:cs="Times New Roman"/>
          <w:sz w:val="24"/>
          <w:szCs w:val="24"/>
        </w:rPr>
        <w:t xml:space="preserve">, Panevėžio rajono savivaldybės turto perdavimo panaudos pagrindais laikinai neatlygintinai valdyti ir naudotis tvarkos aprašu, patvirtintu Savivaldybės tarybos 2020 m. balandžio 30 d. sprendimu Nr. T-98 „Dėl Panevėžio rajono savivaldybės turto perdavimo panaudos pagrindais laikinai neatlygintinai valdyti ir naudotis tvarkos aprašo patvirtinimo“, </w:t>
      </w:r>
      <w:r w:rsidRPr="00160C61">
        <w:rPr>
          <w:rFonts w:ascii="Times New Roman" w:hAnsi="Times New Roman" w:cs="Times New Roman"/>
          <w:sz w:val="24"/>
          <w:szCs w:val="24"/>
        </w:rPr>
        <w:t>ir atsižvelgdamas į</w:t>
      </w:r>
      <w:r w:rsidR="00485A99" w:rsidRPr="00160C61">
        <w:rPr>
          <w:rFonts w:ascii="Times New Roman" w:hAnsi="Times New Roman" w:cs="Times New Roman"/>
          <w:sz w:val="24"/>
          <w:szCs w:val="24"/>
        </w:rPr>
        <w:t xml:space="preserve"> </w:t>
      </w:r>
      <w:r w:rsidR="008C1924" w:rsidRPr="00852CE8">
        <w:rPr>
          <w:rFonts w:ascii="Times New Roman" w:hAnsi="Times New Roman" w:cs="Times New Roman"/>
          <w:sz w:val="24"/>
          <w:szCs w:val="24"/>
        </w:rPr>
        <w:t>Panevėžio rajono savivaldybės administracijos direktoriaus 202</w:t>
      </w:r>
      <w:r w:rsidR="008C1924">
        <w:rPr>
          <w:rFonts w:ascii="Times New Roman" w:hAnsi="Times New Roman" w:cs="Times New Roman"/>
          <w:sz w:val="24"/>
          <w:szCs w:val="24"/>
        </w:rPr>
        <w:t>5</w:t>
      </w:r>
      <w:r w:rsidR="008C1924" w:rsidRPr="00852CE8">
        <w:rPr>
          <w:rFonts w:ascii="Times New Roman" w:hAnsi="Times New Roman" w:cs="Times New Roman"/>
          <w:sz w:val="24"/>
          <w:szCs w:val="24"/>
        </w:rPr>
        <w:t xml:space="preserve"> m. </w:t>
      </w:r>
      <w:r w:rsidR="003B1DE9">
        <w:rPr>
          <w:rFonts w:ascii="Times New Roman" w:hAnsi="Times New Roman" w:cs="Times New Roman"/>
          <w:sz w:val="24"/>
          <w:szCs w:val="24"/>
        </w:rPr>
        <w:t>rugpjūčio 25</w:t>
      </w:r>
      <w:r w:rsidR="008C1924" w:rsidRPr="00852CE8">
        <w:rPr>
          <w:rFonts w:ascii="Times New Roman" w:hAnsi="Times New Roman" w:cs="Times New Roman"/>
          <w:sz w:val="24"/>
          <w:szCs w:val="24"/>
        </w:rPr>
        <w:t xml:space="preserve"> d. įsakymą  Nr. A1-</w:t>
      </w:r>
      <w:r w:rsidR="008C1924">
        <w:rPr>
          <w:rFonts w:ascii="Times New Roman" w:hAnsi="Times New Roman" w:cs="Times New Roman"/>
          <w:sz w:val="24"/>
          <w:szCs w:val="24"/>
        </w:rPr>
        <w:t>2</w:t>
      </w:r>
      <w:r w:rsidR="003B1DE9">
        <w:rPr>
          <w:rFonts w:ascii="Times New Roman" w:hAnsi="Times New Roman" w:cs="Times New Roman"/>
          <w:sz w:val="24"/>
          <w:szCs w:val="24"/>
        </w:rPr>
        <w:t>88</w:t>
      </w:r>
      <w:r w:rsidR="008C1924" w:rsidRPr="00852CE8">
        <w:rPr>
          <w:rFonts w:ascii="Times New Roman" w:hAnsi="Times New Roman" w:cs="Times New Roman"/>
          <w:sz w:val="24"/>
          <w:szCs w:val="24"/>
        </w:rPr>
        <w:t xml:space="preserve"> „Dėl turto pripažinimo nereikalingu</w:t>
      </w:r>
      <w:r w:rsidR="008C1924">
        <w:rPr>
          <w:rFonts w:ascii="Times New Roman" w:hAnsi="Times New Roman" w:cs="Times New Roman"/>
          <w:sz w:val="24"/>
          <w:szCs w:val="24"/>
        </w:rPr>
        <w:t xml:space="preserve"> ir tolesnio jo panaudojimo“</w:t>
      </w:r>
      <w:r w:rsidR="00485A99" w:rsidRPr="00160C61">
        <w:rPr>
          <w:rFonts w:ascii="Times New Roman" w:hAnsi="Times New Roman" w:cs="Times New Roman"/>
          <w:sz w:val="24"/>
          <w:szCs w:val="24"/>
        </w:rPr>
        <w:t>:</w:t>
      </w:r>
    </w:p>
    <w:p w14:paraId="561184E3" w14:textId="1712CB0D" w:rsidR="008C1924" w:rsidRDefault="00485A99" w:rsidP="003B1DE9">
      <w:pPr>
        <w:pStyle w:val="Pagrindinistekstas"/>
        <w:ind w:firstLine="1296"/>
      </w:pPr>
      <w:r w:rsidRPr="00160C61">
        <w:rPr>
          <w:szCs w:val="24"/>
        </w:rPr>
        <w:t xml:space="preserve">1. </w:t>
      </w:r>
      <w:r w:rsidR="00A14492" w:rsidRPr="00160C61">
        <w:rPr>
          <w:szCs w:val="24"/>
        </w:rPr>
        <w:t>P</w:t>
      </w:r>
      <w:r w:rsidR="0058687C" w:rsidRPr="00160C61">
        <w:rPr>
          <w:szCs w:val="24"/>
        </w:rPr>
        <w:t xml:space="preserve"> </w:t>
      </w:r>
      <w:r w:rsidR="00F0191B" w:rsidRPr="00160C61">
        <w:rPr>
          <w:szCs w:val="24"/>
        </w:rPr>
        <w:t>e</w:t>
      </w:r>
      <w:r w:rsidR="0058687C" w:rsidRPr="00160C61">
        <w:rPr>
          <w:szCs w:val="24"/>
        </w:rPr>
        <w:t xml:space="preserve"> </w:t>
      </w:r>
      <w:r w:rsidR="00F0191B" w:rsidRPr="00160C61">
        <w:rPr>
          <w:szCs w:val="24"/>
        </w:rPr>
        <w:t>r</w:t>
      </w:r>
      <w:r w:rsidR="0058687C" w:rsidRPr="00160C61">
        <w:rPr>
          <w:szCs w:val="24"/>
        </w:rPr>
        <w:t xml:space="preserve"> </w:t>
      </w:r>
      <w:r w:rsidR="00F0191B" w:rsidRPr="00160C61">
        <w:rPr>
          <w:szCs w:val="24"/>
        </w:rPr>
        <w:t>d</w:t>
      </w:r>
      <w:r w:rsidR="0058687C" w:rsidRPr="00160C61">
        <w:rPr>
          <w:szCs w:val="24"/>
        </w:rPr>
        <w:t xml:space="preserve"> </w:t>
      </w:r>
      <w:r w:rsidR="00F0191B" w:rsidRPr="00160C61">
        <w:rPr>
          <w:szCs w:val="24"/>
        </w:rPr>
        <w:t>u</w:t>
      </w:r>
      <w:r w:rsidR="0058687C" w:rsidRPr="00160C61">
        <w:rPr>
          <w:szCs w:val="24"/>
        </w:rPr>
        <w:t xml:space="preserve"> </w:t>
      </w:r>
      <w:r w:rsidR="00F0191B" w:rsidRPr="00160C61">
        <w:rPr>
          <w:szCs w:val="24"/>
        </w:rPr>
        <w:t>o</w:t>
      </w:r>
      <w:r w:rsidR="0058687C" w:rsidRPr="00160C61">
        <w:rPr>
          <w:szCs w:val="24"/>
        </w:rPr>
        <w:t xml:space="preserve"> </w:t>
      </w:r>
      <w:r w:rsidR="00F0191B" w:rsidRPr="00160C61">
        <w:rPr>
          <w:szCs w:val="24"/>
        </w:rPr>
        <w:t>d</w:t>
      </w:r>
      <w:r w:rsidR="0058687C" w:rsidRPr="00160C61">
        <w:rPr>
          <w:szCs w:val="24"/>
        </w:rPr>
        <w:t xml:space="preserve"> </w:t>
      </w:r>
      <w:r w:rsidR="00F0191B" w:rsidRPr="00160C61">
        <w:rPr>
          <w:szCs w:val="24"/>
        </w:rPr>
        <w:t xml:space="preserve">u </w:t>
      </w:r>
      <w:r w:rsidR="003B1DE9" w:rsidRPr="003B1DE9">
        <w:t>bendruomenės centrui „Vaivadai“ (kodas 168976567)</w:t>
      </w:r>
      <w:r w:rsidR="003B1DE9">
        <w:t xml:space="preserve"> </w:t>
      </w:r>
      <w:r w:rsidR="0021356D" w:rsidRPr="00160C61">
        <w:rPr>
          <w:spacing w:val="7"/>
          <w:szCs w:val="24"/>
        </w:rPr>
        <w:t xml:space="preserve">tenkinti </w:t>
      </w:r>
      <w:r w:rsidR="0021356D" w:rsidRPr="00160C61">
        <w:rPr>
          <w:szCs w:val="24"/>
        </w:rPr>
        <w:t xml:space="preserve">gyvenamosios vietovės bendruomenės viešuosius poreikius 10 metų panaudos pagrindais savivaldybei nuosavybės teise priklausantį ir </w:t>
      </w:r>
      <w:r w:rsidR="008C1924" w:rsidRPr="000373DE">
        <w:rPr>
          <w:szCs w:val="24"/>
        </w:rPr>
        <w:t xml:space="preserve">Panevėžio </w:t>
      </w:r>
      <w:r w:rsidR="008C1924" w:rsidRPr="000373DE">
        <w:rPr>
          <w:color w:val="000000"/>
          <w:szCs w:val="24"/>
        </w:rPr>
        <w:t>rajono</w:t>
      </w:r>
      <w:r w:rsidR="008C1924" w:rsidRPr="000373DE">
        <w:rPr>
          <w:szCs w:val="24"/>
        </w:rPr>
        <w:t xml:space="preserve"> savivaldybės administracijos patikėjimo teise valdomą turtą </w:t>
      </w:r>
      <w:r w:rsidR="008C1924" w:rsidRPr="000373DE">
        <w:rPr>
          <w:color w:val="000000"/>
          <w:szCs w:val="24"/>
        </w:rPr>
        <w:t>–</w:t>
      </w:r>
      <w:r w:rsidR="008C1924" w:rsidRPr="000373DE">
        <w:rPr>
          <w:szCs w:val="24"/>
        </w:rPr>
        <w:t xml:space="preserve"> </w:t>
      </w:r>
      <w:r w:rsidR="003B1DE9" w:rsidRPr="003B1DE9">
        <w:t xml:space="preserve">administracinį pastatą  (unikalus Nr. 4400-5128-8490, inventorinis Nr. 100253, plotas 78,13 kv. m, įsigijimo savikaina 106 196,48 Eur, balansinė vertė 97 318,16 Eur) adresu: </w:t>
      </w:r>
      <w:r w:rsidR="003B1DE9">
        <w:t xml:space="preserve">           </w:t>
      </w:r>
      <w:proofErr w:type="spellStart"/>
      <w:r w:rsidR="003B1DE9" w:rsidRPr="003B1DE9">
        <w:t>Vilkatupio</w:t>
      </w:r>
      <w:proofErr w:type="spellEnd"/>
      <w:r w:rsidR="003B1DE9" w:rsidRPr="003B1DE9">
        <w:t xml:space="preserve"> g. 2E, Vaivadų k., Panevėžio r. sav. </w:t>
      </w:r>
    </w:p>
    <w:p w14:paraId="55B82B88" w14:textId="076CA23A" w:rsidR="008F1175" w:rsidRPr="00160C61" w:rsidRDefault="00485A99" w:rsidP="00D6072D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60C61">
        <w:rPr>
          <w:rFonts w:ascii="Times New Roman" w:hAnsi="Times New Roman" w:cs="Times New Roman"/>
          <w:sz w:val="24"/>
          <w:szCs w:val="24"/>
        </w:rPr>
        <w:t>2. Į</w:t>
      </w:r>
      <w:r w:rsidR="0058687C" w:rsidRPr="00160C61">
        <w:rPr>
          <w:rFonts w:ascii="Times New Roman" w:hAnsi="Times New Roman" w:cs="Times New Roman"/>
          <w:sz w:val="24"/>
          <w:szCs w:val="24"/>
        </w:rPr>
        <w:t xml:space="preserve"> </w:t>
      </w:r>
      <w:r w:rsidRPr="00160C61">
        <w:rPr>
          <w:rFonts w:ascii="Times New Roman" w:hAnsi="Times New Roman" w:cs="Times New Roman"/>
          <w:sz w:val="24"/>
          <w:szCs w:val="24"/>
        </w:rPr>
        <w:t>p</w:t>
      </w:r>
      <w:r w:rsidR="0058687C" w:rsidRPr="00160C61">
        <w:rPr>
          <w:rFonts w:ascii="Times New Roman" w:hAnsi="Times New Roman" w:cs="Times New Roman"/>
          <w:sz w:val="24"/>
          <w:szCs w:val="24"/>
        </w:rPr>
        <w:t xml:space="preserve"> </w:t>
      </w:r>
      <w:r w:rsidRPr="00160C61">
        <w:rPr>
          <w:rFonts w:ascii="Times New Roman" w:hAnsi="Times New Roman" w:cs="Times New Roman"/>
          <w:sz w:val="24"/>
          <w:szCs w:val="24"/>
        </w:rPr>
        <w:t>a</w:t>
      </w:r>
      <w:r w:rsidR="0058687C" w:rsidRPr="00160C61">
        <w:rPr>
          <w:rFonts w:ascii="Times New Roman" w:hAnsi="Times New Roman" w:cs="Times New Roman"/>
          <w:sz w:val="24"/>
          <w:szCs w:val="24"/>
        </w:rPr>
        <w:t xml:space="preserve"> </w:t>
      </w:r>
      <w:r w:rsidRPr="00160C61">
        <w:rPr>
          <w:rFonts w:ascii="Times New Roman" w:hAnsi="Times New Roman" w:cs="Times New Roman"/>
          <w:sz w:val="24"/>
          <w:szCs w:val="24"/>
        </w:rPr>
        <w:t>r</w:t>
      </w:r>
      <w:r w:rsidR="0058687C" w:rsidRPr="00160C61">
        <w:rPr>
          <w:rFonts w:ascii="Times New Roman" w:hAnsi="Times New Roman" w:cs="Times New Roman"/>
          <w:sz w:val="24"/>
          <w:szCs w:val="24"/>
        </w:rPr>
        <w:t xml:space="preserve"> </w:t>
      </w:r>
      <w:r w:rsidRPr="00160C61">
        <w:rPr>
          <w:rFonts w:ascii="Times New Roman" w:hAnsi="Times New Roman" w:cs="Times New Roman"/>
          <w:sz w:val="24"/>
          <w:szCs w:val="24"/>
        </w:rPr>
        <w:t>e</w:t>
      </w:r>
      <w:r w:rsidR="0058687C" w:rsidRPr="00160C61">
        <w:rPr>
          <w:rFonts w:ascii="Times New Roman" w:hAnsi="Times New Roman" w:cs="Times New Roman"/>
          <w:sz w:val="24"/>
          <w:szCs w:val="24"/>
        </w:rPr>
        <w:t xml:space="preserve"> </w:t>
      </w:r>
      <w:r w:rsidRPr="00160C61">
        <w:rPr>
          <w:rFonts w:ascii="Times New Roman" w:hAnsi="Times New Roman" w:cs="Times New Roman"/>
          <w:sz w:val="24"/>
          <w:szCs w:val="24"/>
        </w:rPr>
        <w:t>i</w:t>
      </w:r>
      <w:r w:rsidR="0058687C" w:rsidRPr="00160C61">
        <w:rPr>
          <w:rFonts w:ascii="Times New Roman" w:hAnsi="Times New Roman" w:cs="Times New Roman"/>
          <w:sz w:val="24"/>
          <w:szCs w:val="24"/>
        </w:rPr>
        <w:t xml:space="preserve"> </w:t>
      </w:r>
      <w:r w:rsidRPr="00160C61">
        <w:rPr>
          <w:rFonts w:ascii="Times New Roman" w:hAnsi="Times New Roman" w:cs="Times New Roman"/>
          <w:sz w:val="24"/>
          <w:szCs w:val="24"/>
        </w:rPr>
        <w:t>g</w:t>
      </w:r>
      <w:r w:rsidR="0058687C" w:rsidRPr="00160C61">
        <w:rPr>
          <w:rFonts w:ascii="Times New Roman" w:hAnsi="Times New Roman" w:cs="Times New Roman"/>
          <w:sz w:val="24"/>
          <w:szCs w:val="24"/>
        </w:rPr>
        <w:t xml:space="preserve"> </w:t>
      </w:r>
      <w:r w:rsidRPr="00160C61">
        <w:rPr>
          <w:rFonts w:ascii="Times New Roman" w:hAnsi="Times New Roman" w:cs="Times New Roman"/>
          <w:sz w:val="24"/>
          <w:szCs w:val="24"/>
        </w:rPr>
        <w:t>o</w:t>
      </w:r>
      <w:r w:rsidR="0058687C" w:rsidRPr="00160C61">
        <w:rPr>
          <w:rFonts w:ascii="Times New Roman" w:hAnsi="Times New Roman" w:cs="Times New Roman"/>
          <w:sz w:val="24"/>
          <w:szCs w:val="24"/>
        </w:rPr>
        <w:t xml:space="preserve"> </w:t>
      </w:r>
      <w:r w:rsidRPr="00160C61">
        <w:rPr>
          <w:rFonts w:ascii="Times New Roman" w:hAnsi="Times New Roman" w:cs="Times New Roman"/>
          <w:sz w:val="24"/>
          <w:szCs w:val="24"/>
        </w:rPr>
        <w:t>j</w:t>
      </w:r>
      <w:r w:rsidR="0058687C" w:rsidRPr="00160C61">
        <w:rPr>
          <w:rFonts w:ascii="Times New Roman" w:hAnsi="Times New Roman" w:cs="Times New Roman"/>
          <w:sz w:val="24"/>
          <w:szCs w:val="24"/>
        </w:rPr>
        <w:t xml:space="preserve"> </w:t>
      </w:r>
      <w:r w:rsidRPr="00160C61">
        <w:rPr>
          <w:rFonts w:ascii="Times New Roman" w:hAnsi="Times New Roman" w:cs="Times New Roman"/>
          <w:sz w:val="24"/>
          <w:szCs w:val="24"/>
        </w:rPr>
        <w:t>u Panevėžio rajono</w:t>
      </w:r>
      <w:r w:rsidR="00A14492" w:rsidRPr="00160C61">
        <w:rPr>
          <w:rFonts w:ascii="Times New Roman" w:hAnsi="Times New Roman" w:cs="Times New Roman"/>
          <w:sz w:val="24"/>
          <w:szCs w:val="24"/>
        </w:rPr>
        <w:t xml:space="preserve"> </w:t>
      </w:r>
      <w:r w:rsidR="008C1924" w:rsidRPr="008F1175">
        <w:rPr>
          <w:rFonts w:ascii="Times New Roman" w:hAnsi="Times New Roman" w:cs="Times New Roman"/>
          <w:sz w:val="24"/>
          <w:szCs w:val="24"/>
        </w:rPr>
        <w:t xml:space="preserve">savivaldybės administracijos direktorių </w:t>
      </w:r>
      <w:r w:rsidRPr="00160C61">
        <w:rPr>
          <w:rFonts w:ascii="Times New Roman" w:hAnsi="Times New Roman" w:cs="Times New Roman"/>
          <w:sz w:val="24"/>
          <w:szCs w:val="24"/>
        </w:rPr>
        <w:t xml:space="preserve">pasirašyti </w:t>
      </w:r>
      <w:r w:rsidR="00A14492" w:rsidRPr="00160C61">
        <w:rPr>
          <w:rFonts w:ascii="Times New Roman" w:hAnsi="Times New Roman" w:cs="Times New Roman"/>
          <w:sz w:val="24"/>
          <w:szCs w:val="24"/>
        </w:rPr>
        <w:t>Panevėžio rajono savivaldybės turto panaudos</w:t>
      </w:r>
      <w:r w:rsidRPr="00160C61">
        <w:rPr>
          <w:rFonts w:ascii="Times New Roman" w:hAnsi="Times New Roman" w:cs="Times New Roman"/>
          <w:sz w:val="24"/>
          <w:szCs w:val="24"/>
        </w:rPr>
        <w:t xml:space="preserve"> sutartį.</w:t>
      </w:r>
    </w:p>
    <w:p w14:paraId="0113A8BC" w14:textId="77777777" w:rsidR="00864A2A" w:rsidRPr="00160C61" w:rsidRDefault="00864A2A" w:rsidP="00D6072D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60C61">
        <w:rPr>
          <w:rFonts w:ascii="Times New Roman" w:hAnsi="Times New Roman" w:cs="Times New Roman"/>
          <w:sz w:val="24"/>
          <w:szCs w:val="24"/>
        </w:rPr>
        <w:t xml:space="preserve">Šis </w:t>
      </w:r>
      <w:r w:rsidR="00CA4F32" w:rsidRPr="00160C61">
        <w:rPr>
          <w:rFonts w:ascii="Times New Roman" w:hAnsi="Times New Roman" w:cs="Times New Roman"/>
          <w:sz w:val="24"/>
          <w:szCs w:val="24"/>
        </w:rPr>
        <w:t>potvarkis</w:t>
      </w:r>
      <w:r w:rsidRPr="00160C61">
        <w:rPr>
          <w:rFonts w:ascii="Times New Roman" w:hAnsi="Times New Roman" w:cs="Times New Roman"/>
          <w:sz w:val="24"/>
          <w:szCs w:val="24"/>
        </w:rPr>
        <w:t xml:space="preserve"> gali būti skundžiamas Lietuvos  Respublikos administracinių bylų teisenos įstatymo nustatyta tvarka. </w:t>
      </w:r>
    </w:p>
    <w:p w14:paraId="48DE872A" w14:textId="77777777" w:rsidR="0021356D" w:rsidRDefault="0021356D" w:rsidP="0021205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0B155CA8" w14:textId="77777777" w:rsidR="003B1DE9" w:rsidRPr="00A45BF7" w:rsidRDefault="003B1DE9" w:rsidP="0021205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24532FB7" w14:textId="47954A08" w:rsidR="00C717D5" w:rsidRPr="00A45BF7" w:rsidRDefault="003A300C" w:rsidP="0021356D">
      <w:pPr>
        <w:rPr>
          <w:rFonts w:ascii="Times New Roman" w:hAnsi="Times New Roman" w:cs="Times New Roman"/>
          <w:sz w:val="24"/>
          <w:szCs w:val="24"/>
        </w:rPr>
      </w:pPr>
      <w:r w:rsidRPr="00A45BF7">
        <w:rPr>
          <w:rFonts w:ascii="Times New Roman" w:hAnsi="Times New Roman" w:cs="Times New Roman"/>
          <w:sz w:val="24"/>
          <w:szCs w:val="24"/>
        </w:rPr>
        <w:t>Savivaldybės meras                                                                                                       Antanas Pocius</w:t>
      </w:r>
    </w:p>
    <w:p w14:paraId="4FFEAD6A" w14:textId="77777777" w:rsidR="005B4331" w:rsidRPr="00A45BF7" w:rsidRDefault="005B4331" w:rsidP="0021356D">
      <w:pPr>
        <w:rPr>
          <w:rFonts w:ascii="Times New Roman" w:hAnsi="Times New Roman" w:cs="Times New Roman"/>
          <w:sz w:val="24"/>
          <w:szCs w:val="24"/>
        </w:rPr>
      </w:pPr>
    </w:p>
    <w:p w14:paraId="66996D03" w14:textId="77777777" w:rsidR="0021356D" w:rsidRDefault="0021356D" w:rsidP="0021356D">
      <w:pPr>
        <w:rPr>
          <w:rFonts w:ascii="Times New Roman" w:hAnsi="Times New Roman" w:cs="Times New Roman"/>
          <w:sz w:val="24"/>
          <w:szCs w:val="24"/>
        </w:rPr>
      </w:pPr>
    </w:p>
    <w:p w14:paraId="109B68D3" w14:textId="77777777" w:rsidR="0021356D" w:rsidRDefault="0021356D" w:rsidP="0021356D">
      <w:pPr>
        <w:rPr>
          <w:rFonts w:ascii="Times New Roman" w:hAnsi="Times New Roman" w:cs="Times New Roman"/>
          <w:sz w:val="24"/>
          <w:szCs w:val="24"/>
        </w:rPr>
      </w:pPr>
    </w:p>
    <w:p w14:paraId="6A442B41" w14:textId="77777777" w:rsidR="0021356D" w:rsidRDefault="0021356D" w:rsidP="0021356D">
      <w:pPr>
        <w:rPr>
          <w:rFonts w:ascii="Times New Roman" w:hAnsi="Times New Roman" w:cs="Times New Roman"/>
          <w:sz w:val="24"/>
          <w:szCs w:val="24"/>
        </w:rPr>
      </w:pPr>
    </w:p>
    <w:p w14:paraId="2A573462" w14:textId="77777777" w:rsidR="0021356D" w:rsidRDefault="0021356D" w:rsidP="0021356D">
      <w:pPr>
        <w:rPr>
          <w:rFonts w:ascii="Times New Roman" w:hAnsi="Times New Roman" w:cs="Times New Roman"/>
          <w:sz w:val="24"/>
          <w:szCs w:val="24"/>
        </w:rPr>
      </w:pPr>
    </w:p>
    <w:p w14:paraId="372ADA2A" w14:textId="77777777" w:rsidR="00882D71" w:rsidRDefault="00882D71" w:rsidP="0021356D">
      <w:pPr>
        <w:rPr>
          <w:rFonts w:ascii="Times New Roman" w:hAnsi="Times New Roman" w:cs="Times New Roman"/>
          <w:sz w:val="24"/>
          <w:szCs w:val="24"/>
        </w:rPr>
      </w:pPr>
    </w:p>
    <w:p w14:paraId="5F798A04" w14:textId="77777777" w:rsidR="00882D71" w:rsidRDefault="00882D71" w:rsidP="0021356D">
      <w:pPr>
        <w:rPr>
          <w:rFonts w:ascii="Times New Roman" w:hAnsi="Times New Roman" w:cs="Times New Roman"/>
          <w:sz w:val="24"/>
          <w:szCs w:val="24"/>
        </w:rPr>
      </w:pPr>
    </w:p>
    <w:p w14:paraId="6EE5B381" w14:textId="77777777" w:rsidR="00212051" w:rsidRDefault="00212051" w:rsidP="0021356D">
      <w:pPr>
        <w:rPr>
          <w:rFonts w:ascii="Times New Roman" w:hAnsi="Times New Roman" w:cs="Times New Roman"/>
          <w:sz w:val="24"/>
          <w:szCs w:val="24"/>
        </w:rPr>
      </w:pPr>
    </w:p>
    <w:p w14:paraId="16143EA6" w14:textId="77777777" w:rsidR="00882D71" w:rsidRDefault="00882D71" w:rsidP="0021356D">
      <w:pPr>
        <w:rPr>
          <w:rFonts w:ascii="Times New Roman" w:hAnsi="Times New Roman" w:cs="Times New Roman"/>
          <w:sz w:val="24"/>
          <w:szCs w:val="24"/>
        </w:rPr>
      </w:pPr>
    </w:p>
    <w:p w14:paraId="5FE3C6E6" w14:textId="77777777" w:rsidR="00864A2A" w:rsidRPr="003A300C" w:rsidRDefault="00864A2A" w:rsidP="003A300C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3A300C">
        <w:rPr>
          <w:rFonts w:ascii="Times New Roman" w:hAnsi="Times New Roman" w:cs="Times New Roman"/>
          <w:sz w:val="24"/>
          <w:szCs w:val="24"/>
        </w:rPr>
        <w:t>Jadvyga Balčienė</w:t>
      </w:r>
    </w:p>
    <w:p w14:paraId="4052604A" w14:textId="2B58948A" w:rsidR="007273DF" w:rsidRPr="003A300C" w:rsidRDefault="00864A2A" w:rsidP="003A300C">
      <w:pPr>
        <w:pStyle w:val="Betarp"/>
        <w:rPr>
          <w:rFonts w:ascii="Times New Roman" w:hAnsi="Times New Roman" w:cs="Times New Roman"/>
          <w:sz w:val="24"/>
          <w:szCs w:val="24"/>
          <w:lang w:val="en-US"/>
        </w:rPr>
      </w:pPr>
      <w:r w:rsidRPr="003A300C">
        <w:rPr>
          <w:rFonts w:ascii="Times New Roman" w:hAnsi="Times New Roman" w:cs="Times New Roman"/>
          <w:sz w:val="24"/>
          <w:szCs w:val="24"/>
        </w:rPr>
        <w:t>202</w:t>
      </w:r>
      <w:r w:rsidR="008F1175" w:rsidRPr="003A300C">
        <w:rPr>
          <w:rFonts w:ascii="Times New Roman" w:hAnsi="Times New Roman" w:cs="Times New Roman"/>
          <w:sz w:val="24"/>
          <w:szCs w:val="24"/>
        </w:rPr>
        <w:t>5</w:t>
      </w:r>
      <w:r w:rsidR="005B4331" w:rsidRPr="003A300C">
        <w:rPr>
          <w:rFonts w:ascii="Times New Roman" w:hAnsi="Times New Roman" w:cs="Times New Roman"/>
          <w:sz w:val="24"/>
          <w:szCs w:val="24"/>
        </w:rPr>
        <w:t>-</w:t>
      </w:r>
      <w:r w:rsidR="0021356D" w:rsidRPr="003A300C">
        <w:rPr>
          <w:rFonts w:ascii="Times New Roman" w:hAnsi="Times New Roman" w:cs="Times New Roman"/>
          <w:sz w:val="24"/>
          <w:szCs w:val="24"/>
        </w:rPr>
        <w:t>0</w:t>
      </w:r>
      <w:r w:rsidR="003B1DE9">
        <w:rPr>
          <w:rFonts w:ascii="Times New Roman" w:hAnsi="Times New Roman" w:cs="Times New Roman"/>
          <w:sz w:val="24"/>
          <w:szCs w:val="24"/>
        </w:rPr>
        <w:t>8-25</w:t>
      </w:r>
    </w:p>
    <w:sectPr w:rsidR="007273DF" w:rsidRPr="003A300C" w:rsidSect="00D6072D">
      <w:pgSz w:w="11906" w:h="16838"/>
      <w:pgMar w:top="1134" w:right="56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7146505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180716">
    <w:abstractNumId w:val="0"/>
  </w:num>
  <w:num w:numId="3" w16cid:durableId="659965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37AE"/>
    <w:rsid w:val="00043816"/>
    <w:rsid w:val="00044EF8"/>
    <w:rsid w:val="00061227"/>
    <w:rsid w:val="0006391E"/>
    <w:rsid w:val="00092546"/>
    <w:rsid w:val="000A40AD"/>
    <w:rsid w:val="000B7BCE"/>
    <w:rsid w:val="000C1145"/>
    <w:rsid w:val="000C3973"/>
    <w:rsid w:val="00102A57"/>
    <w:rsid w:val="00110CDD"/>
    <w:rsid w:val="00144E17"/>
    <w:rsid w:val="00160C61"/>
    <w:rsid w:val="0016226E"/>
    <w:rsid w:val="0016515F"/>
    <w:rsid w:val="00187C3A"/>
    <w:rsid w:val="001B6B36"/>
    <w:rsid w:val="00212051"/>
    <w:rsid w:val="0021356D"/>
    <w:rsid w:val="00272F42"/>
    <w:rsid w:val="002B2C98"/>
    <w:rsid w:val="002B742C"/>
    <w:rsid w:val="002F21A7"/>
    <w:rsid w:val="002F436C"/>
    <w:rsid w:val="00321B18"/>
    <w:rsid w:val="00330FAC"/>
    <w:rsid w:val="003A300C"/>
    <w:rsid w:val="003A4FC6"/>
    <w:rsid w:val="003B1DE9"/>
    <w:rsid w:val="003C7C81"/>
    <w:rsid w:val="003E43DC"/>
    <w:rsid w:val="00485A99"/>
    <w:rsid w:val="0048680F"/>
    <w:rsid w:val="004D7E0E"/>
    <w:rsid w:val="004E598C"/>
    <w:rsid w:val="005611C4"/>
    <w:rsid w:val="0058687C"/>
    <w:rsid w:val="005B0321"/>
    <w:rsid w:val="005B4331"/>
    <w:rsid w:val="00660D71"/>
    <w:rsid w:val="00685765"/>
    <w:rsid w:val="00696408"/>
    <w:rsid w:val="006A7541"/>
    <w:rsid w:val="006C4A2E"/>
    <w:rsid w:val="006E0DBC"/>
    <w:rsid w:val="0070185E"/>
    <w:rsid w:val="0071671D"/>
    <w:rsid w:val="007273DF"/>
    <w:rsid w:val="00771A5B"/>
    <w:rsid w:val="007A356F"/>
    <w:rsid w:val="007B432F"/>
    <w:rsid w:val="007B6F7E"/>
    <w:rsid w:val="007E4B36"/>
    <w:rsid w:val="008511A7"/>
    <w:rsid w:val="00852CE8"/>
    <w:rsid w:val="00864A2A"/>
    <w:rsid w:val="00882D71"/>
    <w:rsid w:val="00887598"/>
    <w:rsid w:val="008A5D69"/>
    <w:rsid w:val="008B60C4"/>
    <w:rsid w:val="008C1924"/>
    <w:rsid w:val="008F1175"/>
    <w:rsid w:val="009668B7"/>
    <w:rsid w:val="00973B69"/>
    <w:rsid w:val="00974D75"/>
    <w:rsid w:val="009756BA"/>
    <w:rsid w:val="009A5239"/>
    <w:rsid w:val="009A74A8"/>
    <w:rsid w:val="009A7962"/>
    <w:rsid w:val="00A06F85"/>
    <w:rsid w:val="00A14492"/>
    <w:rsid w:val="00A402F7"/>
    <w:rsid w:val="00A45BF7"/>
    <w:rsid w:val="00A70DA1"/>
    <w:rsid w:val="00A9426D"/>
    <w:rsid w:val="00AE5228"/>
    <w:rsid w:val="00B55FE1"/>
    <w:rsid w:val="00B75AAA"/>
    <w:rsid w:val="00BB29C4"/>
    <w:rsid w:val="00BC3056"/>
    <w:rsid w:val="00BF23D3"/>
    <w:rsid w:val="00C717D5"/>
    <w:rsid w:val="00C77358"/>
    <w:rsid w:val="00C85DD2"/>
    <w:rsid w:val="00CA4F32"/>
    <w:rsid w:val="00CB5DE0"/>
    <w:rsid w:val="00CC5F5E"/>
    <w:rsid w:val="00CD59D7"/>
    <w:rsid w:val="00CE0202"/>
    <w:rsid w:val="00CE3B21"/>
    <w:rsid w:val="00CF7578"/>
    <w:rsid w:val="00D024F3"/>
    <w:rsid w:val="00D20D8E"/>
    <w:rsid w:val="00D6072D"/>
    <w:rsid w:val="00D67198"/>
    <w:rsid w:val="00D868E3"/>
    <w:rsid w:val="00DB5072"/>
    <w:rsid w:val="00DB692E"/>
    <w:rsid w:val="00DC7E33"/>
    <w:rsid w:val="00E35B60"/>
    <w:rsid w:val="00E677EE"/>
    <w:rsid w:val="00ED483F"/>
    <w:rsid w:val="00F0191B"/>
    <w:rsid w:val="00F037E5"/>
    <w:rsid w:val="00F05355"/>
    <w:rsid w:val="00F23981"/>
    <w:rsid w:val="00F24207"/>
    <w:rsid w:val="00F32E14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D0638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CA4F32"/>
    <w:pPr>
      <w:spacing w:after="0" w:line="240" w:lineRule="auto"/>
    </w:p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6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1F8E1-FCA7-4E38-B834-C8F71A88C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1120</Words>
  <Characters>639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Jadvyga Balciene</cp:lastModifiedBy>
  <cp:revision>2</cp:revision>
  <cp:lastPrinted>2023-05-02T07:06:00Z</cp:lastPrinted>
  <dcterms:created xsi:type="dcterms:W3CDTF">2025-08-25T12:17:00Z</dcterms:created>
  <dcterms:modified xsi:type="dcterms:W3CDTF">2025-08-25T12:17:00Z</dcterms:modified>
</cp:coreProperties>
</file>