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0D8CE" w14:textId="77777777" w:rsidR="00283D3F" w:rsidRPr="00283D3F" w:rsidRDefault="00283D3F" w:rsidP="00283D3F">
      <w:pPr>
        <w:spacing w:after="0" w:line="240" w:lineRule="auto"/>
        <w:jc w:val="center"/>
        <w:rPr>
          <w:rFonts w:ascii="Times New Roman" w:hAnsi="Times New Roman" w:cs="Times New Roman"/>
          <w:sz w:val="24"/>
          <w:szCs w:val="24"/>
          <w:highlight w:val="yellow"/>
        </w:rPr>
      </w:pPr>
      <w:r w:rsidRPr="00283D3F">
        <w:rPr>
          <w:rFonts w:ascii="Times New Roman" w:hAnsi="Times New Roman" w:cs="Times New Roman"/>
          <w:sz w:val="24"/>
          <w:szCs w:val="24"/>
        </w:rPr>
        <w:t>2025 m. rugpjūčio       d.  Nr. M-</w:t>
      </w:r>
    </w:p>
    <w:p w14:paraId="6BFA14CD" w14:textId="77777777" w:rsidR="00283D3F" w:rsidRDefault="00283D3F" w:rsidP="00283D3F">
      <w:pPr>
        <w:spacing w:after="0" w:line="240" w:lineRule="auto"/>
        <w:jc w:val="center"/>
        <w:rPr>
          <w:rFonts w:ascii="Times New Roman" w:hAnsi="Times New Roman" w:cs="Times New Roman"/>
          <w:sz w:val="24"/>
          <w:szCs w:val="24"/>
        </w:rPr>
      </w:pPr>
      <w:r w:rsidRPr="00283D3F">
        <w:rPr>
          <w:rFonts w:ascii="Times New Roman" w:hAnsi="Times New Roman" w:cs="Times New Roman"/>
          <w:sz w:val="24"/>
          <w:szCs w:val="24"/>
        </w:rPr>
        <w:t>Panevėžys</w:t>
      </w:r>
    </w:p>
    <w:p w14:paraId="4D34D811" w14:textId="77777777" w:rsidR="00311160" w:rsidRDefault="00311160" w:rsidP="00283D3F">
      <w:pPr>
        <w:spacing w:after="0" w:line="240" w:lineRule="auto"/>
        <w:jc w:val="center"/>
        <w:rPr>
          <w:rFonts w:ascii="Times New Roman" w:hAnsi="Times New Roman" w:cs="Times New Roman"/>
          <w:sz w:val="24"/>
          <w:szCs w:val="24"/>
        </w:rPr>
      </w:pPr>
    </w:p>
    <w:p w14:paraId="57CF8B5D" w14:textId="77777777" w:rsidR="00283D3F" w:rsidRPr="00283D3F" w:rsidRDefault="00283D3F" w:rsidP="00283D3F">
      <w:pPr>
        <w:spacing w:after="0" w:line="240" w:lineRule="auto"/>
        <w:ind w:firstLine="709"/>
        <w:jc w:val="both"/>
        <w:rPr>
          <w:rFonts w:ascii="Times New Roman" w:hAnsi="Times New Roman" w:cs="Times New Roman"/>
          <w:sz w:val="24"/>
          <w:szCs w:val="24"/>
        </w:rPr>
      </w:pPr>
      <w:r w:rsidRPr="00283D3F">
        <w:rPr>
          <w:rFonts w:ascii="Times New Roman" w:hAnsi="Times New Roman" w:cs="Times New Roman"/>
          <w:sz w:val="24"/>
          <w:szCs w:val="24"/>
        </w:rPr>
        <w:t xml:space="preserve">Vadovaudamasis Lietuvos Respublikos vietos savivaldos įstatymo 25 straipsnio 5 dalimi,  </w:t>
      </w:r>
      <w:r w:rsidRPr="00283D3F">
        <w:rPr>
          <w:rFonts w:ascii="Times New Roman" w:hAnsi="Times New Roman" w:cs="Times New Roman"/>
          <w:sz w:val="24"/>
          <w:szCs w:val="24"/>
        </w:rPr>
        <w:br/>
        <w:t xml:space="preserve">27 straipsnio 2 dalies 7 punktu, Lietuvos Respublikos biudžetinių įstaigų įstatymo 5 straipsnio </w:t>
      </w:r>
      <w:r w:rsidRPr="00283D3F">
        <w:rPr>
          <w:rFonts w:ascii="Times New Roman" w:hAnsi="Times New Roman" w:cs="Times New Roman"/>
          <w:sz w:val="24"/>
          <w:szCs w:val="24"/>
        </w:rPr>
        <w:br/>
        <w:t>2 dalimi, Lietuvos Respublikos biudžetinių įstaigų darbuotojų darbo apmokėjimo ir komisijų narių atlygio už darbą įstatymo Nr. XIII-198, 1, 5, 6, 8, 9 straipsnių ir 1 ir 2 priedų pakeitimo įstatymu:</w:t>
      </w:r>
    </w:p>
    <w:p w14:paraId="50226552" w14:textId="77777777" w:rsidR="00283D3F" w:rsidRPr="00283D3F" w:rsidRDefault="00283D3F" w:rsidP="00283D3F">
      <w:pPr>
        <w:spacing w:after="0" w:line="240" w:lineRule="auto"/>
        <w:ind w:firstLine="720"/>
        <w:jc w:val="both"/>
        <w:rPr>
          <w:rFonts w:ascii="Times New Roman" w:hAnsi="Times New Roman" w:cs="Times New Roman"/>
          <w:bCs/>
          <w:sz w:val="24"/>
          <w:szCs w:val="24"/>
          <w:lang w:eastAsia="lt-LT"/>
        </w:rPr>
      </w:pPr>
      <w:r w:rsidRPr="00283D3F">
        <w:rPr>
          <w:rFonts w:ascii="Times New Roman" w:hAnsi="Times New Roman" w:cs="Times New Roman"/>
          <w:sz w:val="24"/>
          <w:szCs w:val="24"/>
        </w:rPr>
        <w:t xml:space="preserve">1. </w:t>
      </w:r>
      <w:r w:rsidRPr="00283D3F">
        <w:rPr>
          <w:rFonts w:ascii="Times New Roman" w:hAnsi="Times New Roman" w:cs="Times New Roman"/>
          <w:bCs/>
          <w:sz w:val="24"/>
          <w:szCs w:val="24"/>
          <w:lang w:eastAsia="lt-LT"/>
        </w:rPr>
        <w:t xml:space="preserve">P a k e i č i u </w:t>
      </w:r>
      <w:r w:rsidRPr="00283D3F">
        <w:rPr>
          <w:rFonts w:ascii="Times New Roman" w:hAnsi="Times New Roman" w:cs="Times New Roman"/>
          <w:sz w:val="24"/>
          <w:szCs w:val="24"/>
        </w:rPr>
        <w:t xml:space="preserve">Panevėžio rajono savivaldybės biudžetinių įstaigų vadovų darbo apmokėjimo sistemą, patvirtintą </w:t>
      </w:r>
      <w:r w:rsidRPr="00283D3F">
        <w:rPr>
          <w:rFonts w:ascii="Times New Roman" w:hAnsi="Times New Roman" w:cs="Times New Roman"/>
          <w:bCs/>
          <w:sz w:val="24"/>
          <w:szCs w:val="24"/>
          <w:lang w:eastAsia="lt-LT"/>
        </w:rPr>
        <w:t xml:space="preserve">Savivaldybės mero 2024 m. rugpjūčio 20 d. potvarkiu Nr. M-486 „Dėl </w:t>
      </w:r>
      <w:r w:rsidRPr="00283D3F">
        <w:rPr>
          <w:rFonts w:ascii="Times New Roman" w:hAnsi="Times New Roman" w:cs="Times New Roman"/>
          <w:sz w:val="24"/>
          <w:szCs w:val="24"/>
        </w:rPr>
        <w:t>Panevėžio rajono savivaldybės biudžetinių įstaigų vadovų darbo apmokėjimo sistemos patvirtinimo</w:t>
      </w:r>
      <w:r w:rsidRPr="00283D3F">
        <w:rPr>
          <w:rFonts w:ascii="Times New Roman" w:hAnsi="Times New Roman" w:cs="Times New Roman"/>
          <w:bCs/>
          <w:sz w:val="24"/>
          <w:szCs w:val="24"/>
          <w:lang w:eastAsia="lt-LT"/>
        </w:rPr>
        <w:t xml:space="preserve">“ </w:t>
      </w:r>
      <w:r w:rsidRPr="00283D3F">
        <w:rPr>
          <w:rFonts w:ascii="Times New Roman" w:hAnsi="Times New Roman" w:cs="Times New Roman"/>
          <w:sz w:val="24"/>
          <w:szCs w:val="24"/>
        </w:rPr>
        <w:t>(toliau – Darbo apmokėjimo sistema), t</w:t>
      </w:r>
      <w:r w:rsidRPr="00283D3F">
        <w:rPr>
          <w:rFonts w:ascii="Times New Roman" w:hAnsi="Times New Roman" w:cs="Times New Roman"/>
          <w:bCs/>
          <w:sz w:val="24"/>
          <w:szCs w:val="24"/>
          <w:lang w:eastAsia="lt-LT"/>
        </w:rPr>
        <w:t>aip:</w:t>
      </w:r>
    </w:p>
    <w:p w14:paraId="5295E244" w14:textId="77777777" w:rsidR="00283D3F" w:rsidRPr="00283D3F" w:rsidRDefault="00283D3F" w:rsidP="00283D3F">
      <w:pPr>
        <w:spacing w:after="0" w:line="240" w:lineRule="auto"/>
        <w:ind w:firstLine="709"/>
        <w:jc w:val="both"/>
        <w:rPr>
          <w:rFonts w:ascii="Times New Roman" w:hAnsi="Times New Roman" w:cs="Times New Roman"/>
          <w:sz w:val="24"/>
          <w:szCs w:val="24"/>
        </w:rPr>
      </w:pPr>
      <w:r w:rsidRPr="00283D3F">
        <w:rPr>
          <w:rFonts w:ascii="Times New Roman" w:hAnsi="Times New Roman" w:cs="Times New Roman"/>
          <w:bCs/>
          <w:sz w:val="24"/>
          <w:szCs w:val="24"/>
          <w:lang w:eastAsia="lt-LT"/>
        </w:rPr>
        <w:t xml:space="preserve">1.1. papildau </w:t>
      </w:r>
      <w:r w:rsidRPr="00283D3F">
        <w:rPr>
          <w:rFonts w:ascii="Times New Roman" w:hAnsi="Times New Roman" w:cs="Times New Roman"/>
          <w:sz w:val="24"/>
          <w:szCs w:val="24"/>
        </w:rPr>
        <w:t>23.6 papunkčiu ir jį išdėstau taip:</w:t>
      </w:r>
    </w:p>
    <w:p w14:paraId="5B161E9F" w14:textId="77777777" w:rsidR="00283D3F" w:rsidRPr="00283D3F" w:rsidRDefault="00283D3F" w:rsidP="00283D3F">
      <w:pPr>
        <w:spacing w:after="0" w:line="240" w:lineRule="auto"/>
        <w:ind w:firstLine="720"/>
        <w:jc w:val="both"/>
        <w:rPr>
          <w:rFonts w:ascii="Times New Roman" w:hAnsi="Times New Roman" w:cs="Times New Roman"/>
          <w:color w:val="0070C0"/>
          <w:sz w:val="24"/>
          <w:szCs w:val="24"/>
          <w:lang w:eastAsia="lt-LT"/>
        </w:rPr>
      </w:pPr>
      <w:r w:rsidRPr="00283D3F">
        <w:rPr>
          <w:rFonts w:ascii="Times New Roman" w:hAnsi="Times New Roman" w:cs="Times New Roman"/>
          <w:spacing w:val="-2"/>
          <w:sz w:val="24"/>
          <w:szCs w:val="24"/>
        </w:rPr>
        <w:t>„23.6.</w:t>
      </w:r>
      <w:r w:rsidRPr="00283D3F">
        <w:rPr>
          <w:rFonts w:ascii="Times New Roman" w:hAnsi="Times New Roman" w:cs="Times New Roman"/>
          <w:sz w:val="24"/>
          <w:szCs w:val="24"/>
        </w:rPr>
        <w:t xml:space="preserve"> pinigine išmoka </w:t>
      </w:r>
      <w:r w:rsidRPr="00283D3F">
        <w:rPr>
          <w:rFonts w:ascii="Times New Roman" w:hAnsi="Times New Roman" w:cs="Times New Roman"/>
          <w:color w:val="000000"/>
          <w:sz w:val="24"/>
          <w:szCs w:val="24"/>
          <w:lang w:eastAsia="lt-LT"/>
        </w:rPr>
        <w:t xml:space="preserve">Darbo kodekse nustatytų švenčių dienų progomis. </w:t>
      </w:r>
      <w:r w:rsidRPr="00283D3F">
        <w:rPr>
          <w:rFonts w:ascii="Times New Roman" w:hAnsi="Times New Roman" w:cs="Times New Roman"/>
          <w:sz w:val="24"/>
          <w:szCs w:val="24"/>
        </w:rPr>
        <w:t>Ši išmoka gali būti skiriama ne daugiau kaip kartą per metus, atsižvelgiant į sutaupytą darbo užmokesčio fondą, negali viršyti 100 procentų pareiginės algos dydžio ir gali būti skiriama tik nepriekaištingai (pavyzdingai) savo pareigas einantiems biudžetinių įstaigų vadovams;“;</w:t>
      </w:r>
    </w:p>
    <w:p w14:paraId="7AA1A462" w14:textId="77777777" w:rsidR="00283D3F" w:rsidRPr="00283D3F" w:rsidRDefault="00283D3F" w:rsidP="00283D3F">
      <w:pPr>
        <w:spacing w:after="0" w:line="240" w:lineRule="auto"/>
        <w:ind w:firstLine="709"/>
        <w:jc w:val="both"/>
        <w:rPr>
          <w:rFonts w:ascii="Times New Roman" w:hAnsi="Times New Roman" w:cs="Times New Roman"/>
          <w:sz w:val="24"/>
          <w:szCs w:val="24"/>
        </w:rPr>
      </w:pPr>
      <w:r w:rsidRPr="00283D3F">
        <w:rPr>
          <w:rFonts w:ascii="Times New Roman" w:hAnsi="Times New Roman" w:cs="Times New Roman"/>
          <w:color w:val="000000" w:themeColor="text1"/>
          <w:sz w:val="24"/>
          <w:szCs w:val="24"/>
          <w:lang w:eastAsia="lt-LT"/>
        </w:rPr>
        <w:t xml:space="preserve">1.2. pakeičiu </w:t>
      </w:r>
      <w:r w:rsidRPr="00283D3F">
        <w:rPr>
          <w:rFonts w:ascii="Times New Roman" w:hAnsi="Times New Roman" w:cs="Times New Roman"/>
          <w:sz w:val="24"/>
          <w:szCs w:val="24"/>
        </w:rPr>
        <w:t>24 punktą ir jį išdėstau taip:</w:t>
      </w:r>
    </w:p>
    <w:p w14:paraId="262C2FA6" w14:textId="3AB47AB1" w:rsidR="00283D3F" w:rsidRPr="00283D3F" w:rsidRDefault="00283D3F" w:rsidP="00283D3F">
      <w:pPr>
        <w:spacing w:after="0" w:line="240" w:lineRule="auto"/>
        <w:ind w:firstLine="709"/>
        <w:jc w:val="both"/>
        <w:rPr>
          <w:rFonts w:ascii="Times New Roman" w:hAnsi="Times New Roman" w:cs="Times New Roman"/>
          <w:color w:val="000000" w:themeColor="text1"/>
          <w:sz w:val="24"/>
          <w:szCs w:val="24"/>
          <w:lang w:eastAsia="lt-LT"/>
        </w:rPr>
      </w:pPr>
      <w:r w:rsidRPr="00283D3F">
        <w:rPr>
          <w:rFonts w:ascii="Times New Roman" w:hAnsi="Times New Roman" w:cs="Times New Roman"/>
          <w:spacing w:val="-2"/>
          <w:sz w:val="24"/>
          <w:szCs w:val="24"/>
        </w:rPr>
        <w:t>„</w:t>
      </w:r>
      <w:r w:rsidRPr="00283D3F">
        <w:rPr>
          <w:rFonts w:ascii="Times New Roman" w:hAnsi="Times New Roman" w:cs="Times New Roman"/>
          <w:sz w:val="24"/>
          <w:szCs w:val="24"/>
        </w:rPr>
        <w:t>24. Prie šios Darbo apmokėjimo sistemos 23.2–23.5 papunkčiuose numatytų skatinimo priemonių</w:t>
      </w:r>
      <w:r w:rsidRPr="00283D3F">
        <w:rPr>
          <w:rFonts w:ascii="Times New Roman" w:hAnsi="Times New Roman" w:cs="Times New Roman"/>
          <w:spacing w:val="-5"/>
          <w:sz w:val="24"/>
          <w:szCs w:val="24"/>
        </w:rPr>
        <w:t xml:space="preserve"> </w:t>
      </w:r>
      <w:r w:rsidRPr="00283D3F">
        <w:rPr>
          <w:rFonts w:ascii="Times New Roman" w:hAnsi="Times New Roman" w:cs="Times New Roman"/>
          <w:sz w:val="24"/>
          <w:szCs w:val="24"/>
        </w:rPr>
        <w:t>papildomai gali</w:t>
      </w:r>
      <w:r w:rsidRPr="00283D3F">
        <w:rPr>
          <w:rFonts w:ascii="Times New Roman" w:hAnsi="Times New Roman" w:cs="Times New Roman"/>
          <w:spacing w:val="-12"/>
          <w:sz w:val="24"/>
          <w:szCs w:val="24"/>
        </w:rPr>
        <w:t xml:space="preserve"> </w:t>
      </w:r>
      <w:r w:rsidRPr="00283D3F">
        <w:rPr>
          <w:rFonts w:ascii="Times New Roman" w:hAnsi="Times New Roman" w:cs="Times New Roman"/>
          <w:sz w:val="24"/>
          <w:szCs w:val="24"/>
        </w:rPr>
        <w:t>būti</w:t>
      </w:r>
      <w:r w:rsidRPr="00283D3F">
        <w:rPr>
          <w:rFonts w:ascii="Times New Roman" w:hAnsi="Times New Roman" w:cs="Times New Roman"/>
          <w:spacing w:val="-11"/>
          <w:sz w:val="24"/>
          <w:szCs w:val="24"/>
        </w:rPr>
        <w:t xml:space="preserve"> </w:t>
      </w:r>
      <w:r w:rsidRPr="00283D3F">
        <w:rPr>
          <w:rFonts w:ascii="Times New Roman" w:hAnsi="Times New Roman" w:cs="Times New Roman"/>
          <w:sz w:val="24"/>
          <w:szCs w:val="24"/>
        </w:rPr>
        <w:t>skiriama</w:t>
      </w:r>
      <w:r w:rsidRPr="00283D3F">
        <w:rPr>
          <w:rFonts w:ascii="Times New Roman" w:hAnsi="Times New Roman" w:cs="Times New Roman"/>
          <w:spacing w:val="-5"/>
          <w:sz w:val="24"/>
          <w:szCs w:val="24"/>
        </w:rPr>
        <w:t xml:space="preserve"> </w:t>
      </w:r>
      <w:r w:rsidR="00FC734D">
        <w:rPr>
          <w:rFonts w:ascii="Times New Roman" w:hAnsi="Times New Roman" w:cs="Times New Roman"/>
          <w:sz w:val="24"/>
          <w:szCs w:val="24"/>
        </w:rPr>
        <w:t>padėka.“;</w:t>
      </w:r>
    </w:p>
    <w:p w14:paraId="082CCA73" w14:textId="77777777" w:rsidR="00283D3F" w:rsidRPr="00283D3F" w:rsidRDefault="00283D3F" w:rsidP="00283D3F">
      <w:pPr>
        <w:spacing w:after="0" w:line="240" w:lineRule="auto"/>
        <w:ind w:firstLine="709"/>
        <w:jc w:val="both"/>
        <w:rPr>
          <w:rFonts w:ascii="Times New Roman" w:hAnsi="Times New Roman" w:cs="Times New Roman"/>
          <w:sz w:val="24"/>
          <w:szCs w:val="24"/>
        </w:rPr>
      </w:pPr>
      <w:r w:rsidRPr="00283D3F">
        <w:rPr>
          <w:rFonts w:ascii="Times New Roman" w:hAnsi="Times New Roman" w:cs="Times New Roman"/>
          <w:sz w:val="24"/>
          <w:szCs w:val="24"/>
        </w:rPr>
        <w:t xml:space="preserve">1.3. </w:t>
      </w:r>
      <w:r w:rsidRPr="00283D3F">
        <w:rPr>
          <w:rFonts w:ascii="Times New Roman" w:hAnsi="Times New Roman" w:cs="Times New Roman"/>
          <w:bCs/>
          <w:sz w:val="24"/>
          <w:szCs w:val="24"/>
          <w:lang w:eastAsia="lt-LT"/>
        </w:rPr>
        <w:t>pakeičiu 44.2</w:t>
      </w:r>
      <w:r w:rsidRPr="00283D3F">
        <w:rPr>
          <w:rFonts w:ascii="Times New Roman" w:hAnsi="Times New Roman" w:cs="Times New Roman"/>
          <w:sz w:val="24"/>
          <w:szCs w:val="24"/>
        </w:rPr>
        <w:t xml:space="preserve"> papunktį ir jį išdėstau taip:</w:t>
      </w:r>
    </w:p>
    <w:p w14:paraId="395F5AC5" w14:textId="77777777" w:rsidR="00283D3F" w:rsidRPr="00283D3F" w:rsidRDefault="00283D3F" w:rsidP="00283D3F">
      <w:pPr>
        <w:spacing w:after="0" w:line="240" w:lineRule="auto"/>
        <w:ind w:firstLine="709"/>
        <w:jc w:val="both"/>
        <w:rPr>
          <w:rFonts w:ascii="Times New Roman" w:hAnsi="Times New Roman" w:cs="Times New Roman"/>
          <w:bCs/>
          <w:sz w:val="24"/>
          <w:szCs w:val="24"/>
        </w:rPr>
      </w:pPr>
      <w:r w:rsidRPr="00283D3F">
        <w:rPr>
          <w:rFonts w:ascii="Times New Roman" w:hAnsi="Times New Roman" w:cs="Times New Roman"/>
          <w:bCs/>
          <w:sz w:val="24"/>
          <w:szCs w:val="24"/>
        </w:rPr>
        <w:t>„44.2. biudžetinės įstaigos vadovas gali būti perkeliamas į toje pačioje biudžetinėje įstaigoje</w:t>
      </w:r>
      <w:r w:rsidRPr="00283D3F">
        <w:rPr>
          <w:rFonts w:ascii="Times New Roman" w:hAnsi="Times New Roman" w:cs="Times New Roman"/>
          <w:sz w:val="24"/>
          <w:szCs w:val="24"/>
        </w:rPr>
        <w:t xml:space="preserve"> esančias žemesnes pareigas, kurios įstaigos darbo apmokėjimo sistemoje priskirtos žemesniam pareigybių lygmeniui (pakopai), jeigu tai neprieštarauja Lietuvos Respublikos viešųjų ir privačių interesų derinimo įstatymo 23 straipsniui</w:t>
      </w:r>
      <w:r w:rsidRPr="00283D3F">
        <w:rPr>
          <w:rFonts w:ascii="Times New Roman" w:hAnsi="Times New Roman" w:cs="Times New Roman"/>
          <w:bCs/>
          <w:sz w:val="24"/>
          <w:szCs w:val="24"/>
        </w:rPr>
        <w:t xml:space="preserve"> (biudžetinės įstaigos vadovas gali būti perkeliamas į pareigas, dėl kurių turi būti rengiamas konkursas, tik jeigu tai atitinka Lietuvos Respublikos Vyriausybės tvirtinamame pareigybių, dėl kurių rengiamas konkursas, sąraše nurodytas sąlygas);“;</w:t>
      </w:r>
    </w:p>
    <w:p w14:paraId="1A2A0BDD" w14:textId="77777777" w:rsidR="00283D3F" w:rsidRPr="00283D3F" w:rsidRDefault="00283D3F" w:rsidP="00283D3F">
      <w:pPr>
        <w:spacing w:after="0" w:line="240" w:lineRule="auto"/>
        <w:ind w:firstLine="720"/>
        <w:jc w:val="both"/>
        <w:rPr>
          <w:rFonts w:ascii="Times New Roman" w:hAnsi="Times New Roman" w:cs="Times New Roman"/>
          <w:sz w:val="24"/>
          <w:szCs w:val="24"/>
        </w:rPr>
      </w:pPr>
      <w:r w:rsidRPr="00283D3F">
        <w:rPr>
          <w:rFonts w:ascii="Times New Roman" w:hAnsi="Times New Roman" w:cs="Times New Roman"/>
          <w:sz w:val="24"/>
          <w:szCs w:val="24"/>
        </w:rPr>
        <w:t>1.4. pakeičiu Mokyklų vadovų pareiginės algos koeficientus, nustatytus Darbo apmokėjimo sistemos 2 priede, ir juos išdėstau taip:</w:t>
      </w:r>
    </w:p>
    <w:p w14:paraId="5A15DE06" w14:textId="77777777" w:rsidR="00283D3F" w:rsidRPr="00283D3F" w:rsidRDefault="00283D3F" w:rsidP="00283D3F">
      <w:pPr>
        <w:spacing w:after="0" w:line="240" w:lineRule="auto"/>
        <w:ind w:left="3888" w:firstLine="1296"/>
        <w:jc w:val="both"/>
        <w:rPr>
          <w:rFonts w:ascii="Times New Roman" w:hAnsi="Times New Roman" w:cs="Times New Roman"/>
          <w:sz w:val="24"/>
          <w:szCs w:val="24"/>
        </w:rPr>
      </w:pPr>
      <w:r w:rsidRPr="00283D3F">
        <w:rPr>
          <w:rFonts w:ascii="Times New Roman" w:hAnsi="Times New Roman" w:cs="Times New Roman"/>
          <w:sz w:val="24"/>
          <w:szCs w:val="24"/>
        </w:rPr>
        <w:t xml:space="preserve">„Panevėžio rajono savivaldybės </w:t>
      </w:r>
    </w:p>
    <w:p w14:paraId="13F363A0" w14:textId="77777777" w:rsidR="00283D3F" w:rsidRPr="00283D3F" w:rsidRDefault="00283D3F" w:rsidP="00283D3F">
      <w:pPr>
        <w:spacing w:after="0" w:line="240" w:lineRule="auto"/>
        <w:ind w:left="3888" w:firstLine="1296"/>
        <w:jc w:val="both"/>
        <w:rPr>
          <w:rFonts w:ascii="Times New Roman" w:hAnsi="Times New Roman" w:cs="Times New Roman"/>
          <w:sz w:val="24"/>
          <w:szCs w:val="24"/>
        </w:rPr>
      </w:pPr>
      <w:r w:rsidRPr="00283D3F">
        <w:rPr>
          <w:rFonts w:ascii="Times New Roman" w:hAnsi="Times New Roman" w:cs="Times New Roman"/>
          <w:sz w:val="24"/>
          <w:szCs w:val="24"/>
        </w:rPr>
        <w:t>biudžetinių įstaigų vadovų darbo</w:t>
      </w:r>
    </w:p>
    <w:p w14:paraId="7B41A3A0" w14:textId="77777777" w:rsidR="00283D3F" w:rsidRPr="00283D3F" w:rsidRDefault="00283D3F" w:rsidP="00283D3F">
      <w:pPr>
        <w:spacing w:after="0" w:line="240" w:lineRule="auto"/>
        <w:jc w:val="both"/>
        <w:rPr>
          <w:rFonts w:ascii="Times New Roman" w:hAnsi="Times New Roman" w:cs="Times New Roman"/>
          <w:sz w:val="24"/>
          <w:szCs w:val="24"/>
        </w:rPr>
      </w:pPr>
      <w:r w:rsidRPr="00283D3F">
        <w:rPr>
          <w:rFonts w:ascii="Times New Roman" w:hAnsi="Times New Roman" w:cs="Times New Roman"/>
          <w:sz w:val="24"/>
          <w:szCs w:val="24"/>
        </w:rPr>
        <w:tab/>
      </w:r>
      <w:r w:rsidRPr="00283D3F">
        <w:rPr>
          <w:rFonts w:ascii="Times New Roman" w:hAnsi="Times New Roman" w:cs="Times New Roman"/>
          <w:sz w:val="24"/>
          <w:szCs w:val="24"/>
        </w:rPr>
        <w:tab/>
      </w:r>
      <w:r w:rsidRPr="00283D3F">
        <w:rPr>
          <w:rFonts w:ascii="Times New Roman" w:hAnsi="Times New Roman" w:cs="Times New Roman"/>
          <w:sz w:val="24"/>
          <w:szCs w:val="24"/>
        </w:rPr>
        <w:tab/>
      </w:r>
      <w:r w:rsidRPr="00283D3F">
        <w:rPr>
          <w:rFonts w:ascii="Times New Roman" w:hAnsi="Times New Roman" w:cs="Times New Roman"/>
          <w:sz w:val="24"/>
          <w:szCs w:val="24"/>
        </w:rPr>
        <w:tab/>
        <w:t>apmokėjimo sistemos</w:t>
      </w:r>
    </w:p>
    <w:p w14:paraId="202F1B4D" w14:textId="77777777" w:rsidR="00283D3F" w:rsidRPr="00283D3F" w:rsidRDefault="00283D3F" w:rsidP="00283D3F">
      <w:pPr>
        <w:spacing w:after="0" w:line="240" w:lineRule="auto"/>
        <w:jc w:val="both"/>
        <w:rPr>
          <w:rFonts w:ascii="Times New Roman" w:hAnsi="Times New Roman" w:cs="Times New Roman"/>
          <w:sz w:val="24"/>
          <w:szCs w:val="24"/>
        </w:rPr>
      </w:pPr>
      <w:r w:rsidRPr="00283D3F">
        <w:rPr>
          <w:rFonts w:ascii="Times New Roman" w:hAnsi="Times New Roman" w:cs="Times New Roman"/>
          <w:sz w:val="24"/>
          <w:szCs w:val="24"/>
        </w:rPr>
        <w:tab/>
      </w:r>
      <w:r w:rsidRPr="00283D3F">
        <w:rPr>
          <w:rFonts w:ascii="Times New Roman" w:hAnsi="Times New Roman" w:cs="Times New Roman"/>
          <w:sz w:val="24"/>
          <w:szCs w:val="24"/>
        </w:rPr>
        <w:tab/>
      </w:r>
      <w:r w:rsidRPr="00283D3F">
        <w:rPr>
          <w:rFonts w:ascii="Times New Roman" w:hAnsi="Times New Roman" w:cs="Times New Roman"/>
          <w:sz w:val="24"/>
          <w:szCs w:val="24"/>
        </w:rPr>
        <w:tab/>
      </w:r>
      <w:r w:rsidRPr="00283D3F">
        <w:rPr>
          <w:rFonts w:ascii="Times New Roman" w:hAnsi="Times New Roman" w:cs="Times New Roman"/>
          <w:sz w:val="24"/>
          <w:szCs w:val="24"/>
        </w:rPr>
        <w:tab/>
        <w:t>2 priedas</w:t>
      </w:r>
    </w:p>
    <w:p w14:paraId="4A371B49" w14:textId="77777777" w:rsidR="00283D3F" w:rsidRPr="00283D3F" w:rsidRDefault="00283D3F" w:rsidP="00283D3F">
      <w:pPr>
        <w:spacing w:after="0" w:line="240" w:lineRule="auto"/>
        <w:jc w:val="both"/>
        <w:rPr>
          <w:rFonts w:ascii="Times New Roman" w:hAnsi="Times New Roman" w:cs="Times New Roman"/>
          <w:bCs/>
          <w:sz w:val="24"/>
          <w:szCs w:val="24"/>
          <w:highlight w:val="yellow"/>
        </w:rPr>
      </w:pPr>
    </w:p>
    <w:p w14:paraId="12812085" w14:textId="77777777" w:rsidR="00283D3F" w:rsidRPr="00283D3F" w:rsidRDefault="00283D3F" w:rsidP="00283D3F">
      <w:pPr>
        <w:spacing w:after="0" w:line="240" w:lineRule="auto"/>
        <w:jc w:val="center"/>
        <w:rPr>
          <w:rFonts w:ascii="Times New Roman" w:hAnsi="Times New Roman" w:cs="Times New Roman"/>
          <w:b/>
          <w:sz w:val="24"/>
          <w:szCs w:val="24"/>
          <w:lang w:eastAsia="lt-LT"/>
        </w:rPr>
      </w:pPr>
      <w:r w:rsidRPr="00283D3F">
        <w:rPr>
          <w:rFonts w:ascii="Times New Roman" w:hAnsi="Times New Roman" w:cs="Times New Roman"/>
          <w:b/>
          <w:sz w:val="24"/>
          <w:szCs w:val="24"/>
          <w:lang w:eastAsia="lt-LT"/>
        </w:rPr>
        <w:t xml:space="preserve"> MOKYKLŲ VADOVŲ PAREIGINĖS ALGOS KOEFICIENTAI</w:t>
      </w:r>
    </w:p>
    <w:p w14:paraId="33CC3EC2" w14:textId="77777777" w:rsidR="00283D3F" w:rsidRDefault="00283D3F" w:rsidP="00283D3F">
      <w:pPr>
        <w:spacing w:after="0" w:line="240" w:lineRule="auto"/>
        <w:jc w:val="center"/>
        <w:rPr>
          <w:rFonts w:ascii="Times New Roman" w:hAnsi="Times New Roman" w:cs="Times New Roman"/>
          <w:sz w:val="24"/>
          <w:szCs w:val="24"/>
        </w:rPr>
      </w:pPr>
      <w:r w:rsidRPr="00283D3F">
        <w:rPr>
          <w:rFonts w:ascii="Times New Roman" w:hAnsi="Times New Roman" w:cs="Times New Roman"/>
          <w:sz w:val="24"/>
          <w:szCs w:val="24"/>
        </w:rPr>
        <w:t xml:space="preserve">                                                                      </w:t>
      </w:r>
    </w:p>
    <w:p w14:paraId="7EC959FE" w14:textId="3D9072C4" w:rsidR="00283D3F" w:rsidRDefault="00283D3F" w:rsidP="00283D3F">
      <w:pPr>
        <w:spacing w:after="0" w:line="240" w:lineRule="auto"/>
        <w:ind w:left="2592" w:firstLine="1296"/>
        <w:jc w:val="center"/>
        <w:rPr>
          <w:rFonts w:ascii="Times New Roman" w:hAnsi="Times New Roman" w:cs="Times New Roman"/>
          <w:sz w:val="24"/>
          <w:szCs w:val="24"/>
        </w:rPr>
      </w:pPr>
      <w:r w:rsidRPr="00283D3F">
        <w:rPr>
          <w:rFonts w:ascii="Times New Roman" w:hAnsi="Times New Roman" w:cs="Times New Roman"/>
          <w:sz w:val="24"/>
          <w:szCs w:val="24"/>
        </w:rPr>
        <w:t>(pareiginės algos (atlyginimo) baziniais dydžiais)</w:t>
      </w:r>
    </w:p>
    <w:p w14:paraId="4C0E4BC9" w14:textId="77777777" w:rsidR="00283D3F" w:rsidRPr="00283D3F" w:rsidRDefault="00283D3F" w:rsidP="00283D3F">
      <w:pPr>
        <w:spacing w:after="0" w:line="240" w:lineRule="auto"/>
        <w:jc w:val="center"/>
        <w:rPr>
          <w:rFonts w:ascii="Times New Roman" w:hAnsi="Times New Roman" w:cs="Times New Roman"/>
          <w:b/>
          <w:sz w:val="12"/>
          <w:szCs w:val="12"/>
          <w:lang w:eastAsia="lt-LT"/>
        </w:rPr>
      </w:pPr>
    </w:p>
    <w:tbl>
      <w:tblPr>
        <w:tblW w:w="8647" w:type="dxa"/>
        <w:tblInd w:w="341" w:type="dxa"/>
        <w:tblLayout w:type="fixed"/>
        <w:tblCellMar>
          <w:left w:w="10" w:type="dxa"/>
          <w:right w:w="10" w:type="dxa"/>
        </w:tblCellMar>
        <w:tblLook w:val="04A0" w:firstRow="1" w:lastRow="0" w:firstColumn="1" w:lastColumn="0" w:noHBand="0" w:noVBand="1"/>
      </w:tblPr>
      <w:tblGrid>
        <w:gridCol w:w="1984"/>
        <w:gridCol w:w="1701"/>
        <w:gridCol w:w="2268"/>
        <w:gridCol w:w="2694"/>
      </w:tblGrid>
      <w:tr w:rsidR="00283D3F" w:rsidRPr="00283D3F" w14:paraId="731F2DED" w14:textId="77777777" w:rsidTr="00E126E8">
        <w:trPr>
          <w:trHeight w:val="193"/>
        </w:trPr>
        <w:tc>
          <w:tcPr>
            <w:tcW w:w="1984" w:type="dxa"/>
            <w:vMerge w:val="restart"/>
            <w:tcBorders>
              <w:top w:val="single" w:sz="4" w:space="0" w:color="000000"/>
              <w:left w:val="single" w:sz="4" w:space="0" w:color="000000"/>
              <w:right w:val="single" w:sz="4" w:space="0" w:color="000000"/>
            </w:tcBorders>
            <w:tcMar>
              <w:top w:w="57" w:type="dxa"/>
              <w:left w:w="57" w:type="dxa"/>
              <w:bottom w:w="57" w:type="dxa"/>
              <w:right w:w="57" w:type="dxa"/>
            </w:tcMar>
            <w:vAlign w:val="center"/>
            <w:hideMark/>
          </w:tcPr>
          <w:p w14:paraId="0D8E50A6" w14:textId="77777777" w:rsidR="00283D3F" w:rsidRPr="00283D3F" w:rsidRDefault="00283D3F" w:rsidP="00283D3F">
            <w:pPr>
              <w:widowControl w:val="0"/>
              <w:spacing w:after="0" w:line="240" w:lineRule="auto"/>
              <w:jc w:val="center"/>
              <w:textAlignment w:val="baseline"/>
              <w:rPr>
                <w:rFonts w:ascii="Times New Roman" w:hAnsi="Times New Roman" w:cs="Times New Roman"/>
                <w:sz w:val="24"/>
                <w:szCs w:val="24"/>
              </w:rPr>
            </w:pPr>
            <w:r w:rsidRPr="00283D3F">
              <w:rPr>
                <w:rFonts w:ascii="Times New Roman" w:hAnsi="Times New Roman" w:cs="Times New Roman"/>
                <w:bCs/>
                <w:color w:val="000000"/>
                <w:sz w:val="24"/>
                <w:szCs w:val="24"/>
                <w:lang w:eastAsia="lt-LT"/>
              </w:rPr>
              <w:t xml:space="preserve">Mokinių skaičius </w:t>
            </w:r>
          </w:p>
        </w:tc>
        <w:tc>
          <w:tcPr>
            <w:tcW w:w="6663"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7B8AF05" w14:textId="77777777" w:rsidR="00283D3F" w:rsidRPr="00283D3F" w:rsidRDefault="00283D3F" w:rsidP="00283D3F">
            <w:pPr>
              <w:widowControl w:val="0"/>
              <w:spacing w:after="0" w:line="240" w:lineRule="auto"/>
              <w:jc w:val="center"/>
              <w:textAlignment w:val="baseline"/>
              <w:rPr>
                <w:rFonts w:ascii="Times New Roman" w:hAnsi="Times New Roman" w:cs="Times New Roman"/>
                <w:sz w:val="24"/>
                <w:szCs w:val="24"/>
              </w:rPr>
            </w:pPr>
            <w:r w:rsidRPr="00283D3F">
              <w:rPr>
                <w:rFonts w:ascii="Times New Roman" w:hAnsi="Times New Roman" w:cs="Times New Roman"/>
                <w:sz w:val="24"/>
                <w:szCs w:val="24"/>
              </w:rPr>
              <w:t xml:space="preserve">Pareiginės algos koeficientai </w:t>
            </w:r>
          </w:p>
        </w:tc>
      </w:tr>
      <w:tr w:rsidR="00283D3F" w:rsidRPr="00283D3F" w14:paraId="57388E33" w14:textId="77777777" w:rsidTr="00E126E8">
        <w:trPr>
          <w:trHeight w:val="193"/>
        </w:trPr>
        <w:tc>
          <w:tcPr>
            <w:tcW w:w="1984" w:type="dxa"/>
            <w:vMerge/>
            <w:tcBorders>
              <w:left w:val="single" w:sz="4" w:space="0" w:color="000000"/>
              <w:right w:val="single" w:sz="4" w:space="0" w:color="000000"/>
            </w:tcBorders>
            <w:tcMar>
              <w:top w:w="57" w:type="dxa"/>
              <w:left w:w="57" w:type="dxa"/>
              <w:bottom w:w="57" w:type="dxa"/>
              <w:right w:w="57" w:type="dxa"/>
            </w:tcMar>
            <w:vAlign w:val="center"/>
          </w:tcPr>
          <w:p w14:paraId="0E31D882" w14:textId="77777777" w:rsidR="00283D3F" w:rsidRPr="00283D3F" w:rsidRDefault="00283D3F" w:rsidP="00283D3F">
            <w:pPr>
              <w:widowControl w:val="0"/>
              <w:spacing w:after="0" w:line="240" w:lineRule="auto"/>
              <w:jc w:val="center"/>
              <w:textAlignment w:val="baseline"/>
              <w:rPr>
                <w:rFonts w:ascii="Times New Roman" w:hAnsi="Times New Roman" w:cs="Times New Roman"/>
                <w:bCs/>
                <w:color w:val="000000"/>
                <w:sz w:val="24"/>
                <w:szCs w:val="24"/>
                <w:lang w:eastAsia="lt-LT"/>
              </w:rPr>
            </w:pPr>
          </w:p>
        </w:tc>
        <w:tc>
          <w:tcPr>
            <w:tcW w:w="6663"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94BACFF" w14:textId="77777777" w:rsidR="00283D3F" w:rsidRPr="00283D3F" w:rsidRDefault="00283D3F" w:rsidP="00283D3F">
            <w:pPr>
              <w:widowControl w:val="0"/>
              <w:spacing w:after="0" w:line="240" w:lineRule="auto"/>
              <w:jc w:val="center"/>
              <w:textAlignment w:val="baseline"/>
              <w:rPr>
                <w:rFonts w:ascii="Times New Roman" w:hAnsi="Times New Roman" w:cs="Times New Roman"/>
                <w:sz w:val="24"/>
                <w:szCs w:val="24"/>
              </w:rPr>
            </w:pPr>
            <w:r w:rsidRPr="00283D3F">
              <w:rPr>
                <w:rFonts w:ascii="Times New Roman" w:hAnsi="Times New Roman" w:cs="Times New Roman"/>
                <w:sz w:val="24"/>
                <w:szCs w:val="24"/>
              </w:rPr>
              <w:t>Pedagoginio darbo stažas (metais)</w:t>
            </w:r>
          </w:p>
        </w:tc>
      </w:tr>
      <w:tr w:rsidR="00283D3F" w:rsidRPr="00283D3F" w14:paraId="64BB23B6" w14:textId="77777777" w:rsidTr="00E126E8">
        <w:trPr>
          <w:trHeight w:val="193"/>
        </w:trPr>
        <w:tc>
          <w:tcPr>
            <w:tcW w:w="1984" w:type="dxa"/>
            <w:vMerge/>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2FB41305" w14:textId="77777777" w:rsidR="00283D3F" w:rsidRPr="00283D3F" w:rsidRDefault="00283D3F" w:rsidP="00283D3F">
            <w:pPr>
              <w:widowControl w:val="0"/>
              <w:spacing w:after="0" w:line="240" w:lineRule="auto"/>
              <w:jc w:val="center"/>
              <w:textAlignment w:val="baseline"/>
              <w:rPr>
                <w:rFonts w:ascii="Times New Roman" w:hAnsi="Times New Roman" w:cs="Times New Roman"/>
                <w:bCs/>
                <w:color w:val="000000"/>
                <w:sz w:val="24"/>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A4A6E26" w14:textId="77777777" w:rsidR="00283D3F" w:rsidRPr="00283D3F" w:rsidRDefault="00283D3F" w:rsidP="00283D3F">
            <w:pPr>
              <w:widowControl w:val="0"/>
              <w:spacing w:after="0" w:line="240" w:lineRule="auto"/>
              <w:jc w:val="center"/>
              <w:textAlignment w:val="baseline"/>
              <w:rPr>
                <w:rFonts w:ascii="Times New Roman" w:hAnsi="Times New Roman" w:cs="Times New Roman"/>
                <w:sz w:val="24"/>
                <w:szCs w:val="24"/>
              </w:rPr>
            </w:pPr>
            <w:r w:rsidRPr="00283D3F">
              <w:rPr>
                <w:rFonts w:ascii="Times New Roman" w:hAnsi="Times New Roman" w:cs="Times New Roman"/>
                <w:sz w:val="24"/>
                <w:szCs w:val="24"/>
              </w:rPr>
              <w:t>iki 10 metų</w:t>
            </w:r>
          </w:p>
        </w:tc>
        <w:tc>
          <w:tcPr>
            <w:tcW w:w="2268" w:type="dxa"/>
            <w:tcBorders>
              <w:top w:val="single" w:sz="4" w:space="0" w:color="000000"/>
              <w:left w:val="single" w:sz="4" w:space="0" w:color="000000"/>
              <w:bottom w:val="single" w:sz="4" w:space="0" w:color="000000"/>
              <w:right w:val="single" w:sz="4" w:space="0" w:color="000000"/>
            </w:tcBorders>
            <w:vAlign w:val="center"/>
          </w:tcPr>
          <w:p w14:paraId="04707EA7" w14:textId="77777777" w:rsidR="00283D3F" w:rsidRPr="00283D3F" w:rsidRDefault="00283D3F" w:rsidP="00283D3F">
            <w:pPr>
              <w:widowControl w:val="0"/>
              <w:spacing w:after="0" w:line="240" w:lineRule="auto"/>
              <w:jc w:val="center"/>
              <w:textAlignment w:val="baseline"/>
              <w:rPr>
                <w:rFonts w:ascii="Times New Roman" w:hAnsi="Times New Roman" w:cs="Times New Roman"/>
                <w:sz w:val="24"/>
                <w:szCs w:val="24"/>
              </w:rPr>
            </w:pPr>
            <w:r w:rsidRPr="00283D3F">
              <w:rPr>
                <w:rFonts w:ascii="Times New Roman" w:hAnsi="Times New Roman" w:cs="Times New Roman"/>
                <w:sz w:val="24"/>
                <w:szCs w:val="24"/>
              </w:rPr>
              <w:t xml:space="preserve">nuo daugiau kaip </w:t>
            </w:r>
          </w:p>
          <w:p w14:paraId="6AB76DC9" w14:textId="77777777" w:rsidR="00283D3F" w:rsidRPr="00283D3F" w:rsidRDefault="00283D3F" w:rsidP="00283D3F">
            <w:pPr>
              <w:widowControl w:val="0"/>
              <w:spacing w:after="0" w:line="240" w:lineRule="auto"/>
              <w:jc w:val="center"/>
              <w:textAlignment w:val="baseline"/>
              <w:rPr>
                <w:rFonts w:ascii="Times New Roman" w:hAnsi="Times New Roman" w:cs="Times New Roman"/>
                <w:sz w:val="24"/>
                <w:szCs w:val="24"/>
              </w:rPr>
            </w:pPr>
            <w:r w:rsidRPr="00283D3F">
              <w:rPr>
                <w:rFonts w:ascii="Times New Roman" w:hAnsi="Times New Roman" w:cs="Times New Roman"/>
                <w:sz w:val="24"/>
                <w:szCs w:val="24"/>
              </w:rPr>
              <w:t>10 iki 15 metų</w:t>
            </w:r>
          </w:p>
        </w:tc>
        <w:tc>
          <w:tcPr>
            <w:tcW w:w="2694" w:type="dxa"/>
            <w:tcBorders>
              <w:top w:val="single" w:sz="4" w:space="0" w:color="000000"/>
              <w:left w:val="single" w:sz="4" w:space="0" w:color="000000"/>
              <w:bottom w:val="single" w:sz="4" w:space="0" w:color="000000"/>
              <w:right w:val="single" w:sz="4" w:space="0" w:color="000000"/>
            </w:tcBorders>
            <w:vAlign w:val="center"/>
          </w:tcPr>
          <w:p w14:paraId="19FB9CCD" w14:textId="77777777" w:rsidR="00283D3F" w:rsidRPr="00283D3F" w:rsidRDefault="00283D3F" w:rsidP="00283D3F">
            <w:pPr>
              <w:widowControl w:val="0"/>
              <w:spacing w:after="0" w:line="240" w:lineRule="auto"/>
              <w:jc w:val="center"/>
              <w:textAlignment w:val="baseline"/>
              <w:rPr>
                <w:rFonts w:ascii="Times New Roman" w:hAnsi="Times New Roman" w:cs="Times New Roman"/>
                <w:sz w:val="24"/>
                <w:szCs w:val="24"/>
              </w:rPr>
            </w:pPr>
            <w:r w:rsidRPr="00283D3F">
              <w:rPr>
                <w:rFonts w:ascii="Times New Roman" w:hAnsi="Times New Roman" w:cs="Times New Roman"/>
                <w:sz w:val="24"/>
                <w:szCs w:val="24"/>
              </w:rPr>
              <w:t>daugiau kaip 15 metų</w:t>
            </w:r>
          </w:p>
        </w:tc>
      </w:tr>
      <w:tr w:rsidR="00283D3F" w:rsidRPr="00283D3F" w14:paraId="41957110" w14:textId="77777777" w:rsidTr="00E126E8">
        <w:trPr>
          <w:trHeight w:val="62"/>
        </w:trPr>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7A55E2A4" w14:textId="77777777" w:rsidR="00283D3F" w:rsidRPr="00283D3F" w:rsidRDefault="00283D3F" w:rsidP="00283D3F">
            <w:pPr>
              <w:widowControl w:val="0"/>
              <w:spacing w:after="0" w:line="240" w:lineRule="auto"/>
              <w:textAlignment w:val="baseline"/>
              <w:rPr>
                <w:rFonts w:ascii="Times New Roman" w:hAnsi="Times New Roman" w:cs="Times New Roman"/>
                <w:color w:val="000000"/>
                <w:sz w:val="24"/>
                <w:szCs w:val="24"/>
                <w:lang w:eastAsia="lt-LT"/>
              </w:rPr>
            </w:pPr>
            <w:r w:rsidRPr="00283D3F">
              <w:rPr>
                <w:rFonts w:ascii="Times New Roman" w:hAnsi="Times New Roman" w:cs="Times New Roman"/>
                <w:color w:val="000000"/>
                <w:sz w:val="24"/>
                <w:szCs w:val="24"/>
                <w:lang w:eastAsia="lt-LT"/>
              </w:rPr>
              <w:lastRenderedPageBreak/>
              <w:t>iki 200</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BE4B280" w14:textId="77777777" w:rsidR="00283D3F" w:rsidRPr="00283D3F" w:rsidRDefault="00283D3F" w:rsidP="00283D3F">
            <w:pPr>
              <w:widowControl w:val="0"/>
              <w:spacing w:after="0" w:line="240" w:lineRule="auto"/>
              <w:jc w:val="center"/>
              <w:textAlignment w:val="baseline"/>
              <w:rPr>
                <w:rFonts w:ascii="Times New Roman" w:hAnsi="Times New Roman" w:cs="Times New Roman"/>
                <w:sz w:val="24"/>
                <w:szCs w:val="24"/>
              </w:rPr>
            </w:pPr>
            <w:r w:rsidRPr="00283D3F">
              <w:rPr>
                <w:rFonts w:ascii="Times New Roman" w:hAnsi="Times New Roman" w:cs="Times New Roman"/>
                <w:sz w:val="24"/>
                <w:szCs w:val="24"/>
              </w:rPr>
              <w:t>2,1703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FA0BB55" w14:textId="77777777" w:rsidR="00283D3F" w:rsidRPr="00283D3F" w:rsidRDefault="00283D3F" w:rsidP="00283D3F">
            <w:pPr>
              <w:widowControl w:val="0"/>
              <w:spacing w:after="0" w:line="240" w:lineRule="auto"/>
              <w:jc w:val="center"/>
              <w:textAlignment w:val="baseline"/>
              <w:rPr>
                <w:rFonts w:ascii="Times New Roman" w:hAnsi="Times New Roman" w:cs="Times New Roman"/>
                <w:sz w:val="24"/>
                <w:szCs w:val="24"/>
              </w:rPr>
            </w:pPr>
            <w:r w:rsidRPr="00283D3F">
              <w:rPr>
                <w:rFonts w:ascii="Times New Roman" w:hAnsi="Times New Roman" w:cs="Times New Roman"/>
                <w:sz w:val="24"/>
                <w:szCs w:val="24"/>
              </w:rPr>
              <w:t>2,2492</w:t>
            </w:r>
          </w:p>
        </w:tc>
        <w:tc>
          <w:tcPr>
            <w:tcW w:w="269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43F75C1" w14:textId="77777777" w:rsidR="00283D3F" w:rsidRPr="00283D3F" w:rsidRDefault="00283D3F" w:rsidP="00283D3F">
            <w:pPr>
              <w:widowControl w:val="0"/>
              <w:spacing w:after="0" w:line="240" w:lineRule="auto"/>
              <w:jc w:val="center"/>
              <w:textAlignment w:val="baseline"/>
              <w:rPr>
                <w:rFonts w:ascii="Times New Roman" w:hAnsi="Times New Roman" w:cs="Times New Roman"/>
                <w:sz w:val="24"/>
                <w:szCs w:val="24"/>
              </w:rPr>
            </w:pPr>
            <w:r w:rsidRPr="00283D3F">
              <w:rPr>
                <w:rFonts w:ascii="Times New Roman" w:hAnsi="Times New Roman" w:cs="Times New Roman"/>
                <w:sz w:val="24"/>
                <w:szCs w:val="24"/>
              </w:rPr>
              <w:t>2,3035</w:t>
            </w:r>
          </w:p>
        </w:tc>
      </w:tr>
      <w:tr w:rsidR="00283D3F" w:rsidRPr="00283D3F" w14:paraId="59A18DAF" w14:textId="77777777" w:rsidTr="00E126E8">
        <w:trPr>
          <w:trHeight w:val="62"/>
        </w:trPr>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1D1F47B5" w14:textId="77777777" w:rsidR="00283D3F" w:rsidRPr="00283D3F" w:rsidRDefault="00283D3F" w:rsidP="00283D3F">
            <w:pPr>
              <w:widowControl w:val="0"/>
              <w:spacing w:after="0" w:line="240" w:lineRule="auto"/>
              <w:textAlignment w:val="baseline"/>
              <w:rPr>
                <w:rFonts w:ascii="Times New Roman" w:hAnsi="Times New Roman" w:cs="Times New Roman"/>
                <w:color w:val="000000"/>
                <w:sz w:val="24"/>
                <w:szCs w:val="24"/>
                <w:lang w:eastAsia="lt-LT"/>
              </w:rPr>
            </w:pPr>
            <w:r w:rsidRPr="00283D3F">
              <w:rPr>
                <w:rFonts w:ascii="Times New Roman" w:hAnsi="Times New Roman" w:cs="Times New Roman"/>
                <w:color w:val="000000"/>
                <w:sz w:val="24"/>
                <w:szCs w:val="24"/>
                <w:lang w:eastAsia="lt-LT"/>
              </w:rPr>
              <w:t>201–400</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40EBCE0" w14:textId="77777777" w:rsidR="00283D3F" w:rsidRPr="00283D3F" w:rsidRDefault="00283D3F" w:rsidP="00283D3F">
            <w:pPr>
              <w:widowControl w:val="0"/>
              <w:spacing w:after="0" w:line="240" w:lineRule="auto"/>
              <w:jc w:val="center"/>
              <w:textAlignment w:val="baseline"/>
              <w:rPr>
                <w:rFonts w:ascii="Times New Roman" w:hAnsi="Times New Roman" w:cs="Times New Roman"/>
                <w:sz w:val="24"/>
                <w:szCs w:val="24"/>
              </w:rPr>
            </w:pPr>
            <w:r w:rsidRPr="00283D3F">
              <w:rPr>
                <w:rFonts w:ascii="Times New Roman" w:hAnsi="Times New Roman" w:cs="Times New Roman"/>
                <w:sz w:val="24"/>
                <w:szCs w:val="24"/>
              </w:rPr>
              <w:t>2,3710</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470BA36" w14:textId="77777777" w:rsidR="00283D3F" w:rsidRPr="00283D3F" w:rsidRDefault="00283D3F" w:rsidP="00283D3F">
            <w:pPr>
              <w:widowControl w:val="0"/>
              <w:spacing w:after="0" w:line="240" w:lineRule="auto"/>
              <w:jc w:val="center"/>
              <w:textAlignment w:val="baseline"/>
              <w:rPr>
                <w:rFonts w:ascii="Times New Roman" w:hAnsi="Times New Roman" w:cs="Times New Roman"/>
                <w:sz w:val="24"/>
                <w:szCs w:val="24"/>
              </w:rPr>
            </w:pPr>
            <w:r w:rsidRPr="00283D3F">
              <w:rPr>
                <w:rFonts w:ascii="Times New Roman" w:hAnsi="Times New Roman" w:cs="Times New Roman"/>
                <w:sz w:val="24"/>
                <w:szCs w:val="24"/>
              </w:rPr>
              <w:t>2,3914</w:t>
            </w:r>
          </w:p>
        </w:tc>
        <w:tc>
          <w:tcPr>
            <w:tcW w:w="269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3A4857C" w14:textId="77777777" w:rsidR="00283D3F" w:rsidRPr="00283D3F" w:rsidRDefault="00283D3F" w:rsidP="00283D3F">
            <w:pPr>
              <w:widowControl w:val="0"/>
              <w:spacing w:after="0" w:line="240" w:lineRule="auto"/>
              <w:jc w:val="center"/>
              <w:textAlignment w:val="baseline"/>
              <w:rPr>
                <w:rFonts w:ascii="Times New Roman" w:hAnsi="Times New Roman" w:cs="Times New Roman"/>
                <w:sz w:val="24"/>
                <w:szCs w:val="24"/>
              </w:rPr>
            </w:pPr>
            <w:r w:rsidRPr="00283D3F">
              <w:rPr>
                <w:rFonts w:ascii="Times New Roman" w:hAnsi="Times New Roman" w:cs="Times New Roman"/>
                <w:sz w:val="24"/>
                <w:szCs w:val="24"/>
              </w:rPr>
              <w:t>2,3928</w:t>
            </w:r>
          </w:p>
        </w:tc>
      </w:tr>
      <w:tr w:rsidR="00283D3F" w:rsidRPr="00283D3F" w14:paraId="34AC32D8" w14:textId="77777777" w:rsidTr="00E126E8">
        <w:trPr>
          <w:trHeight w:val="62"/>
        </w:trPr>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5C54FC9" w14:textId="77777777" w:rsidR="00283D3F" w:rsidRPr="00283D3F" w:rsidRDefault="00283D3F" w:rsidP="00283D3F">
            <w:pPr>
              <w:widowControl w:val="0"/>
              <w:spacing w:after="0" w:line="240" w:lineRule="auto"/>
              <w:textAlignment w:val="baseline"/>
              <w:rPr>
                <w:rFonts w:ascii="Times New Roman" w:hAnsi="Times New Roman" w:cs="Times New Roman"/>
                <w:color w:val="000000"/>
                <w:sz w:val="24"/>
                <w:szCs w:val="24"/>
                <w:lang w:eastAsia="lt-LT"/>
              </w:rPr>
            </w:pPr>
            <w:r w:rsidRPr="00283D3F">
              <w:rPr>
                <w:rFonts w:ascii="Times New Roman" w:hAnsi="Times New Roman" w:cs="Times New Roman"/>
                <w:color w:val="000000"/>
                <w:sz w:val="24"/>
                <w:szCs w:val="24"/>
                <w:lang w:eastAsia="lt-LT"/>
              </w:rPr>
              <w:t>401–600</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D92AA5D" w14:textId="77777777" w:rsidR="00283D3F" w:rsidRPr="00283D3F" w:rsidRDefault="00283D3F" w:rsidP="00283D3F">
            <w:pPr>
              <w:widowControl w:val="0"/>
              <w:spacing w:after="0" w:line="240" w:lineRule="auto"/>
              <w:jc w:val="center"/>
              <w:textAlignment w:val="baseline"/>
              <w:rPr>
                <w:rFonts w:ascii="Times New Roman" w:hAnsi="Times New Roman" w:cs="Times New Roman"/>
                <w:sz w:val="24"/>
                <w:szCs w:val="24"/>
              </w:rPr>
            </w:pPr>
            <w:r w:rsidRPr="00283D3F">
              <w:rPr>
                <w:rFonts w:ascii="Times New Roman" w:hAnsi="Times New Roman" w:cs="Times New Roman"/>
                <w:sz w:val="24"/>
                <w:szCs w:val="24"/>
              </w:rPr>
              <w:t>2,3798</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E9E6B2F" w14:textId="77777777" w:rsidR="00283D3F" w:rsidRPr="00283D3F" w:rsidRDefault="00283D3F" w:rsidP="00283D3F">
            <w:pPr>
              <w:widowControl w:val="0"/>
              <w:spacing w:after="0" w:line="240" w:lineRule="auto"/>
              <w:jc w:val="center"/>
              <w:textAlignment w:val="baseline"/>
              <w:rPr>
                <w:rFonts w:ascii="Times New Roman" w:hAnsi="Times New Roman" w:cs="Times New Roman"/>
                <w:sz w:val="24"/>
                <w:szCs w:val="24"/>
              </w:rPr>
            </w:pPr>
            <w:r w:rsidRPr="00283D3F">
              <w:rPr>
                <w:rFonts w:ascii="Times New Roman" w:hAnsi="Times New Roman" w:cs="Times New Roman"/>
                <w:sz w:val="24"/>
                <w:szCs w:val="24"/>
              </w:rPr>
              <w:t>2,3959</w:t>
            </w:r>
          </w:p>
        </w:tc>
        <w:tc>
          <w:tcPr>
            <w:tcW w:w="269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E82A2CC" w14:textId="77777777" w:rsidR="00283D3F" w:rsidRPr="00283D3F" w:rsidRDefault="00283D3F" w:rsidP="00283D3F">
            <w:pPr>
              <w:widowControl w:val="0"/>
              <w:spacing w:after="0" w:line="240" w:lineRule="auto"/>
              <w:jc w:val="center"/>
              <w:textAlignment w:val="baseline"/>
              <w:rPr>
                <w:rFonts w:ascii="Times New Roman" w:hAnsi="Times New Roman" w:cs="Times New Roman"/>
                <w:sz w:val="24"/>
                <w:szCs w:val="24"/>
              </w:rPr>
            </w:pPr>
            <w:r w:rsidRPr="00283D3F">
              <w:rPr>
                <w:rFonts w:ascii="Times New Roman" w:hAnsi="Times New Roman" w:cs="Times New Roman"/>
                <w:sz w:val="24"/>
                <w:szCs w:val="24"/>
              </w:rPr>
              <w:t>2,4018</w:t>
            </w:r>
          </w:p>
        </w:tc>
      </w:tr>
      <w:tr w:rsidR="00283D3F" w:rsidRPr="00283D3F" w14:paraId="448765B3" w14:textId="77777777" w:rsidTr="00E126E8">
        <w:trPr>
          <w:trHeight w:val="62"/>
        </w:trPr>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4D274DED" w14:textId="77777777" w:rsidR="00283D3F" w:rsidRPr="00283D3F" w:rsidRDefault="00283D3F" w:rsidP="00283D3F">
            <w:pPr>
              <w:widowControl w:val="0"/>
              <w:spacing w:after="0" w:line="240" w:lineRule="auto"/>
              <w:textAlignment w:val="baseline"/>
              <w:rPr>
                <w:rFonts w:ascii="Times New Roman" w:hAnsi="Times New Roman" w:cs="Times New Roman"/>
                <w:color w:val="000000"/>
                <w:sz w:val="24"/>
                <w:szCs w:val="24"/>
                <w:lang w:eastAsia="lt-LT"/>
              </w:rPr>
            </w:pPr>
            <w:r w:rsidRPr="00283D3F">
              <w:rPr>
                <w:rFonts w:ascii="Times New Roman" w:hAnsi="Times New Roman" w:cs="Times New Roman"/>
                <w:color w:val="000000"/>
                <w:sz w:val="24"/>
                <w:szCs w:val="24"/>
                <w:lang w:eastAsia="lt-LT"/>
              </w:rPr>
              <w:t>601–1 000</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7E5658B" w14:textId="77777777" w:rsidR="00283D3F" w:rsidRPr="00283D3F" w:rsidRDefault="00283D3F" w:rsidP="00283D3F">
            <w:pPr>
              <w:widowControl w:val="0"/>
              <w:spacing w:after="0" w:line="240" w:lineRule="auto"/>
              <w:jc w:val="center"/>
              <w:textAlignment w:val="baseline"/>
              <w:rPr>
                <w:rFonts w:ascii="Times New Roman" w:hAnsi="Times New Roman" w:cs="Times New Roman"/>
                <w:sz w:val="24"/>
                <w:szCs w:val="24"/>
              </w:rPr>
            </w:pPr>
            <w:r w:rsidRPr="00283D3F">
              <w:rPr>
                <w:rFonts w:ascii="Times New Roman" w:hAnsi="Times New Roman" w:cs="Times New Roman"/>
                <w:sz w:val="24"/>
                <w:szCs w:val="24"/>
              </w:rPr>
              <w:t>2,5527</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6758DA4" w14:textId="77777777" w:rsidR="00283D3F" w:rsidRPr="00283D3F" w:rsidRDefault="00283D3F" w:rsidP="00283D3F">
            <w:pPr>
              <w:widowControl w:val="0"/>
              <w:spacing w:after="0" w:line="240" w:lineRule="auto"/>
              <w:jc w:val="center"/>
              <w:textAlignment w:val="baseline"/>
              <w:rPr>
                <w:rFonts w:ascii="Times New Roman" w:hAnsi="Times New Roman" w:cs="Times New Roman"/>
                <w:sz w:val="24"/>
                <w:szCs w:val="24"/>
              </w:rPr>
            </w:pPr>
            <w:r w:rsidRPr="00283D3F">
              <w:rPr>
                <w:rFonts w:ascii="Times New Roman" w:hAnsi="Times New Roman" w:cs="Times New Roman"/>
                <w:sz w:val="24"/>
                <w:szCs w:val="24"/>
              </w:rPr>
              <w:t>2,5586</w:t>
            </w:r>
          </w:p>
        </w:tc>
        <w:tc>
          <w:tcPr>
            <w:tcW w:w="269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6C7A811" w14:textId="77777777" w:rsidR="00283D3F" w:rsidRPr="00283D3F" w:rsidRDefault="00283D3F" w:rsidP="00283D3F">
            <w:pPr>
              <w:widowControl w:val="0"/>
              <w:spacing w:after="0" w:line="240" w:lineRule="auto"/>
              <w:jc w:val="center"/>
              <w:textAlignment w:val="baseline"/>
              <w:rPr>
                <w:rFonts w:ascii="Times New Roman" w:hAnsi="Times New Roman" w:cs="Times New Roman"/>
                <w:sz w:val="24"/>
                <w:szCs w:val="24"/>
              </w:rPr>
            </w:pPr>
            <w:r w:rsidRPr="00283D3F">
              <w:rPr>
                <w:rFonts w:ascii="Times New Roman" w:hAnsi="Times New Roman" w:cs="Times New Roman"/>
                <w:sz w:val="24"/>
                <w:szCs w:val="24"/>
              </w:rPr>
              <w:t>2,5629</w:t>
            </w:r>
          </w:p>
        </w:tc>
      </w:tr>
      <w:tr w:rsidR="00283D3F" w:rsidRPr="00283D3F" w14:paraId="29EB9BF7" w14:textId="77777777" w:rsidTr="00E126E8">
        <w:trPr>
          <w:trHeight w:val="62"/>
        </w:trPr>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19554F7C" w14:textId="77777777" w:rsidR="00283D3F" w:rsidRPr="00283D3F" w:rsidRDefault="00283D3F" w:rsidP="00283D3F">
            <w:pPr>
              <w:widowControl w:val="0"/>
              <w:spacing w:after="0" w:line="240" w:lineRule="auto"/>
              <w:textAlignment w:val="baseline"/>
              <w:rPr>
                <w:rFonts w:ascii="Times New Roman" w:hAnsi="Times New Roman" w:cs="Times New Roman"/>
                <w:color w:val="000000"/>
                <w:sz w:val="24"/>
                <w:szCs w:val="24"/>
                <w:lang w:eastAsia="lt-LT"/>
              </w:rPr>
            </w:pPr>
            <w:r w:rsidRPr="00283D3F">
              <w:rPr>
                <w:rFonts w:ascii="Times New Roman" w:hAnsi="Times New Roman" w:cs="Times New Roman"/>
                <w:color w:val="000000"/>
                <w:sz w:val="24"/>
                <w:szCs w:val="24"/>
                <w:lang w:eastAsia="lt-LT"/>
              </w:rPr>
              <w:t>1 001 ir daugiau</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8D6F826" w14:textId="77777777" w:rsidR="00283D3F" w:rsidRPr="00283D3F" w:rsidRDefault="00283D3F" w:rsidP="00283D3F">
            <w:pPr>
              <w:widowControl w:val="0"/>
              <w:spacing w:after="0" w:line="240" w:lineRule="auto"/>
              <w:jc w:val="center"/>
              <w:textAlignment w:val="baseline"/>
              <w:rPr>
                <w:rFonts w:ascii="Times New Roman" w:hAnsi="Times New Roman" w:cs="Times New Roman"/>
                <w:sz w:val="24"/>
                <w:szCs w:val="24"/>
              </w:rPr>
            </w:pPr>
            <w:r w:rsidRPr="00283D3F">
              <w:rPr>
                <w:rFonts w:ascii="Times New Roman" w:hAnsi="Times New Roman" w:cs="Times New Roman"/>
                <w:sz w:val="24"/>
                <w:szCs w:val="24"/>
              </w:rPr>
              <w:t>2,5586</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9FABB2B" w14:textId="77777777" w:rsidR="00283D3F" w:rsidRPr="00283D3F" w:rsidRDefault="00283D3F" w:rsidP="00283D3F">
            <w:pPr>
              <w:widowControl w:val="0"/>
              <w:spacing w:after="0" w:line="240" w:lineRule="auto"/>
              <w:jc w:val="center"/>
              <w:textAlignment w:val="baseline"/>
              <w:rPr>
                <w:rFonts w:ascii="Times New Roman" w:hAnsi="Times New Roman" w:cs="Times New Roman"/>
                <w:sz w:val="24"/>
                <w:szCs w:val="24"/>
              </w:rPr>
            </w:pPr>
            <w:r w:rsidRPr="00283D3F">
              <w:rPr>
                <w:rFonts w:ascii="Times New Roman" w:hAnsi="Times New Roman" w:cs="Times New Roman"/>
                <w:sz w:val="24"/>
                <w:szCs w:val="24"/>
              </w:rPr>
              <w:t>2,5614</w:t>
            </w:r>
          </w:p>
        </w:tc>
        <w:tc>
          <w:tcPr>
            <w:tcW w:w="269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2EB5A14" w14:textId="77777777" w:rsidR="00283D3F" w:rsidRPr="00283D3F" w:rsidRDefault="00283D3F" w:rsidP="00283D3F">
            <w:pPr>
              <w:widowControl w:val="0"/>
              <w:spacing w:after="0" w:line="240" w:lineRule="auto"/>
              <w:jc w:val="center"/>
              <w:textAlignment w:val="baseline"/>
              <w:rPr>
                <w:rFonts w:ascii="Times New Roman" w:hAnsi="Times New Roman" w:cs="Times New Roman"/>
                <w:sz w:val="24"/>
                <w:szCs w:val="24"/>
              </w:rPr>
            </w:pPr>
            <w:r w:rsidRPr="00283D3F">
              <w:rPr>
                <w:rFonts w:ascii="Times New Roman" w:hAnsi="Times New Roman" w:cs="Times New Roman"/>
                <w:sz w:val="24"/>
                <w:szCs w:val="24"/>
              </w:rPr>
              <w:t>2,5703“.</w:t>
            </w:r>
          </w:p>
        </w:tc>
      </w:tr>
    </w:tbl>
    <w:p w14:paraId="4ECB1F62" w14:textId="1849EAC9" w:rsidR="00283D3F" w:rsidRPr="00283D3F" w:rsidRDefault="00A30C0C" w:rsidP="00283D3F">
      <w:pPr>
        <w:spacing w:after="0" w:line="240" w:lineRule="auto"/>
        <w:ind w:left="7776" w:firstLine="1296"/>
        <w:jc w:val="both"/>
        <w:rPr>
          <w:rFonts w:ascii="Times New Roman" w:hAnsi="Times New Roman" w:cs="Times New Roman"/>
          <w:sz w:val="24"/>
          <w:szCs w:val="24"/>
        </w:rPr>
      </w:pPr>
      <w:r>
        <w:rPr>
          <w:rFonts w:ascii="Times New Roman" w:hAnsi="Times New Roman" w:cs="Times New Roman"/>
          <w:sz w:val="24"/>
          <w:szCs w:val="24"/>
        </w:rPr>
        <w:t>“.</w:t>
      </w:r>
    </w:p>
    <w:p w14:paraId="617FC578" w14:textId="77777777" w:rsidR="00283D3F" w:rsidRPr="00283D3F" w:rsidRDefault="00283D3F" w:rsidP="00283D3F">
      <w:pPr>
        <w:spacing w:after="0" w:line="240" w:lineRule="auto"/>
        <w:ind w:firstLine="709"/>
        <w:jc w:val="both"/>
        <w:rPr>
          <w:rFonts w:ascii="Times New Roman" w:hAnsi="Times New Roman" w:cs="Times New Roman"/>
          <w:sz w:val="24"/>
          <w:szCs w:val="24"/>
        </w:rPr>
      </w:pPr>
      <w:r w:rsidRPr="00283D3F">
        <w:rPr>
          <w:rFonts w:ascii="Times New Roman" w:hAnsi="Times New Roman" w:cs="Times New Roman"/>
          <w:sz w:val="24"/>
          <w:szCs w:val="24"/>
        </w:rPr>
        <w:t>1.5. pakeičiu Švietimo pagalbos įstaigų vadovų, kurių darbas laikomas pedagoginiu, pareiginės algos koeficientus, nustatytus Darbo apmokėjimo sistemos  3 priede, ir juos išdėstau taip:</w:t>
      </w:r>
    </w:p>
    <w:p w14:paraId="7DC788BF" w14:textId="77777777" w:rsidR="00283D3F" w:rsidRPr="00283D3F" w:rsidRDefault="00283D3F" w:rsidP="00283D3F">
      <w:pPr>
        <w:spacing w:after="0" w:line="240" w:lineRule="auto"/>
        <w:ind w:left="5184" w:firstLine="1296"/>
        <w:jc w:val="both"/>
        <w:rPr>
          <w:rFonts w:ascii="Times New Roman" w:hAnsi="Times New Roman" w:cs="Times New Roman"/>
          <w:sz w:val="24"/>
          <w:szCs w:val="24"/>
        </w:rPr>
      </w:pPr>
    </w:p>
    <w:p w14:paraId="6AD606C3" w14:textId="77777777" w:rsidR="00283D3F" w:rsidRPr="00283D3F" w:rsidRDefault="00283D3F" w:rsidP="00283D3F">
      <w:pPr>
        <w:spacing w:after="0" w:line="240" w:lineRule="auto"/>
        <w:ind w:left="3888" w:firstLine="1296"/>
        <w:jc w:val="both"/>
        <w:rPr>
          <w:rFonts w:ascii="Times New Roman" w:hAnsi="Times New Roman" w:cs="Times New Roman"/>
          <w:sz w:val="24"/>
          <w:szCs w:val="24"/>
        </w:rPr>
      </w:pPr>
      <w:r w:rsidRPr="00283D3F">
        <w:rPr>
          <w:rFonts w:ascii="Times New Roman" w:hAnsi="Times New Roman" w:cs="Times New Roman"/>
          <w:sz w:val="24"/>
          <w:szCs w:val="24"/>
        </w:rPr>
        <w:t>„Panevėžio rajono savivaldybės</w:t>
      </w:r>
    </w:p>
    <w:p w14:paraId="2FCE5EF4" w14:textId="77777777" w:rsidR="00283D3F" w:rsidRPr="00283D3F" w:rsidRDefault="00283D3F" w:rsidP="00283D3F">
      <w:pPr>
        <w:spacing w:after="0" w:line="240" w:lineRule="auto"/>
        <w:ind w:left="2592" w:firstLine="1296"/>
        <w:jc w:val="both"/>
        <w:rPr>
          <w:rFonts w:ascii="Times New Roman" w:hAnsi="Times New Roman" w:cs="Times New Roman"/>
          <w:sz w:val="24"/>
          <w:szCs w:val="24"/>
        </w:rPr>
      </w:pPr>
      <w:r w:rsidRPr="00283D3F">
        <w:rPr>
          <w:rFonts w:ascii="Times New Roman" w:hAnsi="Times New Roman" w:cs="Times New Roman"/>
          <w:sz w:val="24"/>
          <w:szCs w:val="24"/>
        </w:rPr>
        <w:tab/>
        <w:t>biudžetinių įstaigų vadovų darbo</w:t>
      </w:r>
    </w:p>
    <w:p w14:paraId="1B1D70B6" w14:textId="77777777" w:rsidR="00283D3F" w:rsidRPr="00283D3F" w:rsidRDefault="00283D3F" w:rsidP="00283D3F">
      <w:pPr>
        <w:spacing w:after="0" w:line="240" w:lineRule="auto"/>
        <w:ind w:left="3888" w:firstLine="1296"/>
        <w:jc w:val="both"/>
        <w:rPr>
          <w:rFonts w:ascii="Times New Roman" w:hAnsi="Times New Roman" w:cs="Times New Roman"/>
          <w:sz w:val="24"/>
          <w:szCs w:val="24"/>
        </w:rPr>
      </w:pPr>
      <w:r w:rsidRPr="00283D3F">
        <w:rPr>
          <w:rFonts w:ascii="Times New Roman" w:hAnsi="Times New Roman" w:cs="Times New Roman"/>
          <w:sz w:val="24"/>
          <w:szCs w:val="24"/>
        </w:rPr>
        <w:t>apmokėjimo sistemos</w:t>
      </w:r>
    </w:p>
    <w:p w14:paraId="5379C730" w14:textId="77777777" w:rsidR="00283D3F" w:rsidRPr="00283D3F" w:rsidRDefault="00283D3F" w:rsidP="00283D3F">
      <w:pPr>
        <w:spacing w:after="0" w:line="240" w:lineRule="auto"/>
        <w:ind w:left="3888" w:firstLine="1296"/>
        <w:jc w:val="both"/>
        <w:rPr>
          <w:rFonts w:ascii="Times New Roman" w:hAnsi="Times New Roman" w:cs="Times New Roman"/>
          <w:sz w:val="24"/>
          <w:szCs w:val="24"/>
        </w:rPr>
      </w:pPr>
      <w:r w:rsidRPr="00283D3F">
        <w:rPr>
          <w:rFonts w:ascii="Times New Roman" w:hAnsi="Times New Roman" w:cs="Times New Roman"/>
          <w:sz w:val="24"/>
          <w:szCs w:val="24"/>
        </w:rPr>
        <w:t>3 priedas</w:t>
      </w:r>
    </w:p>
    <w:p w14:paraId="01DB6AD0" w14:textId="77777777" w:rsidR="00283D3F" w:rsidRPr="00283D3F" w:rsidRDefault="00283D3F" w:rsidP="00283D3F">
      <w:pPr>
        <w:spacing w:after="0" w:line="240" w:lineRule="auto"/>
        <w:jc w:val="both"/>
        <w:rPr>
          <w:rFonts w:ascii="Times New Roman" w:hAnsi="Times New Roman" w:cs="Times New Roman"/>
          <w:sz w:val="24"/>
          <w:szCs w:val="24"/>
        </w:rPr>
      </w:pPr>
    </w:p>
    <w:p w14:paraId="599D5007" w14:textId="77777777" w:rsidR="00283D3F" w:rsidRPr="00283D3F" w:rsidRDefault="00283D3F" w:rsidP="00283D3F">
      <w:pPr>
        <w:spacing w:after="0" w:line="240" w:lineRule="auto"/>
        <w:jc w:val="center"/>
        <w:rPr>
          <w:rFonts w:ascii="Times New Roman" w:hAnsi="Times New Roman" w:cs="Times New Roman"/>
          <w:b/>
          <w:sz w:val="24"/>
          <w:szCs w:val="24"/>
        </w:rPr>
      </w:pPr>
      <w:r w:rsidRPr="00283D3F">
        <w:rPr>
          <w:rFonts w:ascii="Times New Roman" w:hAnsi="Times New Roman" w:cs="Times New Roman"/>
          <w:b/>
          <w:sz w:val="24"/>
          <w:szCs w:val="24"/>
        </w:rPr>
        <w:t>ŠVIETIMO PAGALBOS ĮSTAIGŲ VADOVŲ, KURIŲ DARBAS LAIKOMAS PEDAGOGINIU, PAREIGINĖS ALGOS KOEFICIENTAI</w:t>
      </w:r>
    </w:p>
    <w:p w14:paraId="03140BAB" w14:textId="77777777" w:rsidR="00283D3F" w:rsidRPr="00283D3F" w:rsidRDefault="00283D3F" w:rsidP="00283D3F">
      <w:pPr>
        <w:spacing w:after="0" w:line="240" w:lineRule="auto"/>
        <w:jc w:val="center"/>
        <w:rPr>
          <w:rFonts w:ascii="Times New Roman" w:hAnsi="Times New Roman" w:cs="Times New Roman"/>
          <w:b/>
          <w:sz w:val="24"/>
          <w:szCs w:val="24"/>
        </w:rPr>
      </w:pPr>
    </w:p>
    <w:p w14:paraId="3310518D" w14:textId="77777777" w:rsidR="00283D3F" w:rsidRDefault="00283D3F" w:rsidP="00283D3F">
      <w:pPr>
        <w:spacing w:after="0" w:line="240" w:lineRule="auto"/>
        <w:jc w:val="center"/>
        <w:rPr>
          <w:rFonts w:ascii="Times New Roman" w:hAnsi="Times New Roman" w:cs="Times New Roman"/>
          <w:sz w:val="24"/>
          <w:szCs w:val="24"/>
        </w:rPr>
      </w:pPr>
      <w:r w:rsidRPr="00283D3F">
        <w:rPr>
          <w:rFonts w:ascii="Times New Roman" w:hAnsi="Times New Roman" w:cs="Times New Roman"/>
          <w:sz w:val="24"/>
          <w:szCs w:val="24"/>
        </w:rPr>
        <w:t xml:space="preserve">                                                                                (pareiginės algos (atlyginimo) baziniais dydžiais)</w:t>
      </w:r>
    </w:p>
    <w:p w14:paraId="1E28D8EF" w14:textId="77777777" w:rsidR="00283D3F" w:rsidRPr="00283D3F" w:rsidRDefault="00283D3F" w:rsidP="00283D3F">
      <w:pPr>
        <w:spacing w:after="0" w:line="240" w:lineRule="auto"/>
        <w:jc w:val="center"/>
        <w:rPr>
          <w:rFonts w:ascii="Times New Roman" w:hAnsi="Times New Roman" w:cs="Times New Roman"/>
          <w:b/>
          <w:sz w:val="12"/>
          <w:szCs w:val="12"/>
          <w:lang w:eastAsia="lt-LT"/>
        </w:rPr>
      </w:pP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827"/>
        <w:gridCol w:w="2730"/>
      </w:tblGrid>
      <w:tr w:rsidR="00283D3F" w:rsidRPr="00283D3F" w14:paraId="1C0B4E36" w14:textId="77777777" w:rsidTr="00E126E8">
        <w:trPr>
          <w:trHeight w:val="476"/>
          <w:jc w:val="center"/>
        </w:trPr>
        <w:tc>
          <w:tcPr>
            <w:tcW w:w="1508" w:type="pct"/>
            <w:vMerge w:val="restart"/>
            <w:vAlign w:val="center"/>
          </w:tcPr>
          <w:p w14:paraId="14154B12" w14:textId="77777777" w:rsidR="00283D3F" w:rsidRPr="00283D3F" w:rsidRDefault="00283D3F" w:rsidP="00283D3F">
            <w:pPr>
              <w:spacing w:after="0" w:line="240" w:lineRule="auto"/>
              <w:jc w:val="center"/>
              <w:rPr>
                <w:rFonts w:ascii="Times New Roman" w:hAnsi="Times New Roman" w:cs="Times New Roman"/>
                <w:sz w:val="24"/>
                <w:szCs w:val="24"/>
              </w:rPr>
            </w:pPr>
            <w:r w:rsidRPr="00283D3F">
              <w:rPr>
                <w:rFonts w:ascii="Times New Roman" w:hAnsi="Times New Roman" w:cs="Times New Roman"/>
                <w:sz w:val="24"/>
                <w:szCs w:val="24"/>
              </w:rPr>
              <w:t>Pareigybių skaičius</w:t>
            </w:r>
          </w:p>
        </w:tc>
        <w:tc>
          <w:tcPr>
            <w:tcW w:w="2038" w:type="pct"/>
            <w:vMerge w:val="restart"/>
            <w:vAlign w:val="center"/>
          </w:tcPr>
          <w:p w14:paraId="0FEDA88A" w14:textId="77777777" w:rsidR="00283D3F" w:rsidRPr="00283D3F" w:rsidRDefault="00283D3F" w:rsidP="00283D3F">
            <w:pPr>
              <w:spacing w:after="0" w:line="240" w:lineRule="auto"/>
              <w:jc w:val="center"/>
              <w:rPr>
                <w:rFonts w:ascii="Times New Roman" w:hAnsi="Times New Roman" w:cs="Times New Roman"/>
                <w:sz w:val="24"/>
                <w:szCs w:val="24"/>
              </w:rPr>
            </w:pPr>
            <w:r w:rsidRPr="00283D3F">
              <w:rPr>
                <w:rFonts w:ascii="Times New Roman" w:hAnsi="Times New Roman" w:cs="Times New Roman"/>
                <w:sz w:val="24"/>
                <w:szCs w:val="24"/>
              </w:rPr>
              <w:t xml:space="preserve">Vadovaujamo darbo patirtis </w:t>
            </w:r>
          </w:p>
          <w:p w14:paraId="2B67760C" w14:textId="77777777" w:rsidR="00283D3F" w:rsidRPr="00283D3F" w:rsidRDefault="00283D3F" w:rsidP="00283D3F">
            <w:pPr>
              <w:spacing w:after="0" w:line="240" w:lineRule="auto"/>
              <w:jc w:val="center"/>
              <w:rPr>
                <w:rFonts w:ascii="Times New Roman" w:hAnsi="Times New Roman" w:cs="Times New Roman"/>
                <w:sz w:val="24"/>
                <w:szCs w:val="24"/>
              </w:rPr>
            </w:pPr>
            <w:r w:rsidRPr="00283D3F">
              <w:rPr>
                <w:rFonts w:ascii="Times New Roman" w:hAnsi="Times New Roman" w:cs="Times New Roman"/>
                <w:sz w:val="24"/>
                <w:szCs w:val="24"/>
              </w:rPr>
              <w:t>(metais)</w:t>
            </w:r>
          </w:p>
        </w:tc>
        <w:tc>
          <w:tcPr>
            <w:tcW w:w="1454" w:type="pct"/>
            <w:vMerge w:val="restart"/>
            <w:vAlign w:val="center"/>
          </w:tcPr>
          <w:p w14:paraId="3B2881E0" w14:textId="77777777" w:rsidR="00283D3F" w:rsidRPr="00283D3F" w:rsidRDefault="00283D3F" w:rsidP="00283D3F">
            <w:pPr>
              <w:spacing w:after="0" w:line="240" w:lineRule="auto"/>
              <w:jc w:val="center"/>
              <w:rPr>
                <w:rFonts w:ascii="Times New Roman" w:hAnsi="Times New Roman" w:cs="Times New Roman"/>
                <w:sz w:val="24"/>
                <w:szCs w:val="24"/>
              </w:rPr>
            </w:pPr>
            <w:r w:rsidRPr="00283D3F">
              <w:rPr>
                <w:rFonts w:ascii="Times New Roman" w:hAnsi="Times New Roman" w:cs="Times New Roman"/>
                <w:sz w:val="24"/>
                <w:szCs w:val="24"/>
              </w:rPr>
              <w:t>Pareiginės algos koeficientai, jeigu pareigybės lygis A</w:t>
            </w:r>
          </w:p>
        </w:tc>
      </w:tr>
      <w:tr w:rsidR="00283D3F" w:rsidRPr="00283D3F" w14:paraId="6C3E91FD" w14:textId="77777777" w:rsidTr="00E126E8">
        <w:trPr>
          <w:trHeight w:val="562"/>
          <w:jc w:val="center"/>
        </w:trPr>
        <w:tc>
          <w:tcPr>
            <w:tcW w:w="1508" w:type="pct"/>
            <w:vMerge/>
            <w:vAlign w:val="center"/>
          </w:tcPr>
          <w:p w14:paraId="78C42D4E" w14:textId="77777777" w:rsidR="00283D3F" w:rsidRPr="00283D3F" w:rsidRDefault="00283D3F" w:rsidP="00283D3F">
            <w:pPr>
              <w:spacing w:after="0" w:line="240" w:lineRule="auto"/>
              <w:jc w:val="both"/>
              <w:rPr>
                <w:rFonts w:ascii="Times New Roman" w:hAnsi="Times New Roman" w:cs="Times New Roman"/>
                <w:sz w:val="24"/>
                <w:szCs w:val="24"/>
              </w:rPr>
            </w:pPr>
          </w:p>
        </w:tc>
        <w:tc>
          <w:tcPr>
            <w:tcW w:w="2038" w:type="pct"/>
            <w:vMerge/>
            <w:vAlign w:val="center"/>
          </w:tcPr>
          <w:p w14:paraId="190AF250" w14:textId="77777777" w:rsidR="00283D3F" w:rsidRPr="00283D3F" w:rsidRDefault="00283D3F" w:rsidP="00283D3F">
            <w:pPr>
              <w:spacing w:after="0" w:line="240" w:lineRule="auto"/>
              <w:jc w:val="both"/>
              <w:rPr>
                <w:rFonts w:ascii="Times New Roman" w:hAnsi="Times New Roman" w:cs="Times New Roman"/>
                <w:sz w:val="24"/>
                <w:szCs w:val="24"/>
                <w:highlight w:val="yellow"/>
              </w:rPr>
            </w:pPr>
          </w:p>
        </w:tc>
        <w:tc>
          <w:tcPr>
            <w:tcW w:w="1454" w:type="pct"/>
            <w:vMerge/>
            <w:vAlign w:val="center"/>
          </w:tcPr>
          <w:p w14:paraId="53FEACF8" w14:textId="77777777" w:rsidR="00283D3F" w:rsidRPr="00283D3F" w:rsidRDefault="00283D3F" w:rsidP="00283D3F">
            <w:pPr>
              <w:spacing w:after="0" w:line="240" w:lineRule="auto"/>
              <w:jc w:val="both"/>
              <w:rPr>
                <w:rFonts w:ascii="Times New Roman" w:hAnsi="Times New Roman" w:cs="Times New Roman"/>
                <w:sz w:val="24"/>
                <w:szCs w:val="24"/>
                <w:highlight w:val="yellow"/>
              </w:rPr>
            </w:pPr>
          </w:p>
        </w:tc>
      </w:tr>
      <w:tr w:rsidR="00283D3F" w:rsidRPr="00283D3F" w14:paraId="482F35EC" w14:textId="77777777" w:rsidTr="00E126E8">
        <w:trPr>
          <w:trHeight w:val="343"/>
          <w:jc w:val="center"/>
        </w:trPr>
        <w:tc>
          <w:tcPr>
            <w:tcW w:w="1508" w:type="pct"/>
            <w:vMerge w:val="restart"/>
            <w:vAlign w:val="center"/>
          </w:tcPr>
          <w:p w14:paraId="37738654" w14:textId="77777777" w:rsidR="00283D3F" w:rsidRPr="00283D3F" w:rsidRDefault="00283D3F" w:rsidP="00283D3F">
            <w:pPr>
              <w:spacing w:after="0" w:line="240" w:lineRule="auto"/>
              <w:jc w:val="center"/>
              <w:rPr>
                <w:rFonts w:ascii="Times New Roman" w:hAnsi="Times New Roman" w:cs="Times New Roman"/>
                <w:sz w:val="24"/>
                <w:szCs w:val="24"/>
              </w:rPr>
            </w:pPr>
            <w:r w:rsidRPr="00283D3F">
              <w:rPr>
                <w:rFonts w:ascii="Times New Roman" w:hAnsi="Times New Roman" w:cs="Times New Roman"/>
                <w:sz w:val="24"/>
                <w:szCs w:val="24"/>
              </w:rPr>
              <w:t>201 ir daugiau pareigybių</w:t>
            </w:r>
          </w:p>
        </w:tc>
        <w:tc>
          <w:tcPr>
            <w:tcW w:w="2038" w:type="pct"/>
            <w:vAlign w:val="center"/>
          </w:tcPr>
          <w:p w14:paraId="65F52240" w14:textId="77777777" w:rsidR="00283D3F" w:rsidRPr="00283D3F" w:rsidRDefault="00283D3F" w:rsidP="00283D3F">
            <w:pPr>
              <w:spacing w:after="0" w:line="240" w:lineRule="auto"/>
              <w:jc w:val="center"/>
              <w:rPr>
                <w:rFonts w:ascii="Times New Roman" w:hAnsi="Times New Roman" w:cs="Times New Roman"/>
                <w:sz w:val="24"/>
                <w:szCs w:val="24"/>
              </w:rPr>
            </w:pPr>
            <w:r w:rsidRPr="00283D3F">
              <w:rPr>
                <w:rFonts w:ascii="Times New Roman" w:hAnsi="Times New Roman" w:cs="Times New Roman"/>
                <w:sz w:val="24"/>
                <w:szCs w:val="24"/>
              </w:rPr>
              <w:t>iki 5</w:t>
            </w:r>
          </w:p>
          <w:p w14:paraId="082FD402" w14:textId="77777777" w:rsidR="00283D3F" w:rsidRPr="00283D3F" w:rsidRDefault="00283D3F" w:rsidP="00283D3F">
            <w:pPr>
              <w:spacing w:after="0" w:line="240" w:lineRule="auto"/>
              <w:jc w:val="center"/>
              <w:rPr>
                <w:rFonts w:ascii="Times New Roman" w:hAnsi="Times New Roman" w:cs="Times New Roman"/>
                <w:sz w:val="24"/>
                <w:szCs w:val="24"/>
              </w:rPr>
            </w:pPr>
          </w:p>
        </w:tc>
        <w:tc>
          <w:tcPr>
            <w:tcW w:w="1454" w:type="pct"/>
            <w:vAlign w:val="center"/>
          </w:tcPr>
          <w:p w14:paraId="2DE513A4" w14:textId="77777777" w:rsidR="00283D3F" w:rsidRPr="00283D3F" w:rsidRDefault="00283D3F" w:rsidP="00283D3F">
            <w:pPr>
              <w:spacing w:after="0" w:line="240" w:lineRule="auto"/>
              <w:jc w:val="center"/>
              <w:rPr>
                <w:rFonts w:ascii="Times New Roman" w:hAnsi="Times New Roman" w:cs="Times New Roman"/>
                <w:sz w:val="24"/>
                <w:szCs w:val="24"/>
              </w:rPr>
            </w:pPr>
            <w:r w:rsidRPr="00283D3F">
              <w:rPr>
                <w:rFonts w:ascii="Times New Roman" w:hAnsi="Times New Roman" w:cs="Times New Roman"/>
                <w:sz w:val="24"/>
                <w:szCs w:val="24"/>
              </w:rPr>
              <w:t>2,1584</w:t>
            </w:r>
          </w:p>
        </w:tc>
      </w:tr>
      <w:tr w:rsidR="00283D3F" w:rsidRPr="00283D3F" w14:paraId="64515124" w14:textId="77777777" w:rsidTr="00E126E8">
        <w:trPr>
          <w:trHeight w:val="323"/>
          <w:jc w:val="center"/>
        </w:trPr>
        <w:tc>
          <w:tcPr>
            <w:tcW w:w="1508" w:type="pct"/>
            <w:vMerge/>
            <w:vAlign w:val="center"/>
          </w:tcPr>
          <w:p w14:paraId="5634732D" w14:textId="77777777" w:rsidR="00283D3F" w:rsidRPr="00283D3F" w:rsidRDefault="00283D3F" w:rsidP="00283D3F">
            <w:pPr>
              <w:spacing w:after="0" w:line="240" w:lineRule="auto"/>
              <w:jc w:val="center"/>
              <w:rPr>
                <w:rFonts w:ascii="Times New Roman" w:hAnsi="Times New Roman" w:cs="Times New Roman"/>
                <w:sz w:val="24"/>
                <w:szCs w:val="24"/>
              </w:rPr>
            </w:pPr>
          </w:p>
        </w:tc>
        <w:tc>
          <w:tcPr>
            <w:tcW w:w="2038" w:type="pct"/>
            <w:vAlign w:val="center"/>
          </w:tcPr>
          <w:p w14:paraId="35337A63" w14:textId="77777777" w:rsidR="00283D3F" w:rsidRPr="00283D3F" w:rsidRDefault="00283D3F" w:rsidP="00283D3F">
            <w:pPr>
              <w:spacing w:after="0" w:line="240" w:lineRule="auto"/>
              <w:jc w:val="center"/>
              <w:rPr>
                <w:rFonts w:ascii="Times New Roman" w:hAnsi="Times New Roman" w:cs="Times New Roman"/>
                <w:sz w:val="24"/>
                <w:szCs w:val="24"/>
              </w:rPr>
            </w:pPr>
            <w:r w:rsidRPr="00283D3F">
              <w:rPr>
                <w:rFonts w:ascii="Times New Roman" w:hAnsi="Times New Roman" w:cs="Times New Roman"/>
                <w:sz w:val="24"/>
                <w:szCs w:val="24"/>
              </w:rPr>
              <w:t>nuo daugiau kaip 5 iki 10</w:t>
            </w:r>
          </w:p>
          <w:p w14:paraId="12EAF72B" w14:textId="77777777" w:rsidR="00283D3F" w:rsidRPr="00283D3F" w:rsidRDefault="00283D3F" w:rsidP="00283D3F">
            <w:pPr>
              <w:spacing w:after="0" w:line="240" w:lineRule="auto"/>
              <w:jc w:val="center"/>
              <w:rPr>
                <w:rFonts w:ascii="Times New Roman" w:hAnsi="Times New Roman" w:cs="Times New Roman"/>
                <w:sz w:val="24"/>
                <w:szCs w:val="24"/>
              </w:rPr>
            </w:pPr>
          </w:p>
        </w:tc>
        <w:tc>
          <w:tcPr>
            <w:tcW w:w="1454" w:type="pct"/>
            <w:vAlign w:val="center"/>
          </w:tcPr>
          <w:p w14:paraId="5B18DFDF" w14:textId="77777777" w:rsidR="00283D3F" w:rsidRPr="00283D3F" w:rsidRDefault="00283D3F" w:rsidP="00283D3F">
            <w:pPr>
              <w:spacing w:after="0" w:line="240" w:lineRule="auto"/>
              <w:jc w:val="center"/>
              <w:rPr>
                <w:rFonts w:ascii="Times New Roman" w:hAnsi="Times New Roman" w:cs="Times New Roman"/>
                <w:sz w:val="24"/>
                <w:szCs w:val="24"/>
              </w:rPr>
            </w:pPr>
            <w:r w:rsidRPr="00283D3F">
              <w:rPr>
                <w:rFonts w:ascii="Times New Roman" w:hAnsi="Times New Roman" w:cs="Times New Roman"/>
                <w:sz w:val="24"/>
                <w:szCs w:val="24"/>
              </w:rPr>
              <w:t>2,1893</w:t>
            </w:r>
          </w:p>
        </w:tc>
      </w:tr>
      <w:tr w:rsidR="00283D3F" w:rsidRPr="00283D3F" w14:paraId="2F13FA3A" w14:textId="77777777" w:rsidTr="00E126E8">
        <w:trPr>
          <w:trHeight w:val="323"/>
          <w:jc w:val="center"/>
        </w:trPr>
        <w:tc>
          <w:tcPr>
            <w:tcW w:w="1508" w:type="pct"/>
            <w:vMerge/>
            <w:vAlign w:val="center"/>
          </w:tcPr>
          <w:p w14:paraId="1EA2B7D5" w14:textId="77777777" w:rsidR="00283D3F" w:rsidRPr="00283D3F" w:rsidRDefault="00283D3F" w:rsidP="00283D3F">
            <w:pPr>
              <w:spacing w:after="0" w:line="240" w:lineRule="auto"/>
              <w:jc w:val="center"/>
              <w:rPr>
                <w:rFonts w:ascii="Times New Roman" w:hAnsi="Times New Roman" w:cs="Times New Roman"/>
                <w:sz w:val="24"/>
                <w:szCs w:val="24"/>
              </w:rPr>
            </w:pPr>
          </w:p>
        </w:tc>
        <w:tc>
          <w:tcPr>
            <w:tcW w:w="2038" w:type="pct"/>
            <w:vAlign w:val="center"/>
          </w:tcPr>
          <w:p w14:paraId="6373337A" w14:textId="77777777" w:rsidR="00283D3F" w:rsidRPr="00283D3F" w:rsidRDefault="00283D3F" w:rsidP="00283D3F">
            <w:pPr>
              <w:spacing w:after="0" w:line="240" w:lineRule="auto"/>
              <w:jc w:val="center"/>
              <w:rPr>
                <w:rFonts w:ascii="Times New Roman" w:hAnsi="Times New Roman" w:cs="Times New Roman"/>
                <w:sz w:val="24"/>
                <w:szCs w:val="24"/>
              </w:rPr>
            </w:pPr>
            <w:r w:rsidRPr="00283D3F">
              <w:rPr>
                <w:rFonts w:ascii="Times New Roman" w:hAnsi="Times New Roman" w:cs="Times New Roman"/>
                <w:sz w:val="24"/>
                <w:szCs w:val="24"/>
              </w:rPr>
              <w:t>daugiau kaip 10</w:t>
            </w:r>
          </w:p>
          <w:p w14:paraId="558ACC00" w14:textId="77777777" w:rsidR="00283D3F" w:rsidRPr="00283D3F" w:rsidRDefault="00283D3F" w:rsidP="00283D3F">
            <w:pPr>
              <w:spacing w:after="0" w:line="240" w:lineRule="auto"/>
              <w:jc w:val="center"/>
              <w:rPr>
                <w:rFonts w:ascii="Times New Roman" w:hAnsi="Times New Roman" w:cs="Times New Roman"/>
                <w:sz w:val="24"/>
                <w:szCs w:val="24"/>
              </w:rPr>
            </w:pPr>
          </w:p>
        </w:tc>
        <w:tc>
          <w:tcPr>
            <w:tcW w:w="1454" w:type="pct"/>
            <w:vAlign w:val="center"/>
          </w:tcPr>
          <w:p w14:paraId="48C0FF6E" w14:textId="77777777" w:rsidR="00283D3F" w:rsidRPr="00283D3F" w:rsidRDefault="00283D3F" w:rsidP="00283D3F">
            <w:pPr>
              <w:spacing w:after="0" w:line="240" w:lineRule="auto"/>
              <w:jc w:val="center"/>
              <w:rPr>
                <w:rFonts w:ascii="Times New Roman" w:hAnsi="Times New Roman" w:cs="Times New Roman"/>
                <w:sz w:val="24"/>
                <w:szCs w:val="24"/>
              </w:rPr>
            </w:pPr>
            <w:r w:rsidRPr="00283D3F">
              <w:rPr>
                <w:rFonts w:ascii="Times New Roman" w:hAnsi="Times New Roman" w:cs="Times New Roman"/>
                <w:sz w:val="24"/>
                <w:szCs w:val="24"/>
              </w:rPr>
              <w:t>2,2186</w:t>
            </w:r>
          </w:p>
        </w:tc>
      </w:tr>
      <w:tr w:rsidR="00283D3F" w:rsidRPr="00283D3F" w14:paraId="257CCE04" w14:textId="77777777" w:rsidTr="00E126E8">
        <w:trPr>
          <w:trHeight w:val="323"/>
          <w:jc w:val="center"/>
        </w:trPr>
        <w:tc>
          <w:tcPr>
            <w:tcW w:w="1508" w:type="pct"/>
            <w:vMerge w:val="restart"/>
            <w:vAlign w:val="center"/>
          </w:tcPr>
          <w:p w14:paraId="2C733FB0" w14:textId="77777777" w:rsidR="00283D3F" w:rsidRPr="00283D3F" w:rsidRDefault="00283D3F" w:rsidP="00283D3F">
            <w:pPr>
              <w:spacing w:after="0" w:line="240" w:lineRule="auto"/>
              <w:jc w:val="center"/>
              <w:rPr>
                <w:rFonts w:ascii="Times New Roman" w:hAnsi="Times New Roman" w:cs="Times New Roman"/>
                <w:sz w:val="24"/>
                <w:szCs w:val="24"/>
              </w:rPr>
            </w:pPr>
            <w:r w:rsidRPr="00283D3F">
              <w:rPr>
                <w:rFonts w:ascii="Times New Roman" w:hAnsi="Times New Roman" w:cs="Times New Roman"/>
                <w:sz w:val="24"/>
                <w:szCs w:val="24"/>
              </w:rPr>
              <w:t>51–200 pareigybių</w:t>
            </w:r>
          </w:p>
        </w:tc>
        <w:tc>
          <w:tcPr>
            <w:tcW w:w="2038" w:type="pct"/>
            <w:vAlign w:val="center"/>
          </w:tcPr>
          <w:p w14:paraId="5C5F1AC1" w14:textId="77777777" w:rsidR="00283D3F" w:rsidRPr="00283D3F" w:rsidRDefault="00283D3F" w:rsidP="00283D3F">
            <w:pPr>
              <w:spacing w:after="0" w:line="240" w:lineRule="auto"/>
              <w:jc w:val="center"/>
              <w:rPr>
                <w:rFonts w:ascii="Times New Roman" w:hAnsi="Times New Roman" w:cs="Times New Roman"/>
                <w:sz w:val="24"/>
                <w:szCs w:val="24"/>
              </w:rPr>
            </w:pPr>
            <w:r w:rsidRPr="00283D3F">
              <w:rPr>
                <w:rFonts w:ascii="Times New Roman" w:hAnsi="Times New Roman" w:cs="Times New Roman"/>
                <w:sz w:val="24"/>
                <w:szCs w:val="24"/>
              </w:rPr>
              <w:t>iki 5</w:t>
            </w:r>
          </w:p>
          <w:p w14:paraId="47923375" w14:textId="77777777" w:rsidR="00283D3F" w:rsidRPr="00283D3F" w:rsidRDefault="00283D3F" w:rsidP="00283D3F">
            <w:pPr>
              <w:spacing w:after="0" w:line="240" w:lineRule="auto"/>
              <w:jc w:val="center"/>
              <w:rPr>
                <w:rFonts w:ascii="Times New Roman" w:hAnsi="Times New Roman" w:cs="Times New Roman"/>
                <w:sz w:val="24"/>
                <w:szCs w:val="24"/>
              </w:rPr>
            </w:pPr>
          </w:p>
        </w:tc>
        <w:tc>
          <w:tcPr>
            <w:tcW w:w="1454" w:type="pct"/>
            <w:vAlign w:val="center"/>
          </w:tcPr>
          <w:p w14:paraId="4ECCE512" w14:textId="77777777" w:rsidR="00283D3F" w:rsidRPr="00283D3F" w:rsidRDefault="00283D3F" w:rsidP="00283D3F">
            <w:pPr>
              <w:spacing w:after="0" w:line="240" w:lineRule="auto"/>
              <w:jc w:val="center"/>
              <w:rPr>
                <w:rFonts w:ascii="Times New Roman" w:hAnsi="Times New Roman" w:cs="Times New Roman"/>
                <w:sz w:val="24"/>
                <w:szCs w:val="24"/>
              </w:rPr>
            </w:pPr>
            <w:r w:rsidRPr="00283D3F">
              <w:rPr>
                <w:rFonts w:ascii="Times New Roman" w:hAnsi="Times New Roman" w:cs="Times New Roman"/>
                <w:sz w:val="24"/>
                <w:szCs w:val="24"/>
              </w:rPr>
              <w:t>2,0661</w:t>
            </w:r>
          </w:p>
        </w:tc>
      </w:tr>
      <w:tr w:rsidR="00283D3F" w:rsidRPr="00283D3F" w14:paraId="4E868909" w14:textId="77777777" w:rsidTr="00E126E8">
        <w:trPr>
          <w:trHeight w:val="323"/>
          <w:jc w:val="center"/>
        </w:trPr>
        <w:tc>
          <w:tcPr>
            <w:tcW w:w="1508" w:type="pct"/>
            <w:vMerge/>
            <w:vAlign w:val="center"/>
          </w:tcPr>
          <w:p w14:paraId="3FF82733" w14:textId="77777777" w:rsidR="00283D3F" w:rsidRPr="00283D3F" w:rsidRDefault="00283D3F" w:rsidP="00283D3F">
            <w:pPr>
              <w:spacing w:after="0" w:line="240" w:lineRule="auto"/>
              <w:jc w:val="center"/>
              <w:rPr>
                <w:rFonts w:ascii="Times New Roman" w:hAnsi="Times New Roman" w:cs="Times New Roman"/>
                <w:sz w:val="24"/>
                <w:szCs w:val="24"/>
              </w:rPr>
            </w:pPr>
          </w:p>
        </w:tc>
        <w:tc>
          <w:tcPr>
            <w:tcW w:w="2038" w:type="pct"/>
            <w:vAlign w:val="center"/>
          </w:tcPr>
          <w:p w14:paraId="2E04AEC3" w14:textId="77777777" w:rsidR="00283D3F" w:rsidRPr="00283D3F" w:rsidRDefault="00283D3F" w:rsidP="00283D3F">
            <w:pPr>
              <w:spacing w:after="0" w:line="240" w:lineRule="auto"/>
              <w:jc w:val="center"/>
              <w:rPr>
                <w:rFonts w:ascii="Times New Roman" w:hAnsi="Times New Roman" w:cs="Times New Roman"/>
                <w:sz w:val="24"/>
                <w:szCs w:val="24"/>
              </w:rPr>
            </w:pPr>
            <w:r w:rsidRPr="00283D3F">
              <w:rPr>
                <w:rFonts w:ascii="Times New Roman" w:hAnsi="Times New Roman" w:cs="Times New Roman"/>
                <w:sz w:val="24"/>
                <w:szCs w:val="24"/>
              </w:rPr>
              <w:t>nuo daugiau kaip 5 iki 10</w:t>
            </w:r>
          </w:p>
          <w:p w14:paraId="04B14383" w14:textId="77777777" w:rsidR="00283D3F" w:rsidRPr="00283D3F" w:rsidRDefault="00283D3F" w:rsidP="00283D3F">
            <w:pPr>
              <w:spacing w:after="0" w:line="240" w:lineRule="auto"/>
              <w:jc w:val="center"/>
              <w:rPr>
                <w:rFonts w:ascii="Times New Roman" w:hAnsi="Times New Roman" w:cs="Times New Roman"/>
                <w:sz w:val="24"/>
                <w:szCs w:val="24"/>
              </w:rPr>
            </w:pPr>
          </w:p>
        </w:tc>
        <w:tc>
          <w:tcPr>
            <w:tcW w:w="1454" w:type="pct"/>
            <w:vAlign w:val="center"/>
          </w:tcPr>
          <w:p w14:paraId="1F77B5CF" w14:textId="77777777" w:rsidR="00283D3F" w:rsidRPr="00283D3F" w:rsidRDefault="00283D3F" w:rsidP="00283D3F">
            <w:pPr>
              <w:spacing w:after="0" w:line="240" w:lineRule="auto"/>
              <w:jc w:val="center"/>
              <w:rPr>
                <w:rFonts w:ascii="Times New Roman" w:hAnsi="Times New Roman" w:cs="Times New Roman"/>
                <w:sz w:val="24"/>
                <w:szCs w:val="24"/>
              </w:rPr>
            </w:pPr>
            <w:r w:rsidRPr="00283D3F">
              <w:rPr>
                <w:rFonts w:ascii="Times New Roman" w:hAnsi="Times New Roman" w:cs="Times New Roman"/>
                <w:sz w:val="24"/>
                <w:szCs w:val="24"/>
              </w:rPr>
              <w:t>2,0969</w:t>
            </w:r>
          </w:p>
        </w:tc>
      </w:tr>
      <w:tr w:rsidR="00283D3F" w:rsidRPr="00283D3F" w14:paraId="6BAF39FC" w14:textId="77777777" w:rsidTr="00E126E8">
        <w:trPr>
          <w:trHeight w:val="323"/>
          <w:jc w:val="center"/>
        </w:trPr>
        <w:tc>
          <w:tcPr>
            <w:tcW w:w="1508" w:type="pct"/>
            <w:vMerge/>
            <w:vAlign w:val="center"/>
          </w:tcPr>
          <w:p w14:paraId="1A43F903" w14:textId="77777777" w:rsidR="00283D3F" w:rsidRPr="00283D3F" w:rsidRDefault="00283D3F" w:rsidP="00283D3F">
            <w:pPr>
              <w:spacing w:after="0" w:line="240" w:lineRule="auto"/>
              <w:jc w:val="center"/>
              <w:rPr>
                <w:rFonts w:ascii="Times New Roman" w:hAnsi="Times New Roman" w:cs="Times New Roman"/>
                <w:sz w:val="24"/>
                <w:szCs w:val="24"/>
              </w:rPr>
            </w:pPr>
          </w:p>
        </w:tc>
        <w:tc>
          <w:tcPr>
            <w:tcW w:w="2038" w:type="pct"/>
            <w:vAlign w:val="center"/>
          </w:tcPr>
          <w:p w14:paraId="3CB49A4B" w14:textId="77777777" w:rsidR="00283D3F" w:rsidRPr="00283D3F" w:rsidRDefault="00283D3F" w:rsidP="00283D3F">
            <w:pPr>
              <w:spacing w:after="0" w:line="240" w:lineRule="auto"/>
              <w:jc w:val="center"/>
              <w:rPr>
                <w:rFonts w:ascii="Times New Roman" w:hAnsi="Times New Roman" w:cs="Times New Roman"/>
                <w:sz w:val="24"/>
                <w:szCs w:val="24"/>
              </w:rPr>
            </w:pPr>
            <w:r w:rsidRPr="00283D3F">
              <w:rPr>
                <w:rFonts w:ascii="Times New Roman" w:hAnsi="Times New Roman" w:cs="Times New Roman"/>
                <w:sz w:val="24"/>
                <w:szCs w:val="24"/>
              </w:rPr>
              <w:t>daugiau kaip 10</w:t>
            </w:r>
          </w:p>
          <w:p w14:paraId="778FFD8B" w14:textId="77777777" w:rsidR="00283D3F" w:rsidRPr="00283D3F" w:rsidRDefault="00283D3F" w:rsidP="00283D3F">
            <w:pPr>
              <w:spacing w:after="0" w:line="240" w:lineRule="auto"/>
              <w:jc w:val="center"/>
              <w:rPr>
                <w:rFonts w:ascii="Times New Roman" w:hAnsi="Times New Roman" w:cs="Times New Roman"/>
                <w:sz w:val="24"/>
                <w:szCs w:val="24"/>
              </w:rPr>
            </w:pPr>
          </w:p>
        </w:tc>
        <w:tc>
          <w:tcPr>
            <w:tcW w:w="1454" w:type="pct"/>
            <w:vAlign w:val="center"/>
          </w:tcPr>
          <w:p w14:paraId="69FEB694" w14:textId="77777777" w:rsidR="00283D3F" w:rsidRPr="00283D3F" w:rsidRDefault="00283D3F" w:rsidP="00283D3F">
            <w:pPr>
              <w:spacing w:after="0" w:line="240" w:lineRule="auto"/>
              <w:jc w:val="center"/>
              <w:rPr>
                <w:rFonts w:ascii="Times New Roman" w:hAnsi="Times New Roman" w:cs="Times New Roman"/>
                <w:sz w:val="24"/>
                <w:szCs w:val="24"/>
              </w:rPr>
            </w:pPr>
            <w:r w:rsidRPr="00283D3F">
              <w:rPr>
                <w:rFonts w:ascii="Times New Roman" w:hAnsi="Times New Roman" w:cs="Times New Roman"/>
                <w:sz w:val="24"/>
                <w:szCs w:val="24"/>
              </w:rPr>
              <w:t>2,1291</w:t>
            </w:r>
          </w:p>
        </w:tc>
      </w:tr>
      <w:tr w:rsidR="00283D3F" w:rsidRPr="00283D3F" w14:paraId="0BBF1034" w14:textId="77777777" w:rsidTr="00E126E8">
        <w:trPr>
          <w:trHeight w:val="271"/>
          <w:jc w:val="center"/>
        </w:trPr>
        <w:tc>
          <w:tcPr>
            <w:tcW w:w="1508" w:type="pct"/>
            <w:vMerge w:val="restart"/>
            <w:vAlign w:val="center"/>
          </w:tcPr>
          <w:p w14:paraId="3C5059CE" w14:textId="77777777" w:rsidR="00283D3F" w:rsidRPr="00283D3F" w:rsidRDefault="00283D3F" w:rsidP="00283D3F">
            <w:pPr>
              <w:spacing w:after="0" w:line="240" w:lineRule="auto"/>
              <w:jc w:val="center"/>
              <w:rPr>
                <w:rFonts w:ascii="Times New Roman" w:hAnsi="Times New Roman" w:cs="Times New Roman"/>
                <w:sz w:val="24"/>
                <w:szCs w:val="24"/>
              </w:rPr>
            </w:pPr>
            <w:r w:rsidRPr="00283D3F">
              <w:rPr>
                <w:rFonts w:ascii="Times New Roman" w:hAnsi="Times New Roman" w:cs="Times New Roman"/>
                <w:sz w:val="24"/>
                <w:szCs w:val="24"/>
              </w:rPr>
              <w:t>50 ir mažiau pareigybių</w:t>
            </w:r>
          </w:p>
        </w:tc>
        <w:tc>
          <w:tcPr>
            <w:tcW w:w="2038" w:type="pct"/>
            <w:vAlign w:val="center"/>
          </w:tcPr>
          <w:p w14:paraId="719204FB" w14:textId="77777777" w:rsidR="00283D3F" w:rsidRPr="00283D3F" w:rsidRDefault="00283D3F" w:rsidP="00283D3F">
            <w:pPr>
              <w:spacing w:after="0" w:line="240" w:lineRule="auto"/>
              <w:jc w:val="center"/>
              <w:rPr>
                <w:rFonts w:ascii="Times New Roman" w:hAnsi="Times New Roman" w:cs="Times New Roman"/>
                <w:sz w:val="24"/>
                <w:szCs w:val="24"/>
              </w:rPr>
            </w:pPr>
            <w:r w:rsidRPr="00283D3F">
              <w:rPr>
                <w:rFonts w:ascii="Times New Roman" w:hAnsi="Times New Roman" w:cs="Times New Roman"/>
                <w:sz w:val="24"/>
                <w:szCs w:val="24"/>
              </w:rPr>
              <w:t>iki 5</w:t>
            </w:r>
          </w:p>
          <w:p w14:paraId="09D60686" w14:textId="77777777" w:rsidR="00283D3F" w:rsidRPr="00283D3F" w:rsidRDefault="00283D3F" w:rsidP="00283D3F">
            <w:pPr>
              <w:spacing w:after="0" w:line="240" w:lineRule="auto"/>
              <w:jc w:val="center"/>
              <w:rPr>
                <w:rFonts w:ascii="Times New Roman" w:hAnsi="Times New Roman" w:cs="Times New Roman"/>
                <w:sz w:val="24"/>
                <w:szCs w:val="24"/>
              </w:rPr>
            </w:pPr>
          </w:p>
        </w:tc>
        <w:tc>
          <w:tcPr>
            <w:tcW w:w="1454" w:type="pct"/>
            <w:vAlign w:val="center"/>
          </w:tcPr>
          <w:p w14:paraId="72C50789" w14:textId="77777777" w:rsidR="00283D3F" w:rsidRPr="00283D3F" w:rsidRDefault="00283D3F" w:rsidP="00283D3F">
            <w:pPr>
              <w:spacing w:after="0" w:line="240" w:lineRule="auto"/>
              <w:jc w:val="center"/>
              <w:rPr>
                <w:rFonts w:ascii="Times New Roman" w:hAnsi="Times New Roman" w:cs="Times New Roman"/>
                <w:sz w:val="24"/>
                <w:szCs w:val="24"/>
              </w:rPr>
            </w:pPr>
            <w:r w:rsidRPr="00283D3F">
              <w:rPr>
                <w:rFonts w:ascii="Times New Roman" w:hAnsi="Times New Roman" w:cs="Times New Roman"/>
                <w:sz w:val="24"/>
                <w:szCs w:val="24"/>
              </w:rPr>
              <w:t>1,9768</w:t>
            </w:r>
          </w:p>
        </w:tc>
      </w:tr>
      <w:tr w:rsidR="00283D3F" w:rsidRPr="00283D3F" w14:paraId="43E764B9" w14:textId="77777777" w:rsidTr="00E126E8">
        <w:trPr>
          <w:trHeight w:val="281"/>
          <w:jc w:val="center"/>
        </w:trPr>
        <w:tc>
          <w:tcPr>
            <w:tcW w:w="1508" w:type="pct"/>
            <w:vMerge/>
            <w:vAlign w:val="center"/>
          </w:tcPr>
          <w:p w14:paraId="3BDD5110" w14:textId="77777777" w:rsidR="00283D3F" w:rsidRPr="00283D3F" w:rsidRDefault="00283D3F" w:rsidP="00283D3F">
            <w:pPr>
              <w:spacing w:after="0" w:line="240" w:lineRule="auto"/>
              <w:jc w:val="center"/>
              <w:rPr>
                <w:rFonts w:ascii="Times New Roman" w:hAnsi="Times New Roman" w:cs="Times New Roman"/>
                <w:sz w:val="24"/>
                <w:szCs w:val="24"/>
              </w:rPr>
            </w:pPr>
          </w:p>
        </w:tc>
        <w:tc>
          <w:tcPr>
            <w:tcW w:w="2038" w:type="pct"/>
            <w:vAlign w:val="center"/>
          </w:tcPr>
          <w:p w14:paraId="347BB92A" w14:textId="77777777" w:rsidR="00283D3F" w:rsidRPr="00283D3F" w:rsidRDefault="00283D3F" w:rsidP="00283D3F">
            <w:pPr>
              <w:spacing w:after="0" w:line="240" w:lineRule="auto"/>
              <w:jc w:val="center"/>
              <w:rPr>
                <w:rFonts w:ascii="Times New Roman" w:hAnsi="Times New Roman" w:cs="Times New Roman"/>
                <w:sz w:val="24"/>
                <w:szCs w:val="24"/>
              </w:rPr>
            </w:pPr>
            <w:r w:rsidRPr="00283D3F">
              <w:rPr>
                <w:rFonts w:ascii="Times New Roman" w:hAnsi="Times New Roman" w:cs="Times New Roman"/>
                <w:sz w:val="24"/>
                <w:szCs w:val="24"/>
              </w:rPr>
              <w:t>nuo daugiau kaip 5 iki 10</w:t>
            </w:r>
          </w:p>
          <w:p w14:paraId="097B5EBF" w14:textId="77777777" w:rsidR="00283D3F" w:rsidRPr="00283D3F" w:rsidRDefault="00283D3F" w:rsidP="00283D3F">
            <w:pPr>
              <w:spacing w:after="0" w:line="240" w:lineRule="auto"/>
              <w:jc w:val="center"/>
              <w:rPr>
                <w:rFonts w:ascii="Times New Roman" w:hAnsi="Times New Roman" w:cs="Times New Roman"/>
                <w:sz w:val="24"/>
                <w:szCs w:val="24"/>
              </w:rPr>
            </w:pPr>
          </w:p>
        </w:tc>
        <w:tc>
          <w:tcPr>
            <w:tcW w:w="1454" w:type="pct"/>
            <w:vAlign w:val="center"/>
          </w:tcPr>
          <w:p w14:paraId="5CEE7ABC" w14:textId="77777777" w:rsidR="00283D3F" w:rsidRPr="00283D3F" w:rsidRDefault="00283D3F" w:rsidP="00283D3F">
            <w:pPr>
              <w:spacing w:after="0" w:line="240" w:lineRule="auto"/>
              <w:jc w:val="center"/>
              <w:rPr>
                <w:rFonts w:ascii="Times New Roman" w:hAnsi="Times New Roman" w:cs="Times New Roman"/>
                <w:sz w:val="24"/>
                <w:szCs w:val="24"/>
              </w:rPr>
            </w:pPr>
            <w:r w:rsidRPr="00283D3F">
              <w:rPr>
                <w:rFonts w:ascii="Times New Roman" w:hAnsi="Times New Roman" w:cs="Times New Roman"/>
                <w:sz w:val="24"/>
                <w:szCs w:val="24"/>
              </w:rPr>
              <w:t>2,0061</w:t>
            </w:r>
          </w:p>
        </w:tc>
      </w:tr>
      <w:tr w:rsidR="00283D3F" w:rsidRPr="00283D3F" w14:paraId="6D2829B0" w14:textId="77777777" w:rsidTr="00E126E8">
        <w:trPr>
          <w:trHeight w:val="281"/>
          <w:jc w:val="center"/>
        </w:trPr>
        <w:tc>
          <w:tcPr>
            <w:tcW w:w="1508" w:type="pct"/>
            <w:vMerge/>
            <w:vAlign w:val="center"/>
          </w:tcPr>
          <w:p w14:paraId="1F0FF2AA" w14:textId="77777777" w:rsidR="00283D3F" w:rsidRPr="00283D3F" w:rsidRDefault="00283D3F" w:rsidP="00283D3F">
            <w:pPr>
              <w:spacing w:after="0" w:line="240" w:lineRule="auto"/>
              <w:jc w:val="center"/>
              <w:rPr>
                <w:rFonts w:ascii="Times New Roman" w:hAnsi="Times New Roman" w:cs="Times New Roman"/>
                <w:sz w:val="24"/>
                <w:szCs w:val="24"/>
              </w:rPr>
            </w:pPr>
          </w:p>
        </w:tc>
        <w:tc>
          <w:tcPr>
            <w:tcW w:w="2038" w:type="pct"/>
            <w:vAlign w:val="center"/>
          </w:tcPr>
          <w:p w14:paraId="41DD14FC" w14:textId="77777777" w:rsidR="00283D3F" w:rsidRPr="00283D3F" w:rsidRDefault="00283D3F" w:rsidP="00283D3F">
            <w:pPr>
              <w:spacing w:after="0" w:line="240" w:lineRule="auto"/>
              <w:jc w:val="center"/>
              <w:rPr>
                <w:rFonts w:ascii="Times New Roman" w:hAnsi="Times New Roman" w:cs="Times New Roman"/>
                <w:sz w:val="24"/>
                <w:szCs w:val="24"/>
              </w:rPr>
            </w:pPr>
            <w:r w:rsidRPr="00283D3F">
              <w:rPr>
                <w:rFonts w:ascii="Times New Roman" w:hAnsi="Times New Roman" w:cs="Times New Roman"/>
                <w:sz w:val="24"/>
                <w:szCs w:val="24"/>
              </w:rPr>
              <w:t>daugiau kaip 10</w:t>
            </w:r>
          </w:p>
          <w:p w14:paraId="597AEE59" w14:textId="77777777" w:rsidR="00283D3F" w:rsidRPr="00283D3F" w:rsidRDefault="00283D3F" w:rsidP="00283D3F">
            <w:pPr>
              <w:spacing w:after="0" w:line="240" w:lineRule="auto"/>
              <w:jc w:val="center"/>
              <w:rPr>
                <w:rFonts w:ascii="Times New Roman" w:hAnsi="Times New Roman" w:cs="Times New Roman"/>
                <w:sz w:val="24"/>
                <w:szCs w:val="24"/>
              </w:rPr>
            </w:pPr>
          </w:p>
        </w:tc>
        <w:tc>
          <w:tcPr>
            <w:tcW w:w="1454" w:type="pct"/>
            <w:vAlign w:val="center"/>
          </w:tcPr>
          <w:p w14:paraId="5C16AE43" w14:textId="77777777" w:rsidR="00283D3F" w:rsidRPr="00283D3F" w:rsidRDefault="00283D3F" w:rsidP="00283D3F">
            <w:pPr>
              <w:spacing w:after="0" w:line="240" w:lineRule="auto"/>
              <w:jc w:val="center"/>
              <w:rPr>
                <w:rFonts w:ascii="Times New Roman" w:hAnsi="Times New Roman" w:cs="Times New Roman"/>
                <w:sz w:val="24"/>
                <w:szCs w:val="24"/>
                <w:highlight w:val="cyan"/>
              </w:rPr>
            </w:pPr>
            <w:r w:rsidRPr="00283D3F">
              <w:rPr>
                <w:rFonts w:ascii="Times New Roman" w:hAnsi="Times New Roman" w:cs="Times New Roman"/>
                <w:sz w:val="24"/>
                <w:szCs w:val="24"/>
              </w:rPr>
              <w:t>2,0370“.</w:t>
            </w:r>
          </w:p>
        </w:tc>
      </w:tr>
    </w:tbl>
    <w:p w14:paraId="42CA8961" w14:textId="77777777" w:rsidR="00584015" w:rsidRPr="00283D3F" w:rsidRDefault="00584015" w:rsidP="00584015">
      <w:pPr>
        <w:spacing w:after="0" w:line="240" w:lineRule="auto"/>
        <w:ind w:left="7776" w:firstLine="1296"/>
        <w:jc w:val="both"/>
        <w:rPr>
          <w:rFonts w:ascii="Times New Roman" w:hAnsi="Times New Roman" w:cs="Times New Roman"/>
          <w:sz w:val="24"/>
          <w:szCs w:val="24"/>
        </w:rPr>
      </w:pPr>
      <w:r>
        <w:rPr>
          <w:rFonts w:ascii="Times New Roman" w:hAnsi="Times New Roman" w:cs="Times New Roman"/>
          <w:sz w:val="24"/>
          <w:szCs w:val="24"/>
        </w:rPr>
        <w:t>“.</w:t>
      </w:r>
    </w:p>
    <w:p w14:paraId="3EE6B06F" w14:textId="7EAF57FF" w:rsidR="00283D3F" w:rsidRPr="00283D3F" w:rsidRDefault="00283D3F" w:rsidP="00283D3F">
      <w:pPr>
        <w:spacing w:after="0" w:line="240" w:lineRule="auto"/>
        <w:ind w:firstLine="720"/>
        <w:jc w:val="both"/>
        <w:rPr>
          <w:rFonts w:ascii="Times New Roman" w:hAnsi="Times New Roman" w:cs="Times New Roman"/>
          <w:sz w:val="24"/>
          <w:szCs w:val="24"/>
        </w:rPr>
      </w:pPr>
      <w:r w:rsidRPr="00283D3F">
        <w:rPr>
          <w:rFonts w:ascii="Times New Roman" w:hAnsi="Times New Roman" w:cs="Times New Roman"/>
          <w:sz w:val="24"/>
          <w:szCs w:val="24"/>
        </w:rPr>
        <w:t>3. Potvarkio 1.</w:t>
      </w:r>
      <w:r w:rsidR="001C158F">
        <w:rPr>
          <w:rFonts w:ascii="Times New Roman" w:hAnsi="Times New Roman" w:cs="Times New Roman"/>
          <w:sz w:val="24"/>
          <w:szCs w:val="24"/>
        </w:rPr>
        <w:t>4</w:t>
      </w:r>
      <w:r w:rsidRPr="00283D3F">
        <w:rPr>
          <w:rFonts w:ascii="Times New Roman" w:hAnsi="Times New Roman" w:cs="Times New Roman"/>
          <w:sz w:val="24"/>
          <w:szCs w:val="24"/>
        </w:rPr>
        <w:t>–1.</w:t>
      </w:r>
      <w:r w:rsidR="001C158F">
        <w:rPr>
          <w:rFonts w:ascii="Times New Roman" w:hAnsi="Times New Roman" w:cs="Times New Roman"/>
          <w:sz w:val="24"/>
          <w:szCs w:val="24"/>
        </w:rPr>
        <w:t xml:space="preserve">5 </w:t>
      </w:r>
      <w:bookmarkStart w:id="0" w:name="_GoBack"/>
      <w:bookmarkEnd w:id="0"/>
      <w:r w:rsidRPr="00283D3F">
        <w:rPr>
          <w:rFonts w:ascii="Times New Roman" w:hAnsi="Times New Roman" w:cs="Times New Roman"/>
          <w:sz w:val="24"/>
          <w:szCs w:val="24"/>
        </w:rPr>
        <w:t>papunkčiai įsigalioja 2025 m. rugsėjo 1 d.</w:t>
      </w:r>
    </w:p>
    <w:p w14:paraId="330B6858" w14:textId="77777777" w:rsidR="00283D3F" w:rsidRPr="00283D3F" w:rsidRDefault="00283D3F" w:rsidP="00283D3F">
      <w:pPr>
        <w:pStyle w:val="prastasis2"/>
        <w:tabs>
          <w:tab w:val="left" w:pos="709"/>
        </w:tabs>
        <w:jc w:val="both"/>
        <w:rPr>
          <w:color w:val="EE0000"/>
          <w:szCs w:val="24"/>
        </w:rPr>
      </w:pPr>
      <w:r w:rsidRPr="00283D3F">
        <w:rPr>
          <w:szCs w:val="24"/>
        </w:rPr>
        <w:tab/>
        <w:t xml:space="preserve">4. </w:t>
      </w:r>
      <w:r w:rsidRPr="00283D3F">
        <w:rPr>
          <w:rStyle w:val="Numatytasispastraiposriftas1"/>
          <w:rFonts w:eastAsia="Calibri"/>
          <w:szCs w:val="24"/>
          <w:lang w:eastAsia="zh-CN"/>
        </w:rPr>
        <w:t>N u r o d a u šį potvarkį skelbti savivaldybės interneto svetainėje www.panrs.lt.</w:t>
      </w:r>
    </w:p>
    <w:p w14:paraId="57AEBF86" w14:textId="77777777" w:rsidR="00283D3F" w:rsidRPr="00283D3F" w:rsidRDefault="00283D3F" w:rsidP="00283D3F">
      <w:pPr>
        <w:spacing w:after="0" w:line="240" w:lineRule="auto"/>
        <w:ind w:right="-35" w:firstLine="720"/>
        <w:jc w:val="both"/>
        <w:rPr>
          <w:rFonts w:ascii="Times New Roman" w:hAnsi="Times New Roman" w:cs="Times New Roman"/>
          <w:color w:val="EE0000"/>
          <w:sz w:val="24"/>
          <w:szCs w:val="24"/>
        </w:rPr>
      </w:pPr>
    </w:p>
    <w:p w14:paraId="65F6636D" w14:textId="77777777" w:rsidR="00283D3F" w:rsidRPr="00283D3F" w:rsidRDefault="00283D3F" w:rsidP="00283D3F">
      <w:pPr>
        <w:spacing w:after="0" w:line="240" w:lineRule="auto"/>
        <w:ind w:right="-35" w:firstLine="720"/>
        <w:jc w:val="both"/>
        <w:rPr>
          <w:rFonts w:ascii="Times New Roman" w:hAnsi="Times New Roman" w:cs="Times New Roman"/>
          <w:sz w:val="24"/>
          <w:szCs w:val="24"/>
        </w:rPr>
      </w:pPr>
      <w:r w:rsidRPr="00283D3F">
        <w:rPr>
          <w:rFonts w:ascii="Times New Roman" w:hAnsi="Times New Roman" w:cs="Times New Roman"/>
          <w:sz w:val="24"/>
          <w:szCs w:val="24"/>
        </w:rPr>
        <w:t xml:space="preserve">Šis potvarkis per tris mėnesius gali būti apskundžiamas Valstybinės darbo inspekcijos Panevėžio skyriaus darbo ginčų komisijai (Respublikos g. 38, Panevėžys) Lietuvos Respublikos darbo kodekso nustatyta tvarka. Nesutinkant su darbo ginčų komisijos sprendimu per vieną mėnesį nuo darbo ginčų komisijos sprendimo priėmimo dienos galima pareikšti ieškinį Panevėžio apylinkės </w:t>
      </w:r>
      <w:r w:rsidRPr="00283D3F">
        <w:rPr>
          <w:rFonts w:ascii="Times New Roman" w:hAnsi="Times New Roman" w:cs="Times New Roman"/>
          <w:sz w:val="24"/>
          <w:szCs w:val="24"/>
        </w:rPr>
        <w:lastRenderedPageBreak/>
        <w:t>teismo Panevėžio rūmams (Laisvės a. 17, 35200 Panevėžys) Lietuvos Respublikos civilinio proceso kodekso nustatyta tvarka.</w:t>
      </w:r>
    </w:p>
    <w:p w14:paraId="38512E15" w14:textId="77777777" w:rsidR="00283D3F" w:rsidRPr="00283D3F" w:rsidRDefault="00283D3F" w:rsidP="00283D3F">
      <w:pPr>
        <w:spacing w:after="0" w:line="240" w:lineRule="auto"/>
        <w:jc w:val="both"/>
        <w:rPr>
          <w:rFonts w:ascii="Times New Roman" w:hAnsi="Times New Roman" w:cs="Times New Roman"/>
          <w:sz w:val="24"/>
          <w:szCs w:val="24"/>
          <w:lang w:eastAsia="ar-SA"/>
        </w:rPr>
      </w:pPr>
      <w:r w:rsidRPr="00283D3F">
        <w:rPr>
          <w:rFonts w:ascii="Times New Roman" w:hAnsi="Times New Roman" w:cs="Times New Roman"/>
          <w:sz w:val="24"/>
          <w:szCs w:val="24"/>
          <w:lang w:eastAsia="ar-SA"/>
        </w:rPr>
        <w:tab/>
      </w:r>
      <w:r w:rsidRPr="00283D3F">
        <w:rPr>
          <w:rFonts w:ascii="Times New Roman" w:hAnsi="Times New Roman" w:cs="Times New Roman"/>
          <w:sz w:val="24"/>
          <w:szCs w:val="24"/>
          <w:lang w:eastAsia="ar-SA"/>
        </w:rPr>
        <w:tab/>
      </w:r>
      <w:r w:rsidRPr="00283D3F">
        <w:rPr>
          <w:rFonts w:ascii="Times New Roman" w:hAnsi="Times New Roman" w:cs="Times New Roman"/>
          <w:sz w:val="24"/>
          <w:szCs w:val="24"/>
          <w:lang w:eastAsia="ar-SA"/>
        </w:rPr>
        <w:tab/>
        <w:t xml:space="preserve">     </w:t>
      </w:r>
    </w:p>
    <w:p w14:paraId="448A9BA9" w14:textId="77777777" w:rsidR="00283D3F" w:rsidRPr="00283D3F" w:rsidRDefault="00283D3F" w:rsidP="00283D3F">
      <w:pPr>
        <w:spacing w:after="0" w:line="240" w:lineRule="auto"/>
        <w:jc w:val="both"/>
        <w:rPr>
          <w:rFonts w:ascii="Times New Roman" w:hAnsi="Times New Roman" w:cs="Times New Roman"/>
          <w:sz w:val="24"/>
          <w:szCs w:val="24"/>
          <w:lang w:eastAsia="ar-SA"/>
        </w:rPr>
      </w:pPr>
    </w:p>
    <w:p w14:paraId="14827079" w14:textId="77777777" w:rsidR="00283D3F" w:rsidRPr="00283D3F" w:rsidRDefault="00283D3F" w:rsidP="00283D3F">
      <w:pPr>
        <w:spacing w:after="0" w:line="240" w:lineRule="auto"/>
        <w:jc w:val="both"/>
        <w:rPr>
          <w:rFonts w:ascii="Times New Roman" w:hAnsi="Times New Roman" w:cs="Times New Roman"/>
          <w:sz w:val="24"/>
          <w:szCs w:val="24"/>
          <w:lang w:eastAsia="ar-SA"/>
        </w:rPr>
      </w:pPr>
      <w:r w:rsidRPr="00283D3F">
        <w:rPr>
          <w:rFonts w:ascii="Times New Roman" w:hAnsi="Times New Roman" w:cs="Times New Roman"/>
          <w:sz w:val="24"/>
          <w:szCs w:val="24"/>
          <w:lang w:eastAsia="ar-SA"/>
        </w:rPr>
        <w:t>Savivaldybės meras</w:t>
      </w:r>
      <w:r w:rsidRPr="00283D3F">
        <w:rPr>
          <w:rFonts w:ascii="Times New Roman" w:hAnsi="Times New Roman" w:cs="Times New Roman"/>
          <w:sz w:val="24"/>
          <w:szCs w:val="24"/>
          <w:lang w:eastAsia="ar-SA"/>
        </w:rPr>
        <w:tab/>
      </w:r>
      <w:r w:rsidRPr="00283D3F">
        <w:rPr>
          <w:rFonts w:ascii="Times New Roman" w:hAnsi="Times New Roman" w:cs="Times New Roman"/>
          <w:sz w:val="24"/>
          <w:szCs w:val="24"/>
          <w:lang w:eastAsia="ar-SA"/>
        </w:rPr>
        <w:tab/>
      </w:r>
      <w:r w:rsidRPr="00283D3F">
        <w:rPr>
          <w:rFonts w:ascii="Times New Roman" w:hAnsi="Times New Roman" w:cs="Times New Roman"/>
          <w:sz w:val="24"/>
          <w:szCs w:val="24"/>
          <w:lang w:eastAsia="ar-SA"/>
        </w:rPr>
        <w:tab/>
      </w:r>
      <w:r w:rsidRPr="00283D3F">
        <w:rPr>
          <w:rFonts w:ascii="Times New Roman" w:hAnsi="Times New Roman" w:cs="Times New Roman"/>
          <w:sz w:val="24"/>
          <w:szCs w:val="24"/>
          <w:lang w:eastAsia="ar-SA"/>
        </w:rPr>
        <w:tab/>
        <w:t xml:space="preserve">                 Antanas Pocius</w:t>
      </w:r>
      <w:r w:rsidRPr="00283D3F">
        <w:rPr>
          <w:rFonts w:ascii="Times New Roman" w:hAnsi="Times New Roman" w:cs="Times New Roman"/>
          <w:sz w:val="24"/>
          <w:szCs w:val="24"/>
          <w:lang w:eastAsia="ar-SA"/>
        </w:rPr>
        <w:tab/>
      </w:r>
      <w:r w:rsidRPr="00283D3F">
        <w:rPr>
          <w:rFonts w:ascii="Times New Roman" w:hAnsi="Times New Roman" w:cs="Times New Roman"/>
          <w:sz w:val="24"/>
          <w:szCs w:val="24"/>
          <w:lang w:eastAsia="ar-SA"/>
        </w:rPr>
        <w:tab/>
        <w:t xml:space="preserve">     </w:t>
      </w:r>
      <w:r w:rsidRPr="00283D3F">
        <w:rPr>
          <w:rFonts w:ascii="Times New Roman" w:hAnsi="Times New Roman" w:cs="Times New Roman"/>
          <w:sz w:val="24"/>
          <w:szCs w:val="24"/>
          <w:lang w:eastAsia="ar-SA"/>
        </w:rPr>
        <w:tab/>
      </w:r>
      <w:r w:rsidRPr="00283D3F">
        <w:rPr>
          <w:rFonts w:ascii="Times New Roman" w:hAnsi="Times New Roman" w:cs="Times New Roman"/>
          <w:sz w:val="24"/>
          <w:szCs w:val="24"/>
          <w:lang w:eastAsia="ar-SA"/>
        </w:rPr>
        <w:tab/>
      </w:r>
    </w:p>
    <w:p w14:paraId="6B218FC5" w14:textId="77777777" w:rsidR="00283D3F" w:rsidRDefault="00283D3F" w:rsidP="00283D3F">
      <w:pPr>
        <w:spacing w:after="0" w:line="240" w:lineRule="auto"/>
        <w:ind w:right="-35"/>
        <w:jc w:val="both"/>
        <w:rPr>
          <w:rFonts w:ascii="Times New Roman" w:hAnsi="Times New Roman" w:cs="Times New Roman"/>
          <w:sz w:val="24"/>
          <w:szCs w:val="24"/>
        </w:rPr>
      </w:pPr>
    </w:p>
    <w:p w14:paraId="04DB78D1" w14:textId="77777777" w:rsidR="00311160" w:rsidRDefault="00311160" w:rsidP="00283D3F">
      <w:pPr>
        <w:spacing w:after="0" w:line="240" w:lineRule="auto"/>
        <w:ind w:right="-35"/>
        <w:jc w:val="both"/>
        <w:rPr>
          <w:rFonts w:ascii="Times New Roman" w:hAnsi="Times New Roman" w:cs="Times New Roman"/>
          <w:sz w:val="24"/>
          <w:szCs w:val="24"/>
        </w:rPr>
      </w:pPr>
    </w:p>
    <w:p w14:paraId="72B6959B" w14:textId="77777777" w:rsidR="00311160" w:rsidRDefault="00311160" w:rsidP="00283D3F">
      <w:pPr>
        <w:spacing w:after="0" w:line="240" w:lineRule="auto"/>
        <w:ind w:right="-35"/>
        <w:jc w:val="both"/>
        <w:rPr>
          <w:rFonts w:ascii="Times New Roman" w:hAnsi="Times New Roman" w:cs="Times New Roman"/>
          <w:sz w:val="24"/>
          <w:szCs w:val="24"/>
        </w:rPr>
      </w:pPr>
    </w:p>
    <w:p w14:paraId="6196578A" w14:textId="77777777" w:rsidR="00311160" w:rsidRDefault="00311160" w:rsidP="00283D3F">
      <w:pPr>
        <w:spacing w:after="0" w:line="240" w:lineRule="auto"/>
        <w:ind w:right="-35"/>
        <w:jc w:val="both"/>
        <w:rPr>
          <w:rFonts w:ascii="Times New Roman" w:hAnsi="Times New Roman" w:cs="Times New Roman"/>
          <w:sz w:val="24"/>
          <w:szCs w:val="24"/>
        </w:rPr>
      </w:pPr>
    </w:p>
    <w:p w14:paraId="5FA92944" w14:textId="77777777" w:rsidR="00311160" w:rsidRDefault="00311160" w:rsidP="00283D3F">
      <w:pPr>
        <w:spacing w:after="0" w:line="240" w:lineRule="auto"/>
        <w:ind w:right="-35"/>
        <w:jc w:val="both"/>
        <w:rPr>
          <w:rFonts w:ascii="Times New Roman" w:hAnsi="Times New Roman" w:cs="Times New Roman"/>
          <w:sz w:val="24"/>
          <w:szCs w:val="24"/>
        </w:rPr>
      </w:pPr>
    </w:p>
    <w:p w14:paraId="77A0F143" w14:textId="77777777" w:rsidR="00311160" w:rsidRDefault="00311160" w:rsidP="00283D3F">
      <w:pPr>
        <w:spacing w:after="0" w:line="240" w:lineRule="auto"/>
        <w:ind w:right="-35"/>
        <w:jc w:val="both"/>
        <w:rPr>
          <w:rFonts w:ascii="Times New Roman" w:hAnsi="Times New Roman" w:cs="Times New Roman"/>
          <w:sz w:val="24"/>
          <w:szCs w:val="24"/>
        </w:rPr>
      </w:pPr>
    </w:p>
    <w:p w14:paraId="74549631" w14:textId="77777777" w:rsidR="00311160" w:rsidRDefault="00311160" w:rsidP="00283D3F">
      <w:pPr>
        <w:spacing w:after="0" w:line="240" w:lineRule="auto"/>
        <w:ind w:right="-35"/>
        <w:jc w:val="both"/>
        <w:rPr>
          <w:rFonts w:ascii="Times New Roman" w:hAnsi="Times New Roman" w:cs="Times New Roman"/>
          <w:sz w:val="24"/>
          <w:szCs w:val="24"/>
        </w:rPr>
      </w:pPr>
    </w:p>
    <w:p w14:paraId="6C12C392" w14:textId="77777777" w:rsidR="00311160" w:rsidRDefault="00311160" w:rsidP="00283D3F">
      <w:pPr>
        <w:spacing w:after="0" w:line="240" w:lineRule="auto"/>
        <w:ind w:right="-35"/>
        <w:jc w:val="both"/>
        <w:rPr>
          <w:rFonts w:ascii="Times New Roman" w:hAnsi="Times New Roman" w:cs="Times New Roman"/>
          <w:sz w:val="24"/>
          <w:szCs w:val="24"/>
        </w:rPr>
      </w:pPr>
    </w:p>
    <w:p w14:paraId="26E595ED" w14:textId="77777777" w:rsidR="00311160" w:rsidRDefault="00311160" w:rsidP="00283D3F">
      <w:pPr>
        <w:spacing w:after="0" w:line="240" w:lineRule="auto"/>
        <w:ind w:right="-35"/>
        <w:jc w:val="both"/>
        <w:rPr>
          <w:rFonts w:ascii="Times New Roman" w:hAnsi="Times New Roman" w:cs="Times New Roman"/>
          <w:sz w:val="24"/>
          <w:szCs w:val="24"/>
        </w:rPr>
      </w:pPr>
    </w:p>
    <w:p w14:paraId="50B56F80" w14:textId="77777777" w:rsidR="00311160" w:rsidRDefault="00311160" w:rsidP="00283D3F">
      <w:pPr>
        <w:spacing w:after="0" w:line="240" w:lineRule="auto"/>
        <w:ind w:right="-35"/>
        <w:jc w:val="both"/>
        <w:rPr>
          <w:rFonts w:ascii="Times New Roman" w:hAnsi="Times New Roman" w:cs="Times New Roman"/>
          <w:sz w:val="24"/>
          <w:szCs w:val="24"/>
        </w:rPr>
      </w:pPr>
    </w:p>
    <w:p w14:paraId="5B836980" w14:textId="77777777" w:rsidR="00311160" w:rsidRDefault="00311160" w:rsidP="00283D3F">
      <w:pPr>
        <w:spacing w:after="0" w:line="240" w:lineRule="auto"/>
        <w:ind w:right="-35"/>
        <w:jc w:val="both"/>
        <w:rPr>
          <w:rFonts w:ascii="Times New Roman" w:hAnsi="Times New Roman" w:cs="Times New Roman"/>
          <w:sz w:val="24"/>
          <w:szCs w:val="24"/>
        </w:rPr>
      </w:pPr>
    </w:p>
    <w:p w14:paraId="5B7331D5" w14:textId="77777777" w:rsidR="00311160" w:rsidRDefault="00311160" w:rsidP="00283D3F">
      <w:pPr>
        <w:spacing w:after="0" w:line="240" w:lineRule="auto"/>
        <w:ind w:right="-35"/>
        <w:jc w:val="both"/>
        <w:rPr>
          <w:rFonts w:ascii="Times New Roman" w:hAnsi="Times New Roman" w:cs="Times New Roman"/>
          <w:sz w:val="24"/>
          <w:szCs w:val="24"/>
        </w:rPr>
      </w:pPr>
    </w:p>
    <w:p w14:paraId="6D4BAC84" w14:textId="77777777" w:rsidR="00311160" w:rsidRDefault="00311160" w:rsidP="00283D3F">
      <w:pPr>
        <w:spacing w:after="0" w:line="240" w:lineRule="auto"/>
        <w:ind w:right="-35"/>
        <w:jc w:val="both"/>
        <w:rPr>
          <w:rFonts w:ascii="Times New Roman" w:hAnsi="Times New Roman" w:cs="Times New Roman"/>
          <w:sz w:val="24"/>
          <w:szCs w:val="24"/>
        </w:rPr>
      </w:pPr>
    </w:p>
    <w:p w14:paraId="0B2632A0" w14:textId="77777777" w:rsidR="00311160" w:rsidRDefault="00311160" w:rsidP="00283D3F">
      <w:pPr>
        <w:spacing w:after="0" w:line="240" w:lineRule="auto"/>
        <w:ind w:right="-35"/>
        <w:jc w:val="both"/>
        <w:rPr>
          <w:rFonts w:ascii="Times New Roman" w:hAnsi="Times New Roman" w:cs="Times New Roman"/>
          <w:sz w:val="24"/>
          <w:szCs w:val="24"/>
        </w:rPr>
      </w:pPr>
    </w:p>
    <w:p w14:paraId="5370E28A" w14:textId="77777777" w:rsidR="00311160" w:rsidRDefault="00311160" w:rsidP="00283D3F">
      <w:pPr>
        <w:spacing w:after="0" w:line="240" w:lineRule="auto"/>
        <w:ind w:right="-35"/>
        <w:jc w:val="both"/>
        <w:rPr>
          <w:rFonts w:ascii="Times New Roman" w:hAnsi="Times New Roman" w:cs="Times New Roman"/>
          <w:sz w:val="24"/>
          <w:szCs w:val="24"/>
        </w:rPr>
      </w:pPr>
    </w:p>
    <w:p w14:paraId="2CAFADBD" w14:textId="77777777" w:rsidR="00311160" w:rsidRDefault="00311160" w:rsidP="00283D3F">
      <w:pPr>
        <w:spacing w:after="0" w:line="240" w:lineRule="auto"/>
        <w:ind w:right="-35"/>
        <w:jc w:val="both"/>
        <w:rPr>
          <w:rFonts w:ascii="Times New Roman" w:hAnsi="Times New Roman" w:cs="Times New Roman"/>
          <w:sz w:val="24"/>
          <w:szCs w:val="24"/>
        </w:rPr>
      </w:pPr>
    </w:p>
    <w:p w14:paraId="6AA8EAD3" w14:textId="77777777" w:rsidR="00311160" w:rsidRDefault="00311160" w:rsidP="00283D3F">
      <w:pPr>
        <w:spacing w:after="0" w:line="240" w:lineRule="auto"/>
        <w:ind w:right="-35"/>
        <w:jc w:val="both"/>
        <w:rPr>
          <w:rFonts w:ascii="Times New Roman" w:hAnsi="Times New Roman" w:cs="Times New Roman"/>
          <w:sz w:val="24"/>
          <w:szCs w:val="24"/>
        </w:rPr>
      </w:pPr>
    </w:p>
    <w:p w14:paraId="6D457F36" w14:textId="77777777" w:rsidR="00311160" w:rsidRDefault="00311160" w:rsidP="00283D3F">
      <w:pPr>
        <w:spacing w:after="0" w:line="240" w:lineRule="auto"/>
        <w:ind w:right="-35"/>
        <w:jc w:val="both"/>
        <w:rPr>
          <w:rFonts w:ascii="Times New Roman" w:hAnsi="Times New Roman" w:cs="Times New Roman"/>
          <w:sz w:val="24"/>
          <w:szCs w:val="24"/>
        </w:rPr>
      </w:pPr>
    </w:p>
    <w:p w14:paraId="1E2E1D4D" w14:textId="77777777" w:rsidR="00311160" w:rsidRDefault="00311160" w:rsidP="00283D3F">
      <w:pPr>
        <w:spacing w:after="0" w:line="240" w:lineRule="auto"/>
        <w:ind w:right="-35"/>
        <w:jc w:val="both"/>
        <w:rPr>
          <w:rFonts w:ascii="Times New Roman" w:hAnsi="Times New Roman" w:cs="Times New Roman"/>
          <w:sz w:val="24"/>
          <w:szCs w:val="24"/>
        </w:rPr>
      </w:pPr>
    </w:p>
    <w:p w14:paraId="6A26CEFD" w14:textId="77777777" w:rsidR="00311160" w:rsidRDefault="00311160" w:rsidP="00283D3F">
      <w:pPr>
        <w:spacing w:after="0" w:line="240" w:lineRule="auto"/>
        <w:ind w:right="-35"/>
        <w:jc w:val="both"/>
        <w:rPr>
          <w:rFonts w:ascii="Times New Roman" w:hAnsi="Times New Roman" w:cs="Times New Roman"/>
          <w:sz w:val="24"/>
          <w:szCs w:val="24"/>
        </w:rPr>
      </w:pPr>
    </w:p>
    <w:p w14:paraId="6DDFACB4" w14:textId="77777777" w:rsidR="00311160" w:rsidRDefault="00311160" w:rsidP="00283D3F">
      <w:pPr>
        <w:spacing w:after="0" w:line="240" w:lineRule="auto"/>
        <w:ind w:right="-35"/>
        <w:jc w:val="both"/>
        <w:rPr>
          <w:rFonts w:ascii="Times New Roman" w:hAnsi="Times New Roman" w:cs="Times New Roman"/>
          <w:sz w:val="24"/>
          <w:szCs w:val="24"/>
        </w:rPr>
      </w:pPr>
    </w:p>
    <w:p w14:paraId="38F16BB4" w14:textId="77777777" w:rsidR="00311160" w:rsidRDefault="00311160" w:rsidP="00283D3F">
      <w:pPr>
        <w:spacing w:after="0" w:line="240" w:lineRule="auto"/>
        <w:ind w:right="-35"/>
        <w:jc w:val="both"/>
        <w:rPr>
          <w:rFonts w:ascii="Times New Roman" w:hAnsi="Times New Roman" w:cs="Times New Roman"/>
          <w:sz w:val="24"/>
          <w:szCs w:val="24"/>
        </w:rPr>
      </w:pPr>
    </w:p>
    <w:p w14:paraId="20BDAB0A" w14:textId="77777777" w:rsidR="00311160" w:rsidRDefault="00311160" w:rsidP="00283D3F">
      <w:pPr>
        <w:spacing w:after="0" w:line="240" w:lineRule="auto"/>
        <w:ind w:right="-35"/>
        <w:jc w:val="both"/>
        <w:rPr>
          <w:rFonts w:ascii="Times New Roman" w:hAnsi="Times New Roman" w:cs="Times New Roman"/>
          <w:sz w:val="24"/>
          <w:szCs w:val="24"/>
        </w:rPr>
      </w:pPr>
    </w:p>
    <w:p w14:paraId="27575F86" w14:textId="77777777" w:rsidR="00311160" w:rsidRDefault="00311160" w:rsidP="00283D3F">
      <w:pPr>
        <w:spacing w:after="0" w:line="240" w:lineRule="auto"/>
        <w:ind w:right="-35"/>
        <w:jc w:val="both"/>
        <w:rPr>
          <w:rFonts w:ascii="Times New Roman" w:hAnsi="Times New Roman" w:cs="Times New Roman"/>
          <w:sz w:val="24"/>
          <w:szCs w:val="24"/>
        </w:rPr>
      </w:pPr>
    </w:p>
    <w:p w14:paraId="5DF856B1" w14:textId="77777777" w:rsidR="00311160" w:rsidRDefault="00311160" w:rsidP="00283D3F">
      <w:pPr>
        <w:spacing w:after="0" w:line="240" w:lineRule="auto"/>
        <w:ind w:right="-35"/>
        <w:jc w:val="both"/>
        <w:rPr>
          <w:rFonts w:ascii="Times New Roman" w:hAnsi="Times New Roman" w:cs="Times New Roman"/>
          <w:sz w:val="24"/>
          <w:szCs w:val="24"/>
        </w:rPr>
      </w:pPr>
    </w:p>
    <w:p w14:paraId="1B22BB4A" w14:textId="77777777" w:rsidR="00311160" w:rsidRDefault="00311160" w:rsidP="00283D3F">
      <w:pPr>
        <w:spacing w:after="0" w:line="240" w:lineRule="auto"/>
        <w:ind w:right="-35"/>
        <w:jc w:val="both"/>
        <w:rPr>
          <w:rFonts w:ascii="Times New Roman" w:hAnsi="Times New Roman" w:cs="Times New Roman"/>
          <w:sz w:val="24"/>
          <w:szCs w:val="24"/>
        </w:rPr>
      </w:pPr>
    </w:p>
    <w:p w14:paraId="1E77CA72" w14:textId="77777777" w:rsidR="00311160" w:rsidRDefault="00311160" w:rsidP="00283D3F">
      <w:pPr>
        <w:spacing w:after="0" w:line="240" w:lineRule="auto"/>
        <w:ind w:right="-35"/>
        <w:jc w:val="both"/>
        <w:rPr>
          <w:rFonts w:ascii="Times New Roman" w:hAnsi="Times New Roman" w:cs="Times New Roman"/>
          <w:sz w:val="24"/>
          <w:szCs w:val="24"/>
        </w:rPr>
      </w:pPr>
    </w:p>
    <w:p w14:paraId="749E329B" w14:textId="77777777" w:rsidR="00311160" w:rsidRDefault="00311160" w:rsidP="00283D3F">
      <w:pPr>
        <w:spacing w:after="0" w:line="240" w:lineRule="auto"/>
        <w:ind w:right="-35"/>
        <w:jc w:val="both"/>
        <w:rPr>
          <w:rFonts w:ascii="Times New Roman" w:hAnsi="Times New Roman" w:cs="Times New Roman"/>
          <w:sz w:val="24"/>
          <w:szCs w:val="24"/>
        </w:rPr>
      </w:pPr>
    </w:p>
    <w:p w14:paraId="7408512D" w14:textId="77777777" w:rsidR="00311160" w:rsidRDefault="00311160" w:rsidP="00283D3F">
      <w:pPr>
        <w:spacing w:after="0" w:line="240" w:lineRule="auto"/>
        <w:ind w:right="-35"/>
        <w:jc w:val="both"/>
        <w:rPr>
          <w:rFonts w:ascii="Times New Roman" w:hAnsi="Times New Roman" w:cs="Times New Roman"/>
          <w:sz w:val="24"/>
          <w:szCs w:val="24"/>
        </w:rPr>
      </w:pPr>
    </w:p>
    <w:p w14:paraId="7E1F28B3" w14:textId="77777777" w:rsidR="00311160" w:rsidRDefault="00311160" w:rsidP="00283D3F">
      <w:pPr>
        <w:spacing w:after="0" w:line="240" w:lineRule="auto"/>
        <w:ind w:right="-35"/>
        <w:jc w:val="both"/>
        <w:rPr>
          <w:rFonts w:ascii="Times New Roman" w:hAnsi="Times New Roman" w:cs="Times New Roman"/>
          <w:sz w:val="24"/>
          <w:szCs w:val="24"/>
        </w:rPr>
      </w:pPr>
    </w:p>
    <w:p w14:paraId="0C6956E3" w14:textId="77777777" w:rsidR="00311160" w:rsidRDefault="00311160" w:rsidP="00283D3F">
      <w:pPr>
        <w:spacing w:after="0" w:line="240" w:lineRule="auto"/>
        <w:ind w:right="-35"/>
        <w:jc w:val="both"/>
        <w:rPr>
          <w:rFonts w:ascii="Times New Roman" w:hAnsi="Times New Roman" w:cs="Times New Roman"/>
          <w:sz w:val="24"/>
          <w:szCs w:val="24"/>
        </w:rPr>
      </w:pPr>
    </w:p>
    <w:p w14:paraId="4036FFAE" w14:textId="77777777" w:rsidR="00311160" w:rsidRDefault="00311160" w:rsidP="00283D3F">
      <w:pPr>
        <w:spacing w:after="0" w:line="240" w:lineRule="auto"/>
        <w:ind w:right="-35"/>
        <w:jc w:val="both"/>
        <w:rPr>
          <w:rFonts w:ascii="Times New Roman" w:hAnsi="Times New Roman" w:cs="Times New Roman"/>
          <w:sz w:val="24"/>
          <w:szCs w:val="24"/>
        </w:rPr>
      </w:pPr>
    </w:p>
    <w:p w14:paraId="18FB9F6A" w14:textId="77777777" w:rsidR="00311160" w:rsidRDefault="00311160" w:rsidP="00283D3F">
      <w:pPr>
        <w:spacing w:after="0" w:line="240" w:lineRule="auto"/>
        <w:ind w:right="-35"/>
        <w:jc w:val="both"/>
        <w:rPr>
          <w:rFonts w:ascii="Times New Roman" w:hAnsi="Times New Roman" w:cs="Times New Roman"/>
          <w:sz w:val="24"/>
          <w:szCs w:val="24"/>
        </w:rPr>
      </w:pPr>
    </w:p>
    <w:p w14:paraId="081F59E3" w14:textId="77777777" w:rsidR="00311160" w:rsidRDefault="00311160" w:rsidP="00283D3F">
      <w:pPr>
        <w:spacing w:after="0" w:line="240" w:lineRule="auto"/>
        <w:ind w:right="-35"/>
        <w:jc w:val="both"/>
        <w:rPr>
          <w:rFonts w:ascii="Times New Roman" w:hAnsi="Times New Roman" w:cs="Times New Roman"/>
          <w:sz w:val="24"/>
          <w:szCs w:val="24"/>
        </w:rPr>
      </w:pPr>
    </w:p>
    <w:p w14:paraId="35C80BAB" w14:textId="77777777" w:rsidR="00311160" w:rsidRDefault="00311160" w:rsidP="00283D3F">
      <w:pPr>
        <w:spacing w:after="0" w:line="240" w:lineRule="auto"/>
        <w:ind w:right="-35"/>
        <w:jc w:val="both"/>
        <w:rPr>
          <w:rFonts w:ascii="Times New Roman" w:hAnsi="Times New Roman" w:cs="Times New Roman"/>
          <w:sz w:val="24"/>
          <w:szCs w:val="24"/>
        </w:rPr>
      </w:pPr>
    </w:p>
    <w:p w14:paraId="56746D6C" w14:textId="77777777" w:rsidR="00311160" w:rsidRDefault="00311160" w:rsidP="00283D3F">
      <w:pPr>
        <w:spacing w:after="0" w:line="240" w:lineRule="auto"/>
        <w:ind w:right="-35"/>
        <w:jc w:val="both"/>
        <w:rPr>
          <w:rFonts w:ascii="Times New Roman" w:hAnsi="Times New Roman" w:cs="Times New Roman"/>
          <w:sz w:val="24"/>
          <w:szCs w:val="24"/>
        </w:rPr>
      </w:pPr>
    </w:p>
    <w:p w14:paraId="4B969AF4" w14:textId="77777777" w:rsidR="00311160" w:rsidRDefault="00311160" w:rsidP="00283D3F">
      <w:pPr>
        <w:spacing w:after="0" w:line="240" w:lineRule="auto"/>
        <w:ind w:right="-35"/>
        <w:jc w:val="both"/>
        <w:rPr>
          <w:rFonts w:ascii="Times New Roman" w:hAnsi="Times New Roman" w:cs="Times New Roman"/>
          <w:sz w:val="24"/>
          <w:szCs w:val="24"/>
        </w:rPr>
      </w:pPr>
    </w:p>
    <w:p w14:paraId="6BC370DC" w14:textId="77777777" w:rsidR="00311160" w:rsidRDefault="00311160" w:rsidP="00283D3F">
      <w:pPr>
        <w:spacing w:after="0" w:line="240" w:lineRule="auto"/>
        <w:ind w:right="-35"/>
        <w:jc w:val="both"/>
        <w:rPr>
          <w:rFonts w:ascii="Times New Roman" w:hAnsi="Times New Roman" w:cs="Times New Roman"/>
          <w:sz w:val="24"/>
          <w:szCs w:val="24"/>
        </w:rPr>
      </w:pPr>
    </w:p>
    <w:p w14:paraId="01957327" w14:textId="77777777" w:rsidR="00283D3F" w:rsidRPr="00283D3F" w:rsidRDefault="00283D3F" w:rsidP="00283D3F">
      <w:pPr>
        <w:spacing w:after="0" w:line="240" w:lineRule="auto"/>
        <w:ind w:right="-35"/>
        <w:jc w:val="both"/>
        <w:rPr>
          <w:rFonts w:ascii="Times New Roman" w:hAnsi="Times New Roman" w:cs="Times New Roman"/>
          <w:sz w:val="24"/>
          <w:szCs w:val="24"/>
        </w:rPr>
      </w:pPr>
    </w:p>
    <w:p w14:paraId="5D6F58F0" w14:textId="77777777" w:rsidR="00283D3F" w:rsidRPr="00283D3F" w:rsidRDefault="00283D3F" w:rsidP="00283D3F">
      <w:pPr>
        <w:spacing w:after="0" w:line="240" w:lineRule="auto"/>
        <w:ind w:right="-35"/>
        <w:jc w:val="both"/>
        <w:rPr>
          <w:rFonts w:ascii="Times New Roman" w:hAnsi="Times New Roman" w:cs="Times New Roman"/>
          <w:sz w:val="24"/>
          <w:szCs w:val="24"/>
        </w:rPr>
      </w:pPr>
    </w:p>
    <w:p w14:paraId="13B3CAC1" w14:textId="77777777" w:rsidR="00283D3F" w:rsidRPr="00283D3F" w:rsidRDefault="00283D3F" w:rsidP="00283D3F">
      <w:pPr>
        <w:spacing w:after="0" w:line="240" w:lineRule="auto"/>
        <w:rPr>
          <w:rFonts w:ascii="Times New Roman" w:hAnsi="Times New Roman" w:cs="Times New Roman"/>
          <w:sz w:val="24"/>
          <w:szCs w:val="24"/>
        </w:rPr>
      </w:pPr>
      <w:r w:rsidRPr="00283D3F">
        <w:rPr>
          <w:rFonts w:ascii="Times New Roman" w:hAnsi="Times New Roman" w:cs="Times New Roman"/>
          <w:sz w:val="24"/>
          <w:szCs w:val="24"/>
        </w:rPr>
        <w:t>Lina Karpavičienė</w:t>
      </w:r>
    </w:p>
    <w:p w14:paraId="73760BB4" w14:textId="77777777" w:rsidR="00283D3F" w:rsidRPr="00283D3F" w:rsidRDefault="00283D3F" w:rsidP="00283D3F">
      <w:pPr>
        <w:spacing w:after="0" w:line="240" w:lineRule="auto"/>
        <w:rPr>
          <w:rFonts w:ascii="Times New Roman" w:hAnsi="Times New Roman" w:cs="Times New Roman"/>
          <w:sz w:val="24"/>
          <w:szCs w:val="24"/>
        </w:rPr>
      </w:pPr>
      <w:r w:rsidRPr="00283D3F">
        <w:rPr>
          <w:rFonts w:ascii="Times New Roman" w:hAnsi="Times New Roman" w:cs="Times New Roman"/>
          <w:sz w:val="24"/>
          <w:szCs w:val="24"/>
        </w:rPr>
        <w:t>2025-08-19</w:t>
      </w:r>
    </w:p>
    <w:p w14:paraId="06830310" w14:textId="77777777" w:rsidR="002A5BC4" w:rsidRDefault="002A5BC4" w:rsidP="0009647D">
      <w:pPr>
        <w:spacing w:after="0" w:line="240" w:lineRule="auto"/>
        <w:jc w:val="center"/>
        <w:rPr>
          <w:rFonts w:ascii="Times New Roman" w:hAnsi="Times New Roman" w:cs="Times New Roman"/>
          <w:color w:val="000000"/>
          <w:sz w:val="24"/>
          <w:szCs w:val="24"/>
          <w:highlight w:val="yellow"/>
        </w:rPr>
      </w:pPr>
    </w:p>
    <w:p w14:paraId="6B1934C8" w14:textId="77777777" w:rsidR="00450A73" w:rsidRDefault="00450A73" w:rsidP="0009647D">
      <w:pPr>
        <w:spacing w:after="0" w:line="240" w:lineRule="auto"/>
        <w:jc w:val="center"/>
        <w:rPr>
          <w:rFonts w:ascii="Times New Roman" w:hAnsi="Times New Roman" w:cs="Times New Roman"/>
          <w:color w:val="000000"/>
          <w:sz w:val="24"/>
          <w:szCs w:val="24"/>
          <w:highlight w:val="yellow"/>
        </w:rPr>
      </w:pPr>
    </w:p>
    <w:p w14:paraId="12EBD5D4" w14:textId="77777777" w:rsidR="0009647D" w:rsidRDefault="0009647D" w:rsidP="00CF08E6">
      <w:pPr>
        <w:suppressAutoHyphens/>
        <w:spacing w:after="0" w:line="100" w:lineRule="atLeast"/>
        <w:jc w:val="center"/>
        <w:textAlignment w:val="baseline"/>
        <w:rPr>
          <w:rFonts w:ascii="Times New Roman" w:eastAsia="Times New Roman" w:hAnsi="Times New Roman" w:cs="Times New Roman"/>
          <w:b/>
          <w:bCs/>
          <w:kern w:val="1"/>
          <w:sz w:val="24"/>
          <w:szCs w:val="24"/>
          <w:lang w:eastAsia="ar-SA"/>
        </w:rPr>
      </w:pPr>
    </w:p>
    <w:sectPr w:rsidR="0009647D" w:rsidSect="008343DB">
      <w:headerReference w:type="default" r:id="rId7"/>
      <w:headerReference w:type="first" r:id="rId8"/>
      <w:pgSz w:w="11907" w:h="16840"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D5AF6" w14:textId="77777777" w:rsidR="00655735" w:rsidRDefault="00655735" w:rsidP="003827A8">
      <w:pPr>
        <w:spacing w:after="0" w:line="240" w:lineRule="auto"/>
      </w:pPr>
      <w:r>
        <w:separator/>
      </w:r>
    </w:p>
  </w:endnote>
  <w:endnote w:type="continuationSeparator" w:id="0">
    <w:p w14:paraId="184A6864" w14:textId="77777777" w:rsidR="00655735" w:rsidRDefault="00655735" w:rsidP="00382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41E5B" w14:textId="77777777" w:rsidR="00655735" w:rsidRDefault="00655735" w:rsidP="003827A8">
      <w:pPr>
        <w:spacing w:after="0" w:line="240" w:lineRule="auto"/>
      </w:pPr>
      <w:r>
        <w:separator/>
      </w:r>
    </w:p>
  </w:footnote>
  <w:footnote w:type="continuationSeparator" w:id="0">
    <w:p w14:paraId="219CA410" w14:textId="77777777" w:rsidR="00655735" w:rsidRDefault="00655735" w:rsidP="003827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3413633"/>
      <w:docPartObj>
        <w:docPartGallery w:val="Page Numbers (Top of Page)"/>
        <w:docPartUnique/>
      </w:docPartObj>
    </w:sdtPr>
    <w:sdtEndPr/>
    <w:sdtContent>
      <w:p w14:paraId="4C0DF487" w14:textId="77777777" w:rsidR="00782376" w:rsidRDefault="00F72129">
        <w:pPr>
          <w:pStyle w:val="Antrats"/>
          <w:jc w:val="center"/>
        </w:pPr>
        <w:r w:rsidRPr="0009647D">
          <w:rPr>
            <w:rFonts w:ascii="Times New Roman" w:hAnsi="Times New Roman" w:cs="Times New Roman"/>
            <w:sz w:val="24"/>
            <w:szCs w:val="24"/>
          </w:rPr>
          <w:fldChar w:fldCharType="begin"/>
        </w:r>
        <w:r w:rsidR="00CD2CD5" w:rsidRPr="0009647D">
          <w:rPr>
            <w:rFonts w:ascii="Times New Roman" w:hAnsi="Times New Roman" w:cs="Times New Roman"/>
            <w:sz w:val="24"/>
            <w:szCs w:val="24"/>
          </w:rPr>
          <w:instrText>PAGE   \* MERGEFORMAT</w:instrText>
        </w:r>
        <w:r w:rsidRPr="0009647D">
          <w:rPr>
            <w:rFonts w:ascii="Times New Roman" w:hAnsi="Times New Roman" w:cs="Times New Roman"/>
            <w:sz w:val="24"/>
            <w:szCs w:val="24"/>
          </w:rPr>
          <w:fldChar w:fldCharType="separate"/>
        </w:r>
        <w:r w:rsidR="00173835">
          <w:rPr>
            <w:rFonts w:ascii="Times New Roman" w:hAnsi="Times New Roman" w:cs="Times New Roman"/>
            <w:noProof/>
            <w:sz w:val="24"/>
            <w:szCs w:val="24"/>
          </w:rPr>
          <w:t>3</w:t>
        </w:r>
        <w:r w:rsidRPr="0009647D">
          <w:rPr>
            <w:rFonts w:ascii="Times New Roman" w:hAnsi="Times New Roman" w:cs="Times New Roman"/>
            <w:sz w:val="24"/>
            <w:szCs w:val="24"/>
          </w:rPr>
          <w:fldChar w:fldCharType="end"/>
        </w:r>
      </w:p>
    </w:sdtContent>
  </w:sdt>
  <w:p w14:paraId="4E6ABFB3" w14:textId="77777777" w:rsidR="00782376" w:rsidRDefault="0078237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36FC3" w14:textId="77777777" w:rsidR="00283D3F" w:rsidRPr="000D4499" w:rsidRDefault="00283D3F" w:rsidP="00283D3F">
    <w:pPr>
      <w:pStyle w:val="Antrats"/>
      <w:jc w:val="center"/>
    </w:pPr>
    <w:r w:rsidRPr="000D4499">
      <w:rPr>
        <w:noProof/>
        <w:lang w:eastAsia="lt-LT"/>
      </w:rPr>
      <w:drawing>
        <wp:inline distT="0" distB="0" distL="0" distR="0" wp14:anchorId="0B936EDA" wp14:editId="32104FA7">
          <wp:extent cx="540385" cy="64389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540385" cy="643890"/>
                  </a:xfrm>
                  <a:prstGeom prst="rect">
                    <a:avLst/>
                  </a:prstGeom>
                  <a:solidFill>
                    <a:srgbClr val="FFFFFF"/>
                  </a:solidFill>
                  <a:ln w="9525">
                    <a:noFill/>
                    <a:miter lim="800000"/>
                    <a:headEnd/>
                    <a:tailEnd/>
                  </a:ln>
                </pic:spPr>
              </pic:pic>
            </a:graphicData>
          </a:graphic>
        </wp:inline>
      </w:drawing>
    </w:r>
  </w:p>
  <w:p w14:paraId="3D734370" w14:textId="77777777" w:rsidR="00283D3F" w:rsidRPr="000D4499" w:rsidRDefault="00283D3F" w:rsidP="00283D3F">
    <w:pPr>
      <w:pStyle w:val="Antrats"/>
      <w:jc w:val="center"/>
    </w:pPr>
  </w:p>
  <w:p w14:paraId="09EEF0FD" w14:textId="77777777" w:rsidR="00283D3F" w:rsidRPr="00283D3F" w:rsidRDefault="00283D3F" w:rsidP="00283D3F">
    <w:pPr>
      <w:pStyle w:val="Antrats"/>
      <w:jc w:val="center"/>
      <w:rPr>
        <w:rFonts w:ascii="Times New Roman" w:hAnsi="Times New Roman" w:cs="Times New Roman"/>
        <w:b/>
        <w:sz w:val="28"/>
        <w:szCs w:val="28"/>
      </w:rPr>
    </w:pPr>
    <w:r w:rsidRPr="00283D3F">
      <w:rPr>
        <w:rFonts w:ascii="Times New Roman" w:hAnsi="Times New Roman" w:cs="Times New Roman"/>
        <w:b/>
        <w:sz w:val="28"/>
        <w:szCs w:val="28"/>
      </w:rPr>
      <w:t>PANEVĖŽIO RAJONO SAVIVALDYBĖS MERAS</w:t>
    </w:r>
  </w:p>
  <w:p w14:paraId="2E9FD076" w14:textId="77777777" w:rsidR="00283D3F" w:rsidRPr="00283D3F" w:rsidRDefault="00283D3F" w:rsidP="00283D3F">
    <w:pPr>
      <w:pStyle w:val="Antrats"/>
      <w:jc w:val="center"/>
      <w:rPr>
        <w:rFonts w:ascii="Times New Roman" w:hAnsi="Times New Roman" w:cs="Times New Roman"/>
        <w:b/>
        <w:sz w:val="28"/>
        <w:szCs w:val="28"/>
      </w:rPr>
    </w:pPr>
  </w:p>
  <w:p w14:paraId="440CFB56" w14:textId="77777777" w:rsidR="00283D3F" w:rsidRPr="00283D3F" w:rsidRDefault="00283D3F" w:rsidP="00283D3F">
    <w:pPr>
      <w:pStyle w:val="Antrats"/>
      <w:jc w:val="center"/>
      <w:rPr>
        <w:rFonts w:ascii="Times New Roman" w:hAnsi="Times New Roman" w:cs="Times New Roman"/>
        <w:b/>
        <w:sz w:val="28"/>
        <w:szCs w:val="28"/>
      </w:rPr>
    </w:pPr>
    <w:r w:rsidRPr="00283D3F">
      <w:rPr>
        <w:rFonts w:ascii="Times New Roman" w:hAnsi="Times New Roman" w:cs="Times New Roman"/>
        <w:b/>
        <w:sz w:val="28"/>
        <w:szCs w:val="28"/>
      </w:rPr>
      <w:t>POTVARKIS</w:t>
    </w:r>
  </w:p>
  <w:p w14:paraId="4112DC1F" w14:textId="77777777" w:rsidR="00283D3F" w:rsidRPr="00283D3F" w:rsidRDefault="00283D3F" w:rsidP="00283D3F">
    <w:pPr>
      <w:pStyle w:val="Antrats"/>
      <w:jc w:val="center"/>
      <w:rPr>
        <w:rFonts w:ascii="Times New Roman" w:hAnsi="Times New Roman" w:cs="Times New Roman"/>
        <w:b/>
        <w:sz w:val="24"/>
        <w:szCs w:val="24"/>
      </w:rPr>
    </w:pPr>
    <w:r w:rsidRPr="00283D3F">
      <w:rPr>
        <w:rFonts w:ascii="Times New Roman" w:hAnsi="Times New Roman" w:cs="Times New Roman"/>
        <w:b/>
        <w:sz w:val="24"/>
        <w:szCs w:val="24"/>
      </w:rPr>
      <w:t>DĖL PANEVĖŽIO RAJONO SAVIVALDYBĖS MERO 2024 M. RUGPJŪČIO 20 D. POTVARKIO NR. M-486 „DĖL PANEVĖŽIO RAJONO SAVIVALDYBĖS BIUDŽETINIŲ ĮSTAIGŲ VADOVŲ DARBO APMOKĖJIMO SISTEMOS PATVIRTINIMO“ PAKEITIMO</w:t>
    </w:r>
  </w:p>
  <w:p w14:paraId="18BF6A3D" w14:textId="2CE2B200" w:rsidR="00782376" w:rsidRPr="00283D3F" w:rsidRDefault="00782376" w:rsidP="00283D3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C3C"/>
    <w:rsid w:val="000142E5"/>
    <w:rsid w:val="00016197"/>
    <w:rsid w:val="000214E4"/>
    <w:rsid w:val="00023E55"/>
    <w:rsid w:val="00026CF7"/>
    <w:rsid w:val="0003087C"/>
    <w:rsid w:val="00060579"/>
    <w:rsid w:val="000654B1"/>
    <w:rsid w:val="000731D0"/>
    <w:rsid w:val="00074237"/>
    <w:rsid w:val="0009647D"/>
    <w:rsid w:val="000A1AF3"/>
    <w:rsid w:val="000C7C79"/>
    <w:rsid w:val="000D144B"/>
    <w:rsid w:val="000D630D"/>
    <w:rsid w:val="000E0B20"/>
    <w:rsid w:val="001009FF"/>
    <w:rsid w:val="00100AF5"/>
    <w:rsid w:val="0010123F"/>
    <w:rsid w:val="0011608B"/>
    <w:rsid w:val="00133C89"/>
    <w:rsid w:val="00137837"/>
    <w:rsid w:val="00143297"/>
    <w:rsid w:val="00151645"/>
    <w:rsid w:val="0016144C"/>
    <w:rsid w:val="00162C9F"/>
    <w:rsid w:val="00173835"/>
    <w:rsid w:val="001C158F"/>
    <w:rsid w:val="001F47C2"/>
    <w:rsid w:val="002018B3"/>
    <w:rsid w:val="00211FB3"/>
    <w:rsid w:val="002120B2"/>
    <w:rsid w:val="00234EC6"/>
    <w:rsid w:val="0026493A"/>
    <w:rsid w:val="00267AE5"/>
    <w:rsid w:val="00270212"/>
    <w:rsid w:val="002743F2"/>
    <w:rsid w:val="00283D3F"/>
    <w:rsid w:val="00292A7E"/>
    <w:rsid w:val="002A2D04"/>
    <w:rsid w:val="002A5BC4"/>
    <w:rsid w:val="002B139F"/>
    <w:rsid w:val="002C048C"/>
    <w:rsid w:val="002D3544"/>
    <w:rsid w:val="002F192B"/>
    <w:rsid w:val="00311160"/>
    <w:rsid w:val="003233D5"/>
    <w:rsid w:val="0032399B"/>
    <w:rsid w:val="00327A53"/>
    <w:rsid w:val="003618B2"/>
    <w:rsid w:val="00366E44"/>
    <w:rsid w:val="00372330"/>
    <w:rsid w:val="003827A8"/>
    <w:rsid w:val="00396652"/>
    <w:rsid w:val="003A77DE"/>
    <w:rsid w:val="003B3149"/>
    <w:rsid w:val="003B5185"/>
    <w:rsid w:val="003D7504"/>
    <w:rsid w:val="003E1694"/>
    <w:rsid w:val="003E4EE0"/>
    <w:rsid w:val="003E73C9"/>
    <w:rsid w:val="003F366A"/>
    <w:rsid w:val="003F3C74"/>
    <w:rsid w:val="00404736"/>
    <w:rsid w:val="00407182"/>
    <w:rsid w:val="00410253"/>
    <w:rsid w:val="00423261"/>
    <w:rsid w:val="00436AF9"/>
    <w:rsid w:val="00450A73"/>
    <w:rsid w:val="00456FB6"/>
    <w:rsid w:val="004636AB"/>
    <w:rsid w:val="00464EB4"/>
    <w:rsid w:val="00471F7C"/>
    <w:rsid w:val="00472400"/>
    <w:rsid w:val="00491555"/>
    <w:rsid w:val="00496AED"/>
    <w:rsid w:val="004A5B3D"/>
    <w:rsid w:val="004B0FD6"/>
    <w:rsid w:val="004B4762"/>
    <w:rsid w:val="004C6D92"/>
    <w:rsid w:val="004D3B6F"/>
    <w:rsid w:val="004F3015"/>
    <w:rsid w:val="004F644D"/>
    <w:rsid w:val="00501FBF"/>
    <w:rsid w:val="005169DD"/>
    <w:rsid w:val="00543CD9"/>
    <w:rsid w:val="00545A3B"/>
    <w:rsid w:val="00546A71"/>
    <w:rsid w:val="00547670"/>
    <w:rsid w:val="00552B04"/>
    <w:rsid w:val="005700A7"/>
    <w:rsid w:val="00577BFB"/>
    <w:rsid w:val="00584015"/>
    <w:rsid w:val="005840EE"/>
    <w:rsid w:val="00596815"/>
    <w:rsid w:val="005F3C50"/>
    <w:rsid w:val="005F4D2C"/>
    <w:rsid w:val="005F6C9F"/>
    <w:rsid w:val="006030FA"/>
    <w:rsid w:val="00605128"/>
    <w:rsid w:val="00620789"/>
    <w:rsid w:val="00633FE0"/>
    <w:rsid w:val="00641535"/>
    <w:rsid w:val="00641FB1"/>
    <w:rsid w:val="0064435E"/>
    <w:rsid w:val="00644AEA"/>
    <w:rsid w:val="00645C83"/>
    <w:rsid w:val="006462AA"/>
    <w:rsid w:val="00655735"/>
    <w:rsid w:val="00676AAD"/>
    <w:rsid w:val="006953F4"/>
    <w:rsid w:val="006A6BD0"/>
    <w:rsid w:val="006D2E1C"/>
    <w:rsid w:val="006D6C9C"/>
    <w:rsid w:val="006F6178"/>
    <w:rsid w:val="007536C3"/>
    <w:rsid w:val="007750B7"/>
    <w:rsid w:val="00782168"/>
    <w:rsid w:val="00782376"/>
    <w:rsid w:val="007A76A1"/>
    <w:rsid w:val="007D4567"/>
    <w:rsid w:val="007F188F"/>
    <w:rsid w:val="008168E9"/>
    <w:rsid w:val="0083241C"/>
    <w:rsid w:val="008343DB"/>
    <w:rsid w:val="00835566"/>
    <w:rsid w:val="00856FF6"/>
    <w:rsid w:val="00864009"/>
    <w:rsid w:val="008661C9"/>
    <w:rsid w:val="00892921"/>
    <w:rsid w:val="0089390C"/>
    <w:rsid w:val="008B486B"/>
    <w:rsid w:val="008C1165"/>
    <w:rsid w:val="008E3FDA"/>
    <w:rsid w:val="008F339C"/>
    <w:rsid w:val="008F38B5"/>
    <w:rsid w:val="008F5C14"/>
    <w:rsid w:val="0091341B"/>
    <w:rsid w:val="009146FB"/>
    <w:rsid w:val="00935059"/>
    <w:rsid w:val="009439EA"/>
    <w:rsid w:val="00946050"/>
    <w:rsid w:val="00953293"/>
    <w:rsid w:val="009674A7"/>
    <w:rsid w:val="00973AC2"/>
    <w:rsid w:val="0099057C"/>
    <w:rsid w:val="009A0419"/>
    <w:rsid w:val="009A1FF6"/>
    <w:rsid w:val="009B19CF"/>
    <w:rsid w:val="009C295E"/>
    <w:rsid w:val="009C2A54"/>
    <w:rsid w:val="009D095D"/>
    <w:rsid w:val="009D4E90"/>
    <w:rsid w:val="009E099C"/>
    <w:rsid w:val="009E0F76"/>
    <w:rsid w:val="009E5761"/>
    <w:rsid w:val="00A045C8"/>
    <w:rsid w:val="00A30C0C"/>
    <w:rsid w:val="00A310B4"/>
    <w:rsid w:val="00A600C2"/>
    <w:rsid w:val="00A6191C"/>
    <w:rsid w:val="00A70B63"/>
    <w:rsid w:val="00A7378A"/>
    <w:rsid w:val="00A756F8"/>
    <w:rsid w:val="00A7624B"/>
    <w:rsid w:val="00A855E7"/>
    <w:rsid w:val="00A9223F"/>
    <w:rsid w:val="00AA5A96"/>
    <w:rsid w:val="00AB2DF8"/>
    <w:rsid w:val="00AB4B22"/>
    <w:rsid w:val="00AD66D3"/>
    <w:rsid w:val="00AE38B1"/>
    <w:rsid w:val="00AE695B"/>
    <w:rsid w:val="00AF1472"/>
    <w:rsid w:val="00AF57D1"/>
    <w:rsid w:val="00B24282"/>
    <w:rsid w:val="00B413FB"/>
    <w:rsid w:val="00B53E87"/>
    <w:rsid w:val="00B5502F"/>
    <w:rsid w:val="00B57429"/>
    <w:rsid w:val="00B715B6"/>
    <w:rsid w:val="00B73811"/>
    <w:rsid w:val="00B75A1E"/>
    <w:rsid w:val="00B8193E"/>
    <w:rsid w:val="00B90349"/>
    <w:rsid w:val="00B94FB5"/>
    <w:rsid w:val="00BA2AB4"/>
    <w:rsid w:val="00BC4959"/>
    <w:rsid w:val="00BD467D"/>
    <w:rsid w:val="00BE0F94"/>
    <w:rsid w:val="00BE4FB5"/>
    <w:rsid w:val="00BF1871"/>
    <w:rsid w:val="00BF5315"/>
    <w:rsid w:val="00C213AF"/>
    <w:rsid w:val="00C303B7"/>
    <w:rsid w:val="00C316A6"/>
    <w:rsid w:val="00C50285"/>
    <w:rsid w:val="00C73328"/>
    <w:rsid w:val="00C77CE5"/>
    <w:rsid w:val="00C84CEE"/>
    <w:rsid w:val="00C87D97"/>
    <w:rsid w:val="00C91723"/>
    <w:rsid w:val="00C94444"/>
    <w:rsid w:val="00CA3E32"/>
    <w:rsid w:val="00CA5690"/>
    <w:rsid w:val="00CC1D92"/>
    <w:rsid w:val="00CD2C79"/>
    <w:rsid w:val="00CD2CD5"/>
    <w:rsid w:val="00CD355B"/>
    <w:rsid w:val="00CF08E6"/>
    <w:rsid w:val="00D11BB7"/>
    <w:rsid w:val="00D16A42"/>
    <w:rsid w:val="00D27836"/>
    <w:rsid w:val="00D31BBD"/>
    <w:rsid w:val="00D6248C"/>
    <w:rsid w:val="00D722BC"/>
    <w:rsid w:val="00D84E17"/>
    <w:rsid w:val="00D95D77"/>
    <w:rsid w:val="00DA2750"/>
    <w:rsid w:val="00DB1C33"/>
    <w:rsid w:val="00DD424B"/>
    <w:rsid w:val="00DD5C50"/>
    <w:rsid w:val="00DD60D1"/>
    <w:rsid w:val="00DD7A92"/>
    <w:rsid w:val="00DE3833"/>
    <w:rsid w:val="00DE3901"/>
    <w:rsid w:val="00DF0B22"/>
    <w:rsid w:val="00DF576C"/>
    <w:rsid w:val="00DF5B05"/>
    <w:rsid w:val="00E13657"/>
    <w:rsid w:val="00E13D7A"/>
    <w:rsid w:val="00E453F7"/>
    <w:rsid w:val="00E509F6"/>
    <w:rsid w:val="00E54B7E"/>
    <w:rsid w:val="00E849F2"/>
    <w:rsid w:val="00EA0D49"/>
    <w:rsid w:val="00ED3F29"/>
    <w:rsid w:val="00EF56EB"/>
    <w:rsid w:val="00F0084E"/>
    <w:rsid w:val="00F129B4"/>
    <w:rsid w:val="00F13F82"/>
    <w:rsid w:val="00F14CB7"/>
    <w:rsid w:val="00F17D93"/>
    <w:rsid w:val="00F21185"/>
    <w:rsid w:val="00F2213D"/>
    <w:rsid w:val="00F22C3C"/>
    <w:rsid w:val="00F651FD"/>
    <w:rsid w:val="00F71D15"/>
    <w:rsid w:val="00F72129"/>
    <w:rsid w:val="00F73458"/>
    <w:rsid w:val="00F768DF"/>
    <w:rsid w:val="00F858FE"/>
    <w:rsid w:val="00FA0253"/>
    <w:rsid w:val="00FA3A84"/>
    <w:rsid w:val="00FC4C71"/>
    <w:rsid w:val="00FC734D"/>
    <w:rsid w:val="00FE1C95"/>
    <w:rsid w:val="00FE5555"/>
    <w:rsid w:val="00FF41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00466"/>
  <w15:docId w15:val="{671EAC70-F601-479F-9537-CBE2E0F2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401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CF08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F08E6"/>
  </w:style>
  <w:style w:type="paragraph" w:styleId="Antrat">
    <w:name w:val="caption"/>
    <w:basedOn w:val="prastasis"/>
    <w:next w:val="prastasis"/>
    <w:uiPriority w:val="35"/>
    <w:unhideWhenUsed/>
    <w:qFormat/>
    <w:rsid w:val="00CF08E6"/>
    <w:pPr>
      <w:spacing w:after="200" w:line="240" w:lineRule="auto"/>
    </w:pPr>
    <w:rPr>
      <w:i/>
      <w:iCs/>
      <w:color w:val="44546A" w:themeColor="text2"/>
      <w:kern w:val="2"/>
      <w:sz w:val="18"/>
      <w:szCs w:val="18"/>
    </w:rPr>
  </w:style>
  <w:style w:type="paragraph" w:styleId="Antrats">
    <w:name w:val="header"/>
    <w:basedOn w:val="prastasis"/>
    <w:link w:val="AntratsDiagrama"/>
    <w:uiPriority w:val="99"/>
    <w:unhideWhenUsed/>
    <w:rsid w:val="00CF08E6"/>
    <w:pPr>
      <w:tabs>
        <w:tab w:val="center" w:pos="4819"/>
        <w:tab w:val="right" w:pos="9638"/>
      </w:tabs>
      <w:spacing w:after="0" w:line="240" w:lineRule="auto"/>
    </w:pPr>
    <w:rPr>
      <w:kern w:val="2"/>
    </w:rPr>
  </w:style>
  <w:style w:type="character" w:customStyle="1" w:styleId="AntratsDiagrama">
    <w:name w:val="Antraštės Diagrama"/>
    <w:basedOn w:val="Numatytasispastraiposriftas"/>
    <w:link w:val="Antrats"/>
    <w:uiPriority w:val="99"/>
    <w:rsid w:val="00CF08E6"/>
    <w:rPr>
      <w:kern w:val="2"/>
    </w:rPr>
  </w:style>
  <w:style w:type="paragraph" w:styleId="Debesliotekstas">
    <w:name w:val="Balloon Text"/>
    <w:basedOn w:val="prastasis"/>
    <w:link w:val="DebesliotekstasDiagrama"/>
    <w:uiPriority w:val="99"/>
    <w:semiHidden/>
    <w:unhideWhenUsed/>
    <w:rsid w:val="009C29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295E"/>
    <w:rPr>
      <w:rFonts w:ascii="Tahoma" w:hAnsi="Tahoma" w:cs="Tahoma"/>
      <w:sz w:val="16"/>
      <w:szCs w:val="16"/>
    </w:rPr>
  </w:style>
  <w:style w:type="paragraph" w:customStyle="1" w:styleId="BodyText21">
    <w:name w:val="Body Text 21"/>
    <w:basedOn w:val="prastasis"/>
    <w:rsid w:val="0009647D"/>
    <w:pPr>
      <w:suppressAutoHyphens/>
      <w:spacing w:after="0" w:line="240" w:lineRule="auto"/>
      <w:jc w:val="center"/>
    </w:pPr>
    <w:rPr>
      <w:rFonts w:ascii="Times New Roman" w:eastAsia="Times New Roman" w:hAnsi="Times New Roman" w:cs="Times New Roman"/>
      <w:b/>
      <w:color w:val="000000"/>
      <w:sz w:val="24"/>
      <w:szCs w:val="20"/>
      <w:lang w:eastAsia="hi-IN" w:bidi="hi-IN"/>
    </w:rPr>
  </w:style>
  <w:style w:type="paragraph" w:customStyle="1" w:styleId="prastasis2">
    <w:name w:val="Įprastasis2"/>
    <w:rsid w:val="00283D3F"/>
    <w:pPr>
      <w:suppressAutoHyphens/>
      <w:autoSpaceDN w:val="0"/>
      <w:spacing w:after="0" w:line="240" w:lineRule="auto"/>
      <w:textAlignment w:val="baseline"/>
    </w:pPr>
    <w:rPr>
      <w:rFonts w:ascii="Times New Roman" w:eastAsia="Times New Roman" w:hAnsi="Times New Roman" w:cs="Times New Roman"/>
      <w:sz w:val="24"/>
      <w:szCs w:val="20"/>
    </w:rPr>
  </w:style>
  <w:style w:type="character" w:customStyle="1" w:styleId="Numatytasispastraiposriftas1">
    <w:name w:val="Numatytasis pastraipos šriftas1"/>
    <w:rsid w:val="00283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A46D3-C639-4695-8B99-184BD4931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2803</Words>
  <Characters>1598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Aina Bružienė</dc:creator>
  <cp:lastModifiedBy>Lina Karpaviciene</cp:lastModifiedBy>
  <cp:revision>17</cp:revision>
  <cp:lastPrinted>2025-08-19T07:23:00Z</cp:lastPrinted>
  <dcterms:created xsi:type="dcterms:W3CDTF">2025-08-19T06:56:00Z</dcterms:created>
  <dcterms:modified xsi:type="dcterms:W3CDTF">2025-08-19T07:24:00Z</dcterms:modified>
</cp:coreProperties>
</file>