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D2F22" w14:textId="77777777" w:rsidR="00046AC4" w:rsidRPr="00353C3B" w:rsidRDefault="00046AC4" w:rsidP="00046AC4">
      <w:pPr>
        <w:spacing w:line="276" w:lineRule="auto"/>
        <w:jc w:val="center"/>
        <w:rPr>
          <w:b/>
          <w:color w:val="000000" w:themeColor="text1"/>
        </w:rPr>
      </w:pPr>
      <w:bookmarkStart w:id="0" w:name="_GoBack"/>
      <w:bookmarkEnd w:id="0"/>
      <w:r w:rsidRPr="00353C3B">
        <w:rPr>
          <w:b/>
          <w:color w:val="000000" w:themeColor="text1"/>
        </w:rPr>
        <w:t>PANEVĖŽIO R. PAĮSTRIO JUOZO ZIKARO GIMNAZIJA</w:t>
      </w:r>
    </w:p>
    <w:p w14:paraId="10362231" w14:textId="77777777" w:rsidR="00046AC4" w:rsidRPr="00353C3B" w:rsidRDefault="00046AC4" w:rsidP="00046AC4">
      <w:pPr>
        <w:spacing w:line="276" w:lineRule="auto"/>
        <w:rPr>
          <w:b/>
          <w:color w:val="000000" w:themeColor="text1"/>
        </w:rPr>
      </w:pPr>
    </w:p>
    <w:p w14:paraId="07CA6894" w14:textId="77777777" w:rsidR="00046AC4" w:rsidRPr="00353C3B" w:rsidRDefault="00046AC4" w:rsidP="00046AC4">
      <w:pPr>
        <w:spacing w:line="276" w:lineRule="auto"/>
        <w:rPr>
          <w:b/>
          <w:color w:val="000000" w:themeColor="text1"/>
        </w:rPr>
      </w:pPr>
    </w:p>
    <w:p w14:paraId="7B1AA0C5" w14:textId="77777777" w:rsidR="00046AC4" w:rsidRPr="00353C3B" w:rsidRDefault="00046AC4" w:rsidP="00046AC4">
      <w:pPr>
        <w:spacing w:line="276" w:lineRule="auto"/>
        <w:jc w:val="center"/>
        <w:rPr>
          <w:b/>
          <w:color w:val="000000" w:themeColor="text1"/>
        </w:rPr>
      </w:pPr>
      <w:r w:rsidRPr="00353C3B">
        <w:rPr>
          <w:noProof/>
          <w:color w:val="000000" w:themeColor="text1"/>
        </w:rPr>
        <w:drawing>
          <wp:inline distT="0" distB="0" distL="0" distR="0" wp14:anchorId="05CB04DD" wp14:editId="588641F0">
            <wp:extent cx="6096000" cy="4065270"/>
            <wp:effectExtent l="0" t="0" r="0" b="0"/>
            <wp:docPr id="60"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aveikslėlis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34791" cy="4091702"/>
                    </a:xfrm>
                    <a:prstGeom prst="rect">
                      <a:avLst/>
                    </a:prstGeom>
                    <a:noFill/>
                    <a:ln>
                      <a:noFill/>
                    </a:ln>
                  </pic:spPr>
                </pic:pic>
              </a:graphicData>
            </a:graphic>
          </wp:inline>
        </w:drawing>
      </w:r>
    </w:p>
    <w:p w14:paraId="4796AFCF" w14:textId="77777777" w:rsidR="00046AC4" w:rsidRPr="00353C3B" w:rsidRDefault="00046AC4" w:rsidP="00046AC4">
      <w:pPr>
        <w:spacing w:line="276" w:lineRule="auto"/>
        <w:rPr>
          <w:color w:val="000000" w:themeColor="text1"/>
        </w:rPr>
      </w:pPr>
    </w:p>
    <w:p w14:paraId="7AE376FB" w14:textId="77777777" w:rsidR="00046AC4" w:rsidRPr="00353C3B" w:rsidRDefault="00046AC4" w:rsidP="00046AC4">
      <w:pPr>
        <w:spacing w:line="276" w:lineRule="auto"/>
        <w:jc w:val="center"/>
        <w:rPr>
          <w:color w:val="000000" w:themeColor="text1"/>
        </w:rPr>
      </w:pPr>
    </w:p>
    <w:p w14:paraId="035872C6" w14:textId="77777777" w:rsidR="00046AC4" w:rsidRPr="00353C3B" w:rsidRDefault="00046AC4" w:rsidP="00046AC4">
      <w:pPr>
        <w:spacing w:line="276" w:lineRule="auto"/>
        <w:jc w:val="center"/>
        <w:rPr>
          <w:color w:val="000000" w:themeColor="text1"/>
        </w:rPr>
      </w:pPr>
    </w:p>
    <w:p w14:paraId="7337C582" w14:textId="77777777" w:rsidR="00046AC4" w:rsidRPr="00353C3B" w:rsidRDefault="00046AC4" w:rsidP="00046AC4">
      <w:pPr>
        <w:spacing w:line="276" w:lineRule="auto"/>
        <w:jc w:val="center"/>
        <w:rPr>
          <w:color w:val="000000" w:themeColor="text1"/>
        </w:rPr>
      </w:pPr>
    </w:p>
    <w:p w14:paraId="3DA0F32E" w14:textId="77777777" w:rsidR="00046AC4" w:rsidRPr="00353C3B" w:rsidRDefault="00046AC4" w:rsidP="00046AC4">
      <w:pPr>
        <w:spacing w:line="276" w:lineRule="auto"/>
        <w:jc w:val="center"/>
        <w:rPr>
          <w:color w:val="000000" w:themeColor="text1"/>
        </w:rPr>
      </w:pPr>
    </w:p>
    <w:p w14:paraId="629DF55D" w14:textId="77777777" w:rsidR="00046AC4" w:rsidRPr="00353C3B" w:rsidRDefault="00046AC4" w:rsidP="00046AC4">
      <w:pPr>
        <w:spacing w:line="276" w:lineRule="auto"/>
        <w:jc w:val="center"/>
        <w:rPr>
          <w:color w:val="000000" w:themeColor="text1"/>
        </w:rPr>
      </w:pPr>
    </w:p>
    <w:p w14:paraId="60DADFD4" w14:textId="77777777" w:rsidR="00046AC4" w:rsidRPr="00353C3B" w:rsidRDefault="00046AC4" w:rsidP="00046AC4">
      <w:pPr>
        <w:spacing w:line="276" w:lineRule="auto"/>
        <w:jc w:val="center"/>
        <w:rPr>
          <w:color w:val="000000" w:themeColor="text1"/>
        </w:rPr>
      </w:pPr>
    </w:p>
    <w:p w14:paraId="47C9A933" w14:textId="77777777" w:rsidR="00046AC4" w:rsidRPr="00353C3B" w:rsidRDefault="00046AC4" w:rsidP="00046AC4">
      <w:pPr>
        <w:spacing w:line="276" w:lineRule="auto"/>
        <w:jc w:val="center"/>
        <w:rPr>
          <w:color w:val="000000" w:themeColor="text1"/>
        </w:rPr>
      </w:pPr>
    </w:p>
    <w:p w14:paraId="1E6CD38F" w14:textId="77777777" w:rsidR="00046AC4" w:rsidRPr="00353C3B" w:rsidRDefault="00046AC4" w:rsidP="00046AC4">
      <w:pPr>
        <w:spacing w:line="276" w:lineRule="auto"/>
        <w:jc w:val="center"/>
        <w:rPr>
          <w:color w:val="000000" w:themeColor="text1"/>
        </w:rPr>
      </w:pPr>
    </w:p>
    <w:p w14:paraId="4FFCDA1B" w14:textId="77777777" w:rsidR="00046AC4" w:rsidRPr="00353C3B" w:rsidRDefault="00046AC4" w:rsidP="00046AC4">
      <w:pPr>
        <w:spacing w:line="276" w:lineRule="auto"/>
        <w:jc w:val="center"/>
        <w:rPr>
          <w:color w:val="000000" w:themeColor="text1"/>
        </w:rPr>
      </w:pPr>
    </w:p>
    <w:p w14:paraId="324830C0" w14:textId="77777777" w:rsidR="00046AC4" w:rsidRPr="00353C3B" w:rsidRDefault="00046AC4" w:rsidP="00046AC4">
      <w:pPr>
        <w:spacing w:line="276" w:lineRule="auto"/>
        <w:jc w:val="center"/>
        <w:rPr>
          <w:color w:val="000000" w:themeColor="text1"/>
        </w:rPr>
      </w:pPr>
    </w:p>
    <w:p w14:paraId="168301A8" w14:textId="77777777" w:rsidR="00046AC4" w:rsidRPr="00353C3B" w:rsidRDefault="00046AC4" w:rsidP="00046AC4">
      <w:pPr>
        <w:spacing w:line="276" w:lineRule="auto"/>
        <w:jc w:val="center"/>
        <w:rPr>
          <w:color w:val="000000" w:themeColor="text1"/>
        </w:rPr>
      </w:pPr>
    </w:p>
    <w:p w14:paraId="3AE33D95" w14:textId="77777777" w:rsidR="00046AC4" w:rsidRPr="00353C3B" w:rsidRDefault="00046AC4" w:rsidP="00046AC4">
      <w:pPr>
        <w:spacing w:line="276" w:lineRule="auto"/>
        <w:jc w:val="center"/>
        <w:rPr>
          <w:color w:val="000000" w:themeColor="text1"/>
        </w:rPr>
      </w:pPr>
    </w:p>
    <w:p w14:paraId="3ABE55C5" w14:textId="77777777" w:rsidR="00046AC4" w:rsidRPr="00353C3B" w:rsidRDefault="00046AC4" w:rsidP="00046AC4">
      <w:pPr>
        <w:spacing w:line="276" w:lineRule="auto"/>
        <w:jc w:val="center"/>
        <w:rPr>
          <w:color w:val="000000" w:themeColor="text1"/>
        </w:rPr>
      </w:pPr>
    </w:p>
    <w:p w14:paraId="32ED3BD6" w14:textId="77777777" w:rsidR="00046AC4" w:rsidRDefault="00046AC4" w:rsidP="00046AC4">
      <w:pPr>
        <w:spacing w:line="276" w:lineRule="auto"/>
        <w:jc w:val="center"/>
        <w:rPr>
          <w:color w:val="000000" w:themeColor="text1"/>
        </w:rPr>
      </w:pPr>
    </w:p>
    <w:p w14:paraId="521D4F57" w14:textId="77777777" w:rsidR="00046AC4" w:rsidRDefault="00046AC4" w:rsidP="00046AC4">
      <w:pPr>
        <w:spacing w:line="276" w:lineRule="auto"/>
        <w:jc w:val="center"/>
        <w:rPr>
          <w:color w:val="000000" w:themeColor="text1"/>
        </w:rPr>
      </w:pPr>
    </w:p>
    <w:p w14:paraId="4979AB33" w14:textId="77777777" w:rsidR="00046AC4" w:rsidRDefault="00046AC4" w:rsidP="00046AC4">
      <w:pPr>
        <w:spacing w:line="276" w:lineRule="auto"/>
        <w:jc w:val="center"/>
        <w:rPr>
          <w:color w:val="000000" w:themeColor="text1"/>
        </w:rPr>
      </w:pPr>
    </w:p>
    <w:p w14:paraId="5BA9A143" w14:textId="77777777" w:rsidR="00046AC4" w:rsidRDefault="00046AC4" w:rsidP="00046AC4">
      <w:pPr>
        <w:spacing w:line="276" w:lineRule="auto"/>
        <w:jc w:val="center"/>
        <w:rPr>
          <w:color w:val="000000" w:themeColor="text1"/>
        </w:rPr>
      </w:pPr>
    </w:p>
    <w:p w14:paraId="159C6A19" w14:textId="77777777" w:rsidR="00046AC4" w:rsidRDefault="00046AC4" w:rsidP="00046AC4">
      <w:pPr>
        <w:jc w:val="center"/>
        <w:rPr>
          <w:color w:val="000000" w:themeColor="text1"/>
        </w:rPr>
      </w:pPr>
    </w:p>
    <w:p w14:paraId="2C9F03FF" w14:textId="77777777" w:rsidR="00046AC4" w:rsidRPr="00353C3B" w:rsidRDefault="00046AC4" w:rsidP="00046AC4">
      <w:pPr>
        <w:jc w:val="center"/>
        <w:rPr>
          <w:color w:val="000000" w:themeColor="text1"/>
        </w:rPr>
      </w:pPr>
    </w:p>
    <w:p w14:paraId="6B6908FA" w14:textId="77777777" w:rsidR="00046AC4" w:rsidRPr="00353C3B" w:rsidRDefault="00046AC4" w:rsidP="00046AC4">
      <w:pPr>
        <w:jc w:val="center"/>
        <w:rPr>
          <w:color w:val="000000" w:themeColor="text1"/>
        </w:rPr>
      </w:pPr>
    </w:p>
    <w:p w14:paraId="378A59A1" w14:textId="77777777" w:rsidR="00046AC4" w:rsidRPr="00353C3B" w:rsidRDefault="00046AC4" w:rsidP="00046AC4">
      <w:pPr>
        <w:jc w:val="center"/>
        <w:rPr>
          <w:color w:val="000000" w:themeColor="text1"/>
        </w:rPr>
      </w:pPr>
      <w:r w:rsidRPr="00353C3B">
        <w:rPr>
          <w:color w:val="000000" w:themeColor="text1"/>
        </w:rPr>
        <w:t>Paįstrio k.</w:t>
      </w:r>
    </w:p>
    <w:p w14:paraId="519D443D" w14:textId="77777777" w:rsidR="00046AC4" w:rsidRPr="00353C3B" w:rsidRDefault="00046AC4" w:rsidP="00046AC4">
      <w:pPr>
        <w:jc w:val="center"/>
        <w:rPr>
          <w:color w:val="000000" w:themeColor="text1"/>
        </w:rPr>
      </w:pPr>
      <w:r w:rsidRPr="00353C3B">
        <w:rPr>
          <w:color w:val="000000" w:themeColor="text1"/>
        </w:rPr>
        <w:t xml:space="preserve">2025 </w:t>
      </w:r>
    </w:p>
    <w:p w14:paraId="194FAE55" w14:textId="77777777" w:rsidR="00046AC4" w:rsidRPr="00353C3B" w:rsidRDefault="00046AC4" w:rsidP="00046AC4">
      <w:pPr>
        <w:jc w:val="center"/>
        <w:rPr>
          <w:b/>
          <w:color w:val="000000" w:themeColor="text1"/>
        </w:rPr>
      </w:pPr>
      <w:r w:rsidRPr="00353C3B">
        <w:rPr>
          <w:b/>
          <w:color w:val="000000" w:themeColor="text1"/>
        </w:rPr>
        <w:lastRenderedPageBreak/>
        <w:t>TURINYS</w:t>
      </w:r>
    </w:p>
    <w:p w14:paraId="20DFA203" w14:textId="77777777" w:rsidR="00046AC4" w:rsidRPr="00353C3B" w:rsidRDefault="00046AC4" w:rsidP="00046AC4">
      <w:pPr>
        <w:rPr>
          <w:b/>
          <w:color w:val="000000" w:themeColor="text1"/>
        </w:rPr>
      </w:pPr>
    </w:p>
    <w:p w14:paraId="3E570A3B" w14:textId="77777777" w:rsidR="00046AC4" w:rsidRPr="00353C3B" w:rsidRDefault="00046AC4" w:rsidP="00046AC4">
      <w:pPr>
        <w:tabs>
          <w:tab w:val="left" w:pos="720"/>
        </w:tabs>
        <w:jc w:val="both"/>
        <w:rPr>
          <w:color w:val="000000" w:themeColor="text1"/>
        </w:rPr>
      </w:pPr>
      <w:r w:rsidRPr="00353C3B">
        <w:rPr>
          <w:color w:val="000000" w:themeColor="text1"/>
        </w:rPr>
        <w:tab/>
        <w:t>1. BENDROSIOS NUOSTATOS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2C305BAB" w14:textId="77777777" w:rsidR="00046AC4" w:rsidRPr="00353C3B" w:rsidRDefault="00046AC4" w:rsidP="00046AC4">
      <w:pPr>
        <w:tabs>
          <w:tab w:val="left" w:pos="720"/>
        </w:tabs>
        <w:jc w:val="both"/>
        <w:rPr>
          <w:color w:val="000000" w:themeColor="text1"/>
        </w:rPr>
      </w:pPr>
      <w:r w:rsidRPr="00353C3B">
        <w:rPr>
          <w:color w:val="000000" w:themeColor="text1"/>
        </w:rPr>
        <w:tab/>
        <w:t>1.1. DUOMENYS APIE ŠVIETIMO ĮSTAIGĄ</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5639679E" w14:textId="77777777" w:rsidR="00046AC4" w:rsidRPr="00353C3B" w:rsidRDefault="00046AC4" w:rsidP="00046AC4">
      <w:pPr>
        <w:tabs>
          <w:tab w:val="left" w:pos="720"/>
        </w:tabs>
        <w:jc w:val="both"/>
        <w:rPr>
          <w:color w:val="000000" w:themeColor="text1"/>
        </w:rPr>
      </w:pPr>
      <w:r w:rsidRPr="00353C3B">
        <w:rPr>
          <w:color w:val="000000" w:themeColor="text1"/>
        </w:rPr>
        <w:tab/>
        <w:t>1.2. POŽIŪRIS Į VAIKĄ, JO UGDYMĄ (SI)</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7348F096" w14:textId="77777777" w:rsidR="00046AC4" w:rsidRPr="00353C3B" w:rsidRDefault="00046AC4" w:rsidP="00046AC4">
      <w:pPr>
        <w:tabs>
          <w:tab w:val="left" w:pos="720"/>
        </w:tabs>
        <w:jc w:val="both"/>
        <w:rPr>
          <w:color w:val="000000" w:themeColor="text1"/>
        </w:rPr>
      </w:pPr>
      <w:r w:rsidRPr="00353C3B">
        <w:rPr>
          <w:color w:val="000000" w:themeColor="text1"/>
        </w:rPr>
        <w:tab/>
        <w:t>1.3. VIZIJA IR MISIJA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5042A2AD" w14:textId="77777777" w:rsidR="00046AC4" w:rsidRPr="00353C3B" w:rsidRDefault="00046AC4" w:rsidP="00046AC4">
      <w:pPr>
        <w:tabs>
          <w:tab w:val="left" w:pos="720"/>
        </w:tabs>
        <w:jc w:val="both"/>
        <w:rPr>
          <w:color w:val="000000" w:themeColor="text1"/>
        </w:rPr>
      </w:pPr>
      <w:r w:rsidRPr="00353C3B">
        <w:rPr>
          <w:color w:val="000000" w:themeColor="text1"/>
        </w:rPr>
        <w:tab/>
        <w:t>1.4. VAIKŲ POREIKIAI</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2767AE2D" w14:textId="758C4E53" w:rsidR="00046AC4" w:rsidRPr="00353C3B" w:rsidRDefault="00046AC4" w:rsidP="00046AC4">
      <w:pPr>
        <w:tabs>
          <w:tab w:val="left" w:pos="720"/>
        </w:tabs>
        <w:jc w:val="both"/>
        <w:rPr>
          <w:color w:val="000000" w:themeColor="text1"/>
        </w:rPr>
      </w:pPr>
      <w:r w:rsidRPr="00353C3B">
        <w:rPr>
          <w:color w:val="000000" w:themeColor="text1"/>
        </w:rPr>
        <w:tab/>
        <w:t>1.5. TĖVŲ (GLOBĖJŲ, RŪPINTOJŲ) IR BENDRUOMENĖS POREIKIAI</w:t>
      </w:r>
      <w:r>
        <w:rPr>
          <w:color w:val="000000" w:themeColor="text1"/>
        </w:rPr>
        <w:tab/>
      </w:r>
      <w:r w:rsidR="007243C1">
        <w:rPr>
          <w:color w:val="000000" w:themeColor="text1"/>
        </w:rPr>
        <w:t>5</w:t>
      </w:r>
    </w:p>
    <w:p w14:paraId="4F91BA54" w14:textId="77777777" w:rsidR="00046AC4" w:rsidRPr="00353C3B" w:rsidRDefault="00046AC4" w:rsidP="00046AC4">
      <w:pPr>
        <w:tabs>
          <w:tab w:val="left" w:pos="720"/>
        </w:tabs>
        <w:jc w:val="both"/>
        <w:rPr>
          <w:color w:val="000000" w:themeColor="text1"/>
        </w:rPr>
      </w:pPr>
      <w:r w:rsidRPr="00353C3B">
        <w:rPr>
          <w:color w:val="000000" w:themeColor="text1"/>
        </w:rPr>
        <w:tab/>
        <w:t>1.6. PEDAGOGŲ IR KITŲ SPECIALISTŲ PASIRENGIMAS</w:t>
      </w:r>
      <w:r>
        <w:rPr>
          <w:color w:val="000000" w:themeColor="text1"/>
        </w:rPr>
        <w:tab/>
      </w:r>
      <w:r>
        <w:rPr>
          <w:color w:val="000000" w:themeColor="text1"/>
        </w:rPr>
        <w:tab/>
      </w:r>
      <w:r>
        <w:rPr>
          <w:color w:val="000000" w:themeColor="text1"/>
        </w:rPr>
        <w:tab/>
        <w:t>5</w:t>
      </w:r>
    </w:p>
    <w:p w14:paraId="24A61B62" w14:textId="77777777" w:rsidR="00046AC4" w:rsidRPr="00353C3B" w:rsidRDefault="00046AC4" w:rsidP="00046AC4">
      <w:pPr>
        <w:tabs>
          <w:tab w:val="left" w:pos="720"/>
        </w:tabs>
        <w:jc w:val="both"/>
        <w:rPr>
          <w:color w:val="000000" w:themeColor="text1"/>
        </w:rPr>
      </w:pPr>
      <w:r w:rsidRPr="00353C3B">
        <w:rPr>
          <w:color w:val="000000" w:themeColor="text1"/>
        </w:rPr>
        <w:tab/>
        <w:t>1.7. ĮSTAIGOS SAVITUMAS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375438A" w14:textId="77777777" w:rsidR="00046AC4" w:rsidRPr="00353C3B" w:rsidRDefault="00046AC4" w:rsidP="00046AC4">
      <w:pPr>
        <w:tabs>
          <w:tab w:val="left" w:pos="720"/>
        </w:tabs>
        <w:jc w:val="both"/>
        <w:rPr>
          <w:color w:val="000000" w:themeColor="text1"/>
        </w:rPr>
      </w:pPr>
      <w:r w:rsidRPr="00353C3B">
        <w:rPr>
          <w:color w:val="000000" w:themeColor="text1"/>
        </w:rPr>
        <w:tab/>
        <w:t>1.8. REGIONO SAVITUMAS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4ACBCCF" w14:textId="77777777" w:rsidR="00046AC4" w:rsidRPr="00353C3B" w:rsidRDefault="00046AC4" w:rsidP="00046AC4">
      <w:pPr>
        <w:tabs>
          <w:tab w:val="left" w:pos="720"/>
        </w:tabs>
        <w:jc w:val="both"/>
        <w:rPr>
          <w:color w:val="000000" w:themeColor="text1"/>
        </w:rPr>
      </w:pPr>
      <w:r w:rsidRPr="00353C3B">
        <w:rPr>
          <w:color w:val="000000" w:themeColor="text1"/>
        </w:rPr>
        <w:tab/>
        <w:t>2. IKIMOKYKLINIO UGDYMO PRINCIPAI</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41D4031A" w14:textId="77777777" w:rsidR="00046AC4" w:rsidRPr="00353C3B" w:rsidRDefault="00046AC4" w:rsidP="00046AC4">
      <w:pPr>
        <w:tabs>
          <w:tab w:val="left" w:pos="720"/>
        </w:tabs>
        <w:jc w:val="both"/>
        <w:rPr>
          <w:color w:val="000000" w:themeColor="text1"/>
        </w:rPr>
      </w:pPr>
      <w:r w:rsidRPr="00353C3B">
        <w:rPr>
          <w:color w:val="000000" w:themeColor="text1"/>
        </w:rPr>
        <w:tab/>
        <w:t>3. TIKSLAS, UŽDAVINIAI, UGDYMO(SI) REZULTATAI</w:t>
      </w:r>
      <w:r>
        <w:rPr>
          <w:color w:val="000000" w:themeColor="text1"/>
        </w:rPr>
        <w:tab/>
      </w:r>
      <w:r>
        <w:rPr>
          <w:color w:val="000000" w:themeColor="text1"/>
        </w:rPr>
        <w:tab/>
      </w:r>
      <w:r>
        <w:rPr>
          <w:color w:val="000000" w:themeColor="text1"/>
        </w:rPr>
        <w:tab/>
        <w:t>7</w:t>
      </w:r>
    </w:p>
    <w:p w14:paraId="7D87D53B" w14:textId="77777777" w:rsidR="00046AC4" w:rsidRPr="00353C3B" w:rsidRDefault="00046AC4" w:rsidP="00046AC4">
      <w:pPr>
        <w:tabs>
          <w:tab w:val="left" w:pos="720"/>
        </w:tabs>
        <w:jc w:val="both"/>
        <w:rPr>
          <w:color w:val="000000" w:themeColor="text1"/>
        </w:rPr>
      </w:pPr>
      <w:r w:rsidRPr="00353C3B">
        <w:rPr>
          <w:color w:val="000000" w:themeColor="text1"/>
        </w:rPr>
        <w:tab/>
        <w:t>4. UGDYMO TURINYS, PROCESAS IR APLINKOS</w:t>
      </w:r>
      <w:r>
        <w:rPr>
          <w:color w:val="000000" w:themeColor="text1"/>
        </w:rPr>
        <w:tab/>
      </w:r>
      <w:r>
        <w:rPr>
          <w:color w:val="000000" w:themeColor="text1"/>
        </w:rPr>
        <w:tab/>
      </w:r>
      <w:r>
        <w:rPr>
          <w:color w:val="000000" w:themeColor="text1"/>
        </w:rPr>
        <w:tab/>
      </w:r>
      <w:r>
        <w:rPr>
          <w:color w:val="000000" w:themeColor="text1"/>
        </w:rPr>
        <w:tab/>
        <w:t>8</w:t>
      </w:r>
    </w:p>
    <w:p w14:paraId="5F0C4200" w14:textId="77777777" w:rsidR="00046AC4" w:rsidRPr="00353C3B" w:rsidRDefault="00046AC4" w:rsidP="00046AC4">
      <w:pPr>
        <w:tabs>
          <w:tab w:val="left" w:pos="720"/>
        </w:tabs>
        <w:jc w:val="both"/>
        <w:rPr>
          <w:color w:val="000000" w:themeColor="text1"/>
        </w:rPr>
      </w:pPr>
      <w:r w:rsidRPr="00353C3B">
        <w:rPr>
          <w:color w:val="000000" w:themeColor="text1"/>
        </w:rPr>
        <w:tab/>
        <w:t>5. VAIKŲ UGDYMO(SI) PAŽANGA, UGDYMOSI TĘSTINUMAS</w:t>
      </w:r>
      <w:r>
        <w:rPr>
          <w:color w:val="000000" w:themeColor="text1"/>
        </w:rPr>
        <w:tab/>
      </w:r>
      <w:r>
        <w:rPr>
          <w:color w:val="000000" w:themeColor="text1"/>
        </w:rPr>
        <w:tab/>
        <w:t>31</w:t>
      </w:r>
    </w:p>
    <w:p w14:paraId="744CE6B8" w14:textId="77777777" w:rsidR="00046AC4" w:rsidRPr="00353C3B" w:rsidRDefault="00046AC4" w:rsidP="00046AC4">
      <w:pPr>
        <w:tabs>
          <w:tab w:val="left" w:pos="720"/>
        </w:tabs>
        <w:jc w:val="both"/>
        <w:rPr>
          <w:color w:val="000000" w:themeColor="text1"/>
        </w:rPr>
      </w:pPr>
      <w:r w:rsidRPr="00353C3B">
        <w:rPr>
          <w:color w:val="000000" w:themeColor="text1"/>
        </w:rPr>
        <w:tab/>
        <w:t>6. NAUDOTA LITERATŪRA IR INFORMACIJOS ŠALTINIAI</w:t>
      </w:r>
      <w:r>
        <w:rPr>
          <w:color w:val="000000" w:themeColor="text1"/>
        </w:rPr>
        <w:tab/>
      </w:r>
      <w:r>
        <w:rPr>
          <w:color w:val="000000" w:themeColor="text1"/>
        </w:rPr>
        <w:tab/>
      </w:r>
      <w:r>
        <w:rPr>
          <w:color w:val="000000" w:themeColor="text1"/>
        </w:rPr>
        <w:tab/>
        <w:t>34</w:t>
      </w:r>
    </w:p>
    <w:p w14:paraId="453C1030" w14:textId="77777777" w:rsidR="00046AC4" w:rsidRPr="00353C3B" w:rsidRDefault="00046AC4" w:rsidP="00046AC4">
      <w:pPr>
        <w:tabs>
          <w:tab w:val="left" w:pos="720"/>
        </w:tabs>
        <w:jc w:val="both"/>
        <w:rPr>
          <w:color w:val="000000" w:themeColor="text1"/>
        </w:rPr>
      </w:pPr>
    </w:p>
    <w:p w14:paraId="2C45D848" w14:textId="77777777" w:rsidR="00046AC4" w:rsidRPr="00353C3B" w:rsidRDefault="00046AC4" w:rsidP="00046AC4">
      <w:pPr>
        <w:tabs>
          <w:tab w:val="left" w:pos="720"/>
        </w:tabs>
        <w:jc w:val="both"/>
        <w:rPr>
          <w:b/>
          <w:color w:val="000000" w:themeColor="text1"/>
        </w:rPr>
      </w:pPr>
    </w:p>
    <w:p w14:paraId="0E8709A4" w14:textId="77777777" w:rsidR="00046AC4" w:rsidRPr="00353C3B" w:rsidRDefault="00046AC4" w:rsidP="00046AC4">
      <w:pPr>
        <w:tabs>
          <w:tab w:val="left" w:pos="720"/>
        </w:tabs>
        <w:jc w:val="both"/>
        <w:rPr>
          <w:b/>
          <w:color w:val="000000" w:themeColor="text1"/>
        </w:rPr>
      </w:pPr>
    </w:p>
    <w:p w14:paraId="6D8996FE" w14:textId="77777777" w:rsidR="00046AC4" w:rsidRPr="00353C3B" w:rsidRDefault="00046AC4" w:rsidP="00046AC4">
      <w:pPr>
        <w:tabs>
          <w:tab w:val="left" w:pos="720"/>
        </w:tabs>
        <w:jc w:val="both"/>
        <w:rPr>
          <w:b/>
          <w:color w:val="000000" w:themeColor="text1"/>
        </w:rPr>
      </w:pPr>
    </w:p>
    <w:p w14:paraId="527273E0" w14:textId="77777777" w:rsidR="00046AC4" w:rsidRPr="00353C3B" w:rsidRDefault="00046AC4" w:rsidP="00046AC4">
      <w:pPr>
        <w:tabs>
          <w:tab w:val="left" w:pos="720"/>
        </w:tabs>
        <w:jc w:val="both"/>
        <w:rPr>
          <w:b/>
          <w:color w:val="000000" w:themeColor="text1"/>
        </w:rPr>
      </w:pPr>
    </w:p>
    <w:p w14:paraId="0BD43DE8" w14:textId="77777777" w:rsidR="00046AC4" w:rsidRPr="00353C3B" w:rsidRDefault="00046AC4" w:rsidP="00046AC4">
      <w:pPr>
        <w:tabs>
          <w:tab w:val="left" w:pos="720"/>
        </w:tabs>
        <w:jc w:val="both"/>
        <w:rPr>
          <w:b/>
          <w:color w:val="000000" w:themeColor="text1"/>
        </w:rPr>
      </w:pPr>
    </w:p>
    <w:p w14:paraId="6857A57A" w14:textId="77777777" w:rsidR="00046AC4" w:rsidRPr="00353C3B" w:rsidRDefault="00046AC4" w:rsidP="00046AC4">
      <w:pPr>
        <w:tabs>
          <w:tab w:val="left" w:pos="720"/>
        </w:tabs>
        <w:jc w:val="both"/>
        <w:rPr>
          <w:b/>
          <w:color w:val="000000" w:themeColor="text1"/>
        </w:rPr>
      </w:pPr>
    </w:p>
    <w:p w14:paraId="05741C01" w14:textId="77777777" w:rsidR="00046AC4" w:rsidRPr="00353C3B" w:rsidRDefault="00046AC4" w:rsidP="00046AC4">
      <w:pPr>
        <w:tabs>
          <w:tab w:val="left" w:pos="720"/>
        </w:tabs>
        <w:jc w:val="both"/>
        <w:rPr>
          <w:b/>
          <w:color w:val="000000" w:themeColor="text1"/>
        </w:rPr>
      </w:pPr>
    </w:p>
    <w:p w14:paraId="52630E4E" w14:textId="77777777" w:rsidR="00046AC4" w:rsidRPr="00353C3B" w:rsidRDefault="00046AC4" w:rsidP="00046AC4">
      <w:pPr>
        <w:tabs>
          <w:tab w:val="left" w:pos="720"/>
        </w:tabs>
        <w:jc w:val="both"/>
        <w:rPr>
          <w:b/>
          <w:color w:val="000000" w:themeColor="text1"/>
        </w:rPr>
      </w:pPr>
    </w:p>
    <w:p w14:paraId="3D28AC2A" w14:textId="77777777" w:rsidR="00046AC4" w:rsidRPr="00353C3B" w:rsidRDefault="00046AC4" w:rsidP="00046AC4">
      <w:pPr>
        <w:tabs>
          <w:tab w:val="left" w:pos="720"/>
        </w:tabs>
        <w:jc w:val="both"/>
        <w:rPr>
          <w:b/>
          <w:color w:val="000000" w:themeColor="text1"/>
        </w:rPr>
      </w:pPr>
    </w:p>
    <w:p w14:paraId="5C619B53" w14:textId="77777777" w:rsidR="00046AC4" w:rsidRPr="00353C3B" w:rsidRDefault="00046AC4" w:rsidP="00046AC4">
      <w:pPr>
        <w:tabs>
          <w:tab w:val="left" w:pos="720"/>
        </w:tabs>
        <w:jc w:val="both"/>
        <w:rPr>
          <w:b/>
          <w:color w:val="000000" w:themeColor="text1"/>
        </w:rPr>
      </w:pPr>
    </w:p>
    <w:p w14:paraId="2790B7B7" w14:textId="77777777" w:rsidR="00046AC4" w:rsidRPr="00353C3B" w:rsidRDefault="00046AC4" w:rsidP="00046AC4">
      <w:pPr>
        <w:tabs>
          <w:tab w:val="left" w:pos="720"/>
        </w:tabs>
        <w:jc w:val="both"/>
        <w:rPr>
          <w:b/>
          <w:color w:val="000000" w:themeColor="text1"/>
        </w:rPr>
      </w:pPr>
    </w:p>
    <w:p w14:paraId="75E4A4EB" w14:textId="77777777" w:rsidR="00046AC4" w:rsidRPr="00353C3B" w:rsidRDefault="00046AC4" w:rsidP="00046AC4">
      <w:pPr>
        <w:tabs>
          <w:tab w:val="left" w:pos="720"/>
        </w:tabs>
        <w:jc w:val="both"/>
        <w:rPr>
          <w:b/>
          <w:color w:val="000000" w:themeColor="text1"/>
        </w:rPr>
      </w:pPr>
    </w:p>
    <w:p w14:paraId="5F97C979" w14:textId="77777777" w:rsidR="00046AC4" w:rsidRPr="00353C3B" w:rsidRDefault="00046AC4" w:rsidP="00046AC4">
      <w:pPr>
        <w:tabs>
          <w:tab w:val="left" w:pos="720"/>
        </w:tabs>
        <w:jc w:val="both"/>
        <w:rPr>
          <w:b/>
          <w:color w:val="000000" w:themeColor="text1"/>
        </w:rPr>
      </w:pPr>
    </w:p>
    <w:p w14:paraId="5D191BC5" w14:textId="77777777" w:rsidR="00046AC4" w:rsidRPr="00353C3B" w:rsidRDefault="00046AC4" w:rsidP="00046AC4">
      <w:pPr>
        <w:tabs>
          <w:tab w:val="left" w:pos="720"/>
        </w:tabs>
        <w:jc w:val="both"/>
        <w:rPr>
          <w:b/>
          <w:color w:val="000000" w:themeColor="text1"/>
        </w:rPr>
      </w:pPr>
    </w:p>
    <w:p w14:paraId="274B353A" w14:textId="77777777" w:rsidR="00046AC4" w:rsidRPr="00353C3B" w:rsidRDefault="00046AC4" w:rsidP="00046AC4">
      <w:pPr>
        <w:tabs>
          <w:tab w:val="left" w:pos="720"/>
        </w:tabs>
        <w:jc w:val="both"/>
        <w:rPr>
          <w:b/>
          <w:color w:val="000000" w:themeColor="text1"/>
        </w:rPr>
      </w:pPr>
    </w:p>
    <w:p w14:paraId="0B45B1B0" w14:textId="77777777" w:rsidR="00046AC4" w:rsidRPr="00353C3B" w:rsidRDefault="00046AC4" w:rsidP="00046AC4">
      <w:pPr>
        <w:tabs>
          <w:tab w:val="left" w:pos="720"/>
        </w:tabs>
        <w:jc w:val="both"/>
        <w:rPr>
          <w:b/>
          <w:color w:val="000000" w:themeColor="text1"/>
        </w:rPr>
      </w:pPr>
    </w:p>
    <w:p w14:paraId="0BBE6895" w14:textId="77777777" w:rsidR="00046AC4" w:rsidRPr="00353C3B" w:rsidRDefault="00046AC4" w:rsidP="00046AC4">
      <w:pPr>
        <w:tabs>
          <w:tab w:val="left" w:pos="720"/>
        </w:tabs>
        <w:jc w:val="both"/>
        <w:rPr>
          <w:b/>
          <w:color w:val="000000" w:themeColor="text1"/>
        </w:rPr>
      </w:pPr>
    </w:p>
    <w:p w14:paraId="22BEE616" w14:textId="77777777" w:rsidR="00046AC4" w:rsidRPr="00353C3B" w:rsidRDefault="00046AC4" w:rsidP="00046AC4">
      <w:pPr>
        <w:tabs>
          <w:tab w:val="left" w:pos="720"/>
        </w:tabs>
        <w:jc w:val="both"/>
        <w:rPr>
          <w:b/>
          <w:color w:val="000000" w:themeColor="text1"/>
        </w:rPr>
      </w:pPr>
    </w:p>
    <w:p w14:paraId="108D9830" w14:textId="77777777" w:rsidR="00046AC4" w:rsidRPr="00353C3B" w:rsidRDefault="00046AC4" w:rsidP="00046AC4">
      <w:pPr>
        <w:tabs>
          <w:tab w:val="left" w:pos="720"/>
        </w:tabs>
        <w:jc w:val="both"/>
        <w:rPr>
          <w:b/>
          <w:color w:val="000000" w:themeColor="text1"/>
        </w:rPr>
      </w:pPr>
    </w:p>
    <w:p w14:paraId="231413C6" w14:textId="77777777" w:rsidR="00046AC4" w:rsidRPr="00353C3B" w:rsidRDefault="00046AC4" w:rsidP="00046AC4">
      <w:pPr>
        <w:tabs>
          <w:tab w:val="left" w:pos="720"/>
        </w:tabs>
        <w:jc w:val="both"/>
        <w:rPr>
          <w:b/>
          <w:color w:val="000000" w:themeColor="text1"/>
        </w:rPr>
      </w:pPr>
    </w:p>
    <w:p w14:paraId="54475E75" w14:textId="77777777" w:rsidR="00046AC4" w:rsidRPr="00353C3B" w:rsidRDefault="00046AC4" w:rsidP="00046AC4">
      <w:pPr>
        <w:tabs>
          <w:tab w:val="left" w:pos="720"/>
        </w:tabs>
        <w:jc w:val="both"/>
        <w:rPr>
          <w:b/>
          <w:color w:val="000000" w:themeColor="text1"/>
        </w:rPr>
      </w:pPr>
    </w:p>
    <w:p w14:paraId="50FF8BF0" w14:textId="77777777" w:rsidR="00046AC4" w:rsidRPr="00353C3B" w:rsidRDefault="00046AC4" w:rsidP="00046AC4">
      <w:pPr>
        <w:tabs>
          <w:tab w:val="left" w:pos="720"/>
        </w:tabs>
        <w:jc w:val="both"/>
        <w:rPr>
          <w:b/>
          <w:color w:val="000000" w:themeColor="text1"/>
        </w:rPr>
      </w:pPr>
    </w:p>
    <w:p w14:paraId="76A8636E" w14:textId="77777777" w:rsidR="00046AC4" w:rsidRPr="00353C3B" w:rsidRDefault="00046AC4" w:rsidP="00046AC4">
      <w:pPr>
        <w:tabs>
          <w:tab w:val="left" w:pos="720"/>
        </w:tabs>
        <w:jc w:val="both"/>
        <w:rPr>
          <w:b/>
          <w:color w:val="000000" w:themeColor="text1"/>
        </w:rPr>
      </w:pPr>
    </w:p>
    <w:p w14:paraId="34FB6CB8" w14:textId="77777777" w:rsidR="00046AC4" w:rsidRPr="00353C3B" w:rsidRDefault="00046AC4" w:rsidP="00046AC4">
      <w:pPr>
        <w:tabs>
          <w:tab w:val="left" w:pos="720"/>
        </w:tabs>
        <w:jc w:val="both"/>
        <w:rPr>
          <w:b/>
          <w:color w:val="000000" w:themeColor="text1"/>
        </w:rPr>
      </w:pPr>
    </w:p>
    <w:p w14:paraId="2C86AF21" w14:textId="77777777" w:rsidR="00046AC4" w:rsidRPr="00353C3B" w:rsidRDefault="00046AC4" w:rsidP="00046AC4">
      <w:pPr>
        <w:tabs>
          <w:tab w:val="left" w:pos="720"/>
        </w:tabs>
        <w:jc w:val="both"/>
        <w:rPr>
          <w:b/>
          <w:color w:val="000000" w:themeColor="text1"/>
        </w:rPr>
      </w:pPr>
    </w:p>
    <w:p w14:paraId="45F94820" w14:textId="77777777" w:rsidR="00046AC4" w:rsidRPr="00353C3B" w:rsidRDefault="00046AC4" w:rsidP="00046AC4">
      <w:pPr>
        <w:tabs>
          <w:tab w:val="left" w:pos="720"/>
        </w:tabs>
        <w:jc w:val="both"/>
        <w:rPr>
          <w:b/>
          <w:color w:val="000000" w:themeColor="text1"/>
        </w:rPr>
      </w:pPr>
    </w:p>
    <w:p w14:paraId="0750C3E1" w14:textId="77777777" w:rsidR="00046AC4" w:rsidRPr="00353C3B" w:rsidRDefault="00046AC4" w:rsidP="00046AC4">
      <w:pPr>
        <w:tabs>
          <w:tab w:val="left" w:pos="720"/>
        </w:tabs>
        <w:jc w:val="both"/>
        <w:rPr>
          <w:b/>
          <w:color w:val="000000" w:themeColor="text1"/>
        </w:rPr>
      </w:pPr>
    </w:p>
    <w:p w14:paraId="40773075" w14:textId="77777777" w:rsidR="00046AC4" w:rsidRPr="00353C3B" w:rsidRDefault="00046AC4" w:rsidP="00046AC4">
      <w:pPr>
        <w:tabs>
          <w:tab w:val="left" w:pos="720"/>
        </w:tabs>
        <w:jc w:val="both"/>
        <w:rPr>
          <w:b/>
          <w:color w:val="000000" w:themeColor="text1"/>
        </w:rPr>
      </w:pPr>
    </w:p>
    <w:p w14:paraId="378AC84E" w14:textId="77777777" w:rsidR="00046AC4" w:rsidRPr="00353C3B" w:rsidRDefault="00046AC4" w:rsidP="00046AC4">
      <w:pPr>
        <w:tabs>
          <w:tab w:val="left" w:pos="720"/>
        </w:tabs>
        <w:jc w:val="both"/>
        <w:rPr>
          <w:b/>
          <w:color w:val="000000" w:themeColor="text1"/>
        </w:rPr>
      </w:pPr>
    </w:p>
    <w:p w14:paraId="62331CF8" w14:textId="77777777" w:rsidR="00046AC4" w:rsidRPr="00353C3B" w:rsidRDefault="00046AC4" w:rsidP="00046AC4">
      <w:pPr>
        <w:tabs>
          <w:tab w:val="left" w:pos="720"/>
        </w:tabs>
        <w:jc w:val="both"/>
        <w:rPr>
          <w:b/>
          <w:color w:val="000000" w:themeColor="text1"/>
        </w:rPr>
      </w:pPr>
    </w:p>
    <w:p w14:paraId="5DEB3E9E" w14:textId="77777777" w:rsidR="00046AC4" w:rsidRPr="00353C3B" w:rsidRDefault="00046AC4" w:rsidP="00046AC4">
      <w:pPr>
        <w:tabs>
          <w:tab w:val="left" w:pos="720"/>
        </w:tabs>
        <w:jc w:val="both"/>
        <w:rPr>
          <w:b/>
          <w:color w:val="000000" w:themeColor="text1"/>
        </w:rPr>
      </w:pPr>
    </w:p>
    <w:p w14:paraId="24CE1C26" w14:textId="77777777" w:rsidR="00046AC4" w:rsidRPr="00353C3B" w:rsidRDefault="00046AC4" w:rsidP="00046AC4">
      <w:pPr>
        <w:tabs>
          <w:tab w:val="left" w:pos="720"/>
        </w:tabs>
        <w:jc w:val="both"/>
        <w:rPr>
          <w:b/>
          <w:color w:val="000000" w:themeColor="text1"/>
        </w:rPr>
      </w:pPr>
    </w:p>
    <w:p w14:paraId="121AB519" w14:textId="77777777" w:rsidR="00046AC4" w:rsidRPr="00353C3B" w:rsidRDefault="00046AC4" w:rsidP="00046AC4">
      <w:pPr>
        <w:tabs>
          <w:tab w:val="left" w:pos="720"/>
        </w:tabs>
        <w:jc w:val="both"/>
        <w:rPr>
          <w:b/>
          <w:color w:val="000000" w:themeColor="text1"/>
        </w:rPr>
      </w:pPr>
    </w:p>
    <w:p w14:paraId="25A24B03" w14:textId="77777777" w:rsidR="00046AC4" w:rsidRPr="00353C3B" w:rsidRDefault="00046AC4" w:rsidP="00046AC4">
      <w:pPr>
        <w:tabs>
          <w:tab w:val="left" w:pos="720"/>
        </w:tabs>
        <w:jc w:val="both"/>
        <w:rPr>
          <w:b/>
          <w:color w:val="000000" w:themeColor="text1"/>
        </w:rPr>
      </w:pPr>
    </w:p>
    <w:p w14:paraId="5E247E24" w14:textId="77777777" w:rsidR="00046AC4" w:rsidRPr="00353C3B" w:rsidRDefault="00046AC4" w:rsidP="00046AC4">
      <w:pPr>
        <w:tabs>
          <w:tab w:val="left" w:pos="720"/>
        </w:tabs>
        <w:jc w:val="both"/>
        <w:rPr>
          <w:b/>
          <w:color w:val="000000" w:themeColor="text1"/>
        </w:rPr>
      </w:pPr>
    </w:p>
    <w:p w14:paraId="0606D395" w14:textId="7BD9D013" w:rsidR="00046AC4" w:rsidRPr="00046AC4" w:rsidRDefault="00046AC4" w:rsidP="00046AC4">
      <w:pPr>
        <w:tabs>
          <w:tab w:val="left" w:pos="720"/>
        </w:tabs>
        <w:ind w:left="3600"/>
        <w:jc w:val="both"/>
        <w:rPr>
          <w:bCs/>
          <w:color w:val="000000" w:themeColor="text1"/>
        </w:rPr>
      </w:pPr>
      <w:r w:rsidRPr="00046AC4">
        <w:rPr>
          <w:bCs/>
          <w:color w:val="000000" w:themeColor="text1"/>
        </w:rPr>
        <w:lastRenderedPageBreak/>
        <w:t>PRITARTA</w:t>
      </w:r>
    </w:p>
    <w:p w14:paraId="00ED55FF" w14:textId="544CF651" w:rsidR="00046AC4" w:rsidRPr="00046AC4" w:rsidRDefault="00046AC4" w:rsidP="00046AC4">
      <w:pPr>
        <w:tabs>
          <w:tab w:val="left" w:pos="720"/>
        </w:tabs>
        <w:ind w:left="3600"/>
        <w:jc w:val="both"/>
        <w:rPr>
          <w:bCs/>
          <w:color w:val="000000" w:themeColor="text1"/>
        </w:rPr>
      </w:pPr>
      <w:r w:rsidRPr="00046AC4">
        <w:rPr>
          <w:bCs/>
          <w:color w:val="000000" w:themeColor="text1"/>
        </w:rPr>
        <w:t>Panevėžio rajono savivaldybės mero</w:t>
      </w:r>
    </w:p>
    <w:p w14:paraId="6827CE6F" w14:textId="06CB007D" w:rsidR="00046AC4" w:rsidRDefault="00046AC4" w:rsidP="00046AC4">
      <w:pPr>
        <w:tabs>
          <w:tab w:val="left" w:pos="720"/>
        </w:tabs>
        <w:ind w:left="3600"/>
        <w:jc w:val="both"/>
        <w:rPr>
          <w:bCs/>
          <w:color w:val="000000" w:themeColor="text1"/>
        </w:rPr>
      </w:pPr>
      <w:r w:rsidRPr="00046AC4">
        <w:rPr>
          <w:bCs/>
          <w:color w:val="000000" w:themeColor="text1"/>
        </w:rPr>
        <w:t>2025 m.                   d. potvarkiu Nr. M-</w:t>
      </w:r>
    </w:p>
    <w:p w14:paraId="1A617040" w14:textId="77777777" w:rsidR="00046AC4" w:rsidRDefault="00046AC4" w:rsidP="00046AC4">
      <w:pPr>
        <w:tabs>
          <w:tab w:val="left" w:pos="720"/>
        </w:tabs>
        <w:jc w:val="both"/>
        <w:rPr>
          <w:bCs/>
          <w:color w:val="000000" w:themeColor="text1"/>
        </w:rPr>
      </w:pPr>
    </w:p>
    <w:p w14:paraId="106DE7E2" w14:textId="46ADF373" w:rsidR="002E7F8C" w:rsidRPr="00046AC4" w:rsidRDefault="00046AC4" w:rsidP="00046AC4">
      <w:pPr>
        <w:tabs>
          <w:tab w:val="left" w:pos="720"/>
        </w:tabs>
        <w:ind w:left="3600"/>
        <w:jc w:val="both"/>
        <w:rPr>
          <w:bCs/>
          <w:color w:val="000000" w:themeColor="text1"/>
        </w:rPr>
      </w:pPr>
      <w:r w:rsidRPr="00046AC4">
        <w:rPr>
          <w:bCs/>
          <w:color w:val="000000" w:themeColor="text1"/>
        </w:rPr>
        <w:t>P</w:t>
      </w:r>
      <w:r>
        <w:rPr>
          <w:bCs/>
          <w:color w:val="000000" w:themeColor="text1"/>
        </w:rPr>
        <w:t>ATVIRTINTA</w:t>
      </w:r>
    </w:p>
    <w:p w14:paraId="0596CF5D" w14:textId="271C0930" w:rsidR="00046AC4" w:rsidRPr="00046AC4" w:rsidRDefault="00046AC4" w:rsidP="00046AC4">
      <w:pPr>
        <w:tabs>
          <w:tab w:val="left" w:pos="720"/>
        </w:tabs>
        <w:ind w:left="3600"/>
        <w:jc w:val="both"/>
        <w:rPr>
          <w:bCs/>
          <w:color w:val="000000" w:themeColor="text1"/>
        </w:rPr>
      </w:pPr>
      <w:r w:rsidRPr="00046AC4">
        <w:rPr>
          <w:bCs/>
          <w:color w:val="000000" w:themeColor="text1"/>
        </w:rPr>
        <w:t xml:space="preserve">Panevėžio r. Paįstrio Juozo Zikaro </w:t>
      </w:r>
      <w:r>
        <w:rPr>
          <w:bCs/>
          <w:color w:val="000000" w:themeColor="text1"/>
        </w:rPr>
        <w:t>gimnazijos direktorius</w:t>
      </w:r>
    </w:p>
    <w:p w14:paraId="6365766E" w14:textId="57FB0AA7" w:rsidR="002E7F8C" w:rsidRPr="00046AC4" w:rsidRDefault="00046AC4" w:rsidP="00046AC4">
      <w:pPr>
        <w:tabs>
          <w:tab w:val="left" w:pos="720"/>
        </w:tabs>
        <w:ind w:left="3600"/>
        <w:jc w:val="both"/>
        <w:rPr>
          <w:bCs/>
          <w:color w:val="000000" w:themeColor="text1"/>
        </w:rPr>
      </w:pPr>
      <w:r>
        <w:rPr>
          <w:bCs/>
          <w:color w:val="000000" w:themeColor="text1"/>
        </w:rPr>
        <w:t>2025 m.                      d. įsakymu Nr.</w:t>
      </w:r>
    </w:p>
    <w:p w14:paraId="787CDCF0" w14:textId="77777777" w:rsidR="00046AC4" w:rsidRDefault="00046AC4" w:rsidP="002E7F8C">
      <w:pPr>
        <w:pStyle w:val="pIRMAS"/>
        <w:rPr>
          <w:color w:val="000000" w:themeColor="text1"/>
          <w:sz w:val="24"/>
          <w:szCs w:val="24"/>
        </w:rPr>
      </w:pPr>
    </w:p>
    <w:p w14:paraId="73DE4AD5" w14:textId="54D48847" w:rsidR="002E7F8C" w:rsidRPr="00353C3B" w:rsidRDefault="002E7F8C" w:rsidP="002E7F8C">
      <w:pPr>
        <w:pStyle w:val="pIRMAS"/>
        <w:rPr>
          <w:color w:val="000000" w:themeColor="text1"/>
          <w:sz w:val="24"/>
          <w:szCs w:val="24"/>
        </w:rPr>
      </w:pPr>
      <w:r w:rsidRPr="00353C3B">
        <w:rPr>
          <w:color w:val="000000" w:themeColor="text1"/>
          <w:sz w:val="24"/>
          <w:szCs w:val="24"/>
        </w:rPr>
        <w:t>1. BENDROSIOS NUOSTATOS</w:t>
      </w:r>
      <w:bookmarkStart w:id="1" w:name="_Toc169572683"/>
    </w:p>
    <w:p w14:paraId="31E9CA49" w14:textId="77777777" w:rsidR="00D4626E" w:rsidRPr="00353C3B" w:rsidRDefault="00D4626E" w:rsidP="002E7F8C">
      <w:pPr>
        <w:pStyle w:val="pIRMAS"/>
        <w:jc w:val="left"/>
        <w:rPr>
          <w:color w:val="000000" w:themeColor="text1"/>
          <w:sz w:val="24"/>
          <w:szCs w:val="24"/>
        </w:rPr>
      </w:pPr>
    </w:p>
    <w:bookmarkEnd w:id="1"/>
    <w:p w14:paraId="71022490" w14:textId="77777777" w:rsidR="002E7F8C" w:rsidRPr="00353C3B" w:rsidRDefault="002E7F8C" w:rsidP="002E7F8C">
      <w:pPr>
        <w:pStyle w:val="Antras"/>
        <w:jc w:val="center"/>
        <w:rPr>
          <w:b/>
          <w:color w:val="000000" w:themeColor="text1"/>
          <w:sz w:val="24"/>
        </w:rPr>
      </w:pPr>
      <w:r w:rsidRPr="00353C3B">
        <w:rPr>
          <w:b/>
          <w:color w:val="000000" w:themeColor="text1"/>
          <w:sz w:val="24"/>
        </w:rPr>
        <w:t>1.1. DUOMENYS APIE ŠVIETIMO ĮSTAIGĄ</w:t>
      </w:r>
    </w:p>
    <w:p w14:paraId="7A41A48A" w14:textId="77777777" w:rsidR="002E7F8C" w:rsidRPr="00353C3B" w:rsidRDefault="002E7F8C" w:rsidP="002E7F8C">
      <w:pPr>
        <w:pStyle w:val="Antras"/>
        <w:rPr>
          <w:b/>
          <w:color w:val="000000" w:themeColor="text1"/>
          <w:sz w:val="24"/>
        </w:rPr>
      </w:pPr>
    </w:p>
    <w:p w14:paraId="435248A1" w14:textId="77777777" w:rsidR="002E7F8C" w:rsidRPr="00353C3B" w:rsidRDefault="002E7F8C" w:rsidP="002E7F8C">
      <w:pPr>
        <w:pStyle w:val="Antras"/>
        <w:ind w:firstLine="720"/>
        <w:jc w:val="both"/>
        <w:rPr>
          <w:color w:val="000000" w:themeColor="text1"/>
          <w:sz w:val="24"/>
        </w:rPr>
      </w:pPr>
      <w:r w:rsidRPr="00353C3B">
        <w:rPr>
          <w:b/>
          <w:color w:val="000000" w:themeColor="text1"/>
          <w:sz w:val="24"/>
        </w:rPr>
        <w:t xml:space="preserve">Pavadinimas </w:t>
      </w:r>
      <w:r w:rsidRPr="00353C3B">
        <w:rPr>
          <w:color w:val="000000" w:themeColor="text1"/>
          <w:sz w:val="24"/>
        </w:rPr>
        <w:t>– Panevėžio r. Paįstrio Juozo Zikaro gimnazija.</w:t>
      </w:r>
    </w:p>
    <w:p w14:paraId="46B92420" w14:textId="77777777" w:rsidR="002E7F8C" w:rsidRPr="00353C3B" w:rsidRDefault="002E7F8C" w:rsidP="002E7F8C">
      <w:pPr>
        <w:ind w:firstLine="720"/>
        <w:jc w:val="both"/>
        <w:rPr>
          <w:color w:val="000000" w:themeColor="text1"/>
        </w:rPr>
      </w:pPr>
      <w:r w:rsidRPr="00353C3B">
        <w:rPr>
          <w:b/>
          <w:color w:val="000000" w:themeColor="text1"/>
        </w:rPr>
        <w:t>Steigėjas</w:t>
      </w:r>
      <w:r w:rsidRPr="00353C3B">
        <w:rPr>
          <w:color w:val="000000" w:themeColor="text1"/>
        </w:rPr>
        <w:t>– Panevėžio rajono savivaldybės taryba.</w:t>
      </w:r>
    </w:p>
    <w:p w14:paraId="47ABBF15" w14:textId="77777777" w:rsidR="002E7F8C" w:rsidRPr="00353C3B" w:rsidRDefault="002E7F8C" w:rsidP="002E7F8C">
      <w:pPr>
        <w:ind w:firstLine="720"/>
        <w:jc w:val="both"/>
        <w:rPr>
          <w:color w:val="000000" w:themeColor="text1"/>
        </w:rPr>
      </w:pPr>
      <w:r w:rsidRPr="00353C3B">
        <w:rPr>
          <w:b/>
          <w:color w:val="000000" w:themeColor="text1"/>
        </w:rPr>
        <w:t>Tipas</w:t>
      </w:r>
      <w:r w:rsidRPr="00353C3B">
        <w:rPr>
          <w:color w:val="000000" w:themeColor="text1"/>
        </w:rPr>
        <w:t xml:space="preserve"> – gimnazija su ikimokyklinio ir priešmokyklinio ugdymo grupėmis.</w:t>
      </w:r>
    </w:p>
    <w:p w14:paraId="22CE7234" w14:textId="77777777" w:rsidR="002E7F8C" w:rsidRPr="00353C3B" w:rsidRDefault="002E7F8C" w:rsidP="002E7F8C">
      <w:pPr>
        <w:ind w:firstLine="720"/>
        <w:jc w:val="both"/>
        <w:rPr>
          <w:color w:val="000000" w:themeColor="text1"/>
        </w:rPr>
      </w:pPr>
      <w:r w:rsidRPr="00353C3B">
        <w:rPr>
          <w:b/>
          <w:color w:val="000000" w:themeColor="text1"/>
        </w:rPr>
        <w:t>Internetinė svetainė</w:t>
      </w:r>
      <w:r w:rsidRPr="00353C3B">
        <w:rPr>
          <w:color w:val="000000" w:themeColor="text1"/>
        </w:rPr>
        <w:t xml:space="preserve"> </w:t>
      </w:r>
      <w:r w:rsidR="00205DA8">
        <w:rPr>
          <w:color w:val="000000" w:themeColor="text1"/>
        </w:rPr>
        <w:t>–</w:t>
      </w:r>
      <w:r w:rsidRPr="00353C3B">
        <w:rPr>
          <w:color w:val="000000" w:themeColor="text1"/>
        </w:rPr>
        <w:t xml:space="preserve"> </w:t>
      </w:r>
      <w:hyperlink r:id="rId9" w:history="1">
        <w:r w:rsidRPr="00353C3B">
          <w:rPr>
            <w:rStyle w:val="Hyperlink"/>
            <w:color w:val="000000" w:themeColor="text1"/>
          </w:rPr>
          <w:t>http://www.paistriogimnazija.lt/</w:t>
        </w:r>
      </w:hyperlink>
    </w:p>
    <w:p w14:paraId="65000C1B" w14:textId="77777777" w:rsidR="002E7F8C" w:rsidRPr="00353C3B" w:rsidRDefault="002E7F8C" w:rsidP="002E7F8C">
      <w:pPr>
        <w:ind w:firstLine="720"/>
        <w:rPr>
          <w:color w:val="000000" w:themeColor="text1"/>
        </w:rPr>
      </w:pPr>
      <w:r w:rsidRPr="00353C3B">
        <w:rPr>
          <w:b/>
          <w:color w:val="000000" w:themeColor="text1"/>
        </w:rPr>
        <w:t>Mokymo kalba</w:t>
      </w:r>
      <w:r w:rsidRPr="00353C3B">
        <w:rPr>
          <w:color w:val="000000" w:themeColor="text1"/>
        </w:rPr>
        <w:t xml:space="preserve"> – lietuvių.</w:t>
      </w:r>
    </w:p>
    <w:p w14:paraId="4DDD5222" w14:textId="77777777" w:rsidR="002E7F8C" w:rsidRPr="00353C3B" w:rsidRDefault="002E7F8C" w:rsidP="002E7F8C">
      <w:pPr>
        <w:ind w:firstLine="720"/>
        <w:jc w:val="both"/>
        <w:rPr>
          <w:color w:val="000000" w:themeColor="text1"/>
        </w:rPr>
      </w:pPr>
      <w:r w:rsidRPr="00353C3B">
        <w:rPr>
          <w:b/>
          <w:color w:val="000000" w:themeColor="text1"/>
        </w:rPr>
        <w:t>Adresas</w:t>
      </w:r>
      <w:r w:rsidRPr="00353C3B">
        <w:rPr>
          <w:color w:val="000000" w:themeColor="text1"/>
        </w:rPr>
        <w:t xml:space="preserve"> – Įstros g. 1, Paįstrio k., LT-38432 Panevėžio r.</w:t>
      </w:r>
    </w:p>
    <w:p w14:paraId="3EA4B286" w14:textId="77777777" w:rsidR="002E7F8C" w:rsidRPr="00353C3B" w:rsidRDefault="002E7F8C" w:rsidP="002E7F8C">
      <w:pPr>
        <w:ind w:firstLine="720"/>
        <w:jc w:val="both"/>
        <w:rPr>
          <w:color w:val="000000" w:themeColor="text1"/>
        </w:rPr>
      </w:pPr>
      <w:r w:rsidRPr="00353C3B">
        <w:rPr>
          <w:b/>
          <w:color w:val="000000" w:themeColor="text1"/>
        </w:rPr>
        <w:t>Telefonai</w:t>
      </w:r>
      <w:r w:rsidRPr="00353C3B">
        <w:rPr>
          <w:color w:val="000000" w:themeColor="text1"/>
        </w:rPr>
        <w:t xml:space="preserve"> – (</w:t>
      </w:r>
      <w:r w:rsidR="00205DA8">
        <w:rPr>
          <w:color w:val="000000" w:themeColor="text1"/>
        </w:rPr>
        <w:t>+370</w:t>
      </w:r>
      <w:r w:rsidRPr="00353C3B">
        <w:rPr>
          <w:color w:val="000000" w:themeColor="text1"/>
        </w:rPr>
        <w:t xml:space="preserve"> 45) 55 43 34, +370 657 40 903.</w:t>
      </w:r>
    </w:p>
    <w:p w14:paraId="4F61A628" w14:textId="77777777" w:rsidR="002E7F8C" w:rsidRPr="00353C3B" w:rsidRDefault="002E7F8C" w:rsidP="002E7F8C">
      <w:pPr>
        <w:ind w:firstLine="720"/>
        <w:jc w:val="both"/>
        <w:rPr>
          <w:color w:val="000000" w:themeColor="text1"/>
        </w:rPr>
      </w:pPr>
      <w:r w:rsidRPr="00353C3B">
        <w:rPr>
          <w:b/>
          <w:color w:val="000000" w:themeColor="text1"/>
        </w:rPr>
        <w:t>El. paštas</w:t>
      </w:r>
      <w:r w:rsidRPr="00353C3B">
        <w:rPr>
          <w:color w:val="000000" w:themeColor="text1"/>
        </w:rPr>
        <w:t xml:space="preserve"> – </w:t>
      </w:r>
      <w:r w:rsidRPr="00353C3B">
        <w:rPr>
          <w:color w:val="000000" w:themeColor="text1"/>
          <w:u w:val="single"/>
        </w:rPr>
        <w:t>rastine@paistriogimnazija.lt</w:t>
      </w:r>
    </w:p>
    <w:p w14:paraId="70302073" w14:textId="77777777" w:rsidR="00D4626E" w:rsidRPr="00353C3B" w:rsidRDefault="00D4626E" w:rsidP="002E7F8C">
      <w:pPr>
        <w:rPr>
          <w:color w:val="000000" w:themeColor="text1"/>
        </w:rPr>
      </w:pPr>
    </w:p>
    <w:p w14:paraId="0159C668" w14:textId="77777777" w:rsidR="002E7F8C" w:rsidRPr="00353C3B" w:rsidRDefault="002E7F8C" w:rsidP="002E7F8C">
      <w:pPr>
        <w:pStyle w:val="Antras"/>
        <w:jc w:val="center"/>
        <w:rPr>
          <w:b/>
          <w:sz w:val="24"/>
        </w:rPr>
      </w:pPr>
      <w:r w:rsidRPr="00353C3B">
        <w:rPr>
          <w:b/>
          <w:color w:val="000000" w:themeColor="text1"/>
          <w:sz w:val="24"/>
        </w:rPr>
        <w:t xml:space="preserve">1.2. </w:t>
      </w:r>
      <w:r w:rsidRPr="00353C3B">
        <w:rPr>
          <w:b/>
          <w:sz w:val="24"/>
        </w:rPr>
        <w:t>POŽIŪRIS Į VAIKĄ, JO UGDYMĄ(SI)</w:t>
      </w:r>
    </w:p>
    <w:p w14:paraId="6C1D232D" w14:textId="77777777" w:rsidR="002E7F8C" w:rsidRPr="00353C3B" w:rsidRDefault="002E7F8C" w:rsidP="002E7F8C">
      <w:pPr>
        <w:pStyle w:val="Default"/>
        <w:rPr>
          <w:color w:val="auto"/>
        </w:rPr>
      </w:pPr>
    </w:p>
    <w:p w14:paraId="34DB534F" w14:textId="77777777" w:rsidR="002E7F8C" w:rsidRPr="00353C3B" w:rsidRDefault="002E7F8C" w:rsidP="002E7F8C">
      <w:pPr>
        <w:pStyle w:val="Default"/>
        <w:ind w:firstLine="720"/>
        <w:jc w:val="both"/>
        <w:rPr>
          <w:color w:val="auto"/>
        </w:rPr>
      </w:pPr>
      <w:r w:rsidRPr="00353C3B">
        <w:rPr>
          <w:color w:val="auto"/>
        </w:rPr>
        <w:t xml:space="preserve">Vaikas – savo poreikių, interesų bei patirčių turinti asmenybė, gebanti autentiškai ugdytis ir kaupti patirtį dialoginėje sąveikoje su ugdytojais ir bendraamžiais saugioje aplinkoje. Ikimokyklinio ugdymo programa grindžiama </w:t>
      </w:r>
      <w:r w:rsidRPr="00353C3B">
        <w:rPr>
          <w:i/>
          <w:iCs/>
          <w:color w:val="auto"/>
        </w:rPr>
        <w:t xml:space="preserve">konstruktyvizmo </w:t>
      </w:r>
      <w:r w:rsidRPr="00353C3B">
        <w:rPr>
          <w:color w:val="auto"/>
        </w:rPr>
        <w:t xml:space="preserve">raidos teorija (J. Piaget), kuri nukreipta į vaiko mąstymo kognityvinę ir pažinimo raidą, į ekologinę sistemą ir visuminį bei holistinį vaiko, kaip bendruomenės nario ugdymą. Pirmenybė teikiama vaikų poreikiams ir interesams, kartu užtikrinant, kad būtų pasiekti ilgalaikiai vaikų ugdymosi ir raidos tikslai. Sėkmingam vaiko ugdymuisi svarbūs pasitikėjimu grindžiami santykiai bei mokytojų, šeimos, bendruomenės, visuomenės partnerystė. Vykstant švietimo transformacijai akcentuojamas įtraukusis ugdymas, siekiant besimokančiųjų įvairovės pažinimo. Įgyvendinant įtraukųjį ugdymą, pasirinkta universalaus dizaino mokymuisi prieiga, orientuota elektroninio dokumento nuorašas į kiekvieno vaiko ugdymosi poreikių ir dalyvavimą bendrame ugdymosi procese užtikrinimą, eliminuojant galimus ugdymosi barjerus. Įstaigos Vaiko gerovės komisija (VGK) sprendžia vaikų ugdymosį sunkumų įveikas, įvairių poreikių tenkinimo, švietimo pagalbos teikimo galimybes. Taiko tikslingas priemones iš socialinės rizikos vaikams iš: atskirties šeimų, emigrantų, kitakalbių. Sudaro sąlygas kiekvienam vaikui, pagal jo ugdymosi raidos ypatumus ugdytis, plėtoti savo galias ir gebėjimus gauti reikiamą pagalbą. </w:t>
      </w:r>
    </w:p>
    <w:p w14:paraId="5D17DA89" w14:textId="77777777" w:rsidR="002E7F8C" w:rsidRPr="00353C3B" w:rsidRDefault="002E7F8C" w:rsidP="002E7F8C">
      <w:pPr>
        <w:pStyle w:val="Default"/>
        <w:ind w:firstLine="720"/>
        <w:jc w:val="both"/>
        <w:rPr>
          <w:color w:val="auto"/>
        </w:rPr>
      </w:pPr>
      <w:r w:rsidRPr="00353C3B">
        <w:rPr>
          <w:color w:val="auto"/>
        </w:rPr>
        <w:t xml:space="preserve">Kiekvieno vaiko kokybiško ugdymo siekis – mums svarbus įtraukiojo ugdymo idėjos komponentas. Šiame kontekste svarbu pastebėti, kad dalį visų ugdytinių sudaro gabūs vaikai. Kognityviniu požiūriu vieni iš pagrindinių gabumų komponentai – problemų sprendimas ir kūrybiškumas. Įstaigoje skiriamas didelis dėmesys vaikų gabumų atpažinimui bei vertinimui. Pedagogai siekia nuolat stebėti vaikus, identifikuoti jų gebėjimus ir sudaryti motyvuojančias ugdymosi sąlygas, bei ugdymosi aplinkas. </w:t>
      </w:r>
    </w:p>
    <w:p w14:paraId="772795A1" w14:textId="77777777" w:rsidR="002E7F8C" w:rsidRPr="00353C3B" w:rsidRDefault="002E7F8C" w:rsidP="002E7F8C">
      <w:pPr>
        <w:pStyle w:val="Default"/>
        <w:ind w:firstLine="720"/>
        <w:jc w:val="both"/>
        <w:rPr>
          <w:color w:val="auto"/>
        </w:rPr>
      </w:pPr>
      <w:r w:rsidRPr="00353C3B">
        <w:rPr>
          <w:color w:val="auto"/>
        </w:rPr>
        <w:t>Įstaigos požiūrį į vaiką atliepia Reggio Emilia sistema ir jos ugdymosi filosofija grindžiama į vaiką orientuoto ir kontekstinio ugdymo teorijomis, skirtomis vaiko kūrybingumui ugdytis ir vaikui skirtos aplinkos modeliavimui, kuri provokuotų vaiką patį veikti, atrasti, tyrinėti, spręsti problemas ir tapti pasitikinčiu kūrybiškai besimokančiu.</w:t>
      </w:r>
    </w:p>
    <w:p w14:paraId="44A435DA" w14:textId="77777777" w:rsidR="002E7F8C" w:rsidRPr="00353C3B" w:rsidRDefault="002E7F8C" w:rsidP="002E7F8C">
      <w:pPr>
        <w:pStyle w:val="Default"/>
        <w:ind w:firstLine="720"/>
        <w:jc w:val="both"/>
        <w:rPr>
          <w:color w:val="auto"/>
        </w:rPr>
      </w:pPr>
      <w:r w:rsidRPr="00353C3B">
        <w:rPr>
          <w:color w:val="auto"/>
        </w:rPr>
        <w:t xml:space="preserve">Vaikų ugdymasis grindžiamas požiūrio į vaiką ir jo ugdymą(si) sąlygotomis vertybėmis: </w:t>
      </w:r>
    </w:p>
    <w:p w14:paraId="6AB2C97B" w14:textId="77777777" w:rsidR="002E7F8C" w:rsidRPr="00353C3B" w:rsidRDefault="002E7F8C" w:rsidP="002E7F8C">
      <w:pPr>
        <w:pStyle w:val="Default"/>
        <w:ind w:firstLine="720"/>
        <w:jc w:val="both"/>
        <w:rPr>
          <w:color w:val="auto"/>
        </w:rPr>
      </w:pPr>
      <w:r w:rsidRPr="00353C3B">
        <w:rPr>
          <w:color w:val="auto"/>
        </w:rPr>
        <w:t xml:space="preserve">• vaiko orumas – kiekvieno vaiko nelygstamos vertės, autentiškumo, unikalumo pripažinimas ir puoselėjimas; </w:t>
      </w:r>
    </w:p>
    <w:p w14:paraId="67E852FE" w14:textId="77777777" w:rsidR="002E7F8C" w:rsidRPr="00353C3B" w:rsidRDefault="002E7F8C" w:rsidP="002E7F8C">
      <w:pPr>
        <w:pStyle w:val="Default"/>
        <w:ind w:firstLine="720"/>
        <w:jc w:val="both"/>
        <w:rPr>
          <w:color w:val="auto"/>
        </w:rPr>
      </w:pPr>
      <w:r w:rsidRPr="00353C3B">
        <w:rPr>
          <w:color w:val="auto"/>
        </w:rPr>
        <w:lastRenderedPageBreak/>
        <w:t xml:space="preserve">• vaiko gerovė – vaikų gerovės pirmumo pripažinimas, puoselėjant vaiko saugumą, sveikatą, darną su savimi ir kultūrine, socialine bei fizine aplinka; </w:t>
      </w:r>
    </w:p>
    <w:p w14:paraId="56C4B5E9" w14:textId="77777777" w:rsidR="002E7F8C" w:rsidRPr="00353C3B" w:rsidRDefault="002E7F8C" w:rsidP="002E7F8C">
      <w:pPr>
        <w:pStyle w:val="Default"/>
        <w:ind w:firstLine="720"/>
        <w:jc w:val="both"/>
        <w:rPr>
          <w:color w:val="auto"/>
        </w:rPr>
      </w:pPr>
      <w:r w:rsidRPr="00353C3B">
        <w:rPr>
          <w:color w:val="auto"/>
        </w:rPr>
        <w:t xml:space="preserve">• saviraiškos laisvė – kiekvieno vaiko kūrybinio potencialo ir laisvės išreikšti save pripažinimas, palaikymas ir skatinimas; </w:t>
      </w:r>
    </w:p>
    <w:p w14:paraId="53838B1A" w14:textId="77777777" w:rsidR="002E7F8C" w:rsidRPr="00353C3B" w:rsidRDefault="002E7F8C" w:rsidP="002E7F8C">
      <w:pPr>
        <w:pStyle w:val="Default"/>
        <w:ind w:firstLine="720"/>
        <w:jc w:val="both"/>
        <w:rPr>
          <w:color w:val="auto"/>
        </w:rPr>
      </w:pPr>
      <w:r w:rsidRPr="00353C3B">
        <w:rPr>
          <w:color w:val="auto"/>
        </w:rPr>
        <w:t xml:space="preserve">• lygiavertis dalyvavimas – lygiavertėmis sąveikomis grindžiamo ugdymo(si) vertės pripažinimas, sudarant maksimalias sąlygas kiekvienam vaikui dalyvauti bendrame ugdymosi procese ir pašalinant ugdymosi kliūtis; </w:t>
      </w:r>
    </w:p>
    <w:p w14:paraId="787C4E04" w14:textId="77777777" w:rsidR="002E7F8C" w:rsidRPr="00353C3B" w:rsidRDefault="002E7F8C" w:rsidP="002E7F8C">
      <w:pPr>
        <w:pStyle w:val="Default"/>
        <w:ind w:firstLine="720"/>
        <w:jc w:val="both"/>
        <w:rPr>
          <w:color w:val="auto"/>
        </w:rPr>
      </w:pPr>
      <w:r w:rsidRPr="00353C3B">
        <w:rPr>
          <w:color w:val="auto"/>
        </w:rPr>
        <w:t xml:space="preserve">• lygiateisiškumas ir teisingumas – 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 atstovaujama vaikų teisėms mokykloje ir už jos ribų; </w:t>
      </w:r>
    </w:p>
    <w:p w14:paraId="53C9ED08" w14:textId="77777777" w:rsidR="002E7F8C" w:rsidRPr="00353C3B" w:rsidRDefault="002E7F8C" w:rsidP="002E7F8C">
      <w:pPr>
        <w:pStyle w:val="Default"/>
        <w:ind w:firstLine="720"/>
        <w:jc w:val="both"/>
        <w:rPr>
          <w:color w:val="auto"/>
        </w:rPr>
      </w:pPr>
      <w:r w:rsidRPr="00353C3B">
        <w:rPr>
          <w:color w:val="auto"/>
        </w:rPr>
        <w:t xml:space="preserve">• pagarba, tolerancija ir atvirumas įvairovei – atviros, pagarba, empatija ir tolerancija grindžiamos ugdymo(si) aplinkos kūrimas, pripažįstant įvairovę kaip vertybę ir sudarant sąlygas visiems vaikams sėkmingai dalyvauti, natūraliai priimant prigimtinius ir kultūrinius skirtumus; </w:t>
      </w:r>
    </w:p>
    <w:p w14:paraId="0497363C" w14:textId="77777777" w:rsidR="002E7F8C" w:rsidRPr="00353C3B" w:rsidRDefault="002E7F8C" w:rsidP="002E7F8C">
      <w:pPr>
        <w:pStyle w:val="Default"/>
        <w:ind w:firstLine="720"/>
        <w:jc w:val="both"/>
        <w:rPr>
          <w:color w:val="auto"/>
        </w:rPr>
      </w:pPr>
      <w:r w:rsidRPr="00353C3B">
        <w:rPr>
          <w:color w:val="auto"/>
        </w:rPr>
        <w:t xml:space="preserve">• bendruomeniškumas, demokratija ir pilietiškumas – pagarba asmeniui grindžiamos demokratinės aplinkos kūrimas, priklausymo bendruomenei jausmo puoselėjimas, atsakomybės už save ir kitus ugdymasis; </w:t>
      </w:r>
    </w:p>
    <w:p w14:paraId="3808459C" w14:textId="77777777" w:rsidR="002E7F8C" w:rsidRPr="00353C3B" w:rsidRDefault="002E7F8C" w:rsidP="002E7F8C">
      <w:pPr>
        <w:pStyle w:val="Default"/>
        <w:ind w:firstLine="720"/>
        <w:jc w:val="both"/>
        <w:rPr>
          <w:color w:val="auto"/>
        </w:rPr>
      </w:pPr>
      <w:r w:rsidRPr="00353C3B">
        <w:rPr>
          <w:color w:val="auto"/>
        </w:rPr>
        <w:t>• kultūrinis tapatumas – pagarbos savo šalies kultūrai (gimtajai kalbai, etninei kultūrai, tautos istorijai) puoselėjimas, padedant vaikui išreikšti save kaip savo šalies kultūros dalyvį ir kūrėją ir pozityviai priimti kitų kultūrų savitumą.</w:t>
      </w:r>
    </w:p>
    <w:p w14:paraId="306332C9" w14:textId="77777777" w:rsidR="00D4626E" w:rsidRPr="00353C3B" w:rsidRDefault="00D4626E" w:rsidP="002E7F8C">
      <w:pPr>
        <w:pStyle w:val="Antras"/>
        <w:jc w:val="both"/>
        <w:rPr>
          <w:sz w:val="24"/>
        </w:rPr>
      </w:pPr>
    </w:p>
    <w:p w14:paraId="68A01CF0" w14:textId="77777777" w:rsidR="002E7F8C" w:rsidRPr="00353C3B" w:rsidRDefault="002E7F8C" w:rsidP="002E7F8C">
      <w:pPr>
        <w:pStyle w:val="Antras"/>
        <w:jc w:val="center"/>
        <w:rPr>
          <w:b/>
          <w:sz w:val="24"/>
        </w:rPr>
      </w:pPr>
      <w:r w:rsidRPr="00353C3B">
        <w:rPr>
          <w:b/>
          <w:sz w:val="24"/>
        </w:rPr>
        <w:t>1.3. VIZIJA IR MISIJA</w:t>
      </w:r>
    </w:p>
    <w:p w14:paraId="61830DCF" w14:textId="77777777" w:rsidR="002E7F8C" w:rsidRPr="00353C3B" w:rsidRDefault="002E7F8C" w:rsidP="002E7F8C">
      <w:pPr>
        <w:pStyle w:val="Antras"/>
        <w:jc w:val="both"/>
        <w:rPr>
          <w:b/>
          <w:sz w:val="24"/>
        </w:rPr>
      </w:pPr>
    </w:p>
    <w:p w14:paraId="7BB5AA3E" w14:textId="77777777" w:rsidR="002E7F8C" w:rsidRPr="00353C3B" w:rsidRDefault="002E7F8C" w:rsidP="002E7F8C">
      <w:pPr>
        <w:pStyle w:val="Antras"/>
        <w:ind w:firstLine="720"/>
        <w:jc w:val="both"/>
        <w:rPr>
          <w:sz w:val="24"/>
        </w:rPr>
      </w:pPr>
      <w:r w:rsidRPr="00353C3B">
        <w:rPr>
          <w:b/>
          <w:sz w:val="24"/>
        </w:rPr>
        <w:t>VIZIJA.</w:t>
      </w:r>
      <w:r w:rsidRPr="00353C3B">
        <w:rPr>
          <w:sz w:val="24"/>
        </w:rPr>
        <w:t xml:space="preserve"> Patraukli, funkcionali, moderni, universalaus dizaino, atvira naujoms idėjoms ugdymo įstaiga, kurioje ugdosi atsakingas, iniciatyvus, kūrybingas, bendraujantis, mokantis mokytis, gebantis spręsti iškilusias problemas bei sveikas vaikas. </w:t>
      </w:r>
    </w:p>
    <w:p w14:paraId="035109E2" w14:textId="77777777" w:rsidR="002E7F8C" w:rsidRPr="00353C3B" w:rsidRDefault="002E7F8C" w:rsidP="002E7F8C">
      <w:pPr>
        <w:pStyle w:val="Antras"/>
        <w:ind w:firstLine="720"/>
        <w:jc w:val="both"/>
        <w:rPr>
          <w:sz w:val="24"/>
        </w:rPr>
      </w:pPr>
      <w:r w:rsidRPr="00353C3B">
        <w:rPr>
          <w:b/>
          <w:sz w:val="24"/>
        </w:rPr>
        <w:t>MISIJA.</w:t>
      </w:r>
      <w:r w:rsidRPr="00353C3B">
        <w:rPr>
          <w:sz w:val="24"/>
        </w:rPr>
        <w:t xml:space="preserve"> Užtikrinti kokybišką ikimokyklinės ugdymo programos įgyvendinimą patrauklioje edukacinėje kūrybinėje aplinkoje, saugoti šeimos ir vaiko sveikatą ir užtikrinti saugumą, formuoti šeimos ir vaiko vertybines nuostatas, skatinti bendruomeniškumą, puoselėti tautos kultūrą.</w:t>
      </w:r>
    </w:p>
    <w:p w14:paraId="56F4D23B" w14:textId="77777777" w:rsidR="00D4626E" w:rsidRPr="00353C3B" w:rsidRDefault="00D4626E" w:rsidP="002E7F8C">
      <w:pPr>
        <w:pStyle w:val="Antras"/>
        <w:jc w:val="both"/>
        <w:rPr>
          <w:sz w:val="24"/>
        </w:rPr>
      </w:pPr>
    </w:p>
    <w:p w14:paraId="093204F2" w14:textId="77777777" w:rsidR="002E7F8C" w:rsidRPr="00353C3B" w:rsidRDefault="002E7F8C" w:rsidP="002E7F8C">
      <w:pPr>
        <w:pStyle w:val="Antras"/>
        <w:jc w:val="center"/>
        <w:rPr>
          <w:b/>
          <w:sz w:val="24"/>
        </w:rPr>
      </w:pPr>
      <w:r w:rsidRPr="00353C3B">
        <w:rPr>
          <w:b/>
          <w:sz w:val="24"/>
        </w:rPr>
        <w:t>1.4. VAIKŲ POREIKIAI</w:t>
      </w:r>
    </w:p>
    <w:p w14:paraId="5EF4646B" w14:textId="77777777" w:rsidR="002E7F8C" w:rsidRPr="00353C3B" w:rsidRDefault="002E7F8C" w:rsidP="002E7F8C">
      <w:pPr>
        <w:pStyle w:val="Antras"/>
        <w:jc w:val="both"/>
        <w:rPr>
          <w:sz w:val="24"/>
        </w:rPr>
      </w:pPr>
    </w:p>
    <w:p w14:paraId="60BD5907" w14:textId="77777777" w:rsidR="002E7F8C" w:rsidRPr="00353C3B" w:rsidRDefault="002E7F8C" w:rsidP="002E7F8C">
      <w:pPr>
        <w:pStyle w:val="Antras"/>
        <w:ind w:firstLine="720"/>
        <w:jc w:val="both"/>
        <w:rPr>
          <w:sz w:val="24"/>
        </w:rPr>
      </w:pPr>
      <w:r w:rsidRPr="00353C3B">
        <w:rPr>
          <w:sz w:val="24"/>
        </w:rPr>
        <w:t>Ikimokyklinio ugdymo paskirtis – padėti šeimai ugdyti 2–6 metų vaiką. Vaikas – pats svarbiausias asmuo įstaigoje. Ikimokyklinio ugdymo programa nevaržo pedagogo, leidžia jam kūrybiškai organizuoti vaikų veiklą atsižvelgiant į kiekvieno vaiko ugdymo tempą, patirtį, gebėjimus, individualumą. Pedagogai laisvai renkasi ugdymo būdus ir metodus, planuoti veiklą pasinaudojant rekomendacinėmis temomis, pritaikyti ugdomąją medžiagą. Ugdymas įstaigoje organizuojamas tenkinant svarbiausius individualius vaiko ugdymo poreikius: fizinius, socialinius, emocinio saugumo, judėjimo, lytiškumo, bendravimo ir bendradarbiavimo, pažinimo, saviraiškos ir kūrybinės raiškos. Specialiųjų poreikių vaikams, turintiems kalbėjimo ir kalbos sutrikimų, korekcinę pagalbą teikia logopedas. Ugdymo tęstinumas vyksta grupėje, taikomi individualūs ugdymo būdai. Muzikos užsiėmimus veda muzikos mokytoja. Visuomenės sveikatos biuro specialistas atlieka prevencinę veiklą ir formuoja vaikams higienos ir sveikos gyvensenos įgūdžius.</w:t>
      </w:r>
    </w:p>
    <w:p w14:paraId="5B0D3A8E" w14:textId="77777777" w:rsidR="002E7F8C" w:rsidRPr="00353C3B" w:rsidRDefault="002E7F8C" w:rsidP="002E7F8C">
      <w:pPr>
        <w:pStyle w:val="Antras"/>
        <w:ind w:firstLine="720"/>
        <w:jc w:val="both"/>
        <w:rPr>
          <w:sz w:val="24"/>
        </w:rPr>
      </w:pPr>
      <w:r w:rsidRPr="00353C3B">
        <w:rPr>
          <w:sz w:val="24"/>
        </w:rPr>
        <w:t>Ugdymo programoje atsižvelgiama į individualiuosius ir specialiuosius poreikius (gabių ir talentingų, dvikalbių, socialinės atskirties aplinkoje augančių vaikų ir kt.), užtikrinant vaiko teisę tinkamai ugdytis, lanksčiai prisitaikant prie vaiko, siekiant darnaus perėjimo nuo ugdymosi šeimoje prie ankstyvojo ugdymo. Didelis dėmesys skiriamas sėkmingai vaiko adaptacijai bendradarbiaujant su tėvais.</w:t>
      </w:r>
    </w:p>
    <w:p w14:paraId="258C51B3" w14:textId="77777777" w:rsidR="002E7F8C" w:rsidRPr="00353C3B" w:rsidRDefault="002E7F8C" w:rsidP="002E7F8C">
      <w:pPr>
        <w:pStyle w:val="Antras"/>
        <w:ind w:firstLine="720"/>
        <w:jc w:val="both"/>
        <w:rPr>
          <w:sz w:val="24"/>
        </w:rPr>
      </w:pPr>
      <w:r w:rsidRPr="00353C3B">
        <w:rPr>
          <w:sz w:val="24"/>
        </w:rPr>
        <w:lastRenderedPageBreak/>
        <w:t>Mūsų požiūris į vaiką kaip į individualybę: ne jo lyginimas su kitais, o dėmesio sutelkimas į tas vaiko asmenybės galias, kurios yra nuspalvintos vaikystės charakteristikų: smalsumo, tiesioginio ir nuoširdaus bendravimo, pasitikėjimo suaugusiuoju, noro kurti, eksperimentuoti.</w:t>
      </w:r>
    </w:p>
    <w:p w14:paraId="1326FA06" w14:textId="77777777" w:rsidR="00D4626E" w:rsidRPr="00353C3B" w:rsidRDefault="00D4626E" w:rsidP="002E7F8C">
      <w:pPr>
        <w:pStyle w:val="Antras"/>
        <w:jc w:val="both"/>
        <w:rPr>
          <w:b/>
          <w:sz w:val="24"/>
        </w:rPr>
      </w:pPr>
    </w:p>
    <w:p w14:paraId="59528248" w14:textId="77777777" w:rsidR="002E7F8C" w:rsidRPr="00353C3B" w:rsidRDefault="002E7F8C" w:rsidP="002E7F8C">
      <w:pPr>
        <w:pStyle w:val="Antras"/>
        <w:jc w:val="center"/>
        <w:rPr>
          <w:b/>
          <w:sz w:val="24"/>
        </w:rPr>
      </w:pPr>
      <w:r w:rsidRPr="00353C3B">
        <w:rPr>
          <w:b/>
          <w:sz w:val="24"/>
        </w:rPr>
        <w:t>1.5. TĖVŲ (GLOBĖJŲ, RŪPINTOJŲ) IR VIETOS BENDRUOMENĖS POREIKIAI</w:t>
      </w:r>
    </w:p>
    <w:p w14:paraId="4D5CF6A5" w14:textId="77777777" w:rsidR="002E7F8C" w:rsidRPr="00353C3B" w:rsidRDefault="002E7F8C" w:rsidP="002E7F8C">
      <w:pPr>
        <w:pStyle w:val="Antras"/>
        <w:rPr>
          <w:b/>
          <w:sz w:val="24"/>
        </w:rPr>
      </w:pPr>
    </w:p>
    <w:p w14:paraId="026F06C4" w14:textId="77777777" w:rsidR="002E7F8C" w:rsidRPr="00353C3B" w:rsidRDefault="002E7F8C" w:rsidP="002E7F8C">
      <w:pPr>
        <w:pStyle w:val="Antras"/>
        <w:ind w:firstLine="720"/>
        <w:jc w:val="both"/>
        <w:rPr>
          <w:sz w:val="24"/>
        </w:rPr>
      </w:pPr>
      <w:r w:rsidRPr="00353C3B">
        <w:rPr>
          <w:sz w:val="24"/>
        </w:rPr>
        <w:t xml:space="preserve">Ugdymo įstaigoje gerbiama ir toleruojama šeimos kultūra, tradicijos, atsižvelgiama į tai, kad kiekviena šeima yra unikali ir turi savo vertybių bei pažiūrų sistemą. Ieškome efektyvių bendradarbiavimo su tėvais metodų ir formų, tenkiname jų poreikius, lūkesčius. </w:t>
      </w:r>
    </w:p>
    <w:p w14:paraId="7863331D" w14:textId="77777777" w:rsidR="002E7F8C" w:rsidRPr="00353C3B" w:rsidRDefault="002E7F8C" w:rsidP="002E7F8C">
      <w:pPr>
        <w:pStyle w:val="Antras"/>
        <w:ind w:firstLine="720"/>
        <w:jc w:val="both"/>
        <w:rPr>
          <w:sz w:val="24"/>
        </w:rPr>
      </w:pPr>
      <w:r w:rsidRPr="00353C3B">
        <w:rPr>
          <w:sz w:val="24"/>
        </w:rPr>
        <w:t xml:space="preserve">Pedagogų ir tėvų </w:t>
      </w:r>
      <w:bookmarkStart w:id="2" w:name="_Hlk112159862"/>
      <w:r w:rsidRPr="00353C3B">
        <w:rPr>
          <w:bCs/>
          <w:sz w:val="24"/>
        </w:rPr>
        <w:t>(globėjų, rūpintojų)</w:t>
      </w:r>
      <w:r w:rsidRPr="00353C3B">
        <w:rPr>
          <w:b/>
          <w:sz w:val="24"/>
        </w:rPr>
        <w:t xml:space="preserve"> </w:t>
      </w:r>
      <w:bookmarkEnd w:id="2"/>
      <w:r w:rsidRPr="00353C3B">
        <w:rPr>
          <w:sz w:val="24"/>
        </w:rPr>
        <w:t xml:space="preserve">tarpusavio pasitikėjimu ir pagarba grįstas bendradarbiavimas suartina tėvus su vaikais ir pedagogais, laiduoja sėkmingą vaiko asmenybės formavimąsi. Tėvų </w:t>
      </w:r>
      <w:r w:rsidRPr="00353C3B">
        <w:rPr>
          <w:bCs/>
          <w:sz w:val="24"/>
        </w:rPr>
        <w:t>(globėjų, rūpintojų)</w:t>
      </w:r>
      <w:r w:rsidRPr="00353C3B">
        <w:rPr>
          <w:b/>
          <w:sz w:val="24"/>
        </w:rPr>
        <w:t xml:space="preserve"> </w:t>
      </w:r>
      <w:r w:rsidRPr="00353C3B">
        <w:rPr>
          <w:sz w:val="24"/>
        </w:rPr>
        <w:t xml:space="preserve">į(si)traukimas į vaikų ugdymą </w:t>
      </w:r>
      <w:r w:rsidR="00946DC5">
        <w:rPr>
          <w:sz w:val="24"/>
        </w:rPr>
        <w:t>įstaigoje</w:t>
      </w:r>
      <w:r w:rsidRPr="00353C3B">
        <w:rPr>
          <w:sz w:val="24"/>
        </w:rPr>
        <w:t xml:space="preserve"> teigiamai veikia ne tik vaikų ugdymosi pasiekimus, bet ir vaikų ateities perspektyvą, psichinę sveikatą bei socialinius santykius su aplinkiniais. Šis poveikis yra ilgalaikis.</w:t>
      </w:r>
    </w:p>
    <w:p w14:paraId="10ACDC4C" w14:textId="77777777" w:rsidR="002E7F8C" w:rsidRPr="00353C3B" w:rsidRDefault="002E7F8C" w:rsidP="002E7F8C">
      <w:pPr>
        <w:pStyle w:val="Antras"/>
        <w:ind w:firstLine="720"/>
        <w:jc w:val="both"/>
        <w:rPr>
          <w:sz w:val="24"/>
        </w:rPr>
      </w:pPr>
      <w:r w:rsidRPr="00353C3B">
        <w:rPr>
          <w:sz w:val="24"/>
        </w:rPr>
        <w:t xml:space="preserve">Įstaiga, atsižvelgdama į didėjantį aktyvių tėvų </w:t>
      </w:r>
      <w:r w:rsidRPr="00353C3B">
        <w:rPr>
          <w:bCs/>
          <w:sz w:val="24"/>
        </w:rPr>
        <w:t>(globėjų, rūpintojų)</w:t>
      </w:r>
      <w:r w:rsidRPr="00353C3B">
        <w:rPr>
          <w:b/>
          <w:sz w:val="24"/>
        </w:rPr>
        <w:t xml:space="preserve"> </w:t>
      </w:r>
      <w:r w:rsidRPr="00353C3B">
        <w:rPr>
          <w:sz w:val="24"/>
        </w:rPr>
        <w:t>skaičių, jų poreikius, lūkesčius, ieško galimybių veikti kartu: kurti ugdomąją aplinką, įtraukti į projektines veiklas, puoselėti įstaigos bendruomenės tradicijas, dalyvauti kultūriniuose renginiuose, aptarti ugdymo turinį ir vertinimo rezultatus.</w:t>
      </w:r>
    </w:p>
    <w:p w14:paraId="528C0448" w14:textId="77777777" w:rsidR="002E7F8C" w:rsidRPr="00353C3B" w:rsidRDefault="002E7F8C" w:rsidP="002E7F8C">
      <w:pPr>
        <w:pStyle w:val="Antras"/>
        <w:ind w:firstLine="720"/>
        <w:jc w:val="both"/>
        <w:rPr>
          <w:sz w:val="24"/>
        </w:rPr>
      </w:pPr>
      <w:r w:rsidRPr="00353C3B">
        <w:rPr>
          <w:sz w:val="24"/>
        </w:rPr>
        <w:t xml:space="preserve">Atsižvelgiame į tėvų </w:t>
      </w:r>
      <w:r w:rsidRPr="00353C3B">
        <w:rPr>
          <w:bCs/>
          <w:sz w:val="24"/>
        </w:rPr>
        <w:t>(globėjų, rūpintojų)</w:t>
      </w:r>
      <w:r w:rsidRPr="00353C3B">
        <w:rPr>
          <w:b/>
          <w:sz w:val="24"/>
        </w:rPr>
        <w:t xml:space="preserve"> </w:t>
      </w:r>
      <w:r w:rsidRPr="00353C3B">
        <w:rPr>
          <w:sz w:val="24"/>
        </w:rPr>
        <w:t xml:space="preserve">pageidavimus ir lūkesčius vaiko atžvilgiu. Tėvai pageidauja, kad būtų tenkinami jo prigimtiniai poreikiai (saugumo, aktyvumo, žaidimo, bendravimo, savigarbos, saviraiškos) ir specialieji (vaikams, turintiems specialiųjų ugdymo poreikių). Įstaigos mikroklimatas skatina gerą savijautą, suteikia saugumo jausmą. Šilti, pagarba ir pasitikėjimu grįsti santykiai vyrauja tarp bendruomenės narių. Įstaigos ir šeimos sąveika grindžiama abipuse pagarba ir supratimu, vadovaujantis principu, kad viskas, kas daroma, daroma vaikų labui. </w:t>
      </w:r>
    </w:p>
    <w:p w14:paraId="608D3298" w14:textId="77777777" w:rsidR="002E7F8C" w:rsidRPr="00353C3B" w:rsidRDefault="002E7F8C" w:rsidP="002E7F8C">
      <w:pPr>
        <w:pStyle w:val="Antras"/>
        <w:ind w:firstLine="720"/>
        <w:jc w:val="both"/>
        <w:rPr>
          <w:sz w:val="24"/>
        </w:rPr>
      </w:pPr>
      <w:r w:rsidRPr="00353C3B">
        <w:rPr>
          <w:sz w:val="24"/>
        </w:rPr>
        <w:t>Atsižvelgiame ir į bendruomenės poreikius, glaudžiai bendradarbiaujame su vietos organizacijomis, kultūros centru, kad būtų galima teikti papildomas paslaugas ir resursus vaikams.  Noriai įsitraukiame į bendruomenės gyvenimą, prisidedant renginių organizavime, socialiniuose  projektuose ir iniciatyvose, kurie skatina narių bendravimą ir bendradarbiavimą bei paramą vaikams. Dalyvaujame projektuose skatinančiuose ugdytinių bei bendruomenės supratimą ekologijos ir tvarumo srityje.</w:t>
      </w:r>
    </w:p>
    <w:p w14:paraId="23DAD566" w14:textId="77777777" w:rsidR="002E7F8C" w:rsidRPr="00353C3B" w:rsidRDefault="002E7F8C" w:rsidP="002E7F8C">
      <w:pPr>
        <w:pStyle w:val="Antras"/>
        <w:jc w:val="both"/>
        <w:rPr>
          <w:sz w:val="24"/>
        </w:rPr>
      </w:pPr>
    </w:p>
    <w:p w14:paraId="1D397E47" w14:textId="77777777" w:rsidR="002E7F8C" w:rsidRPr="00353C3B" w:rsidRDefault="002E7F8C" w:rsidP="002E7F8C">
      <w:pPr>
        <w:pStyle w:val="Antras"/>
        <w:ind w:left="900"/>
        <w:jc w:val="center"/>
        <w:rPr>
          <w:b/>
          <w:sz w:val="24"/>
        </w:rPr>
      </w:pPr>
      <w:r w:rsidRPr="00353C3B">
        <w:rPr>
          <w:b/>
          <w:sz w:val="24"/>
        </w:rPr>
        <w:t>1.6. PEDAGOGŲ IR KITŲ SPECIALISTŲ PASIRENGIMAS</w:t>
      </w:r>
    </w:p>
    <w:p w14:paraId="41AE2390" w14:textId="77777777" w:rsidR="002E7F8C" w:rsidRPr="00353C3B" w:rsidRDefault="002E7F8C" w:rsidP="002E7F8C">
      <w:pPr>
        <w:pStyle w:val="Antras"/>
        <w:jc w:val="both"/>
        <w:rPr>
          <w:bCs/>
          <w:sz w:val="24"/>
        </w:rPr>
      </w:pPr>
    </w:p>
    <w:p w14:paraId="509726E0" w14:textId="77777777" w:rsidR="002E7F8C" w:rsidRPr="00353C3B" w:rsidRDefault="002E7F8C" w:rsidP="002E7F8C">
      <w:pPr>
        <w:pStyle w:val="Antras"/>
        <w:ind w:firstLine="720"/>
        <w:jc w:val="both"/>
        <w:rPr>
          <w:sz w:val="24"/>
        </w:rPr>
      </w:pPr>
      <w:r w:rsidRPr="00353C3B">
        <w:rPr>
          <w:sz w:val="24"/>
        </w:rPr>
        <w:t xml:space="preserve">Paįstrio Juozo Zikaro gimnazijos ikimokyklinėse ir priešmokyklinėje grupėse dirba vienas meninio ugdymo, keturi ikimokyklinio ugdymo, du priešmokyklinio ugdymo mokytojai, logopedas, spec. pedagogas, psichologas ir socialinė pedagogė. </w:t>
      </w:r>
    </w:p>
    <w:p w14:paraId="51BB37DD" w14:textId="77777777" w:rsidR="002E7F8C" w:rsidRPr="00353C3B" w:rsidRDefault="002E7F8C" w:rsidP="002E7F8C">
      <w:pPr>
        <w:pStyle w:val="Antras"/>
        <w:ind w:firstLine="720"/>
        <w:jc w:val="both"/>
        <w:rPr>
          <w:sz w:val="24"/>
        </w:rPr>
      </w:pPr>
      <w:r w:rsidRPr="00353C3B">
        <w:rPr>
          <w:sz w:val="24"/>
        </w:rPr>
        <w:t xml:space="preserve">Ugdymo įstaiga yra nuolat besimokanti organizacija, kurioje dirba išsilavinusių ir kvalifikuotų pedagogų kolektyvas. Tai sveiki, stiprūs, kūrybingi, iniciatyvūs, turintys komandinio darbo patirtį, gerus bendravimo ir bendradarbiavimo tarpusavyje, su tėvais ir kt. socialiniais partneriais, vadybinius įgūdžius. Pedagogai jaučia atsakomybę už ugdymo rezultatus, geba keistis, supranta mokymosi visą gyvenimą svarbą, įgyvendina naujoves, reflektuoja savo veiklą. Demokratiškas pedagogų darbo stilius, numatomas įstaigos veiklos strategijose. Suteikiama galimybė kryptingai ugdyti vaiką, ypatingą dėmesį skiriant vaiko individualumui, jo pažinimui, gebėjimų, poreikių tenkinimui ir skatinimui. </w:t>
      </w:r>
    </w:p>
    <w:p w14:paraId="165B06FC" w14:textId="77777777" w:rsidR="002E7F8C" w:rsidRPr="00353C3B" w:rsidRDefault="002E7F8C" w:rsidP="00E41E6F">
      <w:pPr>
        <w:pStyle w:val="Antras"/>
        <w:ind w:firstLine="720"/>
        <w:jc w:val="both"/>
        <w:rPr>
          <w:sz w:val="24"/>
        </w:rPr>
      </w:pPr>
      <w:r w:rsidRPr="00353C3B">
        <w:rPr>
          <w:sz w:val="24"/>
        </w:rPr>
        <w:t xml:space="preserve">Pedagogų siekis – ugdymo praktikos kokybė, diegiant mokslo pažanga grindžiamo ugdymo idėjas, kuriose žvelgiama į ugdymą iš vaiko perspektyvos. Keičiasi pedagogo vaidmuo, atsisakoma akademiškumo ir mokytojo dominavimo ugdyme. Pedagogas tampa aktyviu vaiko ugdymosi situacijų moderatoriumi, taikančiu veiksmingus būdus įtraukiančio mokymosi konteksto kūrime, modeliuojančiu ugdomąsias aplinkas. Pedagogai ir specialistai bendradarbiauja, įtraukia šeimas: planuoja ugdomąją veiklą, integruoja veiklas, organizuoja </w:t>
      </w:r>
      <w:r w:rsidRPr="00353C3B">
        <w:rPr>
          <w:sz w:val="24"/>
        </w:rPr>
        <w:lastRenderedPageBreak/>
        <w:t xml:space="preserve">projektus, akcijas, kūrybines parodas, šventes, patirtines išvykas, edukacijas, skleidžia ekologinio sąmoningumo idėjas. </w:t>
      </w:r>
    </w:p>
    <w:p w14:paraId="3D27A207" w14:textId="77777777" w:rsidR="002E7F8C" w:rsidRPr="00353C3B" w:rsidRDefault="002E7F8C" w:rsidP="00E41E6F">
      <w:pPr>
        <w:pStyle w:val="Antras"/>
        <w:ind w:firstLine="720"/>
        <w:jc w:val="both"/>
        <w:rPr>
          <w:sz w:val="24"/>
        </w:rPr>
      </w:pPr>
      <w:r w:rsidRPr="00353C3B">
        <w:rPr>
          <w:sz w:val="24"/>
        </w:rPr>
        <w:t xml:space="preserve">Keičiantis programoms, vaikų vertinimo metodikoms, pedagogai ir kiti specialistai tobulina profesines kompetencijas susipažįstant su ikimokyklinio ugdymo kaitos tendencijomis, vaikų pasiekimų vertinimo aprašo taikymu, ugdymo turinio planavimu ir veiklos refleksija. Pedagogai nuolat dalinasi patirtimi su kitų ikimokyklinių įstaigų pedagogais. </w:t>
      </w:r>
    </w:p>
    <w:p w14:paraId="347FAE07" w14:textId="77777777" w:rsidR="002E7F8C" w:rsidRPr="00353C3B" w:rsidRDefault="002E7F8C" w:rsidP="00E41E6F">
      <w:pPr>
        <w:pStyle w:val="Antras"/>
        <w:ind w:firstLine="720"/>
        <w:jc w:val="both"/>
        <w:rPr>
          <w:sz w:val="24"/>
        </w:rPr>
      </w:pPr>
      <w:r w:rsidRPr="00353C3B">
        <w:rPr>
          <w:sz w:val="24"/>
        </w:rPr>
        <w:t>Pedagogai patys rūpinasi informacine medžiaga stenduose, pildo vaikų lankomumo tabelius, rengia grupės savaitės veiklos planus, informacinę medžiagą tėvams, pedagogams. Pedagogų savišvieta vyksta susipažįstant su švietimą reglamentuojančiais dokumentais, naujausia metodine literatūra, naudojasi informacinėmis technologijomis.</w:t>
      </w:r>
    </w:p>
    <w:p w14:paraId="214400F6" w14:textId="77777777" w:rsidR="002E7F8C" w:rsidRPr="00353C3B" w:rsidRDefault="002E7F8C" w:rsidP="00E41E6F">
      <w:pPr>
        <w:pStyle w:val="Antras"/>
        <w:jc w:val="both"/>
        <w:rPr>
          <w:color w:val="000000" w:themeColor="text1"/>
          <w:sz w:val="24"/>
        </w:rPr>
      </w:pPr>
    </w:p>
    <w:p w14:paraId="48E59C9B" w14:textId="77777777" w:rsidR="002E7F8C" w:rsidRPr="00353C3B" w:rsidRDefault="002E7F8C" w:rsidP="00E41E6F">
      <w:pPr>
        <w:jc w:val="center"/>
        <w:rPr>
          <w:b/>
          <w:color w:val="000000" w:themeColor="text1"/>
        </w:rPr>
      </w:pPr>
      <w:r w:rsidRPr="00353C3B">
        <w:rPr>
          <w:b/>
          <w:color w:val="000000" w:themeColor="text1"/>
        </w:rPr>
        <w:t>1.7. ĮSTAIGOS SAVITUMAS</w:t>
      </w:r>
    </w:p>
    <w:p w14:paraId="2BB5CBD7" w14:textId="77777777" w:rsidR="002E7F8C" w:rsidRPr="00353C3B" w:rsidRDefault="002E7F8C" w:rsidP="00E41E6F">
      <w:pPr>
        <w:pStyle w:val="Antras"/>
        <w:jc w:val="both"/>
        <w:rPr>
          <w:color w:val="000000" w:themeColor="text1"/>
          <w:sz w:val="24"/>
        </w:rPr>
      </w:pPr>
    </w:p>
    <w:p w14:paraId="7859AF4C" w14:textId="77777777" w:rsidR="002E7F8C" w:rsidRPr="00353C3B" w:rsidRDefault="002E7F8C" w:rsidP="00E41E6F">
      <w:pPr>
        <w:pStyle w:val="Antras"/>
        <w:ind w:firstLine="720"/>
        <w:jc w:val="both"/>
        <w:rPr>
          <w:b/>
          <w:color w:val="2F5496" w:themeColor="accent1" w:themeShade="BF"/>
          <w:sz w:val="24"/>
        </w:rPr>
      </w:pPr>
      <w:r w:rsidRPr="00353C3B">
        <w:rPr>
          <w:color w:val="000000" w:themeColor="text1"/>
          <w:sz w:val="24"/>
        </w:rPr>
        <w:t xml:space="preserve">Įstaigos ikimokyklinio ugdymo programa grindžiama asmenybės sklaidą skatinančiu požiūriu. Siekiama ugdymo integralumo, individualumo, harmoningumo. Vadovaujamasi natūraliu vaiko smalsumu, inicijuojamas pačio vaiko aktyvumas, ieškoma ugdymo prasmingumo. Programa </w:t>
      </w:r>
      <w:r w:rsidRPr="00353C3B">
        <w:rPr>
          <w:sz w:val="24"/>
        </w:rPr>
        <w:t>orientuota į pasitikintį ir kūrybiškai besimokantį vaiką per visuminį patirtinį  ugdymą, į vaiko ugdymo sričių ugdymą, ji neatsiejama nuo vaiko raidos. Siekiama, kad vaikas įgytų m</w:t>
      </w:r>
      <w:r w:rsidRPr="00353C3B">
        <w:rPr>
          <w:color w:val="000000" w:themeColor="text1"/>
          <w:sz w:val="24"/>
        </w:rPr>
        <w:t xml:space="preserve">otyvaciją ir siektų mokytis visą gyvenimą. Ugdymo kokybės siekiama tenkinant vaikų poreikius ir prioritetas teikiamas vaiko poreikių atpažinimui. </w:t>
      </w:r>
    </w:p>
    <w:p w14:paraId="23A6FFA8"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t xml:space="preserve">Į ikimokyklines </w:t>
      </w:r>
      <w:r w:rsidR="00205DA8">
        <w:rPr>
          <w:color w:val="000000" w:themeColor="text1"/>
          <w:sz w:val="24"/>
        </w:rPr>
        <w:t>–</w:t>
      </w:r>
      <w:r w:rsidRPr="00353C3B">
        <w:rPr>
          <w:color w:val="000000" w:themeColor="text1"/>
          <w:sz w:val="24"/>
        </w:rPr>
        <w:t xml:space="preserve"> priešmokyklinę grupes priimami 2–6 metų amžiaus vaikai tėvų </w:t>
      </w:r>
      <w:r w:rsidRPr="00353C3B">
        <w:rPr>
          <w:bCs/>
          <w:color w:val="000000" w:themeColor="text1"/>
          <w:sz w:val="24"/>
        </w:rPr>
        <w:t>(globėjų, rūpintojų)</w:t>
      </w:r>
      <w:r w:rsidRPr="00353C3B">
        <w:rPr>
          <w:b/>
          <w:color w:val="000000" w:themeColor="text1"/>
          <w:sz w:val="24"/>
        </w:rPr>
        <w:t xml:space="preserve"> </w:t>
      </w:r>
      <w:r w:rsidRPr="00353C3B">
        <w:rPr>
          <w:color w:val="000000" w:themeColor="text1"/>
          <w:sz w:val="24"/>
        </w:rPr>
        <w:t xml:space="preserve">prašymu. </w:t>
      </w:r>
    </w:p>
    <w:p w14:paraId="58AA8C0C" w14:textId="77777777" w:rsidR="002E7F8C" w:rsidRPr="00353C3B" w:rsidRDefault="002E7F8C" w:rsidP="00E41E6F">
      <w:pPr>
        <w:pStyle w:val="Antras"/>
        <w:ind w:left="720"/>
        <w:jc w:val="both"/>
        <w:rPr>
          <w:color w:val="000000" w:themeColor="text1"/>
          <w:sz w:val="24"/>
        </w:rPr>
      </w:pPr>
      <w:r w:rsidRPr="00353C3B">
        <w:rPr>
          <w:color w:val="000000" w:themeColor="text1"/>
          <w:sz w:val="24"/>
        </w:rPr>
        <w:t xml:space="preserve">Ikimokyklinės – priešmokyklinė grupės yra bendros paskirties, kurioje veikia 4 grupės: </w:t>
      </w:r>
    </w:p>
    <w:p w14:paraId="21CB9528" w14:textId="77777777" w:rsidR="002E7F8C" w:rsidRPr="00353C3B" w:rsidRDefault="002E7F8C" w:rsidP="00E41E6F">
      <w:pPr>
        <w:pStyle w:val="Antras"/>
        <w:ind w:left="720"/>
        <w:jc w:val="both"/>
        <w:rPr>
          <w:color w:val="000000" w:themeColor="text1"/>
          <w:sz w:val="24"/>
        </w:rPr>
      </w:pPr>
      <w:bookmarkStart w:id="3" w:name="_Hlk104201707"/>
      <w:r w:rsidRPr="00353C3B">
        <w:rPr>
          <w:color w:val="000000" w:themeColor="text1"/>
          <w:sz w:val="24"/>
        </w:rPr>
        <w:sym w:font="Symbol" w:char="F0B7"/>
      </w:r>
      <w:r w:rsidRPr="00353C3B">
        <w:rPr>
          <w:color w:val="000000" w:themeColor="text1"/>
          <w:sz w:val="24"/>
        </w:rPr>
        <w:t xml:space="preserve"> </w:t>
      </w:r>
      <w:bookmarkEnd w:id="3"/>
      <w:r w:rsidRPr="00353C3B">
        <w:rPr>
          <w:color w:val="000000" w:themeColor="text1"/>
          <w:sz w:val="24"/>
        </w:rPr>
        <w:t xml:space="preserve">1 grupė ,,Saulytės“ (2–3 m.); </w:t>
      </w:r>
    </w:p>
    <w:p w14:paraId="1A25EF7B"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sym w:font="Symbol" w:char="F0B7"/>
      </w:r>
      <w:r w:rsidRPr="00353C3B">
        <w:rPr>
          <w:color w:val="000000" w:themeColor="text1"/>
          <w:sz w:val="24"/>
        </w:rPr>
        <w:t xml:space="preserve"> 2 grupė ,,Spinduliukai” (3–4 m.); </w:t>
      </w:r>
    </w:p>
    <w:p w14:paraId="3C611441"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sym w:font="Symbol" w:char="F0B7"/>
      </w:r>
      <w:r w:rsidRPr="00353C3B">
        <w:rPr>
          <w:color w:val="000000" w:themeColor="text1"/>
          <w:sz w:val="24"/>
        </w:rPr>
        <w:t xml:space="preserve"> 3 grupė ,,Saulės Zuikučiai” (4–6 m.); </w:t>
      </w:r>
    </w:p>
    <w:p w14:paraId="7352E1E5"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sym w:font="Symbol" w:char="F0B7"/>
      </w:r>
      <w:r w:rsidRPr="00353C3B">
        <w:rPr>
          <w:color w:val="000000" w:themeColor="text1"/>
          <w:sz w:val="24"/>
        </w:rPr>
        <w:t xml:space="preserve"> 4 grupė ,,Strazdaniukai” (priešmokyklinio ugdymo gr.). </w:t>
      </w:r>
    </w:p>
    <w:p w14:paraId="4DB0F7B1"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t xml:space="preserve">Ikimokyklinių – priešmokyklinės grupių darbo dienos režimas – 10.30 val., darbo laikas – 7.15–17.45 val., 5 darbo dienos per savaitę. </w:t>
      </w:r>
    </w:p>
    <w:p w14:paraId="191B118D"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t>Specialiųjų poreikių vaikai, turintys įvairaus sudėtingumo kalbėjimo, kalbos ir komunikacijos sutrikimų lanko logopedines pratybas. Jų metu mokinama tarti įvairius garsus bei žodžių junginius, lavinama rišlioji kalba, plečiamas žodynas. Užsiėmimų metu žadinamos teigiamos emocijos, stiprinamas ir palaikomas sėkmės jausmas, ugdomi kūno pojūčiai.</w:t>
      </w:r>
    </w:p>
    <w:p w14:paraId="3E7D164E"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t>Ugdymo turinyje didelis dėmesys skiriamas meninės kompetencijos ugdymui per muziką, dailę, vaidybą.</w:t>
      </w:r>
    </w:p>
    <w:p w14:paraId="5FCD7E22" w14:textId="77777777" w:rsidR="002E7F8C" w:rsidRPr="00353C3B" w:rsidRDefault="002E7F8C" w:rsidP="00E41E6F">
      <w:pPr>
        <w:pStyle w:val="Antras"/>
        <w:ind w:firstLine="720"/>
        <w:jc w:val="both"/>
        <w:rPr>
          <w:color w:val="000000" w:themeColor="text1"/>
          <w:sz w:val="24"/>
        </w:rPr>
      </w:pPr>
      <w:r w:rsidRPr="00353C3B">
        <w:rPr>
          <w:color w:val="000000" w:themeColor="text1"/>
          <w:sz w:val="24"/>
        </w:rPr>
        <w:t>Kurdami vaikai išmoksta teigiamai vertinti save, reflektuoti tikrovę, ją apmąstyti, įvertinti, individualiai joje veikti, priimti sprendimus. Kūrybinė veikla ugdo vaikų savivertę, jų pasitikėjimą savimi.</w:t>
      </w:r>
    </w:p>
    <w:p w14:paraId="696CC959" w14:textId="77777777" w:rsidR="002E7F8C" w:rsidRPr="00353C3B" w:rsidRDefault="002E7F8C" w:rsidP="002E7F8C">
      <w:pPr>
        <w:pStyle w:val="Antras"/>
        <w:ind w:firstLine="720"/>
        <w:jc w:val="both"/>
        <w:rPr>
          <w:color w:val="000000" w:themeColor="text1"/>
          <w:sz w:val="24"/>
        </w:rPr>
      </w:pPr>
      <w:r w:rsidRPr="00353C3B">
        <w:rPr>
          <w:color w:val="000000" w:themeColor="text1"/>
          <w:sz w:val="24"/>
        </w:rPr>
        <w:t>Kūrybinė raiška per muziką ir dailę neatsiejama nuo kasdieninės veiklos kiekvienais metais tampa įdomesnė, įvairesnė, atskleidžianti vaikų individualius gebėjimus, išlaisvinanti kūrybiškumą.</w:t>
      </w:r>
    </w:p>
    <w:p w14:paraId="0D7543DC" w14:textId="77777777" w:rsidR="002E7F8C" w:rsidRPr="00353C3B" w:rsidRDefault="002E7F8C" w:rsidP="002E7F8C">
      <w:pPr>
        <w:pStyle w:val="Antras"/>
        <w:ind w:firstLine="720"/>
        <w:jc w:val="both"/>
        <w:rPr>
          <w:color w:val="000000" w:themeColor="text1"/>
          <w:sz w:val="24"/>
        </w:rPr>
      </w:pPr>
      <w:r w:rsidRPr="00353C3B">
        <w:rPr>
          <w:color w:val="000000" w:themeColor="text1"/>
          <w:sz w:val="24"/>
        </w:rPr>
        <w:t xml:space="preserve">Ikimokyklinis ugdymas(is) yra savaiminė vertybė, vaikai jam turi vidinę prigimtinę motyvaciją, jis leidžia vaikams pažinti pasaulį tinkamiausiu jų amžiui būdu – jaučiant, liečiant, tyrinėjant ir mėgdžiojant, kitaip tariant, per veiklą ir patyrimą. </w:t>
      </w:r>
    </w:p>
    <w:p w14:paraId="66B9114E" w14:textId="77777777" w:rsidR="002E7F8C" w:rsidRPr="00353C3B" w:rsidRDefault="002E7F8C" w:rsidP="002E7F8C">
      <w:pPr>
        <w:pStyle w:val="Antras"/>
        <w:ind w:firstLine="720"/>
        <w:jc w:val="both"/>
        <w:rPr>
          <w:color w:val="000000" w:themeColor="text1"/>
          <w:sz w:val="24"/>
        </w:rPr>
      </w:pPr>
      <w:r w:rsidRPr="00353C3B">
        <w:rPr>
          <w:color w:val="000000" w:themeColor="text1"/>
          <w:sz w:val="24"/>
        </w:rPr>
        <w:t xml:space="preserve">Ugdytiniai, kartu su pedagogais dalyvauja rajono, miesto ir respublikiniuose renginiuose. Vaikams sudarytos galimybės laiką leisti gamtos apsuptyje, lankytis </w:t>
      </w:r>
      <w:r w:rsidR="00946DC5">
        <w:rPr>
          <w:color w:val="000000" w:themeColor="text1"/>
          <w:sz w:val="24"/>
        </w:rPr>
        <w:t xml:space="preserve">Paįstrio </w:t>
      </w:r>
      <w:r w:rsidRPr="00353C3B">
        <w:rPr>
          <w:color w:val="000000" w:themeColor="text1"/>
          <w:sz w:val="24"/>
        </w:rPr>
        <w:t>Juozo Zikaro gimnazijoje esančiame muziejuje, Paįstrio karjere, bendrauti ir bendradarbiauti su Paįstrio Švč. Mergelės Marijos globos bažnyčia, girininkija, biblioteka, Paįstrio kultūros centru.</w:t>
      </w:r>
    </w:p>
    <w:p w14:paraId="64D9DAFD" w14:textId="77777777" w:rsidR="002E7F8C" w:rsidRPr="00353C3B" w:rsidRDefault="002E7F8C" w:rsidP="002E7F8C">
      <w:pPr>
        <w:pStyle w:val="Antras"/>
        <w:jc w:val="both"/>
        <w:rPr>
          <w:color w:val="000000" w:themeColor="text1"/>
          <w:sz w:val="24"/>
        </w:rPr>
      </w:pPr>
    </w:p>
    <w:p w14:paraId="14B30D34" w14:textId="77777777" w:rsidR="002E7F8C" w:rsidRPr="00353C3B" w:rsidRDefault="002E7F8C" w:rsidP="002E7F8C">
      <w:pPr>
        <w:pStyle w:val="Antras"/>
        <w:ind w:left="900"/>
        <w:jc w:val="center"/>
        <w:rPr>
          <w:b/>
          <w:color w:val="000000" w:themeColor="text1"/>
          <w:sz w:val="24"/>
        </w:rPr>
      </w:pPr>
      <w:r w:rsidRPr="00353C3B">
        <w:rPr>
          <w:b/>
          <w:color w:val="000000" w:themeColor="text1"/>
          <w:sz w:val="24"/>
        </w:rPr>
        <w:t>1.8. REGIONO SAVITUMAS</w:t>
      </w:r>
    </w:p>
    <w:p w14:paraId="340E4FF2" w14:textId="77777777" w:rsidR="002E7F8C" w:rsidRPr="00353C3B" w:rsidRDefault="002E7F8C" w:rsidP="002E7F8C">
      <w:pPr>
        <w:pStyle w:val="Antras"/>
        <w:jc w:val="both"/>
        <w:rPr>
          <w:color w:val="000000" w:themeColor="text1"/>
          <w:sz w:val="24"/>
        </w:rPr>
      </w:pPr>
    </w:p>
    <w:p w14:paraId="241DB867" w14:textId="77777777" w:rsidR="002E7F8C" w:rsidRPr="00353C3B" w:rsidRDefault="002E7F8C" w:rsidP="002E7F8C">
      <w:pPr>
        <w:pStyle w:val="Antras"/>
        <w:ind w:firstLine="720"/>
        <w:jc w:val="both"/>
        <w:rPr>
          <w:color w:val="000000" w:themeColor="text1"/>
          <w:sz w:val="24"/>
        </w:rPr>
      </w:pPr>
      <w:r w:rsidRPr="00353C3B">
        <w:rPr>
          <w:color w:val="000000" w:themeColor="text1"/>
          <w:sz w:val="24"/>
        </w:rPr>
        <w:lastRenderedPageBreak/>
        <w:t xml:space="preserve">Įstaiga įsikūrusi šalia Paįstrio Juozo Zikaro gimnazijos, esančiame mediniame renovuotame pastate, renovuotose ir ugdymo procesui pritaikytose patalpose. Įstaigos bendruomenė bendradarbiauja su socialiniais partneriais. </w:t>
      </w:r>
    </w:p>
    <w:p w14:paraId="233817D1" w14:textId="77777777" w:rsidR="002E7F8C" w:rsidRPr="00353C3B" w:rsidRDefault="002E7F8C" w:rsidP="002E7F8C">
      <w:pPr>
        <w:pStyle w:val="Antras"/>
        <w:ind w:firstLine="720"/>
        <w:jc w:val="both"/>
        <w:rPr>
          <w:color w:val="000000" w:themeColor="text1"/>
          <w:sz w:val="24"/>
        </w:rPr>
      </w:pPr>
      <w:r w:rsidRPr="00353C3B">
        <w:rPr>
          <w:color w:val="000000" w:themeColor="text1"/>
          <w:sz w:val="24"/>
        </w:rPr>
        <w:t xml:space="preserve">Netoliese yra UAB „Įstros aviaparkas“. Kaimą gaubia miškas, vandens karjeras. Aplinka palanki vykdyti įvairius edukacinius, šventinius renginius gamtoje bei gamtos taršos prevencijai skirtus projektus. </w:t>
      </w:r>
    </w:p>
    <w:p w14:paraId="39F682F2" w14:textId="77777777" w:rsidR="002E7F8C" w:rsidRPr="00353C3B" w:rsidRDefault="002E7F8C" w:rsidP="002E7F8C">
      <w:pPr>
        <w:rPr>
          <w:b/>
          <w:color w:val="000000" w:themeColor="text1"/>
        </w:rPr>
      </w:pPr>
      <w:bookmarkStart w:id="4" w:name="_Toc169515732"/>
      <w:bookmarkStart w:id="5" w:name="_Toc169572690"/>
      <w:bookmarkStart w:id="6" w:name="_Toc169572684"/>
    </w:p>
    <w:p w14:paraId="410A4579" w14:textId="77777777" w:rsidR="002E7F8C" w:rsidRPr="00353C3B" w:rsidRDefault="002E7F8C" w:rsidP="002E7F8C">
      <w:pPr>
        <w:tabs>
          <w:tab w:val="left" w:pos="720"/>
        </w:tabs>
        <w:jc w:val="center"/>
        <w:rPr>
          <w:b/>
          <w:color w:val="000000" w:themeColor="text1"/>
        </w:rPr>
      </w:pPr>
      <w:r w:rsidRPr="00353C3B">
        <w:rPr>
          <w:b/>
          <w:color w:val="000000" w:themeColor="text1"/>
        </w:rPr>
        <w:t>2. IKIMOKYKLINIO UGDYMO PRINCIPAI</w:t>
      </w:r>
      <w:bookmarkEnd w:id="4"/>
      <w:bookmarkEnd w:id="5"/>
    </w:p>
    <w:p w14:paraId="4217F857" w14:textId="77777777" w:rsidR="002E7F8C" w:rsidRPr="00353C3B" w:rsidRDefault="002E7F8C" w:rsidP="002E7F8C">
      <w:pPr>
        <w:tabs>
          <w:tab w:val="left" w:pos="720"/>
        </w:tabs>
        <w:jc w:val="center"/>
        <w:rPr>
          <w:b/>
          <w:color w:val="000000" w:themeColor="text1"/>
        </w:rPr>
      </w:pPr>
    </w:p>
    <w:p w14:paraId="2C9F0317" w14:textId="77777777" w:rsidR="002E7F8C" w:rsidRPr="00353C3B" w:rsidRDefault="002E7F8C" w:rsidP="002E7F8C">
      <w:pPr>
        <w:tabs>
          <w:tab w:val="left" w:pos="720"/>
        </w:tabs>
        <w:jc w:val="both"/>
      </w:pPr>
      <w:r w:rsidRPr="00353C3B">
        <w:rPr>
          <w:color w:val="FF0000"/>
        </w:rPr>
        <w:tab/>
      </w:r>
      <w:r w:rsidRPr="00353C3B">
        <w:t xml:space="preserve">Paįstrio Juozo Zikaro gimnazijos ikimokyklinė ugdymo programa grindžiama šiais principais: </w:t>
      </w:r>
    </w:p>
    <w:p w14:paraId="6B4648E4" w14:textId="77777777" w:rsidR="002E7F8C" w:rsidRPr="00353C3B" w:rsidRDefault="002E7F8C" w:rsidP="002E7F8C">
      <w:pPr>
        <w:tabs>
          <w:tab w:val="left" w:pos="720"/>
        </w:tabs>
        <w:jc w:val="both"/>
      </w:pPr>
      <w:r w:rsidRPr="00353C3B">
        <w:rPr>
          <w:b/>
        </w:rPr>
        <w:t>1. Ugdymo(si) ir priežiūros vienovės principas.</w:t>
      </w:r>
      <w:r w:rsidRPr="00353C3B">
        <w:t xml:space="preserve"> 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w:t>
      </w:r>
    </w:p>
    <w:p w14:paraId="0267543C" w14:textId="77777777" w:rsidR="002E7F8C" w:rsidRPr="00353C3B" w:rsidRDefault="002E7F8C" w:rsidP="002E7F8C">
      <w:pPr>
        <w:tabs>
          <w:tab w:val="left" w:pos="720"/>
        </w:tabs>
        <w:jc w:val="both"/>
      </w:pPr>
      <w:r w:rsidRPr="00353C3B">
        <w:rPr>
          <w:b/>
        </w:rPr>
        <w:t>2. Vaiko raidos ir ugdymo(si) dermės principas.</w:t>
      </w:r>
      <w:r w:rsidRPr="00353C3B">
        <w:t xml:space="preserve"> Ugdymo(si) procese atsižvelgiama į raidos nulemtą vaikų poreikių, patirties ir gebėjimų įvairovę ir skatinama visapusiška vaiko raida – fizinė, emocinė, socialinė, pažinimo, komunikavimo, meninės raiškos.</w:t>
      </w:r>
    </w:p>
    <w:p w14:paraId="51172995" w14:textId="77777777" w:rsidR="002E7F8C" w:rsidRPr="00353C3B" w:rsidRDefault="002E7F8C" w:rsidP="002E7F8C">
      <w:pPr>
        <w:tabs>
          <w:tab w:val="left" w:pos="720"/>
        </w:tabs>
        <w:jc w:val="both"/>
      </w:pPr>
      <w:r w:rsidRPr="00353C3B">
        <w:rPr>
          <w:b/>
        </w:rPr>
        <w:t>3. Žaismės principas.</w:t>
      </w:r>
      <w:r w:rsidRPr="00353C3B">
        <w:t xml:space="preserve"> Žaismingumas yra viso ikimokyklinio vaikų ugdymo(si) pagrindinis bruožas, neatsiejama tyrinėjimo, eksperimentavimo, fantazavimo, kūrybos dalis, o žaidimas – svarbiausia savarankiška vaiko veikla. </w:t>
      </w:r>
    </w:p>
    <w:p w14:paraId="00A32448" w14:textId="77777777" w:rsidR="002E7F8C" w:rsidRPr="00353C3B" w:rsidRDefault="002E7F8C" w:rsidP="002E7F8C">
      <w:pPr>
        <w:tabs>
          <w:tab w:val="left" w:pos="720"/>
        </w:tabs>
        <w:jc w:val="both"/>
      </w:pPr>
      <w:r w:rsidRPr="00353C3B">
        <w:rPr>
          <w:b/>
        </w:rPr>
        <w:t>4. Sociokultūrinio kryptingumo principas.</w:t>
      </w:r>
      <w:r w:rsidRPr="00353C3B">
        <w:t xml:space="preserve"> Ugdymas(is) yra grindžiamas žmogiškosiomis, tautinėmis ir pilietinėmis vertybėmis, padedančiomis vaikams įsitraukti į supančią kultūrinę aplinką ir didinančiomis atvirumą kultūrinei bei kalbinei įvairovei. </w:t>
      </w:r>
    </w:p>
    <w:p w14:paraId="0DB39EE6" w14:textId="77777777" w:rsidR="002E7F8C" w:rsidRPr="00353C3B" w:rsidRDefault="002E7F8C" w:rsidP="002E7F8C">
      <w:pPr>
        <w:tabs>
          <w:tab w:val="left" w:pos="720"/>
        </w:tabs>
        <w:jc w:val="both"/>
      </w:pPr>
      <w:r w:rsidRPr="00353C3B">
        <w:rPr>
          <w:b/>
        </w:rPr>
        <w:t>5. Integralumo principas.</w:t>
      </w:r>
      <w:r w:rsidRPr="00353C3B">
        <w:t xml:space="preserve"> Siekiama visuminės vaikų raidos, užtikrinamas darnus visų pasiekimų sričių gebėjimų plėtojimas, ugdymo(si) sričių tarpusavio ryšiai, vidinės turinio sąsajos kiekvienoje ugdymo(si) srityje, vaikų veiklos integralumas. </w:t>
      </w:r>
    </w:p>
    <w:p w14:paraId="3EE38EA2" w14:textId="77777777" w:rsidR="002E7F8C" w:rsidRPr="00353C3B" w:rsidRDefault="002E7F8C" w:rsidP="002E7F8C">
      <w:pPr>
        <w:tabs>
          <w:tab w:val="left" w:pos="720"/>
        </w:tabs>
        <w:jc w:val="both"/>
      </w:pPr>
      <w:r w:rsidRPr="00353C3B">
        <w:rPr>
          <w:b/>
        </w:rPr>
        <w:t>6. Įtraukties principas.</w:t>
      </w:r>
      <w:r w:rsidRPr="00353C3B">
        <w:t xml:space="preserve"> Sudaromos sąlygos kiekvienam vaikui ugdytis, plėtoti savo galias, gauti reikiamą pagalbą, patirti sėkmę, atsižvelgiant į ugdymosi poreikių įvairovę. </w:t>
      </w:r>
    </w:p>
    <w:p w14:paraId="3AE3C138" w14:textId="77777777" w:rsidR="002E7F8C" w:rsidRPr="00353C3B" w:rsidRDefault="002E7F8C" w:rsidP="002E7F8C">
      <w:pPr>
        <w:tabs>
          <w:tab w:val="left" w:pos="720"/>
        </w:tabs>
        <w:jc w:val="both"/>
      </w:pPr>
      <w:r w:rsidRPr="00353C3B">
        <w:rPr>
          <w:b/>
        </w:rPr>
        <w:t>7. Kontekstualumo principas.</w:t>
      </w:r>
      <w:r w:rsidRPr="00353C3B">
        <w:t xml:space="preserve"> Vaikų ugdymas(is) vyksta estetiškuose, į veiklą įtraukiančiuose, vaikų iniciatyvoms atviruose artimiausios socialinės, kultūrinės, kalbinės ir gamtinės aplinkos kontekstuose, siekiama vaikų ugdymo(si) patirčių aktualumo, prasmingumo.</w:t>
      </w:r>
    </w:p>
    <w:p w14:paraId="4E7853C4" w14:textId="77777777" w:rsidR="002E7F8C" w:rsidRPr="00353C3B" w:rsidRDefault="002E7F8C" w:rsidP="002E7F8C">
      <w:pPr>
        <w:tabs>
          <w:tab w:val="left" w:pos="720"/>
        </w:tabs>
        <w:jc w:val="both"/>
      </w:pPr>
      <w:r w:rsidRPr="00353C3B">
        <w:rPr>
          <w:b/>
        </w:rPr>
        <w:t xml:space="preserve">8. Vaiko ir mokytojo bendro veikimo principas. </w:t>
      </w:r>
      <w:r w:rsidRPr="00353C3B">
        <w:t xml:space="preserve">Aplinkos, sąveikos, bendros prasmės kuriamos įsiklausant ir atliepiant vaikų poreikius, interesus, iniciatyvas, nuomonę, drauge priimant sprendimus. </w:t>
      </w:r>
    </w:p>
    <w:p w14:paraId="7932588C" w14:textId="77777777" w:rsidR="002E7F8C" w:rsidRPr="00353C3B" w:rsidRDefault="002E7F8C" w:rsidP="002E7F8C">
      <w:pPr>
        <w:tabs>
          <w:tab w:val="left" w:pos="720"/>
        </w:tabs>
        <w:jc w:val="both"/>
      </w:pPr>
      <w:r w:rsidRPr="00353C3B">
        <w:rPr>
          <w:b/>
        </w:rPr>
        <w:t xml:space="preserve">9. Lėtojo ugdymo(si), užtikrinančio gilų įsitraukimą, principas. </w:t>
      </w:r>
      <w:r w:rsidRPr="00353C3B">
        <w:t xml:space="preserve">Vaikai giliai išgyvena ir pajaučia kiekvieną čia ir dabar momentą, kai skiriama pakankamai laiko kasdienei rutinai, tyrinėjimo ar kūrybos procesui, nuostabai ir atradimo džiaugsmui. </w:t>
      </w:r>
    </w:p>
    <w:p w14:paraId="1B7BE49A" w14:textId="77777777" w:rsidR="002E7F8C" w:rsidRPr="00353C3B" w:rsidRDefault="002E7F8C" w:rsidP="002E7F8C">
      <w:pPr>
        <w:tabs>
          <w:tab w:val="left" w:pos="720"/>
        </w:tabs>
        <w:jc w:val="both"/>
      </w:pPr>
      <w:r w:rsidRPr="00353C3B">
        <w:rPr>
          <w:b/>
        </w:rPr>
        <w:t>10. Reflektyvaus ugdymo(si) principas.</w:t>
      </w:r>
      <w:r w:rsidRPr="00353C3B">
        <w:t xml:space="preserve"> 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 </w:t>
      </w:r>
    </w:p>
    <w:p w14:paraId="7AFDB797" w14:textId="77777777" w:rsidR="002E7F8C" w:rsidRPr="00353C3B" w:rsidRDefault="002E7F8C" w:rsidP="002E7F8C">
      <w:pPr>
        <w:tabs>
          <w:tab w:val="left" w:pos="720"/>
        </w:tabs>
        <w:jc w:val="both"/>
        <w:rPr>
          <w:b/>
          <w:bCs/>
        </w:rPr>
      </w:pPr>
      <w:r w:rsidRPr="00353C3B">
        <w:rPr>
          <w:b/>
        </w:rPr>
        <w:t>11. Šeimos ir mokyklos partnerystės principas.</w:t>
      </w:r>
      <w:r w:rsidRPr="00353C3B">
        <w:t xml:space="preserve"> Mokykla ir šeima (globėjai) bendradarbiauja rengiant Programą, užtikrinant ugdymo(si) tęstinumą ir dermę, kuriant susitelkusią, kartu besimokančią bendruomenę. Tėvai ir mokyklos darbuotojai pasitiki vieni kitais ir veikia dėl vaikų interesų.</w:t>
      </w:r>
    </w:p>
    <w:p w14:paraId="72791F47" w14:textId="77777777" w:rsidR="002E7F8C" w:rsidRPr="00353C3B" w:rsidRDefault="002E7F8C" w:rsidP="002E7F8C">
      <w:pPr>
        <w:tabs>
          <w:tab w:val="left" w:pos="720"/>
        </w:tabs>
        <w:jc w:val="both"/>
      </w:pPr>
      <w:r w:rsidRPr="00353C3B">
        <w:rPr>
          <w:b/>
        </w:rPr>
        <w:t>12. Konfidencialumo.</w:t>
      </w:r>
      <w:r w:rsidRPr="00353C3B">
        <w:t xml:space="preserve"> Informacija apie vaiko ugdymo pasiekimus ir problemas teikiama tik asmeniškai tėvams/globėjams.</w:t>
      </w:r>
    </w:p>
    <w:p w14:paraId="2BB1D7B6" w14:textId="77777777" w:rsidR="002E7F8C" w:rsidRPr="00353C3B" w:rsidRDefault="002E7F8C" w:rsidP="002E7F8C">
      <w:pPr>
        <w:tabs>
          <w:tab w:val="left" w:pos="720"/>
        </w:tabs>
        <w:jc w:val="both"/>
      </w:pPr>
    </w:p>
    <w:p w14:paraId="60AD30C4" w14:textId="77777777" w:rsidR="002E7F8C" w:rsidRPr="00353C3B" w:rsidRDefault="002E7F8C" w:rsidP="002E7F8C">
      <w:pPr>
        <w:tabs>
          <w:tab w:val="left" w:pos="720"/>
        </w:tabs>
        <w:jc w:val="center"/>
        <w:rPr>
          <w:b/>
        </w:rPr>
      </w:pPr>
      <w:bookmarkStart w:id="7" w:name="_Toc169515734"/>
      <w:bookmarkStart w:id="8" w:name="_Toc169572692"/>
      <w:bookmarkEnd w:id="6"/>
      <w:r w:rsidRPr="00353C3B">
        <w:rPr>
          <w:b/>
        </w:rPr>
        <w:t>3. TIKSLAS, UŽDAVINIAI</w:t>
      </w:r>
      <w:bookmarkEnd w:id="7"/>
      <w:bookmarkEnd w:id="8"/>
      <w:r w:rsidRPr="00353C3B">
        <w:rPr>
          <w:b/>
        </w:rPr>
        <w:t>, UGDYMO(SI) REZULTATAI</w:t>
      </w:r>
    </w:p>
    <w:p w14:paraId="6F34AC43" w14:textId="77777777" w:rsidR="002E7F8C" w:rsidRPr="00353C3B" w:rsidRDefault="002E7F8C" w:rsidP="002E7F8C">
      <w:pPr>
        <w:tabs>
          <w:tab w:val="left" w:pos="720"/>
        </w:tabs>
        <w:jc w:val="both"/>
        <w:rPr>
          <w:b/>
        </w:rPr>
      </w:pPr>
    </w:p>
    <w:p w14:paraId="52C1771B" w14:textId="77777777" w:rsidR="002E7F8C" w:rsidRPr="00353C3B" w:rsidRDefault="002E7F8C" w:rsidP="002E7F8C">
      <w:pPr>
        <w:tabs>
          <w:tab w:val="left" w:pos="720"/>
        </w:tabs>
        <w:jc w:val="both"/>
        <w:rPr>
          <w:b/>
        </w:rPr>
      </w:pPr>
      <w:r w:rsidRPr="00353C3B">
        <w:rPr>
          <w:b/>
        </w:rPr>
        <w:tab/>
        <w:t>TIKSLAS:</w:t>
      </w:r>
      <w:r w:rsidRPr="00353C3B">
        <w:t xml:space="preserve"> </w:t>
      </w:r>
    </w:p>
    <w:p w14:paraId="63032EE2" w14:textId="77777777" w:rsidR="002E7F8C" w:rsidRPr="00353C3B" w:rsidRDefault="002E7F8C" w:rsidP="002E7F8C">
      <w:pPr>
        <w:tabs>
          <w:tab w:val="left" w:pos="720"/>
        </w:tabs>
        <w:jc w:val="both"/>
      </w:pPr>
      <w:r w:rsidRPr="00353C3B">
        <w:lastRenderedPageBreak/>
        <w:tab/>
        <w:t xml:space="preserve">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 </w:t>
      </w:r>
    </w:p>
    <w:p w14:paraId="0C2A7968" w14:textId="77777777" w:rsidR="002E7F8C" w:rsidRPr="00353C3B" w:rsidRDefault="002E7F8C" w:rsidP="002E7F8C">
      <w:pPr>
        <w:tabs>
          <w:tab w:val="left" w:pos="720"/>
        </w:tabs>
        <w:jc w:val="both"/>
      </w:pPr>
    </w:p>
    <w:p w14:paraId="5480546F" w14:textId="77777777" w:rsidR="002E7F8C" w:rsidRPr="00353C3B" w:rsidRDefault="002E7F8C" w:rsidP="002E7F8C">
      <w:pPr>
        <w:tabs>
          <w:tab w:val="left" w:pos="720"/>
        </w:tabs>
        <w:jc w:val="both"/>
        <w:rPr>
          <w:b/>
        </w:rPr>
      </w:pPr>
      <w:r w:rsidRPr="00353C3B">
        <w:tab/>
      </w:r>
      <w:r w:rsidRPr="00353C3B">
        <w:rPr>
          <w:b/>
        </w:rPr>
        <w:t>UŽDAVINIAI:</w:t>
      </w:r>
    </w:p>
    <w:p w14:paraId="5A34155E" w14:textId="77777777" w:rsidR="002E7F8C" w:rsidRPr="00353C3B" w:rsidRDefault="002E7F8C" w:rsidP="002E7F8C">
      <w:pPr>
        <w:tabs>
          <w:tab w:val="left" w:pos="720"/>
        </w:tabs>
        <w:jc w:val="both"/>
      </w:pPr>
      <w:r w:rsidRPr="00353C3B">
        <w:t xml:space="preserve">1. Atpažinti kiekvieno vaiko ugdymo poreikius, kylančius iš asmenybės raidos tarpsnio, individualių raidos ypatumų, prigimtinių gebėjimų visumos ir sociakultūrinės aplinkos. </w:t>
      </w:r>
    </w:p>
    <w:p w14:paraId="1B249855" w14:textId="77777777" w:rsidR="002E7F8C" w:rsidRPr="00353C3B" w:rsidRDefault="002E7F8C" w:rsidP="002E7F8C">
      <w:pPr>
        <w:tabs>
          <w:tab w:val="left" w:pos="720"/>
        </w:tabs>
        <w:jc w:val="both"/>
      </w:pPr>
      <w:r w:rsidRPr="00353C3B">
        <w:t xml:space="preserve">2. Į vaiką ir jo vertybių ugdymą orientuotame, integraliame ugdymo procese tikslingai taikyti vaiko ir mokytojos sąveika grindžiamas pedagogines strategijas, metodus, priemones. </w:t>
      </w:r>
    </w:p>
    <w:p w14:paraId="65F4BEE8" w14:textId="77777777" w:rsidR="002E7F8C" w:rsidRPr="00353C3B" w:rsidRDefault="002E7F8C" w:rsidP="002E7F8C">
      <w:pPr>
        <w:tabs>
          <w:tab w:val="left" w:pos="720"/>
        </w:tabs>
        <w:jc w:val="both"/>
      </w:pPr>
      <w:r w:rsidRPr="00353C3B">
        <w:t xml:space="preserve">3. Organizuoti ugdymą derinant kryptingą mokytojo ir spontanišką vaiko veiklą, taikant patirtinio mokymo(si), kūrybiškumo, ekologinio sąmoningumo ugdymo metodus, pripažįstant žaidimą ir kasdieninį vaiko gyvenimą grupėje, kaip neatsiejamą ugdymo dalį. </w:t>
      </w:r>
    </w:p>
    <w:p w14:paraId="794CB5CD" w14:textId="77777777" w:rsidR="002E7F8C" w:rsidRPr="00353C3B" w:rsidRDefault="002E7F8C" w:rsidP="002E7F8C">
      <w:pPr>
        <w:tabs>
          <w:tab w:val="left" w:pos="720"/>
        </w:tabs>
        <w:jc w:val="both"/>
      </w:pPr>
      <w:r w:rsidRPr="00353C3B">
        <w:t xml:space="preserve">4. Sukurti vaikų ugdymui pritaikytą, įtraukią, provokuojančią, kūrybišką aplinką, stimuliuojančią vaikų pasitikėjimą savarankiškai veikti ir lanksčiai mąstyti. </w:t>
      </w:r>
    </w:p>
    <w:p w14:paraId="0EE76C6A" w14:textId="77777777" w:rsidR="002E7F8C" w:rsidRPr="00353C3B" w:rsidRDefault="002E7F8C" w:rsidP="002E7F8C">
      <w:pPr>
        <w:tabs>
          <w:tab w:val="left" w:pos="720"/>
        </w:tabs>
        <w:jc w:val="both"/>
      </w:pPr>
      <w:r w:rsidRPr="00353C3B">
        <w:t xml:space="preserve">5. Įgyvendinti įtraukaus ugdymo organizavimo (UDM) sudarant sąlygas kiekvienam vaikui ugdytis, plėtoti savo galias, gauti reikiamą pagalbą, patirti sėkmę, atsižvelgiant į ugdymosi poreikių įvairovę bei užtikrinti dalyvavimą bendrame ugdymosi procese, eliminuojant galimus ugdymosi barjerus. </w:t>
      </w:r>
    </w:p>
    <w:p w14:paraId="5F36EA8F" w14:textId="77777777" w:rsidR="002E7F8C" w:rsidRPr="00353C3B" w:rsidRDefault="002E7F8C" w:rsidP="002E7F8C">
      <w:pPr>
        <w:tabs>
          <w:tab w:val="left" w:pos="720"/>
        </w:tabs>
        <w:jc w:val="both"/>
      </w:pPr>
      <w:r w:rsidRPr="00353C3B">
        <w:t xml:space="preserve">6. Sudaryti galimybę vaikams skirtingais būdais pademonstruoti pasiekimus, bei daromą pažangą ir juos sistemingai fiksuoti, analizuoti, vertinti ir aptarti su tėvais (globėjais), kitais su vaiko ugdymu susijusiais asmenimis. </w:t>
      </w:r>
    </w:p>
    <w:p w14:paraId="58D157CC" w14:textId="77777777" w:rsidR="002E7F8C" w:rsidRPr="00353C3B" w:rsidRDefault="002E7F8C" w:rsidP="002E7F8C">
      <w:pPr>
        <w:tabs>
          <w:tab w:val="left" w:pos="720"/>
        </w:tabs>
        <w:jc w:val="both"/>
      </w:pPr>
      <w:r w:rsidRPr="00353C3B">
        <w:t>7. Kurti ir plėtoti pasitikėjimu ir pagarba, aktyvia partneryste grindžiamą tikslingą bendradarbiavimą su tėvais (globėjais), švietimo pagalbos specialistais, socialiniais partneriais.</w:t>
      </w:r>
    </w:p>
    <w:p w14:paraId="722223DE" w14:textId="77777777" w:rsidR="002E7F8C" w:rsidRPr="00353C3B" w:rsidRDefault="002E7F8C" w:rsidP="002E7F8C">
      <w:pPr>
        <w:tabs>
          <w:tab w:val="left" w:pos="720"/>
        </w:tabs>
        <w:jc w:val="both"/>
      </w:pPr>
    </w:p>
    <w:p w14:paraId="22C6F808" w14:textId="77777777" w:rsidR="002E7F8C" w:rsidRPr="00353C3B" w:rsidRDefault="002E7F8C" w:rsidP="002E7F8C">
      <w:pPr>
        <w:tabs>
          <w:tab w:val="left" w:pos="720"/>
        </w:tabs>
        <w:jc w:val="both"/>
        <w:rPr>
          <w:b/>
        </w:rPr>
      </w:pPr>
      <w:r w:rsidRPr="00353C3B">
        <w:tab/>
      </w:r>
      <w:r w:rsidRPr="00353C3B">
        <w:rPr>
          <w:b/>
        </w:rPr>
        <w:t>UGDYMO(SI) REZULTATAI</w:t>
      </w:r>
    </w:p>
    <w:p w14:paraId="46261276" w14:textId="77777777" w:rsidR="002E7F8C" w:rsidRPr="00353C3B" w:rsidRDefault="002E7F8C" w:rsidP="002E7F8C">
      <w:pPr>
        <w:tabs>
          <w:tab w:val="left" w:pos="720"/>
        </w:tabs>
        <w:jc w:val="both"/>
        <w:rPr>
          <w:b/>
        </w:rPr>
      </w:pPr>
      <w:r w:rsidRPr="00353C3B">
        <w:tab/>
        <w:t>Ikimokyklinio ugdymo rezultatai yra vaikų raidos ir ugdymosi procese nuosekliai įgyjami</w:t>
      </w:r>
      <w:r w:rsidRPr="00353C3B">
        <w:rPr>
          <w:b/>
        </w:rPr>
        <w:t xml:space="preserve"> </w:t>
      </w:r>
      <w:r w:rsidRPr="00353C3B">
        <w:t>bei plėtojami jų pasiekimai: vertybinės nuostatos, žinios bei supratimas ir gebėjimai. Ugdymosi</w:t>
      </w:r>
      <w:r w:rsidRPr="00353C3B">
        <w:rPr>
          <w:b/>
        </w:rPr>
        <w:t xml:space="preserve"> </w:t>
      </w:r>
      <w:r w:rsidRPr="00353C3B">
        <w:t>pasiekimai suskirstyti į 18 pasiekimų sričių (Ikimokyklinio ugdymo programos gairių priedas</w:t>
      </w:r>
      <w:r w:rsidRPr="00353C3B">
        <w:rPr>
          <w:b/>
        </w:rPr>
        <w:t xml:space="preserve"> </w:t>
      </w:r>
      <w:r w:rsidRPr="00353C3B">
        <w:t xml:space="preserve">Ikimokyklinio amžiaus vaikų ugdymosi </w:t>
      </w:r>
      <w:r w:rsidRPr="00205DA8">
        <w:t xml:space="preserve">pasiekimų aprašas </w:t>
      </w:r>
      <w:hyperlink r:id="rId10" w:history="1">
        <w:r w:rsidR="00205DA8" w:rsidRPr="00205DA8">
          <w:rPr>
            <w:rStyle w:val="Hyperlink"/>
            <w:color w:val="auto"/>
            <w:u w:val="none"/>
          </w:rPr>
          <w:t>https://www.nsa.smm.lt/projektai/wp</w:t>
        </w:r>
        <w:r w:rsidR="00205DA8" w:rsidRPr="00205DA8">
          <w:rPr>
            <w:rStyle w:val="Hyperlink"/>
            <w:b/>
            <w:color w:val="auto"/>
            <w:u w:val="none"/>
          </w:rPr>
          <w:t xml:space="preserve"> </w:t>
        </w:r>
        <w:r w:rsidR="00205DA8" w:rsidRPr="00205DA8">
          <w:rPr>
            <w:rStyle w:val="Hyperlink"/>
            <w:color w:val="auto"/>
            <w:u w:val="none"/>
          </w:rPr>
          <w:t>content/uploads/2024/02/Ikimokyklinio–amziaus–vaiku–ugdymosi–pasiekimu–aprasas.pdf</w:t>
        </w:r>
      </w:hyperlink>
      <w:r w:rsidRPr="00205DA8">
        <w:t>)</w:t>
      </w:r>
      <w:r w:rsidR="00205DA8" w:rsidRPr="00205DA8">
        <w:t xml:space="preserve"> </w:t>
      </w:r>
      <w:r w:rsidRPr="00353C3B">
        <w:t>kurių</w:t>
      </w:r>
      <w:r w:rsidRPr="00353C3B">
        <w:rPr>
          <w:b/>
        </w:rPr>
        <w:t xml:space="preserve"> </w:t>
      </w:r>
      <w:r w:rsidRPr="00353C3B">
        <w:t>visuma laiduoja optimalią visų vaiko potencinių galių ūgtį. Programoje vaikų ugdymo(si) rezultatus nusako šios pasiekimų sritys ir jas sudarantys dėmenys. Kiekviena kokybiškai įgyvendinama vaiko raidą skatinančio visuminio ikimokyklinio ugdymo(si) sritis plėtoja visų 18 pasiekimų sričių vaiko pasiekimus. Įstaigoje yra susitarta ir atsižvelgiant į vaiko galias, sugrupuoti Gairėse pateikti pasiekimai į stambesnius blokus, parodant sąsajas su 5</w:t>
      </w:r>
      <w:r w:rsidR="00205DA8">
        <w:t>–</w:t>
      </w:r>
      <w:r w:rsidRPr="00353C3B">
        <w:t>iomis ugdymo sritimis, vaiko galiomis ir išskirtas prioritetas – ugdyti darniai, sėkmingai ir kūrybiškai besimokantį vaiką. Šios pasiekimų sritys sugrupuotos į penkias ugdymo(si) sritis: „Mūsų sveikata ir gerovė“,</w:t>
      </w:r>
      <w:r w:rsidRPr="00353C3B">
        <w:rPr>
          <w:b/>
        </w:rPr>
        <w:t xml:space="preserve"> </w:t>
      </w:r>
      <w:r w:rsidRPr="00353C3B">
        <w:t>„Tyrinėju ir pažįstu aplinką“, „Aš ir bendruomenė“, „Kuriu ir išreiškiu“, „Aš kalbų pasaulyje“.</w:t>
      </w:r>
      <w:r w:rsidRPr="00353C3B">
        <w:rPr>
          <w:b/>
        </w:rPr>
        <w:t xml:space="preserve"> </w:t>
      </w:r>
      <w:r w:rsidRPr="00353C3B">
        <w:t>Pasiekimų sritys glaudžiai siejamos su vaiko galiomis – pasitikinčiu, tyrinėjančiu, sėkmingai</w:t>
      </w:r>
      <w:r w:rsidRPr="00353C3B">
        <w:rPr>
          <w:b/>
        </w:rPr>
        <w:t xml:space="preserve"> </w:t>
      </w:r>
      <w:r w:rsidRPr="00353C3B">
        <w:t>besimokančiu, lanksčiai mąstančiu, besirūpinančiu savimi ir kitais, jautriu socialinei ir kultūrinei</w:t>
      </w:r>
      <w:r w:rsidRPr="00353C3B">
        <w:rPr>
          <w:b/>
        </w:rPr>
        <w:t xml:space="preserve"> </w:t>
      </w:r>
      <w:r w:rsidRPr="00353C3B">
        <w:t>įvairovei, kūrybišku ir komunikabiliu. Ugdymo turinys formuojamas atsižvelgiant į ugdymo įstaigos savitumą ir prioritetus. Ugdymo centre – gerai besijaučiantis, sveikas ir judrus, pagal savo prigimtines galias ir per patirtį sėkmingai besimokantis vaikas. Kiekviena vaiko raida skatinama individualiai, remiantis jo patirtimi ir gebėjimais, siekiant visapusiškos vaiko galių ūgties, kuri būtina harmoningam asmenybės vystymuisi ir atsispindi per konkrečius vaiko pasiekimus.</w:t>
      </w:r>
    </w:p>
    <w:p w14:paraId="3D9F249D" w14:textId="77777777" w:rsidR="002E7F8C" w:rsidRPr="00353C3B" w:rsidRDefault="002E7F8C" w:rsidP="002E7F8C">
      <w:bookmarkStart w:id="9" w:name="_Toc169515737"/>
      <w:bookmarkStart w:id="10" w:name="_Toc169572695"/>
    </w:p>
    <w:p w14:paraId="1D4C7C85" w14:textId="77777777" w:rsidR="002E7F8C" w:rsidRPr="00353C3B" w:rsidRDefault="002E7F8C" w:rsidP="002E7F8C">
      <w:pPr>
        <w:jc w:val="center"/>
        <w:rPr>
          <w:b/>
        </w:rPr>
      </w:pPr>
      <w:r w:rsidRPr="00353C3B">
        <w:rPr>
          <w:b/>
        </w:rPr>
        <w:t>4. UGDYMO(SI) TURINYS</w:t>
      </w:r>
      <w:bookmarkEnd w:id="9"/>
      <w:bookmarkEnd w:id="10"/>
      <w:r w:rsidRPr="00353C3B">
        <w:rPr>
          <w:b/>
        </w:rPr>
        <w:t>, PROCESAS IR APLINKOS</w:t>
      </w:r>
    </w:p>
    <w:p w14:paraId="1A51B9DC" w14:textId="77777777" w:rsidR="002E7F8C" w:rsidRPr="00353C3B" w:rsidRDefault="002E7F8C" w:rsidP="002E7F8C">
      <w:pPr>
        <w:rPr>
          <w:b/>
        </w:rPr>
      </w:pPr>
    </w:p>
    <w:p w14:paraId="4C53E199" w14:textId="77777777" w:rsidR="002E7F8C" w:rsidRPr="00353C3B" w:rsidRDefault="002E7F8C" w:rsidP="002E7F8C">
      <w:pPr>
        <w:ind w:right="-141" w:firstLine="720"/>
        <w:jc w:val="both"/>
      </w:pPr>
      <w:r w:rsidRPr="00353C3B">
        <w:rPr>
          <w:b/>
        </w:rPr>
        <w:lastRenderedPageBreak/>
        <w:t>Ugdymo turinys</w:t>
      </w:r>
      <w:r w:rsidRPr="00353C3B">
        <w:t xml:space="preserve"> – orientyras, nevaržantis pedagogo, leidžiantis jam kūrybingai organizuoti savo veiklą, ją įvertinti ir koreguoti, atsižvelgiant į kiekvieno vaiko amžių, jo patirtį, vaiko bei grupės individualumą.</w:t>
      </w:r>
    </w:p>
    <w:p w14:paraId="490278A8" w14:textId="77777777" w:rsidR="002E7F8C" w:rsidRPr="00353C3B" w:rsidRDefault="002E7F8C" w:rsidP="002E7F8C">
      <w:pPr>
        <w:ind w:right="-141" w:firstLine="720"/>
        <w:jc w:val="both"/>
      </w:pPr>
      <w:r w:rsidRPr="00353C3B">
        <w:t>Veiksmingas ikimokyklinis ugdymas orientuotas į svarbiausią pasiekimą – vaiko asmenybės brandinimą, taip pat į sėkmingą jo ugdymosi pažangą ir gerus pasiekimus visose pasiekimų srityse.</w:t>
      </w:r>
    </w:p>
    <w:p w14:paraId="7EDBA935" w14:textId="77777777" w:rsidR="002E7F8C" w:rsidRPr="00353C3B" w:rsidRDefault="002E7F8C" w:rsidP="002E7F8C">
      <w:pPr>
        <w:ind w:right="-141" w:firstLine="720"/>
        <w:jc w:val="both"/>
      </w:pPr>
      <w:r w:rsidRPr="00353C3B">
        <w:t>Ugdant vaikus pagal jų galias, atsižvelgiama į visos grupės ir individualiai į kiekvieno vaiko žinias, gebėjimus ir vertybes.</w:t>
      </w:r>
    </w:p>
    <w:p w14:paraId="4BF750D6" w14:textId="77777777" w:rsidR="002E7F8C" w:rsidRPr="00353C3B" w:rsidRDefault="002E7F8C" w:rsidP="002E7F8C">
      <w:pPr>
        <w:ind w:right="-141" w:firstLine="720"/>
        <w:jc w:val="both"/>
      </w:pPr>
      <w:r w:rsidRPr="00353C3B">
        <w:t xml:space="preserve">Į ugdymosi rezultatus orientuotas atvirasis ugdomosios veiklos planavimas yra lankstus, suteikia veikimo ir saviraiškos laisvę. Vaikai sulaukia kryptingų ir tikslingų ugdymosi paskatų, o patys eina ten, kur veda jų poreikiai, interesai, vaizduotė, patirtis, iššūkiai, nuotykių paieška. </w:t>
      </w:r>
    </w:p>
    <w:p w14:paraId="69E501DF" w14:textId="77777777" w:rsidR="002E7F8C" w:rsidRPr="00353C3B" w:rsidRDefault="002E7F8C" w:rsidP="002E7F8C">
      <w:pPr>
        <w:ind w:right="-141" w:firstLine="720"/>
        <w:jc w:val="both"/>
      </w:pPr>
      <w:r w:rsidRPr="00353C3B">
        <w:t xml:space="preserve">Ikimokyklinio ugdymo programa sudaryta vaikams nuo 2–3 metų, ir 3–6 metų. Programa nukreipta į pasitikintį ir kūrybiškai besimokantį vaiką per visuminį patirtinį vaikų ugdymą. Ugdymo turinys pateikiamas atsižvelgiant į „Ikimokyklinio ugdymo Gaires“ (2023) rekomendacijas. Jis išdėstytas per 5 ugdymo sritis (mūsų sveikata ir gerovė; aš ir bendruomenė; aš kalbų pasaulyje; tyrinėju ir pažįstu pasaulį; kuriu ir išreiškiu). Kiekviena sritis ugdoma orientuojantis į esminius gebėjimus, vertybines nuostatas, vaikų pasiekimus ir numatomas veiksenas. Vaikų pasiekimai ir numatomos veiksenos pasirenkami pagal vaikų gebėjimus, poreikius į šio amžiaus vaikų (fizines, emocines, intelektines) išgales, aktualumą, šeimoje įgytą patyrimą, galimybes, interesus, polinkius ir t.t. Vaiko galios ugdomos integraliai: organizuotos ir spontaniškos vaiko veiklos metu grupėje, lauke, įstaigos renginiuose, išvykose, šeimoje ir kitur. </w:t>
      </w:r>
    </w:p>
    <w:p w14:paraId="1185C9F1" w14:textId="77777777" w:rsidR="002E7F8C" w:rsidRPr="00353C3B" w:rsidRDefault="002E7F8C" w:rsidP="002E7F8C">
      <w:pPr>
        <w:ind w:right="-141"/>
        <w:jc w:val="both"/>
      </w:pPr>
    </w:p>
    <w:p w14:paraId="54A0D4AD" w14:textId="77777777" w:rsidR="002E7F8C" w:rsidRPr="00353C3B" w:rsidRDefault="002E7F8C" w:rsidP="002E7F8C">
      <w:pPr>
        <w:ind w:right="-141" w:firstLine="709"/>
        <w:jc w:val="both"/>
        <w:rPr>
          <w:b/>
        </w:rPr>
      </w:pPr>
      <w:r w:rsidRPr="00353C3B">
        <w:rPr>
          <w:b/>
        </w:rPr>
        <w:t>Ugdymo(si) procesas</w:t>
      </w:r>
    </w:p>
    <w:p w14:paraId="390BDE8B" w14:textId="77777777" w:rsidR="002E7F8C" w:rsidRPr="00353C3B" w:rsidRDefault="002E7F8C" w:rsidP="002E7F8C">
      <w:pPr>
        <w:ind w:right="-142" w:firstLine="709"/>
        <w:jc w:val="both"/>
      </w:pPr>
      <w:r w:rsidRPr="00353C3B">
        <w:t>Ikimokyklinio ugdymo(si) pagrindas yra grindžiamas visuminiu ugdymu – ugdymo(si) procesas siekia užtikrinti subalansuotą visų 18 pasiekimų sričių pasiekimų plėtotę, atskirų ugdymosi sričių dermę, ugdymo ir ugdymosi procesų balansą; universaliu dizainu mokymuisi – siekiama užtikrinti vaikų skirtybių pripažinimą ir priėmimą, sukuriant sąlygas kiekvienam visavertiškai įsitraukti į bendrą ugdymo(si) procesą; pagrindine vaikų veikla žaidimu ir kita patirtine veikla (pajausti, tyrinėti, kurti, dalintis). Šie elementai sudaro tvirtą pagrindą vaikų visapusiškam ugdymui(si), siekiant harmoningo emocinių, socialinių, fizinių, pažinimo, kalbos ir kūrybos galių vystymosi. Ankstyvojo ir ikimokyklinio amžiaus vaikų ugdymo(si) turinys sudarytas remiantis Ikimokyklinio ugdymo programos gairėmis (2023), atskleidžiant plėtojamas vaiko galias per svarbiausias ugdymo(si) sritis ir jas apimančias pasiekimų sritis. Mūsų programos konceptualus modelis pavaizduojamas schemoje (1 schema).</w:t>
      </w:r>
    </w:p>
    <w:p w14:paraId="17655157" w14:textId="77777777" w:rsidR="002E7F8C" w:rsidRDefault="002E7F8C" w:rsidP="002E7F8C">
      <w:pPr>
        <w:pStyle w:val="NormalWeb"/>
        <w:spacing w:before="0" w:beforeAutospacing="0" w:after="0" w:afterAutospacing="0"/>
        <w:rPr>
          <w:b/>
          <w:i/>
        </w:rPr>
      </w:pPr>
    </w:p>
    <w:p w14:paraId="24EE3E17" w14:textId="77777777" w:rsidR="00E35789" w:rsidRDefault="00E35789" w:rsidP="002E7F8C">
      <w:pPr>
        <w:pStyle w:val="NormalWeb"/>
        <w:spacing w:before="0" w:beforeAutospacing="0" w:after="0" w:afterAutospacing="0"/>
        <w:rPr>
          <w:b/>
          <w:i/>
        </w:rPr>
      </w:pPr>
    </w:p>
    <w:p w14:paraId="62D0B6C5" w14:textId="77777777" w:rsidR="00E35789" w:rsidRDefault="00E35789" w:rsidP="002E7F8C">
      <w:pPr>
        <w:pStyle w:val="NormalWeb"/>
        <w:spacing w:before="0" w:beforeAutospacing="0" w:after="0" w:afterAutospacing="0"/>
        <w:rPr>
          <w:b/>
          <w:i/>
        </w:rPr>
      </w:pPr>
    </w:p>
    <w:p w14:paraId="7C00892A" w14:textId="77777777" w:rsidR="00E35789" w:rsidRDefault="00E35789" w:rsidP="002E7F8C">
      <w:pPr>
        <w:pStyle w:val="NormalWeb"/>
        <w:spacing w:before="0" w:beforeAutospacing="0" w:after="0" w:afterAutospacing="0"/>
        <w:rPr>
          <w:b/>
          <w:i/>
        </w:rPr>
      </w:pPr>
    </w:p>
    <w:p w14:paraId="3B9B1C26" w14:textId="77777777" w:rsidR="00E35789" w:rsidRDefault="00E35789" w:rsidP="002E7F8C">
      <w:pPr>
        <w:pStyle w:val="NormalWeb"/>
        <w:spacing w:before="0" w:beforeAutospacing="0" w:after="0" w:afterAutospacing="0"/>
        <w:rPr>
          <w:b/>
          <w:i/>
        </w:rPr>
      </w:pPr>
    </w:p>
    <w:p w14:paraId="4893BC70" w14:textId="77777777" w:rsidR="00E35789" w:rsidRDefault="00E35789" w:rsidP="002E7F8C">
      <w:pPr>
        <w:pStyle w:val="NormalWeb"/>
        <w:spacing w:before="0" w:beforeAutospacing="0" w:after="0" w:afterAutospacing="0"/>
        <w:rPr>
          <w:b/>
          <w:i/>
        </w:rPr>
      </w:pPr>
    </w:p>
    <w:p w14:paraId="66B0FE56" w14:textId="77777777" w:rsidR="00E35789" w:rsidRDefault="00E35789" w:rsidP="002E7F8C">
      <w:pPr>
        <w:pStyle w:val="NormalWeb"/>
        <w:spacing w:before="0" w:beforeAutospacing="0" w:after="0" w:afterAutospacing="0"/>
        <w:rPr>
          <w:b/>
          <w:i/>
        </w:rPr>
      </w:pPr>
    </w:p>
    <w:p w14:paraId="2F1A076E" w14:textId="77777777" w:rsidR="00E35789" w:rsidRDefault="00E35789" w:rsidP="002E7F8C">
      <w:pPr>
        <w:pStyle w:val="NormalWeb"/>
        <w:spacing w:before="0" w:beforeAutospacing="0" w:after="0" w:afterAutospacing="0"/>
        <w:rPr>
          <w:b/>
          <w:i/>
        </w:rPr>
      </w:pPr>
    </w:p>
    <w:p w14:paraId="149BC6CE" w14:textId="77777777" w:rsidR="00E35789" w:rsidRDefault="00E35789" w:rsidP="002E7F8C">
      <w:pPr>
        <w:pStyle w:val="NormalWeb"/>
        <w:spacing w:before="0" w:beforeAutospacing="0" w:after="0" w:afterAutospacing="0"/>
        <w:rPr>
          <w:b/>
          <w:i/>
        </w:rPr>
      </w:pPr>
    </w:p>
    <w:p w14:paraId="37267705" w14:textId="77777777" w:rsidR="00E35789" w:rsidRDefault="00E35789" w:rsidP="002E7F8C">
      <w:pPr>
        <w:pStyle w:val="NormalWeb"/>
        <w:spacing w:before="0" w:beforeAutospacing="0" w:after="0" w:afterAutospacing="0"/>
        <w:rPr>
          <w:b/>
          <w:i/>
        </w:rPr>
      </w:pPr>
    </w:p>
    <w:p w14:paraId="59B0DEC5" w14:textId="77777777" w:rsidR="00E35789" w:rsidRDefault="00E35789" w:rsidP="002E7F8C">
      <w:pPr>
        <w:pStyle w:val="NormalWeb"/>
        <w:spacing w:before="0" w:beforeAutospacing="0" w:after="0" w:afterAutospacing="0"/>
        <w:rPr>
          <w:b/>
          <w:i/>
        </w:rPr>
      </w:pPr>
    </w:p>
    <w:p w14:paraId="715F113E" w14:textId="77777777" w:rsidR="00E35789" w:rsidRDefault="00E35789" w:rsidP="002E7F8C">
      <w:pPr>
        <w:pStyle w:val="NormalWeb"/>
        <w:spacing w:before="0" w:beforeAutospacing="0" w:after="0" w:afterAutospacing="0"/>
        <w:rPr>
          <w:b/>
          <w:i/>
        </w:rPr>
      </w:pPr>
    </w:p>
    <w:p w14:paraId="67256404" w14:textId="77777777" w:rsidR="00E35789" w:rsidRDefault="00E35789" w:rsidP="002E7F8C">
      <w:pPr>
        <w:pStyle w:val="NormalWeb"/>
        <w:spacing w:before="0" w:beforeAutospacing="0" w:after="0" w:afterAutospacing="0"/>
        <w:rPr>
          <w:b/>
          <w:i/>
        </w:rPr>
      </w:pPr>
    </w:p>
    <w:p w14:paraId="207AEE42" w14:textId="77777777" w:rsidR="00E35789" w:rsidRDefault="00E35789" w:rsidP="002E7F8C">
      <w:pPr>
        <w:pStyle w:val="NormalWeb"/>
        <w:spacing w:before="0" w:beforeAutospacing="0" w:after="0" w:afterAutospacing="0"/>
        <w:rPr>
          <w:b/>
          <w:i/>
        </w:rPr>
      </w:pPr>
    </w:p>
    <w:p w14:paraId="271316AC" w14:textId="77777777" w:rsidR="00E35789" w:rsidRDefault="00E35789" w:rsidP="002E7F8C">
      <w:pPr>
        <w:pStyle w:val="NormalWeb"/>
        <w:spacing w:before="0" w:beforeAutospacing="0" w:after="0" w:afterAutospacing="0"/>
        <w:rPr>
          <w:b/>
          <w:i/>
        </w:rPr>
      </w:pPr>
    </w:p>
    <w:p w14:paraId="22597CE8" w14:textId="77777777" w:rsidR="00E35789" w:rsidRDefault="00E35789" w:rsidP="002E7F8C">
      <w:pPr>
        <w:pStyle w:val="NormalWeb"/>
        <w:spacing w:before="0" w:beforeAutospacing="0" w:after="0" w:afterAutospacing="0"/>
        <w:rPr>
          <w:b/>
          <w:i/>
        </w:rPr>
      </w:pPr>
    </w:p>
    <w:p w14:paraId="5E19A181" w14:textId="77777777" w:rsidR="00E35789" w:rsidRDefault="00E35789" w:rsidP="002E7F8C">
      <w:pPr>
        <w:pStyle w:val="NormalWeb"/>
        <w:spacing w:before="0" w:beforeAutospacing="0" w:after="0" w:afterAutospacing="0"/>
        <w:rPr>
          <w:b/>
          <w:i/>
        </w:rPr>
      </w:pPr>
    </w:p>
    <w:p w14:paraId="1855A7CF" w14:textId="77777777" w:rsidR="00E35789" w:rsidRDefault="00E35789" w:rsidP="002E7F8C">
      <w:pPr>
        <w:pStyle w:val="NormalWeb"/>
        <w:spacing w:before="0" w:beforeAutospacing="0" w:after="0" w:afterAutospacing="0"/>
        <w:rPr>
          <w:b/>
          <w:i/>
        </w:rPr>
      </w:pPr>
    </w:p>
    <w:p w14:paraId="646EFB24" w14:textId="77777777" w:rsidR="00E35789" w:rsidRDefault="00E35789" w:rsidP="002E7F8C">
      <w:pPr>
        <w:pStyle w:val="NormalWeb"/>
        <w:spacing w:before="0" w:beforeAutospacing="0" w:after="0" w:afterAutospacing="0"/>
        <w:rPr>
          <w:b/>
          <w:i/>
        </w:rPr>
      </w:pPr>
    </w:p>
    <w:p w14:paraId="10A57BC8" w14:textId="77777777" w:rsidR="002E7F8C" w:rsidRPr="00353C3B" w:rsidRDefault="002E7F8C" w:rsidP="002E7F8C">
      <w:pPr>
        <w:pStyle w:val="NormalWeb"/>
        <w:spacing w:before="0" w:beforeAutospacing="0" w:after="0" w:afterAutospacing="0"/>
        <w:rPr>
          <w:b/>
        </w:rPr>
      </w:pPr>
      <w:r w:rsidRPr="00353C3B">
        <w:rPr>
          <w:b/>
          <w:i/>
        </w:rPr>
        <w:t>1 schema.</w:t>
      </w:r>
      <w:r w:rsidRPr="00353C3B">
        <w:rPr>
          <w:b/>
        </w:rPr>
        <w:t xml:space="preserve"> Paįstrio Juozo Zikaro gimnazijos ikimokyklinio ugdymo konceptualus ugdymosi modelis</w:t>
      </w:r>
    </w:p>
    <w:p w14:paraId="378A6A1E" w14:textId="77777777" w:rsidR="002E7F8C" w:rsidRPr="00353C3B" w:rsidRDefault="002E7F8C" w:rsidP="002E7F8C">
      <w:pPr>
        <w:spacing w:before="100" w:beforeAutospacing="1" w:after="100" w:afterAutospacing="1"/>
      </w:pPr>
      <w:bookmarkStart w:id="11" w:name="_Toc169515738"/>
      <w:bookmarkStart w:id="12" w:name="_Toc169572696"/>
      <w:r w:rsidRPr="00353C3B">
        <w:rPr>
          <w:noProof/>
        </w:rPr>
        <w:drawing>
          <wp:inline distT="0" distB="0" distL="0" distR="0" wp14:anchorId="471A7354" wp14:editId="5CC74391">
            <wp:extent cx="5791200" cy="4990991"/>
            <wp:effectExtent l="0" t="0" r="0" b="635"/>
            <wp:docPr id="62" name="Paveikslėlis 62" descr="C:\Users\Darželis 2 a\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želis 2 a\Download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990991"/>
                    </a:xfrm>
                    <a:prstGeom prst="rect">
                      <a:avLst/>
                    </a:prstGeom>
                    <a:noFill/>
                    <a:ln>
                      <a:noFill/>
                    </a:ln>
                  </pic:spPr>
                </pic:pic>
              </a:graphicData>
            </a:graphic>
          </wp:inline>
        </w:drawing>
      </w:r>
      <w:bookmarkEnd w:id="11"/>
      <w:bookmarkEnd w:id="12"/>
    </w:p>
    <w:p w14:paraId="5415DF28" w14:textId="77777777" w:rsidR="002E7F8C" w:rsidRPr="00353C3B" w:rsidRDefault="002E7F8C" w:rsidP="002E7F8C">
      <w:pPr>
        <w:ind w:right="-141"/>
        <w:jc w:val="both"/>
        <w:rPr>
          <w:b/>
        </w:rPr>
      </w:pPr>
      <w:r w:rsidRPr="00353C3B">
        <w:rPr>
          <w:b/>
        </w:rPr>
        <w:t>Bendravimas ir bendradarbiavimas su šeima</w:t>
      </w:r>
    </w:p>
    <w:p w14:paraId="661EEEB3" w14:textId="77777777" w:rsidR="002E7F8C" w:rsidRPr="00353C3B" w:rsidRDefault="002E7F8C" w:rsidP="002E7F8C">
      <w:pPr>
        <w:ind w:right="-141" w:firstLine="851"/>
        <w:jc w:val="both"/>
      </w:pPr>
      <w:r w:rsidRPr="00353C3B">
        <w:t>Vaiko šeima įtraukiama į ugdymo procesą, siekiant tėvams pasijusti kompetentingais (įgalinčiais) ugdyti savo vaiką ir matyti prasmę pačiame ugdymo procese. Nuolat siekiame, kad vaiko tėvai (globėjai) dalyvautų ugdymo procese ir taptų aktyviais bendruomenės nariais. Įstaigoje sudaromos sąlygos tėvams (globėjams) dalyvauti mokymuose, ilgalaikiuose seminaruose. Jie turi galimybę rinktis, kiek ir kaip dalyvauti įstaigos veikloje (pvz., siūlant idėjas, teikiant patarimus, kuriant lauko ar vidaus aplinkas, dalyvaujant renginiuose, projektinėse veiklose, šventėse, akcijose, išvykose ar edukacijose). Nuolat tariamės dėl individualių vaiko ugdymosi poreikių, veiksmingų ugdymo metodų taikymo.</w:t>
      </w:r>
    </w:p>
    <w:p w14:paraId="4BB83BD1" w14:textId="77777777" w:rsidR="002E7F8C" w:rsidRPr="00353C3B" w:rsidRDefault="002E7F8C" w:rsidP="002E7F8C">
      <w:pPr>
        <w:ind w:right="-141" w:firstLine="851"/>
        <w:jc w:val="both"/>
      </w:pPr>
      <w:r w:rsidRPr="00353C3B">
        <w:t>Mokykla atsižvelgia į vaiko gerovei aktualius šeimų poreikius ir kultūrą, sukuria lanksčias sąlygas sklandžiai vaikų ir šeimos adaptacijai, susitaria dėl ugdymo(si) mokykloje ir šeimoje dermės. Šeimos ir mokyklos bendradarbiavimas grindžiamas abipuse pagarba, pasitikėjimu, lygiaverte dialogine partneryste. Visi su vaikų priežiūra ir ugdymu susiję klausimai sprendžiami komunikuojant, tariantis, konsultuojantis šeimoms ir mokyklos darbuotojams pagal jų atsakomybės ribas.</w:t>
      </w:r>
    </w:p>
    <w:p w14:paraId="75DBA540" w14:textId="77777777" w:rsidR="002E7F8C" w:rsidRPr="00353C3B" w:rsidRDefault="002E7F8C" w:rsidP="002E7F8C">
      <w:pPr>
        <w:ind w:right="-141" w:firstLine="851"/>
        <w:jc w:val="both"/>
      </w:pPr>
      <w:r w:rsidRPr="00353C3B">
        <w:t xml:space="preserve">Bendravimo ir bendradarbiavimo su šeima svarba </w:t>
      </w:r>
      <w:r w:rsidR="00205DA8">
        <w:t>–</w:t>
      </w:r>
      <w:r w:rsidRPr="00353C3B">
        <w:t xml:space="preserve"> tai pasitikėjimo kūrimas, vaiko gerovės užtikrinimas, tėvų įtraukimas ir įsitraukimas. Efektyvus bendravimas padeda geriau suprasti vaiko poreikius, ugdymo tikslus ir stiprina abipusį pasitikėjimą:</w:t>
      </w:r>
    </w:p>
    <w:p w14:paraId="065F90C6" w14:textId="77777777" w:rsidR="002E7F8C" w:rsidRPr="00353C3B" w:rsidRDefault="002E7F8C" w:rsidP="002E7F8C">
      <w:pPr>
        <w:tabs>
          <w:tab w:val="left" w:pos="720"/>
        </w:tabs>
        <w:ind w:right="-142" w:firstLine="851"/>
        <w:jc w:val="both"/>
      </w:pPr>
      <w:r w:rsidRPr="00353C3B">
        <w:lastRenderedPageBreak/>
        <w:t>● atviras ir nuoseklus bendravimas grindžiamas reguliariu informacijos dalijimusi apie vaiko pasiekimus, elgesį ir emocinę būseną (kasdieniai pokalbiai, rašytinės informacijos sklaida: elektroniniai laiškai, skelbimai, grupių socialiniai tinklai; reguliarūs tėvų susirinkimai);</w:t>
      </w:r>
    </w:p>
    <w:p w14:paraId="1B41AD9C" w14:textId="77777777" w:rsidR="002E7F8C" w:rsidRPr="00353C3B" w:rsidRDefault="002E7F8C" w:rsidP="002E7F8C">
      <w:pPr>
        <w:tabs>
          <w:tab w:val="left" w:pos="720"/>
        </w:tabs>
        <w:ind w:right="-142"/>
        <w:jc w:val="both"/>
      </w:pPr>
      <w:r w:rsidRPr="00353C3B">
        <w:tab/>
        <w:t>● tėvų įtraukimas į ugdymo procesą suteikiant galimybes aktyviai dalyvauti ugdymo įstaigos veikloje (šventėse, renginiuose, išvykose, edukacijose, ugdomojoje veikloje ir kt.)</w:t>
      </w:r>
    </w:p>
    <w:p w14:paraId="41ADFD8F" w14:textId="77777777" w:rsidR="002E7F8C" w:rsidRPr="00353C3B" w:rsidRDefault="002E7F8C" w:rsidP="002E7F8C">
      <w:pPr>
        <w:tabs>
          <w:tab w:val="left" w:pos="720"/>
        </w:tabs>
        <w:ind w:right="-142"/>
        <w:jc w:val="both"/>
      </w:pPr>
      <w:r w:rsidRPr="00353C3B">
        <w:tab/>
        <w:t>● individualizuotas požiūris į šeimas atsižvelgiant į šeimos individualius poreikius organizuojant pokalbius, taikant lanksčias bendravimo formas;</w:t>
      </w:r>
    </w:p>
    <w:p w14:paraId="4AE52027" w14:textId="77777777" w:rsidR="002E7F8C" w:rsidRPr="00353C3B" w:rsidRDefault="002E7F8C" w:rsidP="002E7F8C">
      <w:pPr>
        <w:tabs>
          <w:tab w:val="left" w:pos="720"/>
        </w:tabs>
        <w:ind w:right="-142"/>
        <w:jc w:val="both"/>
      </w:pPr>
      <w:r w:rsidRPr="00353C3B">
        <w:tab/>
        <w:t>● konfliktų sprendimas remiantis aktyviu dialogu, abipusiu sprendimų ir kompromiso ieškojimu;</w:t>
      </w:r>
    </w:p>
    <w:p w14:paraId="530F63C4" w14:textId="77777777" w:rsidR="002E7F8C" w:rsidRPr="00353C3B" w:rsidRDefault="002E7F8C" w:rsidP="002E7F8C">
      <w:pPr>
        <w:tabs>
          <w:tab w:val="left" w:pos="720"/>
        </w:tabs>
        <w:ind w:right="-142"/>
        <w:jc w:val="both"/>
      </w:pPr>
      <w:r w:rsidRPr="00353C3B">
        <w:tab/>
        <w:t>● skaitmeninių priemonių integracija siekiant patogios informacijos sklaidos naudojant elektroninius dienynus, naujienlaiškius, grupių pokalbius socialiniuose tinkluose.</w:t>
      </w:r>
    </w:p>
    <w:p w14:paraId="107329C0" w14:textId="77777777" w:rsidR="00353C3B" w:rsidRPr="00353C3B" w:rsidRDefault="00353C3B" w:rsidP="00353C3B">
      <w:pPr>
        <w:ind w:right="-141"/>
        <w:jc w:val="both"/>
      </w:pPr>
    </w:p>
    <w:p w14:paraId="2D157288" w14:textId="77777777" w:rsidR="00353C3B" w:rsidRPr="00353C3B" w:rsidRDefault="00353C3B" w:rsidP="00353C3B">
      <w:pPr>
        <w:ind w:right="-141" w:firstLine="720"/>
        <w:jc w:val="both"/>
        <w:rPr>
          <w:b/>
        </w:rPr>
      </w:pPr>
      <w:r w:rsidRPr="00353C3B">
        <w:rPr>
          <w:b/>
        </w:rPr>
        <w:t>Parama vaikų ugdymui(si), mokytojams ir šeimoms</w:t>
      </w:r>
    </w:p>
    <w:p w14:paraId="2AD7A5B2" w14:textId="77777777" w:rsidR="00353C3B" w:rsidRPr="00353C3B" w:rsidRDefault="00353C3B" w:rsidP="00353C3B">
      <w:pPr>
        <w:ind w:right="-141" w:firstLine="720"/>
        <w:jc w:val="both"/>
      </w:pPr>
      <w:r w:rsidRPr="00353C3B">
        <w:t xml:space="preserve">Įstaigos Vaiko gerovės komisija (VGK) sprendžia vaikų ugdymosi sunkumų klausimus, įvairių poreikių tenkinimo, švietimo pagalbos teikimo galimybes. </w:t>
      </w:r>
      <w:r w:rsidR="00946DC5">
        <w:t>Įstaigos</w:t>
      </w:r>
      <w:r w:rsidRPr="00353C3B">
        <w:t xml:space="preserve"> bendruomenė visuomet stengiasi laiku reaguoti į tėvų poreikius ir lūkesčius vaiko atžvilgiu:</w:t>
      </w:r>
    </w:p>
    <w:p w14:paraId="2DFC72C9" w14:textId="77777777" w:rsidR="00353C3B" w:rsidRPr="00353C3B" w:rsidRDefault="00353C3B" w:rsidP="00353C3B">
      <w:pPr>
        <w:ind w:right="-141"/>
        <w:contextualSpacing/>
        <w:jc w:val="both"/>
      </w:pPr>
      <w:r w:rsidRPr="00353C3B">
        <w:tab/>
        <w:t>● Ikimokyklinio ugdymo pedagogas susipažįsta su vaiko ugdymo tradicijomis šeimoje, jo kultūrine ir socialine aplinka, vertina tėvų (globėjų), kitų vaiko artimųjų vaidmenį ugdant vaiką, aptaria lūkesčius.</w:t>
      </w:r>
    </w:p>
    <w:p w14:paraId="48CC49AF" w14:textId="77777777" w:rsidR="00353C3B" w:rsidRPr="00353C3B" w:rsidRDefault="00353C3B" w:rsidP="00353C3B">
      <w:pPr>
        <w:ind w:right="-141"/>
        <w:contextualSpacing/>
        <w:jc w:val="both"/>
      </w:pPr>
      <w:r w:rsidRPr="00353C3B">
        <w:tab/>
        <w:t>● Prireikus ikimokyklinio ugdymo pedagogas rekomenduoja vaiko tėvams (globėjams) konsultuotis su švietimo pagalbos specialistais (logopedu), kreiptis į įstaigos Vaiko gerovės komisiją ar pedagoginę psichologinę tarnybą dėl vaiko ugdymosi poreikių.</w:t>
      </w:r>
    </w:p>
    <w:p w14:paraId="60338F0C" w14:textId="77777777" w:rsidR="00353C3B" w:rsidRPr="00353C3B" w:rsidRDefault="00353C3B" w:rsidP="00353C3B">
      <w:pPr>
        <w:ind w:right="-141"/>
        <w:contextualSpacing/>
        <w:jc w:val="both"/>
      </w:pPr>
      <w:r w:rsidRPr="00353C3B">
        <w:tab/>
        <w:t>● Sąveika su tėvais (globėjais) grindžiama nuolatiniu individualių vaiko ugdymosi poreikių ir galimybių aptarimu, tinkamų ugdymosi pasiekimų bei pažangos vertinimo metodų parinkimu, dalijimusi informacija ir patirtimi apie vaiko ugdymą ir ugdymąsi, daromą pažangą.</w:t>
      </w:r>
    </w:p>
    <w:p w14:paraId="35039C59" w14:textId="77777777" w:rsidR="00353C3B" w:rsidRPr="00353C3B" w:rsidRDefault="00353C3B" w:rsidP="00353C3B">
      <w:pPr>
        <w:ind w:right="-141"/>
        <w:contextualSpacing/>
        <w:jc w:val="both"/>
      </w:pPr>
      <w:r w:rsidRPr="00353C3B">
        <w:tab/>
        <w:t>● Siekiama užtikrinti, kad tėvai (globėjai) aktyviai dalyvautų ugdymo procese, priimdami su vaiko ugdymu ir ugdymusi susijusius sprendimus, ir šitaip dalytųsi atsakomybe už vaiko</w:t>
      </w:r>
    </w:p>
    <w:p w14:paraId="6691C5C4" w14:textId="77777777" w:rsidR="00353C3B" w:rsidRPr="00353C3B" w:rsidRDefault="00353C3B" w:rsidP="00353C3B">
      <w:pPr>
        <w:ind w:right="-141"/>
        <w:jc w:val="both"/>
      </w:pPr>
      <w:r w:rsidRPr="00353C3B">
        <w:t>ugdymo kokybę.</w:t>
      </w:r>
    </w:p>
    <w:p w14:paraId="015CDC54" w14:textId="77777777" w:rsidR="00353C3B" w:rsidRPr="00353C3B" w:rsidRDefault="00353C3B" w:rsidP="00353C3B">
      <w:pPr>
        <w:ind w:right="-141"/>
        <w:jc w:val="both"/>
      </w:pPr>
    </w:p>
    <w:tbl>
      <w:tblPr>
        <w:tblStyle w:val="Lentelstinklelis6"/>
        <w:tblW w:w="0" w:type="auto"/>
        <w:tblLook w:val="04A0" w:firstRow="1" w:lastRow="0" w:firstColumn="1" w:lastColumn="0" w:noHBand="0" w:noVBand="1"/>
      </w:tblPr>
      <w:tblGrid>
        <w:gridCol w:w="1527"/>
        <w:gridCol w:w="3757"/>
        <w:gridCol w:w="140"/>
        <w:gridCol w:w="3920"/>
      </w:tblGrid>
      <w:tr w:rsidR="00353C3B" w:rsidRPr="00353C3B" w14:paraId="2AFBF812" w14:textId="77777777" w:rsidTr="0070777F">
        <w:tc>
          <w:tcPr>
            <w:tcW w:w="9344" w:type="dxa"/>
            <w:gridSpan w:val="4"/>
          </w:tcPr>
          <w:p w14:paraId="627D3A1C"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Mūsų sveikata ir gerovė</w:t>
            </w:r>
          </w:p>
          <w:p w14:paraId="792B3BD5" w14:textId="77777777" w:rsidR="00353C3B" w:rsidRPr="00353C3B" w:rsidRDefault="00353C3B" w:rsidP="0070777F">
            <w:pPr>
              <w:jc w:val="both"/>
              <w:rPr>
                <w:rFonts w:ascii="Times New Roman" w:hAnsi="Times New Roman"/>
                <w:b/>
                <w:bCs/>
                <w:sz w:val="24"/>
              </w:rPr>
            </w:pPr>
            <w:r w:rsidRPr="00353C3B">
              <w:rPr>
                <w:rFonts w:ascii="Times New Roman" w:hAnsi="Times New Roman"/>
                <w:b/>
                <w:bCs/>
                <w:sz w:val="24"/>
              </w:rPr>
              <w:t xml:space="preserve">Vertybinės nuostatos: </w:t>
            </w:r>
          </w:p>
          <w:p w14:paraId="0AA342C2"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 Domisi, kas padeda augti sveikam ir saugiam. </w:t>
            </w:r>
          </w:p>
          <w:p w14:paraId="3444C101"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 Noriai juda, mėgsta judrią veiklą ir žaidimus. </w:t>
            </w:r>
          </w:p>
          <w:p w14:paraId="4CAD0380" w14:textId="77777777" w:rsidR="00353C3B" w:rsidRPr="00353C3B" w:rsidRDefault="00353C3B" w:rsidP="0070777F">
            <w:pPr>
              <w:jc w:val="both"/>
              <w:rPr>
                <w:rFonts w:ascii="Times New Roman" w:hAnsi="Times New Roman"/>
                <w:b/>
                <w:bCs/>
                <w:sz w:val="24"/>
              </w:rPr>
            </w:pPr>
            <w:r w:rsidRPr="00353C3B">
              <w:rPr>
                <w:rFonts w:ascii="Times New Roman" w:hAnsi="Times New Roman"/>
                <w:b/>
                <w:bCs/>
                <w:sz w:val="24"/>
              </w:rPr>
              <w:t>Esminiai gebėjimai:</w:t>
            </w:r>
          </w:p>
          <w:p w14:paraId="246C31EC"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 • 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 </w:t>
            </w:r>
          </w:p>
          <w:p w14:paraId="65C3FE34" w14:textId="77777777" w:rsidR="00353C3B" w:rsidRPr="00353C3B" w:rsidRDefault="00353C3B" w:rsidP="0070777F">
            <w:pPr>
              <w:jc w:val="both"/>
              <w:rPr>
                <w:rFonts w:ascii="Times New Roman" w:eastAsia="Calibri" w:hAnsi="Times New Roman"/>
                <w:b/>
                <w:sz w:val="24"/>
              </w:rPr>
            </w:pPr>
            <w:r w:rsidRPr="00353C3B">
              <w:rPr>
                <w:rFonts w:ascii="Times New Roman" w:hAnsi="Times New Roman"/>
                <w:sz w:val="24"/>
              </w:rPr>
              <w:t>• 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tc>
      </w:tr>
      <w:tr w:rsidR="00353C3B" w:rsidRPr="00353C3B" w14:paraId="03ABAD59" w14:textId="77777777" w:rsidTr="0070777F">
        <w:tc>
          <w:tcPr>
            <w:tcW w:w="1527" w:type="dxa"/>
            <w:vMerge w:val="restart"/>
            <w:shd w:val="clear" w:color="auto" w:fill="F2F2F2" w:themeFill="background1" w:themeFillShade="F2"/>
          </w:tcPr>
          <w:p w14:paraId="1F688296"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Pasiekimų sričių plėtojimas</w:t>
            </w:r>
          </w:p>
        </w:tc>
        <w:tc>
          <w:tcPr>
            <w:tcW w:w="7817" w:type="dxa"/>
            <w:gridSpan w:val="3"/>
            <w:shd w:val="clear" w:color="auto" w:fill="F2F2F2" w:themeFill="background1" w:themeFillShade="F2"/>
          </w:tcPr>
          <w:p w14:paraId="0766893D"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Vaiko pasiekimų ūgtis, gebėjimai, žinios</w:t>
            </w:r>
          </w:p>
        </w:tc>
      </w:tr>
      <w:tr w:rsidR="00353C3B" w:rsidRPr="00353C3B" w14:paraId="1F70600F" w14:textId="77777777" w:rsidTr="0070777F">
        <w:trPr>
          <w:trHeight w:val="352"/>
        </w:trPr>
        <w:tc>
          <w:tcPr>
            <w:tcW w:w="1527" w:type="dxa"/>
            <w:vMerge/>
            <w:shd w:val="clear" w:color="auto" w:fill="F2F2F2" w:themeFill="background1" w:themeFillShade="F2"/>
          </w:tcPr>
          <w:p w14:paraId="6C25EE0B" w14:textId="77777777" w:rsidR="00353C3B" w:rsidRPr="00353C3B" w:rsidRDefault="00353C3B" w:rsidP="0070777F">
            <w:pPr>
              <w:rPr>
                <w:rFonts w:ascii="Times New Roman" w:eastAsia="Calibri" w:hAnsi="Times New Roman"/>
                <w:b/>
                <w:sz w:val="24"/>
              </w:rPr>
            </w:pPr>
          </w:p>
        </w:tc>
        <w:tc>
          <w:tcPr>
            <w:tcW w:w="3897" w:type="dxa"/>
            <w:gridSpan w:val="2"/>
            <w:shd w:val="clear" w:color="auto" w:fill="F2F2F2" w:themeFill="background1" w:themeFillShade="F2"/>
          </w:tcPr>
          <w:p w14:paraId="062A1D7A"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20" w:type="dxa"/>
            <w:shd w:val="clear" w:color="auto" w:fill="F2F2F2" w:themeFill="background1" w:themeFillShade="F2"/>
          </w:tcPr>
          <w:p w14:paraId="18B98001"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29084389" w14:textId="77777777" w:rsidTr="0070777F">
        <w:tc>
          <w:tcPr>
            <w:tcW w:w="1527" w:type="dxa"/>
            <w:vMerge w:val="restart"/>
          </w:tcPr>
          <w:p w14:paraId="3521F40B" w14:textId="77777777" w:rsidR="00353C3B" w:rsidRPr="00353C3B" w:rsidRDefault="00353C3B" w:rsidP="0070777F">
            <w:pPr>
              <w:jc w:val="center"/>
              <w:rPr>
                <w:rFonts w:ascii="Times New Roman" w:eastAsia="Calibri" w:hAnsi="Times New Roman"/>
                <w:b/>
                <w:iCs/>
                <w:sz w:val="24"/>
              </w:rPr>
            </w:pPr>
            <w:r w:rsidRPr="00353C3B">
              <w:rPr>
                <w:rFonts w:ascii="Times New Roman" w:eastAsia="Calibri" w:hAnsi="Times New Roman"/>
                <w:b/>
                <w:iCs/>
                <w:sz w:val="24"/>
              </w:rPr>
              <w:t>Kasdienio gyvenimo įgūdžiai</w:t>
            </w:r>
          </w:p>
          <w:p w14:paraId="729C269B" w14:textId="77777777" w:rsidR="00353C3B" w:rsidRPr="00353C3B" w:rsidRDefault="00353C3B" w:rsidP="0070777F">
            <w:pPr>
              <w:pStyle w:val="ListParagraph"/>
              <w:numPr>
                <w:ilvl w:val="0"/>
                <w:numId w:val="22"/>
              </w:numPr>
              <w:ind w:left="316"/>
              <w:jc w:val="both"/>
              <w:rPr>
                <w:rFonts w:ascii="Times New Roman" w:eastAsia="Calibri" w:hAnsi="Times New Roman"/>
                <w:sz w:val="24"/>
              </w:rPr>
            </w:pPr>
            <w:r w:rsidRPr="00353C3B">
              <w:rPr>
                <w:rFonts w:ascii="Times New Roman" w:eastAsia="Calibri" w:hAnsi="Times New Roman"/>
                <w:sz w:val="24"/>
              </w:rPr>
              <w:t>Sveika mityba</w:t>
            </w:r>
          </w:p>
          <w:p w14:paraId="6B81F5A0" w14:textId="77777777" w:rsidR="00353C3B" w:rsidRPr="00353C3B" w:rsidRDefault="00353C3B" w:rsidP="0070777F">
            <w:pPr>
              <w:pStyle w:val="ListParagraph"/>
              <w:numPr>
                <w:ilvl w:val="0"/>
                <w:numId w:val="22"/>
              </w:numPr>
              <w:ind w:left="316"/>
              <w:jc w:val="both"/>
              <w:rPr>
                <w:rFonts w:ascii="Times New Roman" w:eastAsia="Calibri" w:hAnsi="Times New Roman"/>
                <w:sz w:val="24"/>
              </w:rPr>
            </w:pPr>
            <w:r w:rsidRPr="00353C3B">
              <w:rPr>
                <w:rFonts w:ascii="Times New Roman" w:eastAsia="Calibri" w:hAnsi="Times New Roman"/>
                <w:sz w:val="24"/>
              </w:rPr>
              <w:t xml:space="preserve">Dienos </w:t>
            </w:r>
            <w:r w:rsidRPr="00353C3B">
              <w:rPr>
                <w:rFonts w:ascii="Times New Roman" w:eastAsia="Calibri" w:hAnsi="Times New Roman"/>
                <w:sz w:val="24"/>
              </w:rPr>
              <w:lastRenderedPageBreak/>
              <w:t>ritmas</w:t>
            </w:r>
          </w:p>
          <w:p w14:paraId="73B8FBED" w14:textId="77777777" w:rsidR="00353C3B" w:rsidRPr="00353C3B" w:rsidRDefault="00353C3B" w:rsidP="0070777F">
            <w:pPr>
              <w:pStyle w:val="ListParagraph"/>
              <w:numPr>
                <w:ilvl w:val="0"/>
                <w:numId w:val="22"/>
              </w:numPr>
              <w:ind w:left="316"/>
              <w:jc w:val="both"/>
              <w:rPr>
                <w:rFonts w:ascii="Times New Roman" w:eastAsia="Calibri" w:hAnsi="Times New Roman"/>
                <w:sz w:val="24"/>
              </w:rPr>
            </w:pPr>
            <w:r w:rsidRPr="00353C3B">
              <w:rPr>
                <w:rFonts w:ascii="Times New Roman" w:eastAsia="Calibri" w:hAnsi="Times New Roman"/>
                <w:sz w:val="24"/>
              </w:rPr>
              <w:t>Kūno švara ir aplinkos tvarka</w:t>
            </w:r>
          </w:p>
          <w:p w14:paraId="1AA5963B" w14:textId="77777777" w:rsidR="00353C3B" w:rsidRPr="00353C3B" w:rsidRDefault="00353C3B" w:rsidP="0070777F">
            <w:pPr>
              <w:pStyle w:val="ListParagraph"/>
              <w:numPr>
                <w:ilvl w:val="0"/>
                <w:numId w:val="22"/>
              </w:numPr>
              <w:ind w:left="316"/>
              <w:jc w:val="both"/>
              <w:rPr>
                <w:rFonts w:ascii="Times New Roman" w:eastAsia="Calibri" w:hAnsi="Times New Roman"/>
                <w:sz w:val="24"/>
              </w:rPr>
            </w:pPr>
            <w:r w:rsidRPr="00353C3B">
              <w:rPr>
                <w:rFonts w:ascii="Times New Roman" w:eastAsia="Calibri" w:hAnsi="Times New Roman"/>
                <w:sz w:val="24"/>
              </w:rPr>
              <w:t>Saugaus elgesio įgūdžiai</w:t>
            </w:r>
          </w:p>
        </w:tc>
        <w:tc>
          <w:tcPr>
            <w:tcW w:w="3897" w:type="dxa"/>
            <w:gridSpan w:val="2"/>
          </w:tcPr>
          <w:p w14:paraId="5D8114E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*Suaugusiojo padedamas ruošia maistą: tepa, laužo, mirko. </w:t>
            </w:r>
          </w:p>
          <w:p w14:paraId="3C0B8FA0"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sz w:val="24"/>
              </w:rPr>
              <w:t>*Pradeda tinkamai naudotis stalo įrankiais.</w:t>
            </w:r>
          </w:p>
          <w:p w14:paraId="2291BF5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*Padedamas suaugusiųjų pratinasi prie grupės ritmo.</w:t>
            </w:r>
          </w:p>
          <w:p w14:paraId="4C659098" w14:textId="77777777" w:rsidR="00353C3B" w:rsidRPr="00353C3B" w:rsidRDefault="00353C3B" w:rsidP="0070777F">
            <w:pPr>
              <w:jc w:val="both"/>
              <w:rPr>
                <w:rFonts w:ascii="Times New Roman" w:eastAsia="Calibri" w:hAnsi="Times New Roman"/>
                <w:iCs/>
                <w:sz w:val="24"/>
              </w:rPr>
            </w:pPr>
            <w:r w:rsidRPr="00353C3B">
              <w:rPr>
                <w:rFonts w:ascii="Times New Roman" w:eastAsia="Calibri" w:hAnsi="Times New Roman"/>
                <w:iCs/>
                <w:sz w:val="24"/>
              </w:rPr>
              <w:t xml:space="preserve">*Suaugusiojo padedamas naudojasi </w:t>
            </w:r>
            <w:r w:rsidRPr="00353C3B">
              <w:rPr>
                <w:rFonts w:ascii="Times New Roman" w:eastAsia="Calibri" w:hAnsi="Times New Roman"/>
                <w:iCs/>
                <w:sz w:val="24"/>
              </w:rPr>
              <w:lastRenderedPageBreak/>
              <w:t xml:space="preserve">tualetu, prausiasi ir šluostosi veidą, rankas. </w:t>
            </w:r>
          </w:p>
          <w:p w14:paraId="6F68EEF5" w14:textId="77777777" w:rsidR="00353C3B" w:rsidRPr="00353C3B" w:rsidRDefault="00353C3B" w:rsidP="0070777F">
            <w:pPr>
              <w:jc w:val="both"/>
              <w:rPr>
                <w:rFonts w:ascii="Times New Roman" w:eastAsia="Calibri" w:hAnsi="Times New Roman"/>
                <w:iCs/>
                <w:sz w:val="24"/>
              </w:rPr>
            </w:pPr>
            <w:r w:rsidRPr="00353C3B">
              <w:rPr>
                <w:rFonts w:ascii="Times New Roman" w:eastAsia="Calibri" w:hAnsi="Times New Roman"/>
                <w:iCs/>
                <w:sz w:val="24"/>
              </w:rPr>
              <w:t xml:space="preserve">*Suaugusiojo padedamas apsirengia ir nusirengia, apsiauna ir nusiauna batus. </w:t>
            </w:r>
          </w:p>
          <w:p w14:paraId="27A421BE" w14:textId="77777777" w:rsidR="00353C3B" w:rsidRPr="00353C3B" w:rsidRDefault="00353C3B" w:rsidP="0070777F">
            <w:pPr>
              <w:jc w:val="both"/>
              <w:rPr>
                <w:rFonts w:ascii="Times New Roman" w:eastAsia="Calibri" w:hAnsi="Times New Roman"/>
                <w:iCs/>
                <w:sz w:val="24"/>
              </w:rPr>
            </w:pPr>
            <w:r w:rsidRPr="00353C3B">
              <w:rPr>
                <w:rFonts w:ascii="Times New Roman" w:eastAsia="Calibri" w:hAnsi="Times New Roman"/>
                <w:iCs/>
                <w:sz w:val="24"/>
              </w:rPr>
              <w:t>*Padeda į vietą vieną kitą daiktą.</w:t>
            </w:r>
          </w:p>
          <w:p w14:paraId="5EAF4FD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*Kartu su suaugusiais ieško grupėje/aplinkoje pavojingų vietų, mokosi saugaus elgesio taisyklių.</w:t>
            </w:r>
          </w:p>
          <w:p w14:paraId="0697A2F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laikytis bendrų susitarimų.</w:t>
            </w:r>
          </w:p>
          <w:p w14:paraId="02536A66" w14:textId="77777777" w:rsidR="00353C3B" w:rsidRPr="00353C3B" w:rsidRDefault="00353C3B" w:rsidP="0070777F">
            <w:pPr>
              <w:jc w:val="both"/>
              <w:rPr>
                <w:rFonts w:ascii="Times New Roman" w:eastAsia="Calibri" w:hAnsi="Times New Roman"/>
                <w:i/>
                <w:iCs/>
                <w:sz w:val="24"/>
              </w:rPr>
            </w:pPr>
            <w:r w:rsidRPr="00353C3B">
              <w:rPr>
                <w:rFonts w:ascii="Times New Roman" w:hAnsi="Times New Roman"/>
                <w:i/>
                <w:sz w:val="24"/>
              </w:rPr>
              <w:t>(Žr. Ikimokyklinio ugdymo pasiekimų aprašas (2024) 2 psl.)</w:t>
            </w:r>
          </w:p>
        </w:tc>
        <w:tc>
          <w:tcPr>
            <w:tcW w:w="3920" w:type="dxa"/>
          </w:tcPr>
          <w:p w14:paraId="552572E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*Vardina maisto produktus, kuriuos valgyti sveika, o kuriuos reikia riboti.</w:t>
            </w:r>
          </w:p>
          <w:p w14:paraId="18B66D2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*Valgo savarankiškai, tvarkingai.</w:t>
            </w:r>
          </w:p>
          <w:p w14:paraId="2985479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*Žino sveikatai naudingo maisto svarbą ir sveikatai nepalankaus maisto žalą.</w:t>
            </w:r>
          </w:p>
          <w:p w14:paraId="7918DD1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*Žino maisto atsiradimo kelią. </w:t>
            </w:r>
          </w:p>
          <w:p w14:paraId="49E7E9F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*Savarankiškai serviruoja stalą.</w:t>
            </w:r>
          </w:p>
          <w:p w14:paraId="6107A4B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*Pratinasi laikytis dienotvarkės.</w:t>
            </w:r>
          </w:p>
          <w:p w14:paraId="7D47B1B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*Supranta, kad tyla reikalinga poilsiui, triukšmas</w:t>
            </w:r>
            <w:r w:rsidR="00205DA8">
              <w:rPr>
                <w:rFonts w:ascii="Times New Roman" w:eastAsia="Calibri" w:hAnsi="Times New Roman"/>
                <w:sz w:val="24"/>
              </w:rPr>
              <w:t>–</w:t>
            </w:r>
            <w:r w:rsidRPr="00353C3B">
              <w:rPr>
                <w:rFonts w:ascii="Times New Roman" w:eastAsia="Calibri" w:hAnsi="Times New Roman"/>
                <w:sz w:val="24"/>
              </w:rPr>
              <w:t>kenksmingas sveikatai.</w:t>
            </w:r>
          </w:p>
          <w:p w14:paraId="427A79A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*Savarankiškai laikosi asmens higienos. </w:t>
            </w:r>
          </w:p>
          <w:p w14:paraId="6F99B4F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*Sutvarko savo darbo ir žaidimo vietą.</w:t>
            </w:r>
          </w:p>
          <w:p w14:paraId="76C1260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*Žino apie neigiamą užterštą aplinkos poveikį žmogaus sveikatai. </w:t>
            </w:r>
          </w:p>
          <w:p w14:paraId="6ADCA56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*Saugo gamtą, nešiukšlina, rūšiuoja atliekas.</w:t>
            </w:r>
          </w:p>
          <w:p w14:paraId="2DC1FF3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*Paaiškina, kad jo kūnas priklauso tik jam, sako „stop“, „ne“ reaguodamas į jo privatumą pažeidžiantį elgesį.</w:t>
            </w:r>
          </w:p>
          <w:p w14:paraId="0668ADA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*Stebint suaugusiajam, saugiai naudojasi veiklai skirtais aštriais daiktais (žirklėmis, pieštukais, mentelėmis).</w:t>
            </w:r>
          </w:p>
          <w:p w14:paraId="78D9F2B8"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*Savarankiškai ar priminus laikosi sutartų saugaus elgesio taisyklių grupėje, kieme, išvykose. </w:t>
            </w:r>
          </w:p>
          <w:p w14:paraId="5C417900" w14:textId="77777777" w:rsidR="00353C3B" w:rsidRPr="00353C3B" w:rsidRDefault="00353C3B" w:rsidP="0070777F">
            <w:pPr>
              <w:jc w:val="both"/>
              <w:rPr>
                <w:rFonts w:ascii="Times New Roman" w:hAnsi="Times New Roman"/>
                <w:sz w:val="24"/>
              </w:rPr>
            </w:pPr>
            <w:r w:rsidRPr="00353C3B">
              <w:rPr>
                <w:rFonts w:ascii="Times New Roman" w:hAnsi="Times New Roman"/>
                <w:sz w:val="24"/>
              </w:rPr>
              <w:t>*Paaiškina saugaus elgesio su nepažįstamais žmonėmis, buitiniais prietaisais, aštriais daiktais ir sveikatai pavojingomis medžiagomis taisykles.</w:t>
            </w:r>
          </w:p>
          <w:p w14:paraId="56CBCE17"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 *Įvardija aplinkoje esančias nesaugias vietas. </w:t>
            </w:r>
          </w:p>
          <w:p w14:paraId="63AE2112"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*Paaiškina, kokių profesijų žmonės gali padėti ištikus nelaimei. </w:t>
            </w:r>
          </w:p>
          <w:p w14:paraId="2A378BC7" w14:textId="77777777" w:rsidR="00353C3B" w:rsidRPr="00353C3B" w:rsidRDefault="00353C3B" w:rsidP="0070777F">
            <w:pPr>
              <w:jc w:val="both"/>
              <w:rPr>
                <w:rFonts w:ascii="Times New Roman" w:eastAsia="Calibri" w:hAnsi="Times New Roman"/>
                <w:sz w:val="24"/>
              </w:rPr>
            </w:pPr>
            <w:r w:rsidRPr="00353C3B">
              <w:rPr>
                <w:rFonts w:ascii="Times New Roman" w:hAnsi="Times New Roman"/>
                <w:sz w:val="24"/>
              </w:rPr>
              <w:t>*Žino pagalbos telefono numerį.</w:t>
            </w:r>
          </w:p>
          <w:p w14:paraId="2FFA1BC6" w14:textId="77777777" w:rsidR="00353C3B" w:rsidRPr="00353C3B" w:rsidRDefault="00353C3B" w:rsidP="0070777F">
            <w:pPr>
              <w:jc w:val="both"/>
              <w:rPr>
                <w:rFonts w:ascii="Times New Roman" w:eastAsia="Calibri" w:hAnsi="Times New Roman"/>
                <w:i/>
                <w:sz w:val="24"/>
              </w:rPr>
            </w:pPr>
            <w:r w:rsidRPr="00353C3B">
              <w:rPr>
                <w:rFonts w:ascii="Times New Roman" w:hAnsi="Times New Roman"/>
                <w:i/>
                <w:sz w:val="24"/>
              </w:rPr>
              <w:t>(Žr. Ikimokyklinio ugdymo pasiekimų aprašas (2024) 3 psl.)</w:t>
            </w:r>
          </w:p>
        </w:tc>
      </w:tr>
      <w:tr w:rsidR="00353C3B" w:rsidRPr="00353C3B" w14:paraId="495FBCD0" w14:textId="77777777" w:rsidTr="0070777F">
        <w:tc>
          <w:tcPr>
            <w:tcW w:w="1527" w:type="dxa"/>
            <w:vMerge/>
          </w:tcPr>
          <w:p w14:paraId="3D13B8FC" w14:textId="77777777" w:rsidR="00353C3B" w:rsidRPr="00353C3B" w:rsidRDefault="00353C3B" w:rsidP="0070777F">
            <w:pPr>
              <w:jc w:val="center"/>
              <w:rPr>
                <w:rFonts w:ascii="Times New Roman" w:eastAsia="Calibri" w:hAnsi="Times New Roman"/>
                <w:b/>
                <w:sz w:val="24"/>
              </w:rPr>
            </w:pPr>
          </w:p>
        </w:tc>
        <w:tc>
          <w:tcPr>
            <w:tcW w:w="7817" w:type="dxa"/>
            <w:gridSpan w:val="3"/>
            <w:shd w:val="clear" w:color="auto" w:fill="F2F2F2" w:themeFill="background1" w:themeFillShade="F2"/>
          </w:tcPr>
          <w:p w14:paraId="38AC69B3"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0696D3DB" w14:textId="77777777" w:rsidTr="0070777F">
        <w:tc>
          <w:tcPr>
            <w:tcW w:w="1527" w:type="dxa"/>
            <w:vMerge/>
          </w:tcPr>
          <w:p w14:paraId="78DB47A8" w14:textId="77777777" w:rsidR="00353C3B" w:rsidRPr="00353C3B" w:rsidRDefault="00353C3B" w:rsidP="0070777F">
            <w:pPr>
              <w:jc w:val="center"/>
              <w:rPr>
                <w:rFonts w:ascii="Times New Roman" w:eastAsia="Calibri" w:hAnsi="Times New Roman"/>
                <w:b/>
                <w:sz w:val="24"/>
              </w:rPr>
            </w:pPr>
          </w:p>
        </w:tc>
        <w:tc>
          <w:tcPr>
            <w:tcW w:w="7817" w:type="dxa"/>
            <w:gridSpan w:val="3"/>
          </w:tcPr>
          <w:p w14:paraId="0F58FEE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Ugdomoji aplinka praturtinta plakatais, literatūra, žaidimais, padedančiais vaikams ugdytis sveikos gyvensenos nuostatas.</w:t>
            </w:r>
          </w:p>
          <w:p w14:paraId="6437BBF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Mokytojo padedami, vaikai gilina žinias apie sveiką mitybą: klausosi literatūrinių kūrinėlių, žiūri filmukus, diskutuoja, studijuoja sveiko maisto piramidę, stato vaidinimus. Vaikai mokosi elgesio prie stalo taisyklių: mokosi valgyti tvarkingai. Vaikai mokosi pasigaminti salotas, vaisių asorti, spausti sultis. Turi galimybę su mokytoja apsilankyti </w:t>
            </w:r>
            <w:r w:rsidR="00946DC5">
              <w:rPr>
                <w:rFonts w:ascii="Times New Roman" w:eastAsia="Calibri" w:hAnsi="Times New Roman"/>
                <w:sz w:val="24"/>
              </w:rPr>
              <w:t>įstaigos</w:t>
            </w:r>
            <w:r w:rsidRPr="00353C3B">
              <w:rPr>
                <w:rFonts w:ascii="Times New Roman" w:eastAsia="Calibri" w:hAnsi="Times New Roman"/>
                <w:sz w:val="24"/>
              </w:rPr>
              <w:t xml:space="preserve"> virtuvėje. Užsiaugina kai kurių daržovių ir prieskonių grupėje ir </w:t>
            </w:r>
            <w:r w:rsidR="00946DC5">
              <w:rPr>
                <w:rFonts w:ascii="Times New Roman" w:eastAsia="Calibri" w:hAnsi="Times New Roman"/>
                <w:sz w:val="24"/>
              </w:rPr>
              <w:t>įstaigos</w:t>
            </w:r>
            <w:r w:rsidRPr="00353C3B">
              <w:rPr>
                <w:rFonts w:ascii="Times New Roman" w:eastAsia="Calibri" w:hAnsi="Times New Roman"/>
                <w:sz w:val="24"/>
              </w:rPr>
              <w:t xml:space="preserve"> kieme. Vaikai drauge su mokytoju eina į parduotuvę, išrenka ir perka reikalingus maisto produktus užkandžiams pagaminti. Kepa avižinius, ruginius paplotėlius. Žaisdami „kavinę“, „restoraną“, kuria mėgstamų ir netikėtų patiekalų receptus, sudaro meniu, imituoja maisto gaminimo procesus.</w:t>
            </w:r>
          </w:p>
          <w:p w14:paraId="4932904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Padedami suaugusiųjų vaikai laiko veiklos ir poilsio ritmo. Tėvų padedamas ar savarankiškai kiekvienas vaikas pavaizduoja savo dienotvarkę (laiką skirtą miegoti, valgyti, įvairiai veiklai), grupėje dienotvarkės lyginamos, ieškoma panašumų, skirtumų, daromos išvados dėl palankiausio sveikatai paros ritmo. Mokytojo padedami vaikai visi drauge susidaro sau tinkamiausią paros, </w:t>
            </w:r>
            <w:r w:rsidRPr="00353C3B">
              <w:rPr>
                <w:rFonts w:ascii="Times New Roman" w:eastAsia="Calibri" w:hAnsi="Times New Roman"/>
                <w:sz w:val="24"/>
              </w:rPr>
              <w:lastRenderedPageBreak/>
              <w:t>veiklos ir poilsio grupėje planą ir stengiasi jo laikytis. Padedami mokytojo, susikuria ritualus prieš einant miegoti, pavyzdžiui, pavartyti knygutę, pasiklausyti lopšinės. Iš mokytojo siūlomų, išsirenka melodiją, kuri skambės dienos poilsio metu.</w:t>
            </w:r>
          </w:p>
          <w:p w14:paraId="33D4D6D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Vaikai varto knygeles, žiūri mokomuosius filmukus, plakatus, su visuomenės sveikatos specialiste, pratinasi laikytis asmens higienos, mokosi plauti rankas, valytis dantis, skalauti burną, susišukuoti. Rūpinasi drabužių švara, žaidimų vietos ir grupės tvarka. Drauge su mokytoja apžiūri, vaikų aprangos pavyzdžius, vaikai pamąsto apie savo aprangą, diskutuoja, kas tvarkinga – netvarkinga, patinka – nepatinka, kuria patogios ir estetiškos vaikų aprangos modelius (piešiant, rengiant lėles, patiems persirenginėjant).</w:t>
            </w:r>
          </w:p>
          <w:p w14:paraId="0741FB8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Mokytojas modeliuoja įvairias situacijas, skaito istorijas, pasakoja, kartu žiūrinėja paveikslėlius, korteles, vaikai tuo metu mokosi suprasti, su kuriais žmonėmis ir kodėl bendrauti yra visada saugu, į kuriuos žmones visada galima kreiptis pagalbos pasiklydus, ištikus nelaimei, patekus į bėdą, kaip reikia elgtis, jei visai nepažįstamas žmogus kalbina, kviečia pasivaikščioti ar pasivažinėti, siūlo saldumynų. Vaikai aiškinasi, kokie prisilietimai prie jų kūno yra tinkami (artimų suaugusiųjų ar draugo apkabinimas) ir kokie netinkami, mokosi grupėje saugoti asmeninę erdvę.</w:t>
            </w:r>
          </w:p>
          <w:p w14:paraId="095B173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Grupėje ir lauke žaisdami eismo gatvėje žaidimus, mokosi laikytis eismo ženklų ir taisyklių. Aiškinasi, kokie pavojai slypi virtuvėje, vonioje. Kasdienių veiklų metu mokosi saugiai elgtis žaisdami kieme, lauke, laikytis susitartų saugaus elgesio taisyklių. Vaikai su mokytoju ir draugais kalbasi apie saugų elgesį, aiškinasi, kaip elgtis, į ką kreiptis pagalbos nutikus nelaimei. Mokosi atsakingai elgtis aplinkoje, kurioje yra gyvūnų, kaip elgtis miške, prie vandens telkinio. Su mokytoju vaikai vyksta į edukacines išvykas policiją, gaisrinę.</w:t>
            </w:r>
          </w:p>
        </w:tc>
      </w:tr>
      <w:tr w:rsidR="00353C3B" w:rsidRPr="00353C3B" w14:paraId="043C00FF" w14:textId="77777777" w:rsidTr="0070777F">
        <w:tc>
          <w:tcPr>
            <w:tcW w:w="1527" w:type="dxa"/>
            <w:vMerge w:val="restart"/>
          </w:tcPr>
          <w:p w14:paraId="634A2C7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iCs/>
                <w:sz w:val="24"/>
              </w:rPr>
              <w:lastRenderedPageBreak/>
              <w:t>Fizinis aktyvumas</w:t>
            </w:r>
          </w:p>
        </w:tc>
        <w:tc>
          <w:tcPr>
            <w:tcW w:w="3757" w:type="dxa"/>
            <w:shd w:val="clear" w:color="auto" w:fill="F2F2F2" w:themeFill="background1" w:themeFillShade="F2"/>
          </w:tcPr>
          <w:p w14:paraId="2F99662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4060" w:type="dxa"/>
            <w:gridSpan w:val="2"/>
            <w:shd w:val="clear" w:color="auto" w:fill="F2F2F2" w:themeFill="background1" w:themeFillShade="F2"/>
          </w:tcPr>
          <w:p w14:paraId="2AF14049"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336BCD16" w14:textId="77777777" w:rsidTr="0070777F">
        <w:tc>
          <w:tcPr>
            <w:tcW w:w="1527" w:type="dxa"/>
            <w:vMerge/>
          </w:tcPr>
          <w:p w14:paraId="0CFEED43" w14:textId="77777777" w:rsidR="00353C3B" w:rsidRPr="00353C3B" w:rsidRDefault="00353C3B" w:rsidP="0070777F">
            <w:pPr>
              <w:jc w:val="both"/>
              <w:rPr>
                <w:rFonts w:ascii="Times New Roman" w:eastAsia="Calibri" w:hAnsi="Times New Roman"/>
                <w:sz w:val="24"/>
              </w:rPr>
            </w:pPr>
          </w:p>
        </w:tc>
        <w:tc>
          <w:tcPr>
            <w:tcW w:w="3757" w:type="dxa"/>
          </w:tcPr>
          <w:p w14:paraId="2AE0E6C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*Pastovi ant vienos kojos (3–4 sekundes).</w:t>
            </w:r>
          </w:p>
          <w:p w14:paraId="1102260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*Tikslingai skirtingu ritmu eina, apeina arba peržengia kliūtis, eina plačia (25–30 cm) linija.</w:t>
            </w:r>
          </w:p>
          <w:p w14:paraId="1A7A9EA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*Bėga keisdamas kryptį, greitį, neprarasdamas pusiausvyros. *Laikydamasis lipa ir nulipa laiptais pakaitiniu žingsniu. </w:t>
            </w:r>
          </w:p>
          <w:p w14:paraId="6D2670D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*Nušoka nuo laiptelio, atsispirdamas abiem kojomis.</w:t>
            </w:r>
          </w:p>
          <w:p w14:paraId="76C4F7E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*1–2 kartus pašoka nuo žemės, peršoka liniją.</w:t>
            </w:r>
          </w:p>
          <w:p w14:paraId="7D67FB9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*Meta ir gaudo kamuolį abiem rankomis, spiria kamuolį stovėdamas.</w:t>
            </w:r>
          </w:p>
          <w:p w14:paraId="192AB3A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*Derina akies ir rankos, abiejų rankų, rankų ir kojų judesius.</w:t>
            </w:r>
          </w:p>
        </w:tc>
        <w:tc>
          <w:tcPr>
            <w:tcW w:w="4060" w:type="dxa"/>
            <w:gridSpan w:val="2"/>
          </w:tcPr>
          <w:p w14:paraId="163A0C1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*Ištvermingas, bėga ilgesnius atstumus. *Bėga pristatomuoju ar pakaitiniu žingsniu. </w:t>
            </w:r>
          </w:p>
          <w:p w14:paraId="4BEFB29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*Šoka į tolį, į aukštį. </w:t>
            </w:r>
          </w:p>
          <w:p w14:paraId="45A22C1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*Žaisdamas laisvai koordinuotai juda, orientuojasi erdvėje. </w:t>
            </w:r>
          </w:p>
          <w:p w14:paraId="7981FF7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*Dažniausiai vaikščioja, stovi, sėdi taisyklingai. </w:t>
            </w:r>
          </w:p>
          <w:p w14:paraId="0B31556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*Atpažįsta akivaizdžius ženklus, kurie rodo, kad jo kūnui reikia poilsio ar judėjimo. </w:t>
            </w:r>
          </w:p>
          <w:p w14:paraId="7EA6825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*Veiksmus su smulkiais daiktais atlieka vikriai, tiksliai ir kruopščiai. </w:t>
            </w:r>
          </w:p>
          <w:p w14:paraId="54E45F8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*Tiksliai valdo pieštuką ir žirkles ką nors piešdamas, kirpdamas. </w:t>
            </w:r>
          </w:p>
          <w:p w14:paraId="5832E44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*Kuria įvairias konstrukcijas, sudėtingus statinius.</w:t>
            </w:r>
          </w:p>
        </w:tc>
      </w:tr>
      <w:tr w:rsidR="00353C3B" w:rsidRPr="00353C3B" w14:paraId="0D412D13" w14:textId="77777777" w:rsidTr="0070777F">
        <w:tc>
          <w:tcPr>
            <w:tcW w:w="1527" w:type="dxa"/>
            <w:vMerge/>
          </w:tcPr>
          <w:p w14:paraId="49A78A4D" w14:textId="77777777" w:rsidR="00353C3B" w:rsidRPr="00353C3B" w:rsidRDefault="00353C3B" w:rsidP="0070777F">
            <w:pPr>
              <w:jc w:val="both"/>
              <w:rPr>
                <w:rFonts w:ascii="Times New Roman" w:eastAsia="Calibri" w:hAnsi="Times New Roman"/>
                <w:sz w:val="24"/>
              </w:rPr>
            </w:pPr>
          </w:p>
        </w:tc>
        <w:tc>
          <w:tcPr>
            <w:tcW w:w="7817" w:type="dxa"/>
            <w:gridSpan w:val="3"/>
            <w:shd w:val="clear" w:color="auto" w:fill="F2F2F2" w:themeFill="background1" w:themeFillShade="F2"/>
          </w:tcPr>
          <w:p w14:paraId="3B71867D"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4F6CDAF3" w14:textId="77777777" w:rsidTr="0070777F">
        <w:tc>
          <w:tcPr>
            <w:tcW w:w="1527" w:type="dxa"/>
            <w:vMerge/>
          </w:tcPr>
          <w:p w14:paraId="186AE634" w14:textId="77777777" w:rsidR="00353C3B" w:rsidRPr="00353C3B" w:rsidRDefault="00353C3B" w:rsidP="0070777F">
            <w:pPr>
              <w:jc w:val="both"/>
              <w:rPr>
                <w:rFonts w:ascii="Times New Roman" w:eastAsia="Calibri" w:hAnsi="Times New Roman"/>
                <w:sz w:val="24"/>
              </w:rPr>
            </w:pPr>
          </w:p>
        </w:tc>
        <w:tc>
          <w:tcPr>
            <w:tcW w:w="7817" w:type="dxa"/>
            <w:gridSpan w:val="3"/>
          </w:tcPr>
          <w:p w14:paraId="580E2A7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Atsižvelgdamas į vaiko amžių, fizinę sveikatą, bei gebėjimus, mokytojas sudaro sąlygas vaikui pažinti savo kūną ir jo galimybes, palaiko ir žadina vaiko judėjimo poreikį, skatina fizinį aktyvumą, organizuodamas judriuosius ir sportinius žaidimus, mokydamas fizinių pratimą, sudarydamas sąlygas vaikams varžytis sportinėse estafetėse. Siūlo vaikams veiklas kuriose jie galėtų atlikti ritminius judesius pečiais, galva, muštų kamuolį, mestų į viršų, ėjimą </w:t>
            </w:r>
            <w:r w:rsidRPr="00353C3B">
              <w:rPr>
                <w:rFonts w:ascii="Times New Roman" w:eastAsia="Calibri" w:hAnsi="Times New Roman"/>
                <w:sz w:val="24"/>
              </w:rPr>
              <w:lastRenderedPageBreak/>
              <w:t>keistų bėgimu. Mokytojas kuria judėjimui palankias sąlygas ir nuolat papildo aplinką priemonėmis, skatinančiomis fizinį aktyvumą. Sudaromos sąlygos kuo daugiau žaisti ir judėti lauke. Mokytojai organizuoja mankštas, jogos valandėles, sporto šventes, projektus, orientacines varžybas, žygius į parkus, mišką. Ugdomojoje aplinkoje yra priemonių smulkiosios motorikos lavinimui: mozaikų, karoliukų, smulkių kaladėlių, lego. Mokytojas pasiūlo įvairių individualių užduočių lavinti rankos miklumą, smulkiuosius pirštų judesius, akies ir rankos judesių koordinaciją. Vaikai žaidžia su smėliu, kinetiniu smėliu, kita smulkia gamtine medžiaga ant šviesos stalų. Mokytojas organizuoja žaidimus kuriuose vaikai skatinami sudėti, kišti įvairius daiktus į dėžutes, minkyti tešlą, kirpti įvairias formas, vėliau jas klijuoti.</w:t>
            </w:r>
          </w:p>
          <w:p w14:paraId="3280CFD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Ugdytojai rūpinasi vaikų taisyklinga laikysena, stebi vaikus, pasiūlo pratimų ydingai laikysenai taisyti.</w:t>
            </w:r>
          </w:p>
          <w:p w14:paraId="12B1F0B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Vaikai dūksta, lenktyniauja, žaidžia judrius žaidimus grupėje ir gamtoje, atsikratydami emocinės įtampos ir protinės veiklos sukelto nuovargio.</w:t>
            </w:r>
          </w:p>
        </w:tc>
      </w:tr>
    </w:tbl>
    <w:p w14:paraId="1E186BC7" w14:textId="77777777" w:rsidR="00353C3B" w:rsidRPr="00353C3B" w:rsidRDefault="00353C3B" w:rsidP="00353C3B"/>
    <w:tbl>
      <w:tblPr>
        <w:tblStyle w:val="Lentelstinklelis6"/>
        <w:tblW w:w="0" w:type="auto"/>
        <w:tblLook w:val="04A0" w:firstRow="1" w:lastRow="0" w:firstColumn="1" w:lastColumn="0" w:noHBand="0" w:noVBand="1"/>
      </w:tblPr>
      <w:tblGrid>
        <w:gridCol w:w="1783"/>
        <w:gridCol w:w="3643"/>
        <w:gridCol w:w="132"/>
        <w:gridCol w:w="11"/>
        <w:gridCol w:w="3775"/>
      </w:tblGrid>
      <w:tr w:rsidR="00353C3B" w:rsidRPr="00353C3B" w14:paraId="1CB8BB33" w14:textId="77777777" w:rsidTr="0070777F">
        <w:tc>
          <w:tcPr>
            <w:tcW w:w="9344" w:type="dxa"/>
            <w:gridSpan w:val="5"/>
          </w:tcPr>
          <w:p w14:paraId="29EB806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„Aš ir bendruomenė“</w:t>
            </w:r>
          </w:p>
          <w:p w14:paraId="4AAA5B84"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
                <w:color w:val="000000"/>
                <w:sz w:val="24"/>
              </w:rPr>
              <w:t>Vertybinės nuostatos:</w:t>
            </w:r>
            <w:r w:rsidRPr="00353C3B">
              <w:rPr>
                <w:rFonts w:ascii="Times New Roman" w:eastAsia="Calibri" w:hAnsi="Times New Roman"/>
                <w:bCs/>
                <w:color w:val="000000"/>
                <w:sz w:val="24"/>
              </w:rPr>
              <w:t xml:space="preserve"> </w:t>
            </w:r>
          </w:p>
          <w:p w14:paraId="0485BE35" w14:textId="77777777" w:rsidR="00353C3B" w:rsidRPr="00353C3B" w:rsidRDefault="00353C3B" w:rsidP="0070777F">
            <w:pPr>
              <w:numPr>
                <w:ilvl w:val="0"/>
                <w:numId w:val="2"/>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Nusiteikęs valdyti dėmesį, emocijų raišką ir elgesį.</w:t>
            </w:r>
          </w:p>
          <w:p w14:paraId="19DEB645" w14:textId="77777777" w:rsidR="00353C3B" w:rsidRPr="00353C3B" w:rsidRDefault="00353C3B" w:rsidP="0070777F">
            <w:pPr>
              <w:numPr>
                <w:ilvl w:val="0"/>
                <w:numId w:val="2"/>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Pasitiki savimi ir savo gebėjimais, gerbia save ir kitus. </w:t>
            </w:r>
          </w:p>
          <w:p w14:paraId="100345B1" w14:textId="77777777" w:rsidR="00353C3B" w:rsidRPr="00353C3B" w:rsidRDefault="00353C3B" w:rsidP="0070777F">
            <w:pPr>
              <w:numPr>
                <w:ilvl w:val="0"/>
                <w:numId w:val="2"/>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Domisi savo ir kitų emocijomis bei jausmais.</w:t>
            </w:r>
          </w:p>
          <w:p w14:paraId="68955BDC" w14:textId="77777777" w:rsidR="00353C3B" w:rsidRPr="00353C3B" w:rsidRDefault="00353C3B" w:rsidP="0070777F">
            <w:pPr>
              <w:numPr>
                <w:ilvl w:val="0"/>
                <w:numId w:val="2"/>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Nusiteikęs geranoriškai bendrauti ir bendradarbiauti su suaugusiaisiais ir bendraamžiais.</w:t>
            </w:r>
          </w:p>
          <w:p w14:paraId="44F1E87B"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b/>
                <w:color w:val="000000"/>
                <w:sz w:val="24"/>
              </w:rPr>
              <w:t>Esminiai gebėjimai:</w:t>
            </w:r>
          </w:p>
          <w:p w14:paraId="0F707D32" w14:textId="77777777" w:rsidR="00353C3B" w:rsidRPr="00353C3B" w:rsidRDefault="00353C3B" w:rsidP="0070777F">
            <w:pPr>
              <w:numPr>
                <w:ilvl w:val="0"/>
                <w:numId w:val="3"/>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Sutelkia dėmesį ir pastangas veiklai, dažniausiai laikosi tvarkos ir susitarimų, bendraudamas su kitais elgiasi mandagiai, stengiasi kontroliuoti savo žodžius ir veiksmus, įsiaudrinęs geba nusiraminti. </w:t>
            </w:r>
          </w:p>
          <w:p w14:paraId="697F97B7" w14:textId="77777777" w:rsidR="00353C3B" w:rsidRPr="00353C3B" w:rsidRDefault="00353C3B" w:rsidP="0070777F">
            <w:pPr>
              <w:numPr>
                <w:ilvl w:val="0"/>
                <w:numId w:val="3"/>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Pažįsta savo kūną, pasako, kad yra berniukas (mergaitė), supranta savo augimą ir gebėjimų tobulėjimą, prisistato kitam, komentuoja. Supranta savo augimą ir gebėjimų tobulėjimą, prisistato kitam, komentuoja, kuo domisi, kas patinka (nepatinka), supranta ir gina savo bei kitų teises būti ir žaisti kartu, priskiria save savo šeimai, grupei, įstaigos bendruomenei, žino savo tautybę, tėvynę.</w:t>
            </w:r>
          </w:p>
          <w:p w14:paraId="5EEC3C4B" w14:textId="77777777" w:rsidR="00353C3B" w:rsidRPr="00353C3B" w:rsidRDefault="00353C3B" w:rsidP="0070777F">
            <w:pPr>
              <w:numPr>
                <w:ilvl w:val="0"/>
                <w:numId w:val="3"/>
              </w:numPr>
              <w:contextualSpacing/>
              <w:jc w:val="both"/>
              <w:rPr>
                <w:rFonts w:ascii="Times New Roman" w:eastAsia="Calibri" w:hAnsi="Times New Roman"/>
                <w:bCs/>
                <w:color w:val="000000"/>
                <w:sz w:val="24"/>
              </w:rPr>
            </w:pPr>
            <w:r w:rsidRPr="00353C3B">
              <w:rPr>
                <w:rFonts w:ascii="Times New Roman" w:eastAsia="Calibri" w:hAnsi="Times New Roman"/>
                <w:bCs/>
                <w:color w:val="000000"/>
                <w:sz w:val="24"/>
              </w:rPr>
              <w:t>Atpažįsta, atliepia, įvardija, aptaria savo ir kitų emocijas ar jausmus, jų priežastis, įprastose ramiose situacijose emocijas ir jausmus išreiškia tinkamais, kitiems priimtinais būdais, žodžiais ir elgesiu atliepia kito jausmus.</w:t>
            </w:r>
          </w:p>
          <w:p w14:paraId="27D1E9E8" w14:textId="77777777" w:rsidR="00353C3B" w:rsidRPr="00353C3B" w:rsidRDefault="00353C3B" w:rsidP="0070777F">
            <w:pPr>
              <w:pStyle w:val="ListParagraph"/>
              <w:numPr>
                <w:ilvl w:val="0"/>
                <w:numId w:val="3"/>
              </w:numPr>
              <w:jc w:val="both"/>
              <w:rPr>
                <w:rFonts w:ascii="Times New Roman" w:hAnsi="Times New Roman"/>
                <w:b/>
                <w:sz w:val="24"/>
              </w:rPr>
            </w:pPr>
            <w:r w:rsidRPr="00353C3B">
              <w:rPr>
                <w:rFonts w:ascii="Times New Roman" w:eastAsia="Calibri" w:hAnsi="Times New Roman"/>
                <w:bCs/>
                <w:color w:val="000000"/>
                <w:sz w:val="24"/>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p w14:paraId="3B0728E5" w14:textId="77777777" w:rsidR="00353C3B" w:rsidRPr="00353C3B" w:rsidRDefault="00353C3B" w:rsidP="0070777F">
            <w:pPr>
              <w:pStyle w:val="ListParagraph"/>
              <w:ind w:left="360"/>
              <w:jc w:val="both"/>
              <w:rPr>
                <w:rFonts w:ascii="Times New Roman" w:hAnsi="Times New Roman"/>
                <w:b/>
                <w:sz w:val="24"/>
              </w:rPr>
            </w:pPr>
          </w:p>
        </w:tc>
      </w:tr>
      <w:tr w:rsidR="00353C3B" w:rsidRPr="00353C3B" w14:paraId="08BD2103" w14:textId="77777777" w:rsidTr="0070777F">
        <w:tc>
          <w:tcPr>
            <w:tcW w:w="1783" w:type="dxa"/>
            <w:vMerge w:val="restart"/>
            <w:shd w:val="clear" w:color="auto" w:fill="F2F2F2" w:themeFill="background1" w:themeFillShade="F2"/>
          </w:tcPr>
          <w:p w14:paraId="75F25D7B"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Pasiekimų sričių plėtojimas</w:t>
            </w:r>
          </w:p>
        </w:tc>
        <w:tc>
          <w:tcPr>
            <w:tcW w:w="7561" w:type="dxa"/>
            <w:gridSpan w:val="4"/>
            <w:shd w:val="clear" w:color="auto" w:fill="F2F2F2" w:themeFill="background1" w:themeFillShade="F2"/>
          </w:tcPr>
          <w:p w14:paraId="6DF91C3C"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Vaiko pasiekimų ūgtis, gebėjimai, žinios</w:t>
            </w:r>
          </w:p>
        </w:tc>
      </w:tr>
      <w:tr w:rsidR="00353C3B" w:rsidRPr="00353C3B" w14:paraId="0690F4B3" w14:textId="77777777" w:rsidTr="0070777F">
        <w:trPr>
          <w:trHeight w:val="352"/>
        </w:trPr>
        <w:tc>
          <w:tcPr>
            <w:tcW w:w="1783" w:type="dxa"/>
            <w:vMerge/>
            <w:shd w:val="clear" w:color="auto" w:fill="F2F2F2" w:themeFill="background1" w:themeFillShade="F2"/>
          </w:tcPr>
          <w:p w14:paraId="5AA82344" w14:textId="77777777" w:rsidR="00353C3B" w:rsidRPr="00353C3B" w:rsidRDefault="00353C3B" w:rsidP="0070777F">
            <w:pPr>
              <w:rPr>
                <w:rFonts w:ascii="Times New Roman" w:hAnsi="Times New Roman"/>
                <w:b/>
                <w:sz w:val="24"/>
              </w:rPr>
            </w:pPr>
          </w:p>
        </w:tc>
        <w:tc>
          <w:tcPr>
            <w:tcW w:w="3775" w:type="dxa"/>
            <w:gridSpan w:val="2"/>
            <w:shd w:val="clear" w:color="auto" w:fill="F2F2F2" w:themeFill="background1" w:themeFillShade="F2"/>
          </w:tcPr>
          <w:p w14:paraId="7F5DC3DD"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Iki 3 metų</w:t>
            </w:r>
          </w:p>
        </w:tc>
        <w:tc>
          <w:tcPr>
            <w:tcW w:w="3786" w:type="dxa"/>
            <w:gridSpan w:val="2"/>
            <w:shd w:val="clear" w:color="auto" w:fill="F2F2F2" w:themeFill="background1" w:themeFillShade="F2"/>
          </w:tcPr>
          <w:p w14:paraId="4B2FDF29"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4–5(6) metai</w:t>
            </w:r>
          </w:p>
        </w:tc>
      </w:tr>
      <w:tr w:rsidR="00353C3B" w:rsidRPr="00353C3B" w14:paraId="7A4CA164" w14:textId="77777777" w:rsidTr="0070777F">
        <w:tc>
          <w:tcPr>
            <w:tcW w:w="1783" w:type="dxa"/>
            <w:vMerge w:val="restart"/>
          </w:tcPr>
          <w:p w14:paraId="0208317A" w14:textId="77777777" w:rsidR="00353C3B" w:rsidRPr="00353C3B" w:rsidRDefault="00353C3B" w:rsidP="0070777F">
            <w:pPr>
              <w:jc w:val="center"/>
              <w:rPr>
                <w:rFonts w:ascii="Times New Roman" w:hAnsi="Times New Roman"/>
                <w:b/>
                <w:bCs/>
                <w:sz w:val="24"/>
              </w:rPr>
            </w:pPr>
            <w:r w:rsidRPr="00353C3B">
              <w:rPr>
                <w:rFonts w:ascii="Times New Roman" w:hAnsi="Times New Roman"/>
                <w:b/>
                <w:bCs/>
                <w:sz w:val="24"/>
              </w:rPr>
              <w:t>Savivoka ir</w:t>
            </w:r>
          </w:p>
          <w:p w14:paraId="0F5EBC83" w14:textId="77777777" w:rsidR="00353C3B" w:rsidRPr="00353C3B" w:rsidRDefault="00353C3B" w:rsidP="0070777F">
            <w:pPr>
              <w:jc w:val="center"/>
              <w:rPr>
                <w:rFonts w:ascii="Times New Roman" w:hAnsi="Times New Roman"/>
                <w:sz w:val="24"/>
              </w:rPr>
            </w:pPr>
            <w:r w:rsidRPr="00353C3B">
              <w:rPr>
                <w:rFonts w:ascii="Times New Roman" w:hAnsi="Times New Roman"/>
                <w:b/>
                <w:bCs/>
                <w:sz w:val="24"/>
              </w:rPr>
              <w:t>savigarba</w:t>
            </w:r>
          </w:p>
        </w:tc>
        <w:tc>
          <w:tcPr>
            <w:tcW w:w="3775" w:type="dxa"/>
            <w:gridSpan w:val="2"/>
          </w:tcPr>
          <w:p w14:paraId="4072A0FE" w14:textId="77777777" w:rsidR="00353C3B" w:rsidRPr="00353C3B" w:rsidRDefault="00353C3B" w:rsidP="0070777F">
            <w:pPr>
              <w:jc w:val="both"/>
              <w:rPr>
                <w:rFonts w:ascii="Times New Roman" w:hAnsi="Times New Roman"/>
                <w:sz w:val="24"/>
              </w:rPr>
            </w:pPr>
            <w:r w:rsidRPr="00353C3B">
              <w:rPr>
                <w:rFonts w:ascii="Times New Roman" w:hAnsi="Times New Roman"/>
                <w:sz w:val="24"/>
              </w:rPr>
              <w:t>*</w:t>
            </w:r>
            <w:r w:rsidRPr="00353C3B">
              <w:rPr>
                <w:rFonts w:ascii="Times New Roman" w:eastAsia="Calibri" w:hAnsi="Times New Roman"/>
                <w:sz w:val="24"/>
              </w:rPr>
              <w:t xml:space="preserve"> </w:t>
            </w:r>
            <w:r w:rsidRPr="00353C3B">
              <w:rPr>
                <w:rFonts w:ascii="Times New Roman" w:hAnsi="Times New Roman"/>
                <w:sz w:val="24"/>
              </w:rPr>
              <w:t>Eksperimentuoja kūno judesiais ir pojūčiais.</w:t>
            </w:r>
          </w:p>
          <w:p w14:paraId="089711FC" w14:textId="77777777" w:rsidR="00353C3B" w:rsidRPr="00353C3B" w:rsidRDefault="00353C3B" w:rsidP="0070777F">
            <w:pPr>
              <w:jc w:val="both"/>
              <w:rPr>
                <w:rFonts w:ascii="Times New Roman" w:hAnsi="Times New Roman"/>
                <w:sz w:val="24"/>
              </w:rPr>
            </w:pPr>
            <w:r w:rsidRPr="00353C3B">
              <w:rPr>
                <w:rFonts w:ascii="Times New Roman" w:hAnsi="Times New Roman"/>
                <w:sz w:val="24"/>
              </w:rPr>
              <w:t>*Pavadina 5–6 kūno ir veido dalis.</w:t>
            </w:r>
          </w:p>
          <w:p w14:paraId="26999EA1" w14:textId="77777777" w:rsidR="00353C3B" w:rsidRPr="00353C3B" w:rsidRDefault="00353C3B" w:rsidP="0070777F">
            <w:pPr>
              <w:jc w:val="both"/>
              <w:rPr>
                <w:rFonts w:ascii="Times New Roman" w:hAnsi="Times New Roman"/>
                <w:sz w:val="24"/>
              </w:rPr>
            </w:pPr>
            <w:r w:rsidRPr="00353C3B">
              <w:rPr>
                <w:rFonts w:ascii="Times New Roman" w:hAnsi="Times New Roman"/>
                <w:sz w:val="24"/>
              </w:rPr>
              <w:t>*Parodo ar pasako, kiek jam metų.</w:t>
            </w:r>
          </w:p>
          <w:p w14:paraId="6E675529" w14:textId="77777777" w:rsidR="00353C3B" w:rsidRPr="00353C3B" w:rsidRDefault="00353C3B" w:rsidP="0070777F">
            <w:pPr>
              <w:jc w:val="both"/>
              <w:rPr>
                <w:rFonts w:ascii="Times New Roman" w:hAnsi="Times New Roman"/>
                <w:sz w:val="24"/>
              </w:rPr>
            </w:pPr>
            <w:r w:rsidRPr="00353C3B">
              <w:rPr>
                <w:rFonts w:ascii="Times New Roman" w:hAnsi="Times New Roman"/>
                <w:sz w:val="24"/>
              </w:rPr>
              <w:t>*Pasako savo vardą ir kas jis yra – berniukas ar mergaitė.</w:t>
            </w:r>
          </w:p>
          <w:p w14:paraId="0D3AFB76"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*Apie save kalba pirmuoju asmeniu, pasako, ką daro, ką turi. </w:t>
            </w:r>
          </w:p>
          <w:p w14:paraId="2ACD9132" w14:textId="77777777" w:rsidR="00353C3B" w:rsidRPr="00353C3B" w:rsidRDefault="00353C3B" w:rsidP="0070777F">
            <w:pPr>
              <w:jc w:val="both"/>
              <w:rPr>
                <w:rFonts w:ascii="Times New Roman" w:hAnsi="Times New Roman"/>
                <w:sz w:val="24"/>
              </w:rPr>
            </w:pPr>
            <w:r w:rsidRPr="00353C3B">
              <w:rPr>
                <w:rFonts w:ascii="Times New Roman" w:hAnsi="Times New Roman"/>
                <w:sz w:val="24"/>
              </w:rPr>
              <w:t>*Siekia savarankiškumo : „aš pats“.</w:t>
            </w:r>
          </w:p>
          <w:p w14:paraId="2B47EEE7"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*Patogiai jaučiasi įprastoje grupės </w:t>
            </w:r>
            <w:r w:rsidRPr="00353C3B">
              <w:rPr>
                <w:rFonts w:ascii="Times New Roman" w:hAnsi="Times New Roman"/>
                <w:sz w:val="24"/>
              </w:rPr>
              <w:lastRenderedPageBreak/>
              <w:t xml:space="preserve">aplinkoje su pažįstamais suaugusiaisiais ir vaikais. </w:t>
            </w:r>
          </w:p>
          <w:p w14:paraId="01A4CF31"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*Domisi kitų vaikų žaidimais ir grupės veiklomis. </w:t>
            </w:r>
          </w:p>
          <w:p w14:paraId="2AAD31EA" w14:textId="77777777" w:rsidR="00353C3B" w:rsidRPr="00353C3B" w:rsidRDefault="00353C3B" w:rsidP="0070777F">
            <w:pPr>
              <w:jc w:val="both"/>
              <w:rPr>
                <w:rFonts w:ascii="Times New Roman" w:hAnsi="Times New Roman"/>
                <w:sz w:val="24"/>
              </w:rPr>
            </w:pPr>
            <w:r w:rsidRPr="00353C3B">
              <w:rPr>
                <w:rFonts w:ascii="Times New Roman" w:hAnsi="Times New Roman"/>
                <w:sz w:val="24"/>
              </w:rPr>
              <w:t xml:space="preserve">*Suaugusiojo skatinamas domisi supančios kultūrinės aplinkos simboliais. </w:t>
            </w:r>
          </w:p>
          <w:p w14:paraId="5160B0CE" w14:textId="77777777" w:rsidR="00353C3B" w:rsidRPr="00353C3B" w:rsidRDefault="00353C3B" w:rsidP="0070777F">
            <w:pPr>
              <w:jc w:val="both"/>
              <w:rPr>
                <w:rFonts w:ascii="Times New Roman" w:hAnsi="Times New Roman"/>
                <w:sz w:val="24"/>
              </w:rPr>
            </w:pPr>
            <w:r w:rsidRPr="00353C3B">
              <w:rPr>
                <w:rFonts w:ascii="Times New Roman" w:hAnsi="Times New Roman"/>
                <w:sz w:val="24"/>
              </w:rPr>
              <w:t>*Teigiamai reaguoja į kita kalba kalbančius vaikus, suaugusiuosius ir grupėje apsilankančius svečius.</w:t>
            </w:r>
          </w:p>
          <w:p w14:paraId="056BA92A" w14:textId="77777777" w:rsidR="00353C3B" w:rsidRPr="00353C3B" w:rsidRDefault="00353C3B" w:rsidP="0070777F">
            <w:pPr>
              <w:jc w:val="both"/>
              <w:rPr>
                <w:rFonts w:ascii="Times New Roman" w:hAnsi="Times New Roman"/>
                <w:i/>
                <w:sz w:val="24"/>
              </w:rPr>
            </w:pPr>
            <w:r w:rsidRPr="00353C3B">
              <w:rPr>
                <w:rFonts w:ascii="Times New Roman" w:hAnsi="Times New Roman"/>
                <w:i/>
                <w:iCs/>
                <w:sz w:val="24"/>
              </w:rPr>
              <w:t>(Žr. Ikimokyklinio ugdymo pasiekimų aprašas (2024) 7 psl.)</w:t>
            </w:r>
          </w:p>
          <w:p w14:paraId="0E4575A5" w14:textId="77777777" w:rsidR="00353C3B" w:rsidRPr="00353C3B" w:rsidRDefault="00353C3B" w:rsidP="0070777F">
            <w:pPr>
              <w:rPr>
                <w:rFonts w:ascii="Times New Roman" w:hAnsi="Times New Roman"/>
                <w:i/>
                <w:sz w:val="24"/>
              </w:rPr>
            </w:pPr>
          </w:p>
        </w:tc>
        <w:tc>
          <w:tcPr>
            <w:tcW w:w="3786" w:type="dxa"/>
            <w:gridSpan w:val="2"/>
          </w:tcPr>
          <w:p w14:paraId="19BEF61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*Išbando naujus būdus tyrinėti savo  kūno augimą.</w:t>
            </w:r>
          </w:p>
          <w:p w14:paraId="4DF2835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*Dalinasi stebiniais apie vidinių kūno sistemų veiklos išorinius ženklus (iškvepiamas oras, širdies plakimas ir kt.).</w:t>
            </w:r>
          </w:p>
          <w:p w14:paraId="6BA5EEB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*Teigiamai vertina savo savybes ir gebėjimus. </w:t>
            </w:r>
          </w:p>
          <w:p w14:paraId="57C4705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*Žaisdamas tyrinėja galimus socialinius savo vaidmenis.</w:t>
            </w:r>
          </w:p>
          <w:p w14:paraId="2617D0D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*Dalyvauja šeimos, grupės ir mokyklos bendruomenės veiklose. </w:t>
            </w:r>
          </w:p>
          <w:p w14:paraId="7AB3AA4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*Pasako savo tautybę, šalį, kurioje  gyvena, žino savo namų adresą. </w:t>
            </w:r>
          </w:p>
          <w:p w14:paraId="5997A43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*Tyrinėja savo šalies ir kitų jam įdomių šalių simbolius, kalbą, žemėlapius, žmonių gyvenimo būdą.</w:t>
            </w:r>
          </w:p>
          <w:p w14:paraId="298447D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*Supranta, kad visi žmonės yra lygūs.</w:t>
            </w:r>
          </w:p>
          <w:p w14:paraId="52C41BB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*Pasako keletą šalių panašumų ir skirtumų. </w:t>
            </w:r>
          </w:p>
          <w:p w14:paraId="4867AF1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ir dažniausiai laikosi šeimos, grupės, mokyklos, vietinės bendruomenės vertybių ir jam suprantamų pareigų bei teisių.</w:t>
            </w:r>
          </w:p>
          <w:p w14:paraId="4CB5ECDC" w14:textId="77777777" w:rsidR="00353C3B" w:rsidRPr="00353C3B" w:rsidRDefault="00353C3B" w:rsidP="0070777F">
            <w:pPr>
              <w:jc w:val="both"/>
              <w:rPr>
                <w:rFonts w:ascii="Times New Roman" w:hAnsi="Times New Roman"/>
                <w:i/>
                <w:sz w:val="24"/>
              </w:rPr>
            </w:pPr>
            <w:r w:rsidRPr="00353C3B">
              <w:rPr>
                <w:rFonts w:ascii="Times New Roman" w:eastAsia="Calibri" w:hAnsi="Times New Roman"/>
                <w:i/>
                <w:iCs/>
                <w:sz w:val="24"/>
              </w:rPr>
              <w:t>(Žr. Ikimokyklinio ugdymo pasiekimų aprašas (2024) 7 psl.)</w:t>
            </w:r>
          </w:p>
        </w:tc>
      </w:tr>
      <w:tr w:rsidR="00353C3B" w:rsidRPr="00353C3B" w14:paraId="643F6D88" w14:textId="77777777" w:rsidTr="0070777F">
        <w:tc>
          <w:tcPr>
            <w:tcW w:w="1783" w:type="dxa"/>
            <w:vMerge/>
          </w:tcPr>
          <w:p w14:paraId="68D861A0" w14:textId="77777777" w:rsidR="00353C3B" w:rsidRPr="00353C3B" w:rsidRDefault="00353C3B" w:rsidP="0070777F">
            <w:pPr>
              <w:rPr>
                <w:rFonts w:ascii="Times New Roman" w:hAnsi="Times New Roman"/>
                <w:b/>
                <w:sz w:val="24"/>
              </w:rPr>
            </w:pPr>
          </w:p>
        </w:tc>
        <w:tc>
          <w:tcPr>
            <w:tcW w:w="7561" w:type="dxa"/>
            <w:gridSpan w:val="4"/>
            <w:shd w:val="clear" w:color="auto" w:fill="F2F2F2" w:themeFill="background1" w:themeFillShade="F2"/>
          </w:tcPr>
          <w:p w14:paraId="50263155"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Ugdymosi būdai, ugdymosi strategijos, priemonės (kontekstai)</w:t>
            </w:r>
          </w:p>
        </w:tc>
      </w:tr>
      <w:tr w:rsidR="00353C3B" w:rsidRPr="00353C3B" w14:paraId="7081F541" w14:textId="77777777" w:rsidTr="0070777F">
        <w:tc>
          <w:tcPr>
            <w:tcW w:w="1783" w:type="dxa"/>
            <w:vMerge/>
          </w:tcPr>
          <w:p w14:paraId="7059EA92" w14:textId="77777777" w:rsidR="00353C3B" w:rsidRPr="00353C3B" w:rsidRDefault="00353C3B" w:rsidP="0070777F">
            <w:pPr>
              <w:rPr>
                <w:rFonts w:ascii="Times New Roman" w:hAnsi="Times New Roman"/>
                <w:b/>
                <w:sz w:val="24"/>
              </w:rPr>
            </w:pPr>
          </w:p>
        </w:tc>
        <w:tc>
          <w:tcPr>
            <w:tcW w:w="7561" w:type="dxa"/>
            <w:gridSpan w:val="4"/>
          </w:tcPr>
          <w:p w14:paraId="4488E00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skatina vaikus tyrinėti išorinį kūno vaizdą: stebėti save veidrodyje, savo atvaizdą matyti kituose paviršiuose. Vaikai žaidžia šešėlių žaidimus, kūno dalis tyrinėja per judrias veiklas. Vaikai tyrinėja judėjimo ir atramos, virškinimo, kvėpavimo, kraujotakos sistemas, vartydami enciklopedijas vaikams, žiūrėdami informacinius filmukus. Mokytojas taiko vaikams skirtas papildytosios realybės technologijas, atliekami eksperimentai. </w:t>
            </w:r>
          </w:p>
          <w:p w14:paraId="5206F8C1" w14:textId="77777777" w:rsidR="00353C3B" w:rsidRPr="00353C3B" w:rsidRDefault="00353C3B" w:rsidP="0070777F">
            <w:pPr>
              <w:jc w:val="both"/>
              <w:rPr>
                <w:rFonts w:ascii="Times New Roman" w:hAnsi="Times New Roman"/>
                <w:sz w:val="24"/>
              </w:rPr>
            </w:pPr>
            <w:r w:rsidRPr="00353C3B">
              <w:rPr>
                <w:rFonts w:ascii="Times New Roman" w:eastAsia="Calibri" w:hAnsi="Times New Roman"/>
                <w:sz w:val="24"/>
              </w:rPr>
              <w:t>Vaikai dalyvauja pažintinėse išvykose. Padedami mokytojo, pažįsta ir išreiškia pagarbą pagrindiniams savo šalies simboliams tyrinėja šalies žemėlapį, iš įvairių medžiagų konstruoja savo regiono ar šalies mėgstamiausių vietų modelius. Mokytojas pasiūlo užduočių, darbų, kad vaikai išsiaiškintų savo galimybes, o juos įvykdę sulauktų ir kitų pozityvaus vertinimo. Mokytojas sudaro sąlygas ugdytis individualiems gebėjimams, talentams, muzikiniams, aktoriniams, komunikavimo ir kt. Mokytojas džiaugiasi vaiko pasiekimais, kartu su vaiku aptaria jo pažangą. Mokytojas diskutuoja su vaikais apie jų teises ir atvejus, kai jos pažeidžiamos, skatina gerbti kitų teises.</w:t>
            </w:r>
          </w:p>
        </w:tc>
      </w:tr>
      <w:tr w:rsidR="00353C3B" w:rsidRPr="00353C3B" w14:paraId="79723C7A" w14:textId="77777777" w:rsidTr="0070777F">
        <w:tc>
          <w:tcPr>
            <w:tcW w:w="1783" w:type="dxa"/>
            <w:vMerge w:val="restart"/>
          </w:tcPr>
          <w:p w14:paraId="44AAA318"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Emocijų</w:t>
            </w:r>
          </w:p>
          <w:p w14:paraId="613F9985"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suvokimas ir</w:t>
            </w:r>
          </w:p>
          <w:p w14:paraId="5FF1804C" w14:textId="77777777" w:rsidR="00353C3B" w:rsidRPr="00353C3B" w:rsidRDefault="00353C3B" w:rsidP="0070777F">
            <w:pPr>
              <w:jc w:val="center"/>
              <w:rPr>
                <w:rFonts w:ascii="Times New Roman" w:hAnsi="Times New Roman"/>
                <w:sz w:val="24"/>
              </w:rPr>
            </w:pPr>
            <w:r w:rsidRPr="00353C3B">
              <w:rPr>
                <w:rFonts w:ascii="Times New Roman" w:eastAsia="Calibri" w:hAnsi="Times New Roman"/>
                <w:b/>
                <w:bCs/>
                <w:sz w:val="24"/>
              </w:rPr>
              <w:t>raiška</w:t>
            </w:r>
          </w:p>
        </w:tc>
        <w:tc>
          <w:tcPr>
            <w:tcW w:w="3643" w:type="dxa"/>
            <w:shd w:val="clear" w:color="auto" w:fill="F2F2F2" w:themeFill="background1" w:themeFillShade="F2"/>
          </w:tcPr>
          <w:p w14:paraId="4ED3BC8C" w14:textId="77777777" w:rsidR="00353C3B" w:rsidRPr="00353C3B" w:rsidRDefault="00353C3B" w:rsidP="0070777F">
            <w:pPr>
              <w:jc w:val="center"/>
              <w:rPr>
                <w:rFonts w:ascii="Times New Roman" w:hAnsi="Times New Roman"/>
                <w:b/>
                <w:sz w:val="24"/>
              </w:rPr>
            </w:pPr>
            <w:r w:rsidRPr="00353C3B">
              <w:rPr>
                <w:rFonts w:ascii="Times New Roman" w:hAnsi="Times New Roman"/>
                <w:b/>
                <w:sz w:val="24"/>
              </w:rPr>
              <w:t>Iki 3 metų</w:t>
            </w:r>
          </w:p>
        </w:tc>
        <w:tc>
          <w:tcPr>
            <w:tcW w:w="3918" w:type="dxa"/>
            <w:gridSpan w:val="3"/>
            <w:shd w:val="clear" w:color="auto" w:fill="F2F2F2" w:themeFill="background1" w:themeFillShade="F2"/>
          </w:tcPr>
          <w:p w14:paraId="2BF53801" w14:textId="77777777" w:rsidR="00353C3B" w:rsidRPr="00353C3B" w:rsidRDefault="00353C3B" w:rsidP="0070777F">
            <w:pPr>
              <w:jc w:val="center"/>
              <w:rPr>
                <w:rFonts w:ascii="Times New Roman" w:hAnsi="Times New Roman"/>
                <w:sz w:val="24"/>
              </w:rPr>
            </w:pPr>
            <w:r w:rsidRPr="00353C3B">
              <w:rPr>
                <w:rFonts w:ascii="Times New Roman" w:hAnsi="Times New Roman"/>
                <w:b/>
                <w:sz w:val="24"/>
              </w:rPr>
              <w:t>4–5(6) metai</w:t>
            </w:r>
          </w:p>
        </w:tc>
      </w:tr>
      <w:tr w:rsidR="00353C3B" w:rsidRPr="00353C3B" w14:paraId="37F6277A" w14:textId="77777777" w:rsidTr="0070777F">
        <w:tc>
          <w:tcPr>
            <w:tcW w:w="1783" w:type="dxa"/>
            <w:vMerge/>
          </w:tcPr>
          <w:p w14:paraId="2E87046A" w14:textId="77777777" w:rsidR="00353C3B" w:rsidRPr="00353C3B" w:rsidRDefault="00353C3B" w:rsidP="0070777F">
            <w:pPr>
              <w:rPr>
                <w:rFonts w:ascii="Times New Roman" w:hAnsi="Times New Roman"/>
                <w:sz w:val="24"/>
              </w:rPr>
            </w:pPr>
          </w:p>
        </w:tc>
        <w:tc>
          <w:tcPr>
            <w:tcW w:w="3643" w:type="dxa"/>
          </w:tcPr>
          <w:p w14:paraId="0CC1262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atpažinti, ką jaučia, turi savus emocijų ir jausmų raiškos būdus.</w:t>
            </w:r>
          </w:p>
          <w:p w14:paraId="68E1A99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vartoti emocijų pavadinimus.</w:t>
            </w:r>
          </w:p>
          <w:p w14:paraId="3433F6A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*Domisi kito vaiko ar suaugusiojo įvairių emocijų ir jausmų raiška, pastebi aiškiai reiškiamas emocijas, į jas skirtingai reaguoja. </w:t>
            </w:r>
          </w:p>
          <w:p w14:paraId="488919C3" w14:textId="77777777" w:rsidR="00353C3B" w:rsidRPr="00353C3B" w:rsidRDefault="00353C3B" w:rsidP="0070777F">
            <w:pPr>
              <w:rPr>
                <w:rFonts w:ascii="Times New Roman" w:hAnsi="Times New Roman"/>
                <w:i/>
                <w:sz w:val="24"/>
              </w:rPr>
            </w:pPr>
            <w:r w:rsidRPr="00353C3B">
              <w:rPr>
                <w:rFonts w:ascii="Times New Roman" w:eastAsia="Calibri" w:hAnsi="Times New Roman"/>
                <w:i/>
                <w:sz w:val="24"/>
              </w:rPr>
              <w:t>(Žr. Ikimokyklinio ugdymo pasiekimų aprašas (2024) 4 psl.)</w:t>
            </w:r>
          </w:p>
        </w:tc>
        <w:tc>
          <w:tcPr>
            <w:tcW w:w="3918" w:type="dxa"/>
            <w:gridSpan w:val="3"/>
          </w:tcPr>
          <w:p w14:paraId="4EAE2C2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*Apibūdina savo emocijas ir jausmus, skirtingus jų raiškos būdus.</w:t>
            </w:r>
          </w:p>
          <w:p w14:paraId="0AE1882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*Pakomentuoja emocijas ir jausmus sukėlusias situacijas bei priežastis.</w:t>
            </w:r>
          </w:p>
          <w:p w14:paraId="092FFBE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*Gana tiksliai iš veido mimikos, balso, kūno pozos nustato ir pasako, kaip jaučiasi kitas, stengiasi jam padėti.</w:t>
            </w:r>
          </w:p>
          <w:p w14:paraId="10E0BE2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kalbėtis apie tai, kaip jaučiasi ir išreiškia jausmus, kokie emocijų ir jausmų raiškos būdai yra tinkami, kas gali padėti pasijusti geriau, jei esi nusiminęs, piktas.</w:t>
            </w:r>
          </w:p>
          <w:p w14:paraId="18EC2FE5" w14:textId="77777777" w:rsidR="00353C3B" w:rsidRPr="00353C3B" w:rsidRDefault="00353C3B" w:rsidP="0070777F">
            <w:pPr>
              <w:rPr>
                <w:rFonts w:ascii="Times New Roman" w:hAnsi="Times New Roman"/>
                <w:i/>
                <w:sz w:val="24"/>
              </w:rPr>
            </w:pPr>
            <w:r w:rsidRPr="00353C3B">
              <w:rPr>
                <w:rFonts w:ascii="Times New Roman" w:eastAsia="Calibri" w:hAnsi="Times New Roman"/>
                <w:i/>
                <w:sz w:val="24"/>
              </w:rPr>
              <w:t>(Žr. Ikimokyklinio ugdymo pasiekimų aprašas (2024) 5 psl.)</w:t>
            </w:r>
          </w:p>
        </w:tc>
      </w:tr>
      <w:tr w:rsidR="00353C3B" w:rsidRPr="00353C3B" w14:paraId="6E5064B9" w14:textId="77777777" w:rsidTr="0070777F">
        <w:tc>
          <w:tcPr>
            <w:tcW w:w="1783" w:type="dxa"/>
            <w:vMerge/>
          </w:tcPr>
          <w:p w14:paraId="79555181" w14:textId="77777777" w:rsidR="00353C3B" w:rsidRPr="00353C3B" w:rsidRDefault="00353C3B" w:rsidP="0070777F">
            <w:pPr>
              <w:rPr>
                <w:rFonts w:ascii="Times New Roman" w:hAnsi="Times New Roman"/>
                <w:sz w:val="24"/>
              </w:rPr>
            </w:pPr>
          </w:p>
        </w:tc>
        <w:tc>
          <w:tcPr>
            <w:tcW w:w="7561" w:type="dxa"/>
            <w:gridSpan w:val="4"/>
            <w:shd w:val="clear" w:color="auto" w:fill="F2F2F2" w:themeFill="background1" w:themeFillShade="F2"/>
          </w:tcPr>
          <w:p w14:paraId="5924A810" w14:textId="77777777" w:rsidR="00353C3B" w:rsidRPr="00353C3B" w:rsidRDefault="00353C3B" w:rsidP="0070777F">
            <w:pPr>
              <w:rPr>
                <w:rFonts w:ascii="Times New Roman" w:hAnsi="Times New Roman"/>
                <w:b/>
                <w:sz w:val="24"/>
              </w:rPr>
            </w:pPr>
            <w:r w:rsidRPr="00353C3B">
              <w:rPr>
                <w:rFonts w:ascii="Times New Roman" w:hAnsi="Times New Roman"/>
                <w:b/>
                <w:sz w:val="24"/>
              </w:rPr>
              <w:t>Ugdymosi būdai, ugdymosi strategijos, priemonės (kontekstai)</w:t>
            </w:r>
          </w:p>
        </w:tc>
      </w:tr>
      <w:tr w:rsidR="00353C3B" w:rsidRPr="00353C3B" w14:paraId="180D6848" w14:textId="77777777" w:rsidTr="0070777F">
        <w:tc>
          <w:tcPr>
            <w:tcW w:w="1783" w:type="dxa"/>
            <w:vMerge/>
          </w:tcPr>
          <w:p w14:paraId="1D34F12A" w14:textId="77777777" w:rsidR="00353C3B" w:rsidRPr="00353C3B" w:rsidRDefault="00353C3B" w:rsidP="0070777F">
            <w:pPr>
              <w:rPr>
                <w:rFonts w:ascii="Times New Roman" w:hAnsi="Times New Roman"/>
                <w:sz w:val="24"/>
              </w:rPr>
            </w:pPr>
          </w:p>
        </w:tc>
        <w:tc>
          <w:tcPr>
            <w:tcW w:w="7561" w:type="dxa"/>
            <w:gridSpan w:val="4"/>
          </w:tcPr>
          <w:p w14:paraId="131497BA" w14:textId="77777777" w:rsidR="00353C3B" w:rsidRPr="00353C3B" w:rsidRDefault="00353C3B" w:rsidP="0070777F">
            <w:pPr>
              <w:jc w:val="both"/>
              <w:rPr>
                <w:rFonts w:ascii="Times New Roman" w:hAnsi="Times New Roman"/>
                <w:sz w:val="24"/>
              </w:rPr>
            </w:pPr>
            <w:r w:rsidRPr="00353C3B">
              <w:rPr>
                <w:rFonts w:ascii="Times New Roman" w:eastAsia="Calibri" w:hAnsi="Times New Roman"/>
                <w:sz w:val="24"/>
              </w:rPr>
              <w:t>Mokytojas skatina vaikus išsipasakoti, kalbėti, apibūdinti savo būseną, jausmus, pasiūlydamas kryptingą suaugusiojo paramą (akių kontaktu). Ugdytojai siūlo vaikams aktyvaus judėjimo ir atsipalaidavimo žaidimus, pratimus, meno terapiją, padedančius suvaldyti pyktį, įniršį, kitų neigiamų emocijų raišką. Žaidžiami vaidmenų ir naratyviniai žaidimai, vaikai tyrinėja ir žymi, kaip jaučiasi, klausydamiesi skaitomų istorijų, žiūrėdami filmukus, patiria, išreiškia, aiškinasi, diskutuoja ir vis geriau atpažįsta bei įvardija įvairias savo ir kitų emocijas, jas sukėlusias situacijas bei priežastis.</w:t>
            </w:r>
          </w:p>
        </w:tc>
      </w:tr>
      <w:tr w:rsidR="00353C3B" w:rsidRPr="00353C3B" w14:paraId="1259A23A" w14:textId="77777777" w:rsidTr="0070777F">
        <w:trPr>
          <w:trHeight w:val="413"/>
        </w:trPr>
        <w:tc>
          <w:tcPr>
            <w:tcW w:w="1783" w:type="dxa"/>
            <w:vMerge w:val="restart"/>
            <w:shd w:val="clear" w:color="auto" w:fill="F2F2F2" w:themeFill="background1" w:themeFillShade="F2"/>
          </w:tcPr>
          <w:p w14:paraId="55663DFD" w14:textId="77777777" w:rsidR="00353C3B" w:rsidRPr="00353C3B" w:rsidRDefault="00353C3B" w:rsidP="0070777F">
            <w:pPr>
              <w:jc w:val="center"/>
              <w:rPr>
                <w:rFonts w:ascii="Times New Roman" w:hAnsi="Times New Roman"/>
                <w:sz w:val="24"/>
              </w:rPr>
            </w:pPr>
            <w:r w:rsidRPr="00353C3B">
              <w:rPr>
                <w:rFonts w:ascii="Times New Roman" w:hAnsi="Times New Roman"/>
                <w:b/>
                <w:sz w:val="24"/>
              </w:rPr>
              <w:t>Pasiekimų sričių plėtojimas</w:t>
            </w:r>
          </w:p>
        </w:tc>
        <w:tc>
          <w:tcPr>
            <w:tcW w:w="7561" w:type="dxa"/>
            <w:gridSpan w:val="4"/>
            <w:shd w:val="clear" w:color="auto" w:fill="F2F2F2" w:themeFill="background1" w:themeFillShade="F2"/>
          </w:tcPr>
          <w:p w14:paraId="4E64F6B7" w14:textId="77777777" w:rsidR="00353C3B" w:rsidRPr="00353C3B" w:rsidRDefault="00353C3B" w:rsidP="0070777F">
            <w:pPr>
              <w:jc w:val="center"/>
              <w:rPr>
                <w:rFonts w:ascii="Times New Roman" w:eastAsia="Calibri" w:hAnsi="Times New Roman"/>
                <w:sz w:val="24"/>
              </w:rPr>
            </w:pPr>
            <w:r w:rsidRPr="00353C3B">
              <w:rPr>
                <w:rFonts w:ascii="Times New Roman" w:hAnsi="Times New Roman"/>
                <w:b/>
                <w:sz w:val="24"/>
              </w:rPr>
              <w:t>Vaiko pasiekimų ūgtis, gebėjimai, žinios</w:t>
            </w:r>
          </w:p>
        </w:tc>
      </w:tr>
      <w:tr w:rsidR="00353C3B" w:rsidRPr="00353C3B" w14:paraId="5648E54F" w14:textId="77777777" w:rsidTr="0070777F">
        <w:trPr>
          <w:trHeight w:val="412"/>
        </w:trPr>
        <w:tc>
          <w:tcPr>
            <w:tcW w:w="1783" w:type="dxa"/>
            <w:vMerge/>
            <w:shd w:val="clear" w:color="auto" w:fill="F2F2F2" w:themeFill="background1" w:themeFillShade="F2"/>
          </w:tcPr>
          <w:p w14:paraId="13B13316" w14:textId="77777777" w:rsidR="00353C3B" w:rsidRPr="00353C3B" w:rsidRDefault="00353C3B" w:rsidP="0070777F">
            <w:pPr>
              <w:rPr>
                <w:rFonts w:ascii="Times New Roman" w:hAnsi="Times New Roman"/>
                <w:b/>
                <w:sz w:val="24"/>
              </w:rPr>
            </w:pPr>
          </w:p>
        </w:tc>
        <w:tc>
          <w:tcPr>
            <w:tcW w:w="3786" w:type="dxa"/>
            <w:gridSpan w:val="3"/>
            <w:shd w:val="clear" w:color="auto" w:fill="F2F2F2" w:themeFill="background1" w:themeFillShade="F2"/>
          </w:tcPr>
          <w:p w14:paraId="10018652"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775" w:type="dxa"/>
            <w:shd w:val="clear" w:color="auto" w:fill="F2F2F2" w:themeFill="background1" w:themeFillShade="F2"/>
          </w:tcPr>
          <w:p w14:paraId="258ABB87"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0D2C3008" w14:textId="77777777" w:rsidTr="0070777F">
        <w:tc>
          <w:tcPr>
            <w:tcW w:w="1783" w:type="dxa"/>
            <w:vMerge w:val="restart"/>
          </w:tcPr>
          <w:p w14:paraId="4591FB8A" w14:textId="77777777" w:rsidR="00353C3B" w:rsidRPr="00353C3B" w:rsidRDefault="00353C3B" w:rsidP="0070777F">
            <w:pPr>
              <w:rPr>
                <w:rFonts w:ascii="Times New Roman" w:hAnsi="Times New Roman"/>
                <w:sz w:val="24"/>
              </w:rPr>
            </w:pPr>
            <w:r w:rsidRPr="00353C3B">
              <w:rPr>
                <w:rFonts w:ascii="Times New Roman" w:eastAsia="Calibri" w:hAnsi="Times New Roman"/>
                <w:b/>
                <w:bCs/>
                <w:sz w:val="24"/>
              </w:rPr>
              <w:t>Savireguliacija ir savikontrolė</w:t>
            </w:r>
          </w:p>
        </w:tc>
        <w:tc>
          <w:tcPr>
            <w:tcW w:w="3786" w:type="dxa"/>
            <w:gridSpan w:val="3"/>
          </w:tcPr>
          <w:p w14:paraId="0C6BAFE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*Yra ramus ir rodo pasitenkinimą kasdiene tvarka bei ritualais. </w:t>
            </w:r>
          </w:p>
          <w:p w14:paraId="1A490C4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*Žaisdamas kalba su savimi, kad sutelktų dėmesį, kontroliuotų veiksmus. </w:t>
            </w:r>
          </w:p>
          <w:p w14:paraId="7F6929A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*Padedamas suaugusiojo įprastose kasdienėse situacijose valdo savo emocijų raišką ir elgesį.</w:t>
            </w:r>
          </w:p>
          <w:p w14:paraId="006FE36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laikytis jam suprantamų suaugusiojo prašymų ir bendrų susitarimų.</w:t>
            </w:r>
          </w:p>
          <w:p w14:paraId="5F73CA72"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5 psl.)</w:t>
            </w:r>
          </w:p>
        </w:tc>
        <w:tc>
          <w:tcPr>
            <w:tcW w:w="3775" w:type="dxa"/>
          </w:tcPr>
          <w:p w14:paraId="782A640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*Pats taiko įvairius nusiraminimo, atsipalaidavimo būdus, siūlo juos kitiems.</w:t>
            </w:r>
          </w:p>
          <w:p w14:paraId="0D4D874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*Siekdamas tikslo, geba atidėti kai kurių norų patenkinimą. </w:t>
            </w:r>
          </w:p>
          <w:p w14:paraId="724BF4D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*Bando susilaikyti nuo netinkamo elgesio provokuojančiose situacijose jas ignoruodamas. </w:t>
            </w:r>
          </w:p>
          <w:p w14:paraId="66FC45C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*Vienas ir kartu su kitais ieško taikių išeičių, kad neskaudintų kitų. *Stengiasi suvaldyti savo pyktį, įniršį.</w:t>
            </w:r>
          </w:p>
          <w:p w14:paraId="770DB85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*Supranta susitarimų, taisyklių prasmę bei naudingumą, dažniausiai savarankiškai jų laikosi. </w:t>
            </w:r>
          </w:p>
          <w:p w14:paraId="64659B4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*Lengvai priima dienos ritmo pasikeitimus.</w:t>
            </w:r>
          </w:p>
          <w:p w14:paraId="2903ADB8"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6 psl.)</w:t>
            </w:r>
          </w:p>
        </w:tc>
      </w:tr>
      <w:tr w:rsidR="00353C3B" w:rsidRPr="00353C3B" w14:paraId="1891C56C" w14:textId="77777777" w:rsidTr="0070777F">
        <w:tc>
          <w:tcPr>
            <w:tcW w:w="1783" w:type="dxa"/>
            <w:vMerge/>
          </w:tcPr>
          <w:p w14:paraId="733B619E" w14:textId="77777777" w:rsidR="00353C3B" w:rsidRPr="00353C3B" w:rsidRDefault="00353C3B" w:rsidP="0070777F">
            <w:pPr>
              <w:rPr>
                <w:rFonts w:ascii="Times New Roman" w:eastAsia="Calibri" w:hAnsi="Times New Roman"/>
                <w:b/>
                <w:bCs/>
                <w:sz w:val="24"/>
              </w:rPr>
            </w:pPr>
          </w:p>
        </w:tc>
        <w:tc>
          <w:tcPr>
            <w:tcW w:w="7561" w:type="dxa"/>
            <w:gridSpan w:val="4"/>
            <w:shd w:val="clear" w:color="auto" w:fill="F2F2F2" w:themeFill="background1" w:themeFillShade="F2"/>
          </w:tcPr>
          <w:p w14:paraId="481CEBE0" w14:textId="77777777" w:rsidR="00353C3B" w:rsidRPr="00353C3B" w:rsidRDefault="00353C3B" w:rsidP="0070777F">
            <w:pPr>
              <w:jc w:val="center"/>
              <w:rPr>
                <w:rFonts w:ascii="Times New Roman" w:eastAsia="Calibri" w:hAnsi="Times New Roman"/>
                <w:sz w:val="24"/>
              </w:rPr>
            </w:pPr>
            <w:r w:rsidRPr="00353C3B">
              <w:rPr>
                <w:rFonts w:ascii="Times New Roman" w:hAnsi="Times New Roman"/>
                <w:b/>
                <w:sz w:val="24"/>
              </w:rPr>
              <w:t>Ugdymosi būdai, ugdymosi strategijos, priemonės (kontekstai)</w:t>
            </w:r>
          </w:p>
        </w:tc>
      </w:tr>
      <w:tr w:rsidR="00353C3B" w:rsidRPr="00353C3B" w14:paraId="234219B3" w14:textId="77777777" w:rsidTr="0070777F">
        <w:tc>
          <w:tcPr>
            <w:tcW w:w="1783" w:type="dxa"/>
            <w:vMerge/>
          </w:tcPr>
          <w:p w14:paraId="2B4F79EE" w14:textId="77777777" w:rsidR="00353C3B" w:rsidRPr="00353C3B" w:rsidRDefault="00353C3B" w:rsidP="0070777F">
            <w:pPr>
              <w:rPr>
                <w:rFonts w:ascii="Times New Roman" w:eastAsia="Calibri" w:hAnsi="Times New Roman"/>
                <w:b/>
                <w:bCs/>
                <w:sz w:val="24"/>
              </w:rPr>
            </w:pPr>
          </w:p>
        </w:tc>
        <w:tc>
          <w:tcPr>
            <w:tcW w:w="7561" w:type="dxa"/>
            <w:gridSpan w:val="4"/>
          </w:tcPr>
          <w:p w14:paraId="2305740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Vaikai mokosi palaukti savo eilės (naudojant smėlio laikrodį, pasiimant kitą žaislą ir kt.). Vaikai žaidžia savireguliaciją plėtojančius žaidimus (sustingti, nekalbėti, nesusijuokti, perkėlinėti dėmesį), savarankiškai išbando naujas veiklas, kartu su kitais įsitraukia į ištvermės, tikslumo, kliūčių įveikos reikalingas veiklas, laikosi kartu su kitais sukurtų grupės taisyklių ir tvarkos. Atlieka meditacinius, jogos pratimus. Mokytojo padedami, vaikai išbando dėmesio sutelkimo, nukreipimo ir perkėlimo, impulsų ar netinkamo elgesio slopinimo, aktyvinamosios kontrolės būdus, ugdosi veiklos planavimo ir laiko valdymo gebėjimus. Mokytojas paskatina vaiką laikytis susitarimų, taisyklių, tam tikros tvarkos; motyvuoja vaiką pabaigti atlikti tai, ką jis pradėjo, padeda jam; skatina vis ilgiau klausytis skaitomos pasakos, dėlioti vis daugiau kantrybės reikalaujančias dėliones ir pan., žaidžiant – laikytis žaidimo taisyklių.</w:t>
            </w:r>
          </w:p>
        </w:tc>
      </w:tr>
      <w:tr w:rsidR="00353C3B" w:rsidRPr="00353C3B" w14:paraId="23BF6DBC" w14:textId="77777777" w:rsidTr="0070777F">
        <w:tc>
          <w:tcPr>
            <w:tcW w:w="1783" w:type="dxa"/>
            <w:vMerge w:val="restart"/>
            <w:shd w:val="clear" w:color="auto" w:fill="F2F2F2" w:themeFill="background1" w:themeFillShade="F2"/>
          </w:tcPr>
          <w:p w14:paraId="39E0AEFC" w14:textId="77777777" w:rsidR="00353C3B" w:rsidRPr="00353C3B" w:rsidRDefault="00353C3B" w:rsidP="0070777F">
            <w:pPr>
              <w:jc w:val="center"/>
              <w:rPr>
                <w:rFonts w:ascii="Times New Roman" w:eastAsia="Calibri" w:hAnsi="Times New Roman"/>
                <w:b/>
                <w:bCs/>
                <w:sz w:val="24"/>
              </w:rPr>
            </w:pPr>
            <w:r w:rsidRPr="00353C3B">
              <w:rPr>
                <w:rFonts w:ascii="Times New Roman" w:hAnsi="Times New Roman"/>
                <w:b/>
                <w:sz w:val="24"/>
              </w:rPr>
              <w:t>Pasiekimų sričių plėtojimas</w:t>
            </w:r>
          </w:p>
        </w:tc>
        <w:tc>
          <w:tcPr>
            <w:tcW w:w="7561" w:type="dxa"/>
            <w:gridSpan w:val="4"/>
            <w:shd w:val="clear" w:color="auto" w:fill="F2F2F2" w:themeFill="background1" w:themeFillShade="F2"/>
          </w:tcPr>
          <w:p w14:paraId="7BA5D3E8" w14:textId="77777777" w:rsidR="00353C3B" w:rsidRPr="00353C3B" w:rsidRDefault="00353C3B" w:rsidP="0070777F">
            <w:pPr>
              <w:jc w:val="center"/>
              <w:rPr>
                <w:rFonts w:ascii="Times New Roman" w:eastAsia="Calibri" w:hAnsi="Times New Roman"/>
                <w:sz w:val="24"/>
              </w:rPr>
            </w:pPr>
            <w:r w:rsidRPr="00353C3B">
              <w:rPr>
                <w:rFonts w:ascii="Times New Roman" w:hAnsi="Times New Roman"/>
                <w:b/>
                <w:sz w:val="24"/>
              </w:rPr>
              <w:t>Vaiko pasiekimų ūgtis, gebėjimai, žinios</w:t>
            </w:r>
          </w:p>
        </w:tc>
      </w:tr>
      <w:tr w:rsidR="00353C3B" w:rsidRPr="00353C3B" w14:paraId="6B7F9735" w14:textId="77777777" w:rsidTr="0070777F">
        <w:tc>
          <w:tcPr>
            <w:tcW w:w="1783" w:type="dxa"/>
            <w:vMerge/>
            <w:shd w:val="clear" w:color="auto" w:fill="F2F2F2" w:themeFill="background1" w:themeFillShade="F2"/>
          </w:tcPr>
          <w:p w14:paraId="01E181EB" w14:textId="77777777" w:rsidR="00353C3B" w:rsidRPr="00353C3B" w:rsidRDefault="00353C3B" w:rsidP="0070777F">
            <w:pPr>
              <w:rPr>
                <w:rFonts w:ascii="Times New Roman" w:eastAsia="Calibri" w:hAnsi="Times New Roman"/>
                <w:b/>
                <w:bCs/>
                <w:sz w:val="24"/>
              </w:rPr>
            </w:pPr>
          </w:p>
        </w:tc>
        <w:tc>
          <w:tcPr>
            <w:tcW w:w="3786" w:type="dxa"/>
            <w:gridSpan w:val="3"/>
            <w:shd w:val="clear" w:color="auto" w:fill="F2F2F2" w:themeFill="background1" w:themeFillShade="F2"/>
          </w:tcPr>
          <w:p w14:paraId="4341C5D3"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775" w:type="dxa"/>
            <w:shd w:val="clear" w:color="auto" w:fill="F2F2F2" w:themeFill="background1" w:themeFillShade="F2"/>
          </w:tcPr>
          <w:p w14:paraId="4D4F04FF"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2FC19AF7" w14:textId="77777777" w:rsidTr="0070777F">
        <w:tc>
          <w:tcPr>
            <w:tcW w:w="1783" w:type="dxa"/>
            <w:vMerge w:val="restart"/>
          </w:tcPr>
          <w:p w14:paraId="18D8ADAA"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Santykiai su</w:t>
            </w:r>
          </w:p>
          <w:p w14:paraId="4B8B0B54"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suaugusiaisiais</w:t>
            </w:r>
          </w:p>
          <w:p w14:paraId="303E74AD"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ir</w:t>
            </w:r>
          </w:p>
          <w:p w14:paraId="670EDE8C"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bendraamžiais,</w:t>
            </w:r>
          </w:p>
          <w:p w14:paraId="407C888F"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socialinis ir</w:t>
            </w:r>
          </w:p>
          <w:p w14:paraId="048FBEC7"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lastRenderedPageBreak/>
              <w:t>kultūrinis</w:t>
            </w:r>
          </w:p>
          <w:p w14:paraId="19969031"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supratingumas</w:t>
            </w:r>
          </w:p>
        </w:tc>
        <w:tc>
          <w:tcPr>
            <w:tcW w:w="3786" w:type="dxa"/>
            <w:gridSpan w:val="3"/>
          </w:tcPr>
          <w:p w14:paraId="40266E9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*Drąsiai išbando ką nors nauja.</w:t>
            </w:r>
          </w:p>
          <w:p w14:paraId="1D6E231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*Ramiai stebi nepažįstamus žmones, kai šalia yra juo besirūpinantis suaugusysis. </w:t>
            </w:r>
          </w:p>
          <w:p w14:paraId="25455A6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*Ieško bendraamžių draugijos.</w:t>
            </w:r>
          </w:p>
          <w:p w14:paraId="70AA504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*Siekia veikti savarankiškai, tikisi savo iniciatyvų palaikymo, pagyrimo. </w:t>
            </w:r>
          </w:p>
          <w:p w14:paraId="50D771D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*Mėgdžioja, tačiau žaidime savaip pertvarko suaugusiųjų veiksmus, žodžius, intonacijas. </w:t>
            </w:r>
          </w:p>
          <w:p w14:paraId="743807A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*Trumpam įsitraukia į bendrą žaidimą, pakaitomis su kitu vaiku žaidžia tuo pačiu žaislu. </w:t>
            </w:r>
          </w:p>
          <w:p w14:paraId="248B29E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*Pradeda suprasti, kuris daiktas yra jo, kuris – kito, o kuriuo naudojamasi bendrai.</w:t>
            </w:r>
          </w:p>
          <w:p w14:paraId="09D34349"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 xml:space="preserve">(Žr. Ikimokyklinio ugdymo pasiekimų aprašas (2024) 8 </w:t>
            </w:r>
          </w:p>
          <w:p w14:paraId="08C8FC1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i/>
                <w:sz w:val="24"/>
              </w:rPr>
              <w:t>psl.)</w:t>
            </w:r>
          </w:p>
        </w:tc>
        <w:tc>
          <w:tcPr>
            <w:tcW w:w="3775" w:type="dxa"/>
          </w:tcPr>
          <w:p w14:paraId="217CF85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*Stengiasi atlikti mažus įsipareigojimus grupei, dėl kurių susitariama. </w:t>
            </w:r>
          </w:p>
          <w:p w14:paraId="5251167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*Stengiasi geranoriškai, pagarbiai, mandagiai bendrauti su pažįstamais </w:t>
            </w:r>
            <w:r w:rsidRPr="00353C3B">
              <w:rPr>
                <w:rFonts w:ascii="Times New Roman" w:eastAsia="Calibri" w:hAnsi="Times New Roman"/>
                <w:sz w:val="24"/>
              </w:rPr>
              <w:lastRenderedPageBreak/>
              <w:t xml:space="preserve">ir nepažįstamais suaugusiaisiais bei </w:t>
            </w:r>
          </w:p>
          <w:p w14:paraId="0BD70DA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vaikais. </w:t>
            </w:r>
          </w:p>
          <w:p w14:paraId="5432706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*Palaiko ilgalaikę draugystę mažiausiai su vienu vaiku.</w:t>
            </w:r>
          </w:p>
          <w:p w14:paraId="2E0F82A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*Kasdienėse situacijose bando tinkamu būdu išsakyti priešingą nei suaugusiojo ar kito vaiko nuomonę, aiškinasi, tariasi. </w:t>
            </w:r>
          </w:p>
          <w:p w14:paraId="2414FD7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socialiniais ir kultūriniais skirtumais tarp vaikų, jų šeimų ir natūraliai juos priima.</w:t>
            </w:r>
          </w:p>
          <w:p w14:paraId="544C972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*Parodo supratimą ir pagarbą kitokiai išvaizdai, kitokiam požiūriui, kitai kultūrai.</w:t>
            </w:r>
          </w:p>
          <w:p w14:paraId="19503DC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*Supranta, kad gyvendamas grupėje turi susitarti dėl visiems priimtino elgesio. </w:t>
            </w:r>
          </w:p>
          <w:p w14:paraId="365E465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*Suvokia savo veiksmų akivaizdžias pasekmes sau, kitiems ir visai grupei.</w:t>
            </w:r>
          </w:p>
          <w:p w14:paraId="59BC8184"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9 psl.)</w:t>
            </w:r>
          </w:p>
        </w:tc>
      </w:tr>
      <w:tr w:rsidR="00353C3B" w:rsidRPr="00353C3B" w14:paraId="4D6A19CE" w14:textId="77777777" w:rsidTr="0070777F">
        <w:tc>
          <w:tcPr>
            <w:tcW w:w="1783" w:type="dxa"/>
            <w:vMerge/>
          </w:tcPr>
          <w:p w14:paraId="3162D2CB" w14:textId="77777777" w:rsidR="00353C3B" w:rsidRPr="00353C3B" w:rsidRDefault="00353C3B" w:rsidP="0070777F">
            <w:pPr>
              <w:rPr>
                <w:rFonts w:ascii="Times New Roman" w:eastAsia="Calibri" w:hAnsi="Times New Roman"/>
                <w:b/>
                <w:bCs/>
                <w:sz w:val="24"/>
              </w:rPr>
            </w:pPr>
          </w:p>
        </w:tc>
        <w:tc>
          <w:tcPr>
            <w:tcW w:w="7561" w:type="dxa"/>
            <w:gridSpan w:val="4"/>
            <w:shd w:val="clear" w:color="auto" w:fill="F2F2F2" w:themeFill="background1" w:themeFillShade="F2"/>
          </w:tcPr>
          <w:p w14:paraId="373D802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t>Ugdymosi būdai, ugdymosi strategijos, priemonės (kontekstai)</w:t>
            </w:r>
          </w:p>
        </w:tc>
      </w:tr>
      <w:tr w:rsidR="00353C3B" w:rsidRPr="00353C3B" w14:paraId="524D78B3" w14:textId="77777777" w:rsidTr="0070777F">
        <w:tc>
          <w:tcPr>
            <w:tcW w:w="1783" w:type="dxa"/>
            <w:vMerge/>
          </w:tcPr>
          <w:p w14:paraId="7A6CD22B" w14:textId="77777777" w:rsidR="00353C3B" w:rsidRPr="00353C3B" w:rsidRDefault="00353C3B" w:rsidP="0070777F">
            <w:pPr>
              <w:rPr>
                <w:rFonts w:ascii="Times New Roman" w:eastAsia="Calibri" w:hAnsi="Times New Roman"/>
                <w:b/>
                <w:bCs/>
                <w:sz w:val="24"/>
              </w:rPr>
            </w:pPr>
          </w:p>
        </w:tc>
        <w:tc>
          <w:tcPr>
            <w:tcW w:w="7561" w:type="dxa"/>
            <w:gridSpan w:val="4"/>
          </w:tcPr>
          <w:p w14:paraId="3BC7AFC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Kartu su mokytoju vaikai kuria savo grupės savimonę: taisykles, dainą, šūkį, herbą. Su vaikais aptariama priimtų susitarimų, taisyklių prasmė bei naudingumas, vaikai mokosi jų laikytis. Vaikai drauge siūlo idėjas, kaip pertvarkyti grupės ar lauko aplinką, jaučiasi aktyviais grupės dalyviais. Sukuriama daiktinė aplinka, parūpinama priemonių vaikų siužetiniams vaidmenų žaidimams.</w:t>
            </w:r>
          </w:p>
          <w:p w14:paraId="76AE944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 vaikais aptariami šeimos narių ryšiai, pareigos, kurias vaikai atkartoja žaisdami, kurdami savo žaidimus. Vaikai rengia savo šeimos pristatymus, pasakoja apie pomėgius, rodo nuotraukas ir kt. Žaidžiami socialumą ugdantys žaidimai, švenčiami gimtadieniai, rengiamos diskotekos, ruošiami siurprizai, malonios dovanėlės draugams. </w:t>
            </w:r>
          </w:p>
          <w:p w14:paraId="227BF3E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Vaikai ugdosi bendravimo įgūdžius veikdami daugiakultūrinėje aplinkoje, toleranciją kitokios išvaizdos ir gebėjimų žmonėms. Vaikai patys pasiūlo suaugusiems įdomią bendrą veiklą, kurią </w:t>
            </w:r>
          </w:p>
          <w:p w14:paraId="0848220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išplėtoja namuose, įtraukiami tėveliai, pasitelkiant žaidybines situacijas, taikant įvairius skatinimo metodus. Padedant mokytojui, vaikai mokosi atpažinti patyčias ir būdus, kaip jų išvengti.</w:t>
            </w:r>
          </w:p>
        </w:tc>
      </w:tr>
    </w:tbl>
    <w:p w14:paraId="011C39EE" w14:textId="77777777" w:rsidR="00353C3B" w:rsidRPr="00353C3B" w:rsidRDefault="00353C3B" w:rsidP="00353C3B"/>
    <w:tbl>
      <w:tblPr>
        <w:tblStyle w:val="Lentelstinklelis3"/>
        <w:tblW w:w="0" w:type="auto"/>
        <w:tblLook w:val="04A0" w:firstRow="1" w:lastRow="0" w:firstColumn="1" w:lastColumn="0" w:noHBand="0" w:noVBand="1"/>
      </w:tblPr>
      <w:tblGrid>
        <w:gridCol w:w="1567"/>
        <w:gridCol w:w="3757"/>
        <w:gridCol w:w="140"/>
        <w:gridCol w:w="3920"/>
      </w:tblGrid>
      <w:tr w:rsidR="00353C3B" w:rsidRPr="00353C3B" w14:paraId="44898E20" w14:textId="77777777" w:rsidTr="0070777F">
        <w:tc>
          <w:tcPr>
            <w:tcW w:w="9344" w:type="dxa"/>
            <w:gridSpan w:val="4"/>
          </w:tcPr>
          <w:p w14:paraId="32E71D34"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„Aš kalbų pasaulyje“</w:t>
            </w:r>
          </w:p>
          <w:p w14:paraId="67582124"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b/>
                <w:color w:val="000000"/>
                <w:sz w:val="24"/>
              </w:rPr>
              <w:t>Vertybinės nuostatos:</w:t>
            </w:r>
          </w:p>
          <w:p w14:paraId="3AFC51D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Domisi žodiniais ir nežodiniais komunikavimo būdais, yra nusiteikęs išklausyti ir suprasti kitą. </w:t>
            </w:r>
          </w:p>
          <w:p w14:paraId="7CDC422D"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sz w:val="24"/>
              </w:rPr>
              <w:t>• Nusiteikęs kalba ir kitomis komunikavimo priemonėmis bendrauti su kitais, išreikšti savo patirtį, jausmus, mintis ir emocijas.</w:t>
            </w:r>
          </w:p>
          <w:p w14:paraId="28E3A479"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b/>
                <w:color w:val="000000"/>
                <w:sz w:val="24"/>
              </w:rPr>
              <w:t>Esminiai gebėjimai:</w:t>
            </w:r>
          </w:p>
          <w:p w14:paraId="40296DA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Klausosi ir supranta kitų kalbėjimą, įvairiomis formomis, būdais ir priemonėmis perteikiamas prasmes, amžių atitinkančius įvairaus pobūdžio tekstus. </w:t>
            </w:r>
          </w:p>
          <w:p w14:paraId="105F91C2"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sz w:val="24"/>
              </w:rPr>
              <w:t xml:space="preserve">• Naudodamas žodines ir nežodines raiškos priemones, dalinasi savo patirtimi, jausmais, mintimis, įsitraukia į pokalbį ir jį plėtoja, pasakoja, atpasakoja ir kuria paprastas istorijas, </w:t>
            </w:r>
            <w:r w:rsidRPr="00353C3B">
              <w:rPr>
                <w:rFonts w:ascii="Times New Roman" w:eastAsia="Calibri" w:hAnsi="Times New Roman"/>
                <w:sz w:val="24"/>
              </w:rPr>
              <w:lastRenderedPageBreak/>
              <w:t>kopijuoja aplinkoje matomus žodžius, parašo savo vardą.</w:t>
            </w:r>
          </w:p>
          <w:p w14:paraId="3D6771E7" w14:textId="77777777" w:rsidR="00353C3B" w:rsidRPr="00353C3B" w:rsidRDefault="00353C3B" w:rsidP="0070777F">
            <w:pPr>
              <w:jc w:val="center"/>
              <w:rPr>
                <w:rFonts w:ascii="Times New Roman" w:eastAsia="Calibri" w:hAnsi="Times New Roman"/>
                <w:b/>
                <w:sz w:val="24"/>
              </w:rPr>
            </w:pPr>
          </w:p>
        </w:tc>
      </w:tr>
      <w:tr w:rsidR="00353C3B" w:rsidRPr="00353C3B" w14:paraId="3CBD8CE3" w14:textId="77777777" w:rsidTr="0070777F">
        <w:tc>
          <w:tcPr>
            <w:tcW w:w="1527" w:type="dxa"/>
            <w:vMerge w:val="restart"/>
            <w:shd w:val="clear" w:color="auto" w:fill="F2F2F2" w:themeFill="background1" w:themeFillShade="F2"/>
          </w:tcPr>
          <w:p w14:paraId="6C1E27F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lastRenderedPageBreak/>
              <w:t>Pasiekimų sričių plėtojimas</w:t>
            </w:r>
          </w:p>
        </w:tc>
        <w:tc>
          <w:tcPr>
            <w:tcW w:w="7817" w:type="dxa"/>
            <w:gridSpan w:val="3"/>
            <w:shd w:val="clear" w:color="auto" w:fill="F2F2F2" w:themeFill="background1" w:themeFillShade="F2"/>
          </w:tcPr>
          <w:p w14:paraId="5BF0B787"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Vaiko pasiekimų ūgtis, gebėjimai, žinios</w:t>
            </w:r>
          </w:p>
        </w:tc>
      </w:tr>
      <w:tr w:rsidR="00353C3B" w:rsidRPr="00353C3B" w14:paraId="10190D74" w14:textId="77777777" w:rsidTr="0070777F">
        <w:trPr>
          <w:trHeight w:val="352"/>
        </w:trPr>
        <w:tc>
          <w:tcPr>
            <w:tcW w:w="1527" w:type="dxa"/>
            <w:vMerge/>
            <w:shd w:val="clear" w:color="auto" w:fill="F2F2F2" w:themeFill="background1" w:themeFillShade="F2"/>
          </w:tcPr>
          <w:p w14:paraId="4ED2A7F2" w14:textId="77777777" w:rsidR="00353C3B" w:rsidRPr="00353C3B" w:rsidRDefault="00353C3B" w:rsidP="0070777F">
            <w:pPr>
              <w:rPr>
                <w:rFonts w:ascii="Times New Roman" w:eastAsia="Calibri" w:hAnsi="Times New Roman"/>
                <w:b/>
                <w:sz w:val="24"/>
              </w:rPr>
            </w:pPr>
          </w:p>
        </w:tc>
        <w:tc>
          <w:tcPr>
            <w:tcW w:w="3897" w:type="dxa"/>
            <w:gridSpan w:val="2"/>
            <w:shd w:val="clear" w:color="auto" w:fill="F2F2F2" w:themeFill="background1" w:themeFillShade="F2"/>
          </w:tcPr>
          <w:p w14:paraId="0281D3B2"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20" w:type="dxa"/>
            <w:shd w:val="clear" w:color="auto" w:fill="F2F2F2" w:themeFill="background1" w:themeFillShade="F2"/>
          </w:tcPr>
          <w:p w14:paraId="49A312E7"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46773E47" w14:textId="77777777" w:rsidTr="0070777F">
        <w:tc>
          <w:tcPr>
            <w:tcW w:w="1527" w:type="dxa"/>
            <w:vMerge w:val="restart"/>
          </w:tcPr>
          <w:p w14:paraId="2C25C3FA"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b/>
                <w:sz w:val="24"/>
              </w:rPr>
              <w:t>Kalbų supratimas:</w:t>
            </w:r>
          </w:p>
          <w:p w14:paraId="3FDC276F"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sz w:val="24"/>
              </w:rPr>
              <w:t>• Klausymas</w:t>
            </w:r>
          </w:p>
          <w:p w14:paraId="7BE1B073"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sz w:val="24"/>
              </w:rPr>
              <w:t>• Žodinės kalbos suvokimas</w:t>
            </w:r>
          </w:p>
          <w:p w14:paraId="1C3B37E5"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sz w:val="24"/>
              </w:rPr>
              <w:t>• Nežodinės kalbos suvokimas</w:t>
            </w:r>
          </w:p>
          <w:p w14:paraId="26DC1972"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sz w:val="24"/>
              </w:rPr>
              <w:t>• Rašytinės raiškos ir vaizdinės informacijos suvokimas</w:t>
            </w:r>
          </w:p>
        </w:tc>
        <w:tc>
          <w:tcPr>
            <w:tcW w:w="3897" w:type="dxa"/>
            <w:gridSpan w:val="2"/>
          </w:tcPr>
          <w:p w14:paraId="64C8E84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*Trumpam susikaupia klausydamas suaugusiojo ar kitų vaikų. </w:t>
            </w:r>
          </w:p>
          <w:p w14:paraId="0A84D38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*Kalba 3–4 žodžių sakiniais.</w:t>
            </w:r>
          </w:p>
          <w:p w14:paraId="24B397B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*Kelia klausimus, kurie prasideda žodžiais: „kas“, „ką“, „kur“, „kiek“.</w:t>
            </w:r>
          </w:p>
          <w:p w14:paraId="18CF3D3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*Reaguoja į du vienas paskui kitą sekančius prašymus.</w:t>
            </w:r>
          </w:p>
          <w:p w14:paraId="616D222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*Varto knygeles, skiria paveikslėlius nuo teksto, klausia, kas parašyta arba prašo paskaityti.</w:t>
            </w:r>
          </w:p>
          <w:p w14:paraId="32C3251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*Geba sieti paveikslėliuose vaizduojamus objektus su konkrečiais aplinkos daiktais. </w:t>
            </w:r>
          </w:p>
          <w:p w14:paraId="037248F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*Stengiasi išklausyti trumpus skaitomus pasakojamus ar dainuojamus tekstus.</w:t>
            </w:r>
          </w:p>
          <w:p w14:paraId="5266A16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*Girdėto kūrinio prasmę atskleidžia vaidindamas, žaisdamas ar pasakydamas keletą žodžių.</w:t>
            </w:r>
          </w:p>
          <w:p w14:paraId="464B76B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*Reaguoja į išgirstus ritmo darinius, intonavimą, supranta kūno kalbą, mimiką, dažnai naudojamų gestų, simbolinių paveikslėlių, ženklų prasmę.</w:t>
            </w:r>
          </w:p>
          <w:p w14:paraId="58161316"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15 psl.)</w:t>
            </w:r>
          </w:p>
        </w:tc>
        <w:tc>
          <w:tcPr>
            <w:tcW w:w="3920" w:type="dxa"/>
          </w:tcPr>
          <w:p w14:paraId="61E70D3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*Klausosi draugų ir savo kalbos įrašų.</w:t>
            </w:r>
          </w:p>
          <w:p w14:paraId="77F2786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*Supranta pajuokavimus, dviprasmybes, erzinimus, dažnai girdimus frazeologizmus, humoro elementus, pradeda suprasti kai kurių žodžių ar frazių perkeltinę reikšmę.</w:t>
            </w:r>
          </w:p>
          <w:p w14:paraId="2C01F29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*Supranta keletą artimiausioje aplinkoje vartojamų kitos kalbos žodžių. </w:t>
            </w:r>
          </w:p>
          <w:p w14:paraId="61C374E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*Atpažįsta, kokie integruoti raiškos būdai ir priemonės buvo panaudoti perteikiant jausmą, idėją ar mintį. *Supranta, kad raštas yra sistema, turinti taisykles.</w:t>
            </w:r>
          </w:p>
          <w:p w14:paraId="2269702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*Suaugusiojo skaitomą tekstą knygoje seka akimis ar pirštu iš kairės į dešinę, iš viršaus į apačią.</w:t>
            </w:r>
          </w:p>
          <w:p w14:paraId="4201648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*Supranta, kad garsai ir raidės sudaro žodį.</w:t>
            </w:r>
          </w:p>
          <w:p w14:paraId="4A79BA3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*Atpažįsta nuo kelių iki keliolikos abėcėlės raidžių.</w:t>
            </w:r>
          </w:p>
          <w:p w14:paraId="3AEA053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*Pradeda skirti paprastos garsinės sandaros žodžius sudarančius garsus, skiemenis. </w:t>
            </w:r>
          </w:p>
          <w:p w14:paraId="3ED7912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įvairiais rašytiniais tekstais, iš iliustracijų ir vieno kito atpažįstamo žodžio supranta jų siužetą.</w:t>
            </w:r>
          </w:p>
          <w:p w14:paraId="6EE98F5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*Supranta jam skaitomų sudėtingesnių tekstų turinį, įvykių eigą.</w:t>
            </w:r>
          </w:p>
          <w:p w14:paraId="112DD41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*Numato, kas tekste galėtų įvykti toliau.</w:t>
            </w:r>
          </w:p>
          <w:p w14:paraId="262DCF52"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15</w:t>
            </w:r>
            <w:r w:rsidR="00205DA8">
              <w:rPr>
                <w:rFonts w:ascii="Times New Roman" w:eastAsia="Calibri" w:hAnsi="Times New Roman"/>
                <w:i/>
                <w:sz w:val="24"/>
              </w:rPr>
              <w:t>–</w:t>
            </w:r>
            <w:r w:rsidRPr="00353C3B">
              <w:rPr>
                <w:rFonts w:ascii="Times New Roman" w:eastAsia="Calibri" w:hAnsi="Times New Roman"/>
                <w:i/>
                <w:sz w:val="24"/>
              </w:rPr>
              <w:t>16 psl.)</w:t>
            </w:r>
          </w:p>
        </w:tc>
      </w:tr>
      <w:tr w:rsidR="00353C3B" w:rsidRPr="00353C3B" w14:paraId="3500E2D9" w14:textId="77777777" w:rsidTr="0070777F">
        <w:tc>
          <w:tcPr>
            <w:tcW w:w="1527" w:type="dxa"/>
            <w:vMerge/>
          </w:tcPr>
          <w:p w14:paraId="679CFA30" w14:textId="77777777" w:rsidR="00353C3B" w:rsidRPr="00353C3B" w:rsidRDefault="00353C3B" w:rsidP="0070777F">
            <w:pPr>
              <w:jc w:val="center"/>
              <w:rPr>
                <w:rFonts w:ascii="Times New Roman" w:eastAsia="Calibri" w:hAnsi="Times New Roman"/>
                <w:b/>
                <w:sz w:val="24"/>
              </w:rPr>
            </w:pPr>
          </w:p>
        </w:tc>
        <w:tc>
          <w:tcPr>
            <w:tcW w:w="7817" w:type="dxa"/>
            <w:gridSpan w:val="3"/>
            <w:shd w:val="clear" w:color="auto" w:fill="F2F2F2" w:themeFill="background1" w:themeFillShade="F2"/>
          </w:tcPr>
          <w:p w14:paraId="0C36FFD2"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44124F7A" w14:textId="77777777" w:rsidTr="0070777F">
        <w:tc>
          <w:tcPr>
            <w:tcW w:w="1527" w:type="dxa"/>
            <w:vMerge/>
          </w:tcPr>
          <w:p w14:paraId="7E0B6436" w14:textId="77777777" w:rsidR="00353C3B" w:rsidRPr="00353C3B" w:rsidRDefault="00353C3B" w:rsidP="0070777F">
            <w:pPr>
              <w:jc w:val="center"/>
              <w:rPr>
                <w:rFonts w:ascii="Times New Roman" w:eastAsia="Calibri" w:hAnsi="Times New Roman"/>
                <w:b/>
                <w:sz w:val="24"/>
              </w:rPr>
            </w:pPr>
          </w:p>
        </w:tc>
        <w:tc>
          <w:tcPr>
            <w:tcW w:w="7817" w:type="dxa"/>
            <w:gridSpan w:val="3"/>
          </w:tcPr>
          <w:p w14:paraId="1610737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sukuria klausymosi aplinkų įvairovę (ryto rate, dviese su mokytoju, bendraudami su kitais vaikais). Vaikai kartu su mokytoja žaidžia kalbos garsų žaidimus, klausosi eilėraščių, dainų, pasakojimų, pasakų gimtąja ir kitomis kalbomis, plėtoja kalbos supratimą, Vaikai klausosi gyvai pasakojamų ir įrašytų (televizijos, radijo, internete) įvairaus stiliaus ir turinio tekstų, taip pat savo ir kitų vaikų kalbos įrašų. Įtraukiančiose vidaus ir lauko veiklose, kelių vaikų grupelių ir didesnių grupių veiklose, mokosi nepertraukiamai klausytis draugų ir suaugusiųjų kalbos. Vaikai kalbos supratimą plėtoja gaudami informaciją ir kitais pojūčiais: vaizdu, lytėjimu, uosle, ragaudami. Mokytojas parenka kitų kalbų (ne gimtosios) garso įrašus, tarmes, svečių iš kitų šalių kalbą, matydami bendravimą ar patys bendraudami gestų kalba, vaikai susipažįsta su kalbų pasaulio įvairove, supranta kalbą kaip simbolių, žyminčių </w:t>
            </w:r>
            <w:r w:rsidRPr="00353C3B">
              <w:rPr>
                <w:rFonts w:ascii="Times New Roman" w:eastAsia="Calibri" w:hAnsi="Times New Roman"/>
                <w:sz w:val="24"/>
              </w:rPr>
              <w:lastRenderedPageBreak/>
              <w:t>daiktus, reiškinius, veiksmus ir kt., prasmę.</w:t>
            </w:r>
          </w:p>
          <w:p w14:paraId="102A5BD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Kartu su mokytoju vaikai varto bežodes paveikslėlių knygeles ir knygas su atskirais žodžiais bei tekstais. Kreipia dėmesį į aplinkoje esančias raides, žodžius, simbolius, stebi rašančiuosius, domisi įvairiomis rašymo, vaizdinės informacijos pateikimo priemonėmis, tyrinėja kitą vaizdinę informaciją. Kopijuoja ženklus ar nesudėtingus paveikslėlius pagal pavyzdį ar iš atminties. Tyrinėja rašytinę ir vizualinę informaciją, spaudinių iliustracijas, nuotraukas, lauko erdvėse pastebimus ženklus, užrašus, skelbimus. Vaikai imituoja skaitymą, domisi abėcėlės raidėmis, pastebi žodžius, prasidedančius ta pačia raide.</w:t>
            </w:r>
          </w:p>
        </w:tc>
      </w:tr>
      <w:tr w:rsidR="00353C3B" w:rsidRPr="00353C3B" w14:paraId="28E559D1" w14:textId="77777777" w:rsidTr="0070777F">
        <w:tc>
          <w:tcPr>
            <w:tcW w:w="1527" w:type="dxa"/>
            <w:vMerge w:val="restart"/>
          </w:tcPr>
          <w:p w14:paraId="0D7FC547"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lastRenderedPageBreak/>
              <w:t xml:space="preserve">Kalbinė raiška: </w:t>
            </w:r>
          </w:p>
          <w:p w14:paraId="79BFF2F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•Kalbėjimas •Bendravimas ir komunikacija •Rašytinė raiška</w:t>
            </w:r>
          </w:p>
        </w:tc>
        <w:tc>
          <w:tcPr>
            <w:tcW w:w="3757" w:type="dxa"/>
            <w:shd w:val="clear" w:color="auto" w:fill="F2F2F2" w:themeFill="background1" w:themeFillShade="F2"/>
          </w:tcPr>
          <w:p w14:paraId="53D97E3E"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4060" w:type="dxa"/>
            <w:gridSpan w:val="2"/>
            <w:shd w:val="clear" w:color="auto" w:fill="F2F2F2" w:themeFill="background1" w:themeFillShade="F2"/>
          </w:tcPr>
          <w:p w14:paraId="59CD027D"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03BFD7C8" w14:textId="77777777" w:rsidTr="0070777F">
        <w:tc>
          <w:tcPr>
            <w:tcW w:w="1527" w:type="dxa"/>
            <w:vMerge/>
          </w:tcPr>
          <w:p w14:paraId="01B369B1" w14:textId="77777777" w:rsidR="00353C3B" w:rsidRPr="00353C3B" w:rsidRDefault="00353C3B" w:rsidP="0070777F">
            <w:pPr>
              <w:jc w:val="both"/>
              <w:rPr>
                <w:rFonts w:ascii="Times New Roman" w:eastAsia="Calibri" w:hAnsi="Times New Roman"/>
                <w:sz w:val="24"/>
              </w:rPr>
            </w:pPr>
          </w:p>
        </w:tc>
        <w:tc>
          <w:tcPr>
            <w:tcW w:w="3757" w:type="dxa"/>
          </w:tcPr>
          <w:p w14:paraId="5AEA58B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*2–3 žodžių vientisiniais sakiniais kalba ir klausinėja apie tai, ką mato ir girdi, apie aplinkos objektus, jų savybes, įvykius.</w:t>
            </w:r>
          </w:p>
          <w:p w14:paraId="6B59F47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*Inicijuoja pokalbius, kreipdamasis į suaugusįjį ar vaiką, atsako į paprastus klausimus.</w:t>
            </w:r>
          </w:p>
          <w:p w14:paraId="750377F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*Vartoja kelias dažniausias mandagumo frazes.</w:t>
            </w:r>
          </w:p>
          <w:p w14:paraId="211EA57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laidomis, animaciniais filmais vaikams, skatinamas kalba apie juos.</w:t>
            </w:r>
          </w:p>
          <w:p w14:paraId="2FBD77A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*Suaugusiojo padedamas kartoja girdėtus eiliuotų tekstų ar dainų fragmentus.</w:t>
            </w:r>
          </w:p>
          <w:p w14:paraId="12A423D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*Išskiria didžiausią įspūdį palikusius pasakojimo epizodus, labiausiai patikusius veikėjus, jų veiklas. *Stebi ir mėgdžioja rašančius suaugusiuosius: imituoja, brauko, keverzoja, palikdamas ženklus. </w:t>
            </w:r>
          </w:p>
          <w:p w14:paraId="3DFF2D8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i/>
                <w:sz w:val="24"/>
              </w:rPr>
              <w:t>(Žr. Ikimokyklinio ugdymo pasiekimų aprašas (2024) 16 psl.)</w:t>
            </w:r>
          </w:p>
        </w:tc>
        <w:tc>
          <w:tcPr>
            <w:tcW w:w="4060" w:type="dxa"/>
            <w:gridSpan w:val="2"/>
          </w:tcPr>
          <w:p w14:paraId="018309D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*Atsižvelgdamas į bendravimo tikslą ir situaciją, išsako savo patirtį, norus, svajones, pasiūlymus, svarstymus, aiškinasi, diskutuoja.</w:t>
            </w:r>
          </w:p>
          <w:p w14:paraId="1B1C1BA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*Vartoja mandagumo ir vaizdingus žodžius (sinonimus, antonimus ir kt.).</w:t>
            </w:r>
          </w:p>
          <w:p w14:paraId="205D73C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*Klausinėja apie tai, ką išgirdo, matė, pajautė, sužinojo, sprendžia problemas.</w:t>
            </w:r>
          </w:p>
          <w:p w14:paraId="3C2FF27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*Tinkamai pradeda, plėtoja, keičia ir baigia pokalbį.</w:t>
            </w:r>
          </w:p>
          <w:p w14:paraId="1675E53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*Bando komunikuoti su kitakalbiu vaiku, suaugusiuoju. </w:t>
            </w:r>
          </w:p>
          <w:p w14:paraId="43E805B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*Kuria, pasakoja istorijas pagal paveikslėlių seką, nuosekliai paminėdamas pagrindinius įvykius.</w:t>
            </w:r>
          </w:p>
          <w:p w14:paraId="37300BE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*Atpasakoja girdėtas istorijas, pritaiko girdėtų siužetų fragmentus žaidimų scenarijuose, meninėje veikloje.</w:t>
            </w:r>
          </w:p>
          <w:p w14:paraId="49468A1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*Keliais būdvardžiais apibūdina istorijų veikėjus.</w:t>
            </w:r>
          </w:p>
          <w:p w14:paraId="322D86E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*Perpasakoja informaciją iš įvairaus žanro knygų. </w:t>
            </w:r>
          </w:p>
          <w:p w14:paraId="179C216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*Kopijuoja aplinkoje matomus žodžius, spausdintinėmis raidėmis.</w:t>
            </w:r>
          </w:p>
          <w:p w14:paraId="5BB9768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*Rašo savo vardą, kelis žodžius. </w:t>
            </w:r>
          </w:p>
          <w:p w14:paraId="75060A2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i/>
                <w:sz w:val="24"/>
              </w:rPr>
              <w:t>(Žr. Ikimokyklinio ugdymo pasiekimų aprašas (2024) 17 psl.)</w:t>
            </w:r>
          </w:p>
        </w:tc>
      </w:tr>
      <w:tr w:rsidR="00353C3B" w:rsidRPr="00353C3B" w14:paraId="123D6959" w14:textId="77777777" w:rsidTr="0070777F">
        <w:tc>
          <w:tcPr>
            <w:tcW w:w="1527" w:type="dxa"/>
            <w:vMerge/>
          </w:tcPr>
          <w:p w14:paraId="71C5B8E5" w14:textId="77777777" w:rsidR="00353C3B" w:rsidRPr="00353C3B" w:rsidRDefault="00353C3B" w:rsidP="0070777F">
            <w:pPr>
              <w:jc w:val="both"/>
              <w:rPr>
                <w:rFonts w:ascii="Times New Roman" w:eastAsia="Calibri" w:hAnsi="Times New Roman"/>
                <w:sz w:val="24"/>
              </w:rPr>
            </w:pPr>
          </w:p>
        </w:tc>
        <w:tc>
          <w:tcPr>
            <w:tcW w:w="7817" w:type="dxa"/>
            <w:gridSpan w:val="3"/>
            <w:shd w:val="clear" w:color="auto" w:fill="F2F2F2" w:themeFill="background1" w:themeFillShade="F2"/>
          </w:tcPr>
          <w:p w14:paraId="49530D98"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2D327D38" w14:textId="77777777" w:rsidTr="0070777F">
        <w:tc>
          <w:tcPr>
            <w:tcW w:w="1527" w:type="dxa"/>
            <w:vMerge/>
          </w:tcPr>
          <w:p w14:paraId="58FF28BD" w14:textId="77777777" w:rsidR="00353C3B" w:rsidRPr="00353C3B" w:rsidRDefault="00353C3B" w:rsidP="0070777F">
            <w:pPr>
              <w:jc w:val="both"/>
              <w:rPr>
                <w:rFonts w:ascii="Times New Roman" w:eastAsia="Calibri" w:hAnsi="Times New Roman"/>
                <w:sz w:val="24"/>
              </w:rPr>
            </w:pPr>
          </w:p>
        </w:tc>
        <w:tc>
          <w:tcPr>
            <w:tcW w:w="7817" w:type="dxa"/>
            <w:gridSpan w:val="3"/>
          </w:tcPr>
          <w:p w14:paraId="4FCAB75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Vaikai bendraudami su mokytoja ir kitais vaikais, plečia pasyvų ir aktyvų žodyną, mokosi išklausyti, kalbėti paeiliui, dalyvauti dialoge ar poliloge, Vaikus kalbėti skatina jų įsitraukimas į pokalbius įvairiose situacijose (kasdienė rutina, įvykiai, veiklos) ir aplinkose (grupėje ir lauke). Mokytojas skatina vaikus atpasakoti pasakojimų, vaidinimų tekstus ir siužetus, įgarsintus filmukus ar pasakas, perkurti, suvaidinanti, iliustruoti, deklamuoti. Skatina vaikus aktyviai kalbėti, kurti naujus žodžius pagal įsisavintas žodžių darybos taisykles.</w:t>
            </w:r>
          </w:p>
          <w:p w14:paraId="2EE89F4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parūpina įvairių spaudinių, kalendorių, knygų, žurnalų, plakatų, lankstinukų ir t. t. Rengia išvykas į biblioteką, knygyną. Vaikai skatinami domėtis knygomis, formuojami garsinės analizės ir sintezės įgūdžiai. Grupės aplinkoje naudoja įvairius rašto simbolius. Vaikai naudojasi kompiuterinėmis programomis, padedančioms pažinti rašto simbolius, žodžio sandarą. Grupės </w:t>
            </w:r>
            <w:r w:rsidRPr="00353C3B">
              <w:rPr>
                <w:rFonts w:ascii="Times New Roman" w:eastAsia="Calibri" w:hAnsi="Times New Roman"/>
                <w:sz w:val="24"/>
              </w:rPr>
              <w:lastRenderedPageBreak/>
              <w:t>aplinkoje yra smulkiąją motoriką, dėmesį, regimąjį ir erdvinį suvokimą lavinančių žaidimų, raidynų, priemonių dailei ir rankdarbiams. Mokytojas rengia vaikams individualias užduotis, lavinančias akies</w:t>
            </w:r>
            <w:r w:rsidR="00205DA8">
              <w:rPr>
                <w:rFonts w:ascii="Times New Roman" w:eastAsia="Calibri" w:hAnsi="Times New Roman"/>
                <w:sz w:val="24"/>
              </w:rPr>
              <w:t>–</w:t>
            </w:r>
            <w:r w:rsidRPr="00353C3B">
              <w:rPr>
                <w:rFonts w:ascii="Times New Roman" w:eastAsia="Calibri" w:hAnsi="Times New Roman"/>
                <w:sz w:val="24"/>
              </w:rPr>
              <w:t>rankos koordinaciją. Vaikai mokosi įvairių pirštukų žaidimų. Vaikai bando imituoti rašymą, braukydami, keverzodami, palikdami ženklus smėlyje, popieriuje, vandenyje. Mokytojas skatina vaikus nupiešti, parašyti savo vardą, kitus trumpus žodžius, skatina vaikus kurti knygeles, laiškus, sveikinimus draugams.</w:t>
            </w:r>
          </w:p>
        </w:tc>
      </w:tr>
    </w:tbl>
    <w:p w14:paraId="04FAA9CF" w14:textId="77777777" w:rsidR="00353C3B" w:rsidRPr="00353C3B" w:rsidRDefault="00353C3B" w:rsidP="00353C3B"/>
    <w:tbl>
      <w:tblPr>
        <w:tblStyle w:val="Lentelstinklelis4"/>
        <w:tblW w:w="0" w:type="auto"/>
        <w:tblLook w:val="04A0" w:firstRow="1" w:lastRow="0" w:firstColumn="1" w:lastColumn="0" w:noHBand="0" w:noVBand="1"/>
      </w:tblPr>
      <w:tblGrid>
        <w:gridCol w:w="1555"/>
        <w:gridCol w:w="3969"/>
        <w:gridCol w:w="3820"/>
      </w:tblGrid>
      <w:tr w:rsidR="00353C3B" w:rsidRPr="00353C3B" w14:paraId="1570EC7D" w14:textId="77777777" w:rsidTr="0070777F">
        <w:tc>
          <w:tcPr>
            <w:tcW w:w="9344" w:type="dxa"/>
            <w:gridSpan w:val="3"/>
          </w:tcPr>
          <w:p w14:paraId="1F512339" w14:textId="77777777" w:rsidR="00353C3B" w:rsidRPr="00353C3B" w:rsidRDefault="00353C3B" w:rsidP="0070777F">
            <w:pPr>
              <w:jc w:val="center"/>
              <w:rPr>
                <w:rFonts w:ascii="Times New Roman" w:eastAsia="Calibri" w:hAnsi="Times New Roman"/>
                <w:b/>
                <w:color w:val="000000"/>
                <w:sz w:val="24"/>
              </w:rPr>
            </w:pPr>
            <w:r w:rsidRPr="00353C3B">
              <w:rPr>
                <w:rFonts w:ascii="Times New Roman" w:eastAsia="Calibri" w:hAnsi="Times New Roman"/>
                <w:b/>
                <w:color w:val="000000"/>
                <w:sz w:val="24"/>
              </w:rPr>
              <w:t>,,Tyrinėju ir pažįstu aplinką“</w:t>
            </w:r>
          </w:p>
          <w:p w14:paraId="06C0FDF4"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
                <w:color w:val="000000"/>
                <w:sz w:val="24"/>
              </w:rPr>
              <w:t xml:space="preserve">Vertybinės nuostatos: </w:t>
            </w:r>
            <w:r w:rsidRPr="00353C3B">
              <w:rPr>
                <w:rFonts w:ascii="Times New Roman" w:eastAsia="Calibri" w:hAnsi="Times New Roman"/>
                <w:bCs/>
                <w:color w:val="000000"/>
                <w:sz w:val="24"/>
              </w:rPr>
              <w:t xml:space="preserve">Nori pažinti ir suprasti aplinkinį pasaulį, džiaugiasi sužinojęs ką nors naujo. </w:t>
            </w:r>
          </w:p>
          <w:p w14:paraId="34DB2E9E"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 Nusiteikęs pažinti pasaulį jam suprantamais matematiniais būdais. </w:t>
            </w:r>
          </w:p>
          <w:p w14:paraId="579826FC"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 Nusiteikęs pažinti, išbandyti ir saugiai naudoti aplinkoje esančias skaitmenines technologijas. • Domisi viskuo, kas vyksta aplinkui, noriai stebi, bando ir samprotauja. </w:t>
            </w:r>
          </w:p>
          <w:p w14:paraId="031C653F"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 Nusiteikęs priimti iššūkius ir spręsti problemas. </w:t>
            </w:r>
          </w:p>
          <w:p w14:paraId="7364D13D" w14:textId="77777777" w:rsidR="00353C3B" w:rsidRPr="00353C3B" w:rsidRDefault="00353C3B" w:rsidP="0070777F">
            <w:pPr>
              <w:jc w:val="both"/>
              <w:rPr>
                <w:rFonts w:ascii="Times New Roman" w:eastAsia="Calibri" w:hAnsi="Times New Roman"/>
                <w:b/>
                <w:color w:val="000000"/>
                <w:sz w:val="24"/>
              </w:rPr>
            </w:pPr>
            <w:r w:rsidRPr="00353C3B">
              <w:rPr>
                <w:rFonts w:ascii="Times New Roman" w:eastAsia="Calibri" w:hAnsi="Times New Roman"/>
                <w:bCs/>
                <w:color w:val="000000"/>
                <w:sz w:val="24"/>
              </w:rPr>
              <w:t>• Noriai mokosi, džiaugiasi tuo, ką išmoko.</w:t>
            </w:r>
          </w:p>
          <w:p w14:paraId="7DBC0992"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
                <w:color w:val="000000"/>
                <w:sz w:val="24"/>
              </w:rPr>
              <w:t>Esminiai gebėjimai:</w:t>
            </w:r>
            <w:r w:rsidRPr="00353C3B">
              <w:rPr>
                <w:rFonts w:ascii="Times New Roman" w:eastAsia="Calibri" w:hAnsi="Times New Roman"/>
                <w:sz w:val="24"/>
              </w:rPr>
              <w:t xml:space="preserve"> </w:t>
            </w:r>
            <w:r w:rsidRPr="00353C3B">
              <w:rPr>
                <w:rFonts w:ascii="Times New Roman" w:eastAsia="Calibri" w:hAnsi="Times New Roman"/>
                <w:bCs/>
                <w:color w:val="000000"/>
                <w:sz w:val="24"/>
              </w:rPr>
              <w:t>Pažįsta jam suprantamus socialinius, kultūrinius ir gamtos objektus bei reiškinius, juos įvardija ir apibūdina, žinojimą pritaikydamas žaidimuose ir kitose veiklose.</w:t>
            </w:r>
          </w:p>
          <w:p w14:paraId="31C812E9"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Atranda skaičių ir figūrų pasaulį, plėtoja supratimą ir kalbą apie skaičiavimo ir matavimo būdus, jų taikymą aplinkai pažinti, problemoms spręsti, geba išreikšti pastebėjimus apie objektų kiekį, formą, dydį, sekas, vietą ir judėjimo kryptį.</w:t>
            </w:r>
          </w:p>
          <w:p w14:paraId="638A4BA2"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Geba pažinti ir naudoti lengvai valdomas skaitmenines priemones, kurti elementarų skaitmeninį turinį, sudaryti kelių vienas po kito einančių veiksmų programas.</w:t>
            </w:r>
          </w:p>
          <w:p w14:paraId="4B8481A2"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xml:space="preserve">• Aktyviai tyrinėja save, socialinę, kultūrinę ir gamtinę aplinką, įvaldo tyrinėjimo būdus (stebėjimą, eksperimentavimą, klausinėjimą), samprotauja apie tai, ką pastebėjo, atrado, pajuto, patyrė. </w:t>
            </w:r>
          </w:p>
          <w:p w14:paraId="356E0064"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Geba atpažinti ir įvardyti iššūkį, problemą, kliūtį, savarankiškai ir drauge su kitais ieško iššūkio įveikos, problemos sprendimo būdų, apsvarsto ir pasirenka tinkamus konkrečiai situacijai, įvertina priimtų sprendimų pasekmes.</w:t>
            </w:r>
          </w:p>
          <w:p w14:paraId="5811BC51" w14:textId="77777777" w:rsidR="00353C3B" w:rsidRPr="00353C3B" w:rsidRDefault="00353C3B" w:rsidP="0070777F">
            <w:pPr>
              <w:jc w:val="both"/>
              <w:rPr>
                <w:rFonts w:ascii="Times New Roman" w:eastAsia="Calibri" w:hAnsi="Times New Roman"/>
                <w:bCs/>
                <w:color w:val="000000"/>
                <w:sz w:val="24"/>
              </w:rPr>
            </w:pPr>
            <w:r w:rsidRPr="00353C3B">
              <w:rPr>
                <w:rFonts w:ascii="Times New Roman" w:eastAsia="Calibri" w:hAnsi="Times New Roman"/>
                <w:bCs/>
                <w:color w:val="000000"/>
                <w:sz w:val="24"/>
              </w:rPr>
              <w:t>• Geba mokytis ir pradeda valdyti savo mokymosi veiklą, smalsauja, įsitraukia į savo sumanytas ir kitų pasiūlytas veiklas, aktyviai siekia tikslo, stebi, apmąsto ir koreguoja savo veiklos procesą bei rezultatus.</w:t>
            </w:r>
          </w:p>
          <w:p w14:paraId="3B724DE9" w14:textId="77777777" w:rsidR="00353C3B" w:rsidRPr="00353C3B" w:rsidRDefault="00353C3B" w:rsidP="0070777F">
            <w:pPr>
              <w:jc w:val="both"/>
              <w:rPr>
                <w:rFonts w:ascii="Times New Roman" w:eastAsia="Calibri" w:hAnsi="Times New Roman"/>
                <w:bCs/>
                <w:color w:val="000000"/>
                <w:sz w:val="24"/>
              </w:rPr>
            </w:pPr>
          </w:p>
          <w:p w14:paraId="2B23BF5C" w14:textId="77777777" w:rsidR="00353C3B" w:rsidRPr="00353C3B" w:rsidRDefault="00353C3B" w:rsidP="0070777F">
            <w:pPr>
              <w:jc w:val="both"/>
              <w:rPr>
                <w:rFonts w:ascii="Times New Roman" w:eastAsia="Calibri" w:hAnsi="Times New Roman"/>
                <w:bCs/>
                <w:color w:val="000000"/>
                <w:sz w:val="24"/>
              </w:rPr>
            </w:pPr>
          </w:p>
        </w:tc>
      </w:tr>
      <w:tr w:rsidR="00353C3B" w:rsidRPr="00353C3B" w14:paraId="6CF3ED28" w14:textId="77777777" w:rsidTr="0070777F">
        <w:tc>
          <w:tcPr>
            <w:tcW w:w="1555" w:type="dxa"/>
            <w:vMerge w:val="restart"/>
            <w:shd w:val="clear" w:color="auto" w:fill="F2F2F2" w:themeFill="background1" w:themeFillShade="F2"/>
          </w:tcPr>
          <w:p w14:paraId="282D3680"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Pasiekimų sričių plėtojimas</w:t>
            </w:r>
          </w:p>
        </w:tc>
        <w:tc>
          <w:tcPr>
            <w:tcW w:w="7789" w:type="dxa"/>
            <w:gridSpan w:val="2"/>
            <w:shd w:val="clear" w:color="auto" w:fill="F2F2F2" w:themeFill="background1" w:themeFillShade="F2"/>
          </w:tcPr>
          <w:p w14:paraId="6990A417"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Vaiko pasiekimų ūgtis, gebėjimai, žinios</w:t>
            </w:r>
          </w:p>
        </w:tc>
      </w:tr>
      <w:tr w:rsidR="00353C3B" w:rsidRPr="00353C3B" w14:paraId="6ADA6A3E" w14:textId="77777777" w:rsidTr="0070777F">
        <w:tc>
          <w:tcPr>
            <w:tcW w:w="1555" w:type="dxa"/>
            <w:vMerge/>
            <w:shd w:val="clear" w:color="auto" w:fill="F2F2F2" w:themeFill="background1" w:themeFillShade="F2"/>
          </w:tcPr>
          <w:p w14:paraId="64DDF976" w14:textId="77777777" w:rsidR="00353C3B" w:rsidRPr="00353C3B" w:rsidRDefault="00353C3B" w:rsidP="0070777F">
            <w:pPr>
              <w:rPr>
                <w:rFonts w:ascii="Times New Roman" w:eastAsia="Calibri" w:hAnsi="Times New Roman"/>
                <w:b/>
                <w:sz w:val="24"/>
              </w:rPr>
            </w:pPr>
          </w:p>
        </w:tc>
        <w:tc>
          <w:tcPr>
            <w:tcW w:w="3969" w:type="dxa"/>
            <w:shd w:val="clear" w:color="auto" w:fill="F2F2F2" w:themeFill="background1" w:themeFillShade="F2"/>
          </w:tcPr>
          <w:p w14:paraId="32B80D4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59E2BF86"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4247FCD6" w14:textId="77777777" w:rsidTr="0070777F">
        <w:tc>
          <w:tcPr>
            <w:tcW w:w="1555" w:type="dxa"/>
            <w:vMerge w:val="restart"/>
          </w:tcPr>
          <w:p w14:paraId="582AC24F" w14:textId="77777777" w:rsidR="00353C3B" w:rsidRPr="00353C3B" w:rsidRDefault="00353C3B" w:rsidP="0070777F">
            <w:pPr>
              <w:rPr>
                <w:rFonts w:ascii="Times New Roman" w:eastAsia="Calibri" w:hAnsi="Times New Roman"/>
                <w:b/>
                <w:bCs/>
                <w:sz w:val="24"/>
              </w:rPr>
            </w:pPr>
            <w:r w:rsidRPr="00353C3B">
              <w:rPr>
                <w:rFonts w:ascii="Times New Roman" w:eastAsia="Calibri" w:hAnsi="Times New Roman"/>
                <w:b/>
                <w:bCs/>
                <w:sz w:val="24"/>
              </w:rPr>
              <w:t xml:space="preserve">Aplinkos </w:t>
            </w:r>
          </w:p>
          <w:p w14:paraId="7B6D3F37"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b/>
                <w:bCs/>
                <w:sz w:val="24"/>
              </w:rPr>
              <w:t>pažinimas</w:t>
            </w:r>
          </w:p>
          <w:p w14:paraId="291F1E1D" w14:textId="77777777" w:rsidR="00353C3B" w:rsidRPr="00353C3B" w:rsidRDefault="00353C3B" w:rsidP="0070777F">
            <w:pPr>
              <w:rPr>
                <w:rFonts w:ascii="Times New Roman" w:eastAsia="Calibri" w:hAnsi="Times New Roman"/>
                <w:sz w:val="24"/>
              </w:rPr>
            </w:pPr>
            <w:r w:rsidRPr="00353C3B">
              <w:rPr>
                <w:rFonts w:ascii="Times New Roman" w:eastAsia="Calibri" w:hAnsi="Times New Roman"/>
                <w:sz w:val="24"/>
              </w:rPr>
              <w:t>(daiktinės ir gamtinės)</w:t>
            </w:r>
          </w:p>
        </w:tc>
        <w:tc>
          <w:tcPr>
            <w:tcW w:w="3969" w:type="dxa"/>
          </w:tcPr>
          <w:p w14:paraId="29D2FF3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*Atpažįsta ir reaguoja į netolimoje praeityje vykusius šeimos ar grupės įvykius, užfiksuotus nuotraukose, įrašuose ir kt. </w:t>
            </w:r>
          </w:p>
          <w:p w14:paraId="1E95180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*Parodo, žino paros dalių seką ir jaučia veiklų trukmę (vyko ilgai ar trumpai). </w:t>
            </w:r>
          </w:p>
          <w:p w14:paraId="58C694F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*Pažįsta daugiau artimiausioje aplinkoje esančių augalų, gyvūnų, pradeda vartoti tikslius jų pavadinimus. *Dalyvauja prižiūrint augalus. *Atpažįsta rečiau pasitaikančius gamtos reiškinius (vaivorykštė, perkūnija).</w:t>
            </w:r>
          </w:p>
          <w:p w14:paraId="554E715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*Turėdamas galimybę, renkasi būti </w:t>
            </w:r>
            <w:r w:rsidRPr="00353C3B">
              <w:rPr>
                <w:rFonts w:ascii="Times New Roman" w:eastAsia="Calibri" w:hAnsi="Times New Roman"/>
                <w:sz w:val="24"/>
              </w:rPr>
              <w:lastRenderedPageBreak/>
              <w:t xml:space="preserve">patinkančioje gamtinėje, socialinėje, kultūrinėje aplinkoje, džiaugiasi ten esančiais objektais. </w:t>
            </w:r>
          </w:p>
          <w:p w14:paraId="3D5F2917"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10 psl.)</w:t>
            </w:r>
          </w:p>
        </w:tc>
        <w:tc>
          <w:tcPr>
            <w:tcW w:w="3820" w:type="dxa"/>
          </w:tcPr>
          <w:p w14:paraId="06B8355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*Pasako savo šalies ir sostinės pavadinimą. </w:t>
            </w:r>
          </w:p>
          <w:p w14:paraId="63E235B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*Papasakoja apie tradicines šventes, jas palygina su kai kuriomis kitų tautų šventėmis. </w:t>
            </w:r>
          </w:p>
          <w:p w14:paraId="7833D71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*Skiria ir pavadina suaugusių profesijas, apibūdina jų teikiamas paslaugas.  </w:t>
            </w:r>
          </w:p>
          <w:p w14:paraId="77D07CB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*Lygina ir samprotauja apie daiktų pokyti seniau ir dabar.</w:t>
            </w:r>
          </w:p>
          <w:p w14:paraId="144DDBE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*Lygina ir samprotauja apie žmonių gyvenimą seniau ir dabar.</w:t>
            </w:r>
          </w:p>
          <w:p w14:paraId="09F9781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*Vartoja savaitės dienų pavadinimus.</w:t>
            </w:r>
          </w:p>
          <w:p w14:paraId="42810863"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*Skiria ir pasako metų laikų pavadinimus.</w:t>
            </w:r>
          </w:p>
          <w:p w14:paraId="6B2B855F"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lastRenderedPageBreak/>
              <w:t>*Žino ir pavadina paros dalis.</w:t>
            </w:r>
          </w:p>
          <w:p w14:paraId="7FA86B52"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*Skiria sąvokas: šiandien vakar ir rytoj.</w:t>
            </w:r>
          </w:p>
          <w:p w14:paraId="7B2A128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*Įžvelgia gyvūnų kai kuriuos panašumus ir skirtumus, žino jų gyvenimo ypatumus.</w:t>
            </w:r>
          </w:p>
          <w:p w14:paraId="181510D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*Įžvelgia kai kurių augalų (grybų) </w:t>
            </w:r>
          </w:p>
          <w:p w14:paraId="7B330B0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kai kuriuos panašumus ir skirtumus, žino kokių sąlygų jiems reikia, kad augtų.</w:t>
            </w:r>
          </w:p>
          <w:p w14:paraId="703BC57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*Skiria daržoves, vaisius ir uogas.</w:t>
            </w:r>
          </w:p>
          <w:p w14:paraId="40144F9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*Pradeda suprasti Žemės, Saulės, Mėnulio ir kitų dangaus kūnų ryšius. </w:t>
            </w:r>
          </w:p>
          <w:p w14:paraId="663EEF9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*Suvokia gamtos išteklių svarbą bei jaučia atsakomybę už jų tausojimą. </w:t>
            </w:r>
          </w:p>
          <w:p w14:paraId="177B08A5"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 xml:space="preserve">(Žr. Ikimokyklinio ugdymo </w:t>
            </w:r>
          </w:p>
          <w:p w14:paraId="660754A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i/>
                <w:sz w:val="24"/>
              </w:rPr>
              <w:t>pasiekimų aprašas (2024) 10</w:t>
            </w:r>
            <w:r w:rsidR="00205DA8">
              <w:rPr>
                <w:rFonts w:ascii="Times New Roman" w:eastAsia="Calibri" w:hAnsi="Times New Roman"/>
                <w:i/>
                <w:sz w:val="24"/>
              </w:rPr>
              <w:t>–</w:t>
            </w:r>
            <w:r w:rsidRPr="00353C3B">
              <w:rPr>
                <w:rFonts w:ascii="Times New Roman" w:eastAsia="Calibri" w:hAnsi="Times New Roman"/>
                <w:i/>
                <w:sz w:val="24"/>
              </w:rPr>
              <w:t>11 psl.)</w:t>
            </w:r>
          </w:p>
        </w:tc>
      </w:tr>
      <w:tr w:rsidR="00353C3B" w:rsidRPr="00353C3B" w14:paraId="0846AE5E" w14:textId="77777777" w:rsidTr="0070777F">
        <w:tc>
          <w:tcPr>
            <w:tcW w:w="1555" w:type="dxa"/>
            <w:vMerge/>
          </w:tcPr>
          <w:p w14:paraId="5EBB79FA" w14:textId="77777777" w:rsidR="00353C3B" w:rsidRPr="00353C3B" w:rsidRDefault="00353C3B" w:rsidP="0070777F">
            <w:pPr>
              <w:jc w:val="center"/>
              <w:rPr>
                <w:rFonts w:ascii="Times New Roman" w:eastAsia="Calibri" w:hAnsi="Times New Roman"/>
                <w:b/>
                <w:sz w:val="24"/>
              </w:rPr>
            </w:pPr>
          </w:p>
        </w:tc>
        <w:tc>
          <w:tcPr>
            <w:tcW w:w="7789" w:type="dxa"/>
            <w:gridSpan w:val="2"/>
            <w:shd w:val="clear" w:color="auto" w:fill="F2F2F2" w:themeFill="background1" w:themeFillShade="F2"/>
          </w:tcPr>
          <w:p w14:paraId="59435CA9"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65C972F3" w14:textId="77777777" w:rsidTr="0070777F">
        <w:tc>
          <w:tcPr>
            <w:tcW w:w="1555" w:type="dxa"/>
            <w:vMerge/>
          </w:tcPr>
          <w:p w14:paraId="1A9C0000" w14:textId="77777777" w:rsidR="00353C3B" w:rsidRPr="00353C3B" w:rsidRDefault="00353C3B" w:rsidP="0070777F">
            <w:pPr>
              <w:jc w:val="both"/>
              <w:rPr>
                <w:rFonts w:ascii="Times New Roman" w:eastAsia="Calibri" w:hAnsi="Times New Roman"/>
                <w:sz w:val="24"/>
              </w:rPr>
            </w:pPr>
          </w:p>
        </w:tc>
        <w:tc>
          <w:tcPr>
            <w:tcW w:w="7789" w:type="dxa"/>
            <w:gridSpan w:val="2"/>
          </w:tcPr>
          <w:p w14:paraId="6DB8CE2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Vyksta artimiausios aplinkos stebėjimas, rengiamos išvykos į gamtą. Mokytojas parūpina gamtinės medžiagos pažinimui ir darbinei, meninei veiklai. Vaikai grupėje ir kieme pakeltose lysvėse mokosi augalininkystės pradmenų. Mokytojo padedami, vaikai seka paros, metų ciklą. Aiškinasi, kaip gyvena augalai ir gyvūnai – dieną ir naktį, skirtingais metų laikais, kokie pasikeitimai vyksta jų gyvenime. Pasirinkę keletą mokyklos kiemo augalų, jie stebi ir fiksuoja (piešia, fotografuoja, matuoja), medžių metų ciklą (pavasarį sužaliuoja, žydi ir sėklas išbarsto kasmet, žiemą išgyvena numetę lapus, nesimaitindami). Vaikai įgyja žinių apie gyvūnus, jų gyvenimo būdą, vartydami enciklopedijas, vykdami į edukacijas. Atlieka pristatymus apie savo augintinius. Vaikai dalyvauja ekologiniuose projektuose, akcijose. </w:t>
            </w:r>
            <w:r w:rsidR="0019397B">
              <w:rPr>
                <w:rFonts w:ascii="Times New Roman" w:eastAsia="Calibri" w:hAnsi="Times New Roman"/>
                <w:sz w:val="24"/>
              </w:rPr>
              <w:t>Įstaigoje</w:t>
            </w:r>
            <w:r w:rsidRPr="00353C3B">
              <w:rPr>
                <w:rFonts w:ascii="Times New Roman" w:eastAsia="Calibri" w:hAnsi="Times New Roman"/>
                <w:sz w:val="24"/>
              </w:rPr>
              <w:t xml:space="preserve"> lauke ir viduje yra šiukšlių rūšiavimo konteineriai. Vaikams sudaromos sąlygos ieškoti informacijos literatūriniuose bei istoriniuose šaltiniuose. Rengiamos šeimos narių bendravimą skatinančias šventes, išvykos, įtraukiami šeimos nariai į kasdieninę grupės veiklą. Vaikai supažindinami su kultūros vertybėmis, šalies papročiais, istorija. Ugdytiniai aplanko Paįstrio gamtos ir kultūros objektus, žymias istorines vietas. Mokytojas inicijuoja vaikų supažindinimą su artimiausia aplinka: su vaikų grupe einama į gimnazijos virtuvę, sandėlį, aktų salę, sporto salę. Vaikai supažindinami su profesijomis, kviečiantis įvairių profesijų atstovus į grupę.</w:t>
            </w:r>
          </w:p>
        </w:tc>
      </w:tr>
      <w:tr w:rsidR="00353C3B" w:rsidRPr="00353C3B" w14:paraId="40E71FCB" w14:textId="77777777" w:rsidTr="0070777F">
        <w:tc>
          <w:tcPr>
            <w:tcW w:w="1555" w:type="dxa"/>
            <w:vMerge w:val="restart"/>
          </w:tcPr>
          <w:p w14:paraId="7C4BCAE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t>Matematinis mąstymas</w:t>
            </w:r>
          </w:p>
        </w:tc>
        <w:tc>
          <w:tcPr>
            <w:tcW w:w="3969" w:type="dxa"/>
            <w:shd w:val="clear" w:color="auto" w:fill="F2F2F2" w:themeFill="background1" w:themeFillShade="F2"/>
          </w:tcPr>
          <w:p w14:paraId="02B354EA"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34CD3E98"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25E0EEAE" w14:textId="77777777" w:rsidTr="0070777F">
        <w:trPr>
          <w:trHeight w:val="210"/>
        </w:trPr>
        <w:tc>
          <w:tcPr>
            <w:tcW w:w="1555" w:type="dxa"/>
            <w:vMerge/>
          </w:tcPr>
          <w:p w14:paraId="7DBB7FAA" w14:textId="77777777" w:rsidR="00353C3B" w:rsidRPr="00353C3B" w:rsidRDefault="00353C3B" w:rsidP="0070777F">
            <w:pPr>
              <w:jc w:val="both"/>
              <w:rPr>
                <w:rFonts w:ascii="Times New Roman" w:eastAsia="Calibri" w:hAnsi="Times New Roman"/>
                <w:b/>
                <w:bCs/>
                <w:sz w:val="24"/>
              </w:rPr>
            </w:pPr>
          </w:p>
        </w:tc>
        <w:tc>
          <w:tcPr>
            <w:tcW w:w="3969" w:type="dxa"/>
          </w:tcPr>
          <w:p w14:paraId="1D1DA38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*Nuosekliai įvardija skaičius 1, 2, 3, susieja juos su atitinkamu daiktų kiekiu.</w:t>
            </w:r>
            <w:r w:rsidRPr="00353C3B">
              <w:rPr>
                <w:rFonts w:ascii="Times New Roman" w:eastAsia="Calibri" w:hAnsi="Times New Roman"/>
                <w:color w:val="C00000"/>
                <w:sz w:val="24"/>
              </w:rPr>
              <w:t xml:space="preserve"> </w:t>
            </w:r>
          </w:p>
          <w:p w14:paraId="15184FB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*Paduoda tiek daiktų, kiek prašoma. *Supranta, ką reiškia būti pirmam, antram.</w:t>
            </w:r>
          </w:p>
          <w:p w14:paraId="60B7AE45"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*Veikdamas palygina du daiktus, besiskiriančius tik ilgiu, mase ar tūriu (suartindamas, pakilnodamas, pilstydamas vandenį ar smėlį).</w:t>
            </w:r>
          </w:p>
          <w:p w14:paraId="01A57825"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 xml:space="preserve">*Parodo, kuris iš dviejų daiktų yra ilgas – trumpas, sunkus – lengvas, </w:t>
            </w:r>
            <w:r w:rsidRPr="00353C3B">
              <w:rPr>
                <w:rFonts w:ascii="Times New Roman" w:eastAsia="Calibri" w:hAnsi="Times New Roman"/>
                <w:color w:val="000000" w:themeColor="text1"/>
                <w:sz w:val="24"/>
              </w:rPr>
              <w:lastRenderedPageBreak/>
              <w:t>pilnas – tuščias ir pan.</w:t>
            </w:r>
          </w:p>
          <w:p w14:paraId="43FEC63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*Surikiuoja kelių objektų rinkinį pagal ilgumą ar stambumą į vieną eilę. </w:t>
            </w:r>
          </w:p>
          <w:p w14:paraId="2006C3E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*Tapatina, atrenka kelis daiktus (jų vaizdus) pagal spalvą, formą, dydį. *Kopijuoja dviejų elementų sekas (vaizdines, garsines, judesio). </w:t>
            </w:r>
          </w:p>
          <w:p w14:paraId="3E95983B"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11 psl.)</w:t>
            </w:r>
          </w:p>
        </w:tc>
        <w:tc>
          <w:tcPr>
            <w:tcW w:w="3820" w:type="dxa"/>
          </w:tcPr>
          <w:p w14:paraId="0BFDF53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*Nuosekliai įvardija skaičius nuo 0 iki 10, juos parašo skaitmenimis. *Paduoda tikslų daiktų skaičių, kai jų yra daugiau nei 5.</w:t>
            </w:r>
          </w:p>
          <w:p w14:paraId="28B3FF8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*Pasako, kiek jų yra daugiau už 5 ir kelių trūksta iki 10. </w:t>
            </w:r>
          </w:p>
          <w:p w14:paraId="1C5F277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*Atlieka sudėties ir atimties veiksmus 7</w:t>
            </w:r>
            <w:r w:rsidR="00205DA8">
              <w:rPr>
                <w:rFonts w:ascii="Times New Roman" w:eastAsia="Calibri" w:hAnsi="Times New Roman"/>
                <w:sz w:val="24"/>
              </w:rPr>
              <w:t>–</w:t>
            </w:r>
            <w:r w:rsidRPr="00353C3B">
              <w:rPr>
                <w:rFonts w:ascii="Times New Roman" w:eastAsia="Calibri" w:hAnsi="Times New Roman"/>
                <w:sz w:val="24"/>
              </w:rPr>
              <w:t>ių ribose.</w:t>
            </w:r>
          </w:p>
          <w:p w14:paraId="09794A3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*Žymi, skaičiuoja, vaizduoja duomenis, naudojasi grafiniais jų vaizdais spręsdamas problemas. *Kalbėdamas apie ateities įvykius, </w:t>
            </w:r>
            <w:r w:rsidRPr="00353C3B">
              <w:rPr>
                <w:rFonts w:ascii="Times New Roman" w:eastAsia="Calibri" w:hAnsi="Times New Roman"/>
                <w:sz w:val="24"/>
              </w:rPr>
              <w:lastRenderedPageBreak/>
              <w:t xml:space="preserve">pradeda vartoti žodžius: būtinai, tikrai įvyks; gali būti, įmanoma, kad įvyks; taip negali būti, niekada neįvyks. *Palygina du tris mažai besiskiriančius išmatuojamus dydžius, randa žodžių nedideliam jų skirtumui apibūdinti (šiek tiek didesnis, truputį ilgesnis, beveik vienodi, panašaus aukščio ir pan.). </w:t>
            </w:r>
          </w:p>
          <w:p w14:paraId="0D20AE85"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*Lygina daiktus pagal ilgį, plotį, storį.</w:t>
            </w:r>
          </w:p>
          <w:p w14:paraId="39D3E0E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*Apibūdindamas aplinkos objektus, vartoja bent penkis dvimačių ir trimačių figūrų pavadinimus (skritulys, kvadratas, trikampis, kubas, rutulys). </w:t>
            </w:r>
          </w:p>
          <w:p w14:paraId="106908A5"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 xml:space="preserve">*Žinomas figūras pavadina taisyklingai, nepriklausomai nuo jų padėties ar dydžio. </w:t>
            </w:r>
          </w:p>
          <w:p w14:paraId="287D50EC"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*Atrenka figūrai sukomponuoti reikalingas detales ir jas tinkamai sudėlioja.</w:t>
            </w:r>
          </w:p>
          <w:p w14:paraId="6A96434D"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*Skiria ir žodžiais išreiškia erdvinius daikto santykius su savimi: prieš mane, už manęs ir t.t.</w:t>
            </w:r>
          </w:p>
          <w:p w14:paraId="21A0CB73"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*Išgirdęs ar pamatęs judėjimo su krypties pakeitimu planą, jį iš atminties įvykdo, atkuria, geba pasakyti ir bando pavaizduoti, kaip reikėtų sugrįžti (judėti atbuline tvarka).</w:t>
            </w:r>
          </w:p>
          <w:p w14:paraId="30A9B286"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*Skiria kairę ir dešinę.</w:t>
            </w:r>
          </w:p>
          <w:p w14:paraId="79329DE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*Nukopijuoja, pratęsia, sukuria seką iš dviejų pasikartojančių elementų. </w:t>
            </w:r>
            <w:r w:rsidRPr="00353C3B">
              <w:rPr>
                <w:rFonts w:ascii="Times New Roman" w:eastAsia="Calibri" w:hAnsi="Times New Roman"/>
                <w:i/>
                <w:sz w:val="24"/>
              </w:rPr>
              <w:t>(Žr. Ikimokyklinio ugdymo pasiekimų aprašas (2024) 12 psl.)</w:t>
            </w:r>
          </w:p>
        </w:tc>
      </w:tr>
      <w:tr w:rsidR="00353C3B" w:rsidRPr="00353C3B" w14:paraId="72E9BCA0" w14:textId="77777777" w:rsidTr="0070777F">
        <w:trPr>
          <w:trHeight w:val="210"/>
        </w:trPr>
        <w:tc>
          <w:tcPr>
            <w:tcW w:w="1555" w:type="dxa"/>
            <w:vMerge w:val="restart"/>
          </w:tcPr>
          <w:p w14:paraId="41314694" w14:textId="77777777" w:rsidR="00353C3B" w:rsidRPr="00353C3B" w:rsidRDefault="00353C3B" w:rsidP="0070777F">
            <w:pPr>
              <w:jc w:val="center"/>
              <w:rPr>
                <w:rFonts w:ascii="Times New Roman" w:eastAsia="Calibri" w:hAnsi="Times New Roman"/>
                <w:sz w:val="24"/>
              </w:rPr>
            </w:pPr>
          </w:p>
        </w:tc>
        <w:tc>
          <w:tcPr>
            <w:tcW w:w="7789" w:type="dxa"/>
            <w:gridSpan w:val="2"/>
            <w:shd w:val="clear" w:color="auto" w:fill="F2F2F2" w:themeFill="background1" w:themeFillShade="F2"/>
          </w:tcPr>
          <w:p w14:paraId="1A6D6C8A"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Ugdymosi būdai, ugdymosi strategijos, priemonės (kontekstai)</w:t>
            </w:r>
          </w:p>
        </w:tc>
      </w:tr>
      <w:tr w:rsidR="00353C3B" w:rsidRPr="00353C3B" w14:paraId="24DCE398" w14:textId="77777777" w:rsidTr="0070777F">
        <w:trPr>
          <w:trHeight w:val="210"/>
        </w:trPr>
        <w:tc>
          <w:tcPr>
            <w:tcW w:w="1555" w:type="dxa"/>
            <w:vMerge/>
          </w:tcPr>
          <w:p w14:paraId="0BF645CE" w14:textId="77777777" w:rsidR="00353C3B" w:rsidRPr="00353C3B" w:rsidRDefault="00353C3B" w:rsidP="0070777F">
            <w:pPr>
              <w:jc w:val="both"/>
              <w:rPr>
                <w:rFonts w:ascii="Times New Roman" w:eastAsia="Calibri" w:hAnsi="Times New Roman"/>
                <w:sz w:val="24"/>
              </w:rPr>
            </w:pPr>
          </w:p>
        </w:tc>
        <w:tc>
          <w:tcPr>
            <w:tcW w:w="7789" w:type="dxa"/>
            <w:gridSpan w:val="2"/>
          </w:tcPr>
          <w:p w14:paraId="01E0B71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Grupės aplinka nuolat praturtinama įvairiais prietaisais (matavimo, svėrimo), didaktiniais žaidimais įvairių daiktų bei reiškinių savybių išskyrimui, tapatinimui, sąvokų įtvirtinimui, raidžių, skaitmenų, geometrinių figūrų pažinimui. Skaičių, raidžių, formų, spalvų pažinimui, vaikai naudoja pačių pagamintas stalo lėles, mokytojų pagamintas teatro lėles. Vaikai ieško grupės aplinkoje, gamtoje daiktų bei reiškinių panašumų ir skirtumų, juos skaičiuoja, matuoja, rūšiuoja, lygina, apibūdina. Padedant mokytojui vaikai atlieka eksperimentus, matuoja, sveria, lygina daiktus. Vaikai atranda, kad figūromis ir objektais erdvėje galima manipuliuoti: apversti, pasukti, pastumti. Žaidžiami įvairūs kūrybiniai žaidimai sąvokų įtvirtinimui. Mokytojas pateikia užduotėlių eksperimentavimui su veidrodiniais paviršiais, taškiniais šviesos šaltiniais. Eksperimentuoja su figūromis (jas jungdami, skaidydami, dėliodami, vartydami, apšviesdami). Vaikai mokosi judrių žaidimų, estafečių, koordinacijai, erdvės pojūčiui lavinti. Žaidžia įvairius stalo žaidimus, lavinančius orientacijos erdvėje ir laike pojūtį. Mokytoja rengia vaikams </w:t>
            </w:r>
            <w:r w:rsidRPr="00353C3B">
              <w:rPr>
                <w:rFonts w:ascii="Times New Roman" w:eastAsia="Calibri" w:hAnsi="Times New Roman"/>
                <w:sz w:val="24"/>
              </w:rPr>
              <w:lastRenderedPageBreak/>
              <w:t>lavinamąsias užduotis, sekų modeliavimo gebėjimus vaikai ugdosi formaliose ir neformaliose veiklose piešdami, dėliodami įvairius objektus, ritmiškai dainuodami ar judėdami, nagrinėdami raštus ar kurdami ornamentus.</w:t>
            </w:r>
          </w:p>
        </w:tc>
      </w:tr>
      <w:tr w:rsidR="00353C3B" w:rsidRPr="00353C3B" w14:paraId="4A87E1CD" w14:textId="77777777" w:rsidTr="0070777F">
        <w:trPr>
          <w:trHeight w:val="210"/>
        </w:trPr>
        <w:tc>
          <w:tcPr>
            <w:tcW w:w="1555" w:type="dxa"/>
            <w:vMerge w:val="restart"/>
          </w:tcPr>
          <w:p w14:paraId="491409D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lastRenderedPageBreak/>
              <w:t>Skaitmeninis sumanumas</w:t>
            </w:r>
          </w:p>
        </w:tc>
        <w:tc>
          <w:tcPr>
            <w:tcW w:w="3969" w:type="dxa"/>
            <w:shd w:val="clear" w:color="auto" w:fill="F2F2F2" w:themeFill="background1" w:themeFillShade="F2"/>
          </w:tcPr>
          <w:p w14:paraId="20C9B8B3"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75BF64B8"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113527EF" w14:textId="77777777" w:rsidTr="0070777F">
        <w:trPr>
          <w:trHeight w:val="210"/>
        </w:trPr>
        <w:tc>
          <w:tcPr>
            <w:tcW w:w="1555" w:type="dxa"/>
            <w:vMerge/>
          </w:tcPr>
          <w:p w14:paraId="59EE5228" w14:textId="77777777" w:rsidR="00353C3B" w:rsidRPr="00353C3B" w:rsidRDefault="00353C3B" w:rsidP="0070777F">
            <w:pPr>
              <w:jc w:val="both"/>
              <w:rPr>
                <w:rFonts w:ascii="Times New Roman" w:eastAsia="Calibri" w:hAnsi="Times New Roman"/>
                <w:b/>
                <w:bCs/>
                <w:sz w:val="24"/>
              </w:rPr>
            </w:pPr>
          </w:p>
        </w:tc>
        <w:tc>
          <w:tcPr>
            <w:tcW w:w="3969" w:type="dxa"/>
          </w:tcPr>
          <w:p w14:paraId="26D2BCD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*Žaidžia mokyklos aplinkoje esančiais įvairiais išmaniaisiais žaislais be ekranų (pvz., robotukais), naudodamas pagrindines jų paleidimo ir veikimo funkcijas. </w:t>
            </w:r>
          </w:p>
          <w:p w14:paraId="7DA29A8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*Žodžiais, garsažodžiais, veiksmais parodo kasdienių darbų ir veiklų atlikimo žingsnių eiliškumą, atlieka mokytojo ar kitų vaikų sakomas komandas. </w:t>
            </w:r>
          </w:p>
          <w:p w14:paraId="620F2FD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*Pradeda laikytis išmaniųjų žaislų, daiktų paprasčiausių saugaus naudojimo taisyklių. </w:t>
            </w:r>
          </w:p>
          <w:p w14:paraId="7BAC372E"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13 psl.)</w:t>
            </w:r>
          </w:p>
        </w:tc>
        <w:tc>
          <w:tcPr>
            <w:tcW w:w="3820" w:type="dxa"/>
          </w:tcPr>
          <w:p w14:paraId="18CDD04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*Mokytojo prižiūrimas pasirenka ir naudoja pagal amžių tinkamas interneto svetaines, programėles, kad galėtų atlikti projektines veiklas, kūrybines užduotis. *Įgyvendindamas kūrybinius sumanymus, derina bent dvi mokytojo pasiūlytas vaiko gebėjimus atitinkančias skaitmenines priemones (fotografavimo, piešimo, nuotraukų apdorojimo, garso įrašymo), skirtingus turinio tipus (vaizdą, judantį vaizdą, garsą, tekstą). </w:t>
            </w:r>
          </w:p>
          <w:p w14:paraId="2ABB20D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*Domisi kitų ir dalinasi savo sukurtu skaitmeniniu turiniu. </w:t>
            </w:r>
          </w:p>
          <w:p w14:paraId="67E86A3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*Programavimo aplinkose kuria ir vykdo paprastas komandų sekas. *Pradeda suprasti, kaip valdomi robotai, išbandydamas sudarytą paprastą programą atpažįsta klaidas ir koreguoja veiksmų seką. </w:t>
            </w:r>
          </w:p>
          <w:p w14:paraId="5A3EC49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*Supranta pagrindines skaitmeninio turinio (pvz., nuotraukų, piešinių, vaizdo įrašų) saugaus dalinimosi taisykles. </w:t>
            </w:r>
          </w:p>
          <w:p w14:paraId="35080F06"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13</w:t>
            </w:r>
            <w:r w:rsidR="00205DA8">
              <w:rPr>
                <w:rFonts w:ascii="Times New Roman" w:eastAsia="Calibri" w:hAnsi="Times New Roman"/>
                <w:i/>
                <w:sz w:val="24"/>
              </w:rPr>
              <w:t>–</w:t>
            </w:r>
            <w:r w:rsidRPr="00353C3B">
              <w:rPr>
                <w:rFonts w:ascii="Times New Roman" w:eastAsia="Calibri" w:hAnsi="Times New Roman"/>
                <w:i/>
                <w:sz w:val="24"/>
              </w:rPr>
              <w:t>14 psl.)</w:t>
            </w:r>
          </w:p>
        </w:tc>
      </w:tr>
      <w:tr w:rsidR="00353C3B" w:rsidRPr="00353C3B" w14:paraId="1D13C4B1" w14:textId="77777777" w:rsidTr="0070777F">
        <w:trPr>
          <w:trHeight w:val="210"/>
        </w:trPr>
        <w:tc>
          <w:tcPr>
            <w:tcW w:w="1555" w:type="dxa"/>
            <w:vMerge/>
          </w:tcPr>
          <w:p w14:paraId="3F49ABA1" w14:textId="77777777" w:rsidR="00353C3B" w:rsidRPr="00353C3B" w:rsidRDefault="00353C3B" w:rsidP="0070777F">
            <w:pPr>
              <w:jc w:val="center"/>
              <w:rPr>
                <w:rFonts w:ascii="Times New Roman" w:eastAsia="Calibri" w:hAnsi="Times New Roman"/>
                <w:b/>
                <w:bCs/>
                <w:sz w:val="24"/>
              </w:rPr>
            </w:pPr>
          </w:p>
        </w:tc>
        <w:tc>
          <w:tcPr>
            <w:tcW w:w="7789" w:type="dxa"/>
            <w:gridSpan w:val="2"/>
            <w:shd w:val="clear" w:color="auto" w:fill="F2F2F2" w:themeFill="background1" w:themeFillShade="F2"/>
          </w:tcPr>
          <w:p w14:paraId="084A14FC"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Ugdymosi būdai, ugdymosi strategijos, priemonės (kontekstai)</w:t>
            </w:r>
          </w:p>
        </w:tc>
      </w:tr>
      <w:tr w:rsidR="00353C3B" w:rsidRPr="00353C3B" w14:paraId="6912FCDF" w14:textId="77777777" w:rsidTr="0070777F">
        <w:trPr>
          <w:trHeight w:val="210"/>
        </w:trPr>
        <w:tc>
          <w:tcPr>
            <w:tcW w:w="1555" w:type="dxa"/>
            <w:vMerge/>
          </w:tcPr>
          <w:p w14:paraId="1A6D762C" w14:textId="77777777" w:rsidR="00353C3B" w:rsidRPr="00353C3B" w:rsidRDefault="00353C3B" w:rsidP="0070777F">
            <w:pPr>
              <w:jc w:val="both"/>
              <w:rPr>
                <w:rFonts w:ascii="Times New Roman" w:eastAsia="Calibri" w:hAnsi="Times New Roman"/>
                <w:sz w:val="24"/>
              </w:rPr>
            </w:pPr>
          </w:p>
        </w:tc>
        <w:tc>
          <w:tcPr>
            <w:tcW w:w="7789" w:type="dxa"/>
            <w:gridSpan w:val="2"/>
          </w:tcPr>
          <w:p w14:paraId="745B2E7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parūpina išmanių, amžių atitinkančių, žaislų, daiktų be ekranų: robotukų, rašiklių ir kt. Vaikai su mokytojo pagalba, iki 0,5 valandos per dieną ribojant laiką, naudojasi, ugdymąsi papildančiomis skaitmeninėmis technologijomis ir skaitmeniniu turiniu (vaizdo įrašais, žaidimais, garsinėmis knygelėmis, ugdomosiomis programėlėmis ir kt.). Kartu su mokytoju išbando nesudėtingo skaitmeninio turinio kūrimo galimybes. Vaikai mokosi fotografuoti, piešti, veikia su interaktyviais kubais, įrašo savo balsą, dainuojamą dainą. Mokytojas padeda vaikams įgyti virtualaus bendravimo įgūdžius elektroninėse mokymuisi tinkamose aplinkose, tikslingai bendraujant tarpusavyje, su kitų </w:t>
            </w:r>
            <w:r w:rsidR="0019397B">
              <w:rPr>
                <w:rFonts w:ascii="Times New Roman" w:eastAsia="Calibri" w:hAnsi="Times New Roman"/>
                <w:sz w:val="24"/>
              </w:rPr>
              <w:t>įstaigų</w:t>
            </w:r>
            <w:r w:rsidRPr="00353C3B">
              <w:rPr>
                <w:rFonts w:ascii="Times New Roman" w:eastAsia="Calibri" w:hAnsi="Times New Roman"/>
                <w:sz w:val="24"/>
              </w:rPr>
              <w:t xml:space="preserve"> vaikais. Vaikai mokosi ir aptaria su mokytoju skaitmeninių priemonių saugaus ir atsakingo naudojimo, virtualaus bendravimo taisykles nagrinėja. įvairias situacijas ir pavyzdžius.</w:t>
            </w:r>
          </w:p>
        </w:tc>
      </w:tr>
      <w:tr w:rsidR="00353C3B" w:rsidRPr="00353C3B" w14:paraId="2277D22F" w14:textId="77777777" w:rsidTr="0070777F">
        <w:trPr>
          <w:trHeight w:val="210"/>
        </w:trPr>
        <w:tc>
          <w:tcPr>
            <w:tcW w:w="1555" w:type="dxa"/>
            <w:vMerge w:val="restart"/>
          </w:tcPr>
          <w:p w14:paraId="187BEF4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t>Tyrinėjimas</w:t>
            </w:r>
          </w:p>
        </w:tc>
        <w:tc>
          <w:tcPr>
            <w:tcW w:w="3969" w:type="dxa"/>
            <w:shd w:val="clear" w:color="auto" w:fill="F2F2F2" w:themeFill="background1" w:themeFillShade="F2"/>
          </w:tcPr>
          <w:p w14:paraId="6597185C"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708E69A5"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7FA841E8" w14:textId="77777777" w:rsidTr="0070777F">
        <w:trPr>
          <w:trHeight w:val="210"/>
        </w:trPr>
        <w:tc>
          <w:tcPr>
            <w:tcW w:w="1555" w:type="dxa"/>
            <w:vMerge/>
          </w:tcPr>
          <w:p w14:paraId="69C716A2" w14:textId="77777777" w:rsidR="00353C3B" w:rsidRPr="00353C3B" w:rsidRDefault="00353C3B" w:rsidP="0070777F">
            <w:pPr>
              <w:jc w:val="both"/>
              <w:rPr>
                <w:rFonts w:ascii="Times New Roman" w:eastAsia="Calibri" w:hAnsi="Times New Roman"/>
                <w:b/>
                <w:bCs/>
                <w:sz w:val="24"/>
              </w:rPr>
            </w:pPr>
          </w:p>
        </w:tc>
        <w:tc>
          <w:tcPr>
            <w:tcW w:w="3969" w:type="dxa"/>
          </w:tcPr>
          <w:p w14:paraId="15BC429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*Smalsauja, stebisi, atsargiai elgiasi su nepažįstamais daiktais ir medžiagomis. </w:t>
            </w:r>
          </w:p>
          <w:p w14:paraId="7253200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*Fantazuoja ir eksperimentuoja su gamtine medžiaga, formomis, dydžiais, kiekiais, spalvomis, tyrinėdamas atranda naujus veikimo </w:t>
            </w:r>
            <w:r w:rsidRPr="00353C3B">
              <w:rPr>
                <w:rFonts w:ascii="Times New Roman" w:eastAsia="Calibri" w:hAnsi="Times New Roman"/>
                <w:sz w:val="24"/>
              </w:rPr>
              <w:lastRenderedPageBreak/>
              <w:t xml:space="preserve">būdus. </w:t>
            </w:r>
          </w:p>
          <w:p w14:paraId="7A00747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*Pamėgdžiodamas suaugusįjį ilgesnį laiką įsitraukia į tyrinėjimo veiklas.</w:t>
            </w:r>
          </w:p>
          <w:p w14:paraId="7E812E2E"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 xml:space="preserve">*Džiaugiasi tyrinėjimo atradimu, rezultatą rodo kitiems. </w:t>
            </w:r>
          </w:p>
          <w:p w14:paraId="3CD58E07"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24 psl.)</w:t>
            </w:r>
          </w:p>
        </w:tc>
        <w:tc>
          <w:tcPr>
            <w:tcW w:w="3820" w:type="dxa"/>
          </w:tcPr>
          <w:p w14:paraId="67B66AFF"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lastRenderedPageBreak/>
              <w:t>*Domisi daiktų ir reiškinių savybėmis.</w:t>
            </w:r>
          </w:p>
          <w:p w14:paraId="5C33AB47"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*Tyrinėja, kaip auga augalai ir gyvūnai, kaip auga ir keičiasi jis pats.</w:t>
            </w:r>
          </w:p>
          <w:p w14:paraId="453E992F" w14:textId="77777777" w:rsidR="00353C3B" w:rsidRPr="00353C3B" w:rsidRDefault="00353C3B" w:rsidP="0070777F">
            <w:pPr>
              <w:jc w:val="both"/>
              <w:rPr>
                <w:rFonts w:ascii="Times New Roman" w:eastAsia="Calibri" w:hAnsi="Times New Roman"/>
                <w:color w:val="000000" w:themeColor="text1"/>
                <w:sz w:val="24"/>
              </w:rPr>
            </w:pPr>
            <w:r w:rsidRPr="00353C3B">
              <w:rPr>
                <w:rFonts w:ascii="Times New Roman" w:eastAsia="Calibri" w:hAnsi="Times New Roman"/>
                <w:color w:val="000000" w:themeColor="text1"/>
                <w:sz w:val="24"/>
              </w:rPr>
              <w:t>*Įvardija medžiagas iš ko padaryt daiktai, jų savybės.</w:t>
            </w:r>
          </w:p>
          <w:p w14:paraId="0D878A7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*Domisi kaip žmonės gyveno seniau ir kaip gyvena dabar.</w:t>
            </w:r>
          </w:p>
          <w:p w14:paraId="23D81B1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*Domisi kaip žmonės gyvena kitose šalyse, kuo jie panašūs ir kuo skiriasi. </w:t>
            </w:r>
          </w:p>
          <w:p w14:paraId="3494717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gamtos reiškiniais, aplinka, prietaisų veikimu. Klausinėja.</w:t>
            </w:r>
          </w:p>
          <w:p w14:paraId="3DD0A9F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*Tikslingai grupuoja objektus ir reiškinius.</w:t>
            </w:r>
          </w:p>
          <w:p w14:paraId="0915E94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*Pasirenka reikiamas priemones ar  medžiagas tyrinėjimui.</w:t>
            </w:r>
          </w:p>
          <w:p w14:paraId="28A36CF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*Atlieka įvairius bandymus.</w:t>
            </w:r>
          </w:p>
          <w:p w14:paraId="2097F23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*Samprotauja apie tai, ką pajuto, patyrė, atrado, sužinojo. Remdamasis </w:t>
            </w:r>
            <w:r w:rsidRPr="00353C3B">
              <w:rPr>
                <w:rFonts w:ascii="Times New Roman" w:eastAsia="Calibri" w:hAnsi="Times New Roman"/>
                <w:color w:val="000000" w:themeColor="text1"/>
                <w:sz w:val="24"/>
              </w:rPr>
              <w:t xml:space="preserve">tyrinėjimo rezultatais kelia klausimus bei siūlo idėjas, ką dar būtų galima </w:t>
            </w:r>
            <w:r w:rsidRPr="00353C3B">
              <w:rPr>
                <w:rFonts w:ascii="Times New Roman" w:eastAsia="Calibri" w:hAnsi="Times New Roman"/>
                <w:sz w:val="24"/>
              </w:rPr>
              <w:t>tyrinėti.</w:t>
            </w:r>
          </w:p>
          <w:p w14:paraId="0034AB9C"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25 psl.)</w:t>
            </w:r>
          </w:p>
        </w:tc>
      </w:tr>
      <w:tr w:rsidR="00353C3B" w:rsidRPr="00353C3B" w14:paraId="38A26A67" w14:textId="77777777" w:rsidTr="0070777F">
        <w:trPr>
          <w:trHeight w:val="210"/>
        </w:trPr>
        <w:tc>
          <w:tcPr>
            <w:tcW w:w="1555" w:type="dxa"/>
            <w:vMerge/>
            <w:shd w:val="clear" w:color="auto" w:fill="F2F2F2" w:themeFill="background1" w:themeFillShade="F2"/>
          </w:tcPr>
          <w:p w14:paraId="74F550FF" w14:textId="77777777" w:rsidR="00353C3B" w:rsidRPr="00353C3B" w:rsidRDefault="00353C3B" w:rsidP="0070777F">
            <w:pPr>
              <w:jc w:val="center"/>
              <w:rPr>
                <w:rFonts w:ascii="Times New Roman" w:eastAsia="Calibri" w:hAnsi="Times New Roman"/>
                <w:b/>
                <w:bCs/>
                <w:sz w:val="24"/>
              </w:rPr>
            </w:pPr>
          </w:p>
        </w:tc>
        <w:tc>
          <w:tcPr>
            <w:tcW w:w="7789" w:type="dxa"/>
            <w:gridSpan w:val="2"/>
            <w:shd w:val="clear" w:color="auto" w:fill="F2F2F2" w:themeFill="background1" w:themeFillShade="F2"/>
          </w:tcPr>
          <w:p w14:paraId="02314EA3"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Ugdymosi būdai, ugdymosi strategijos, priemonės (kontekstai)</w:t>
            </w:r>
          </w:p>
        </w:tc>
      </w:tr>
      <w:tr w:rsidR="00353C3B" w:rsidRPr="00353C3B" w14:paraId="6485EC19" w14:textId="77777777" w:rsidTr="0070777F">
        <w:trPr>
          <w:trHeight w:val="210"/>
        </w:trPr>
        <w:tc>
          <w:tcPr>
            <w:tcW w:w="1555" w:type="dxa"/>
            <w:vMerge/>
          </w:tcPr>
          <w:p w14:paraId="49D8CB2F" w14:textId="77777777" w:rsidR="00353C3B" w:rsidRPr="00353C3B" w:rsidRDefault="00353C3B" w:rsidP="0070777F">
            <w:pPr>
              <w:jc w:val="both"/>
              <w:rPr>
                <w:rFonts w:ascii="Times New Roman" w:eastAsia="Calibri" w:hAnsi="Times New Roman"/>
                <w:sz w:val="24"/>
              </w:rPr>
            </w:pPr>
          </w:p>
        </w:tc>
        <w:tc>
          <w:tcPr>
            <w:tcW w:w="7789" w:type="dxa"/>
            <w:gridSpan w:val="2"/>
          </w:tcPr>
          <w:p w14:paraId="1CF7ABC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Mokytojas parūpina vaikų smalsumą, vaizduotę, žadinančių veiklumą skatinančių daiktų, mechanizmų, priemonių, medžiagų tyrinėjimams, kūrybiniams darbeliams. Mokytojas tikslingai parenka daiktus, sukuria žaidybines situacijas, kur vaikai atranda fizikinius reiškinius. Mokytojas skatina vaikus tyrinėti vandenį ir jo būvius. Ugdymas vyksta ir gamtinėje aplinkoje, vaikai susipažįsta su spalvų spektru. Grupėje yra įvairių medžiagų (mediena, popierius, stiklas, plastikas). Tyrinėja jų savybes. Mokytojas vartoja tikslias sąvokas ir pamažu plečia vaikų sąvokų žodyną.</w:t>
            </w:r>
          </w:p>
        </w:tc>
      </w:tr>
      <w:tr w:rsidR="00353C3B" w:rsidRPr="00353C3B" w14:paraId="52FCC687" w14:textId="77777777" w:rsidTr="0070777F">
        <w:trPr>
          <w:trHeight w:val="210"/>
        </w:trPr>
        <w:tc>
          <w:tcPr>
            <w:tcW w:w="1555" w:type="dxa"/>
            <w:vMerge w:val="restart"/>
          </w:tcPr>
          <w:p w14:paraId="00BF7020" w14:textId="77777777" w:rsidR="00353C3B" w:rsidRPr="00353C3B" w:rsidRDefault="00353C3B" w:rsidP="0070777F">
            <w:pPr>
              <w:jc w:val="both"/>
              <w:rPr>
                <w:rFonts w:ascii="Times New Roman" w:eastAsia="Calibri" w:hAnsi="Times New Roman"/>
                <w:b/>
                <w:bCs/>
                <w:sz w:val="24"/>
              </w:rPr>
            </w:pPr>
            <w:r w:rsidRPr="00353C3B">
              <w:rPr>
                <w:rFonts w:ascii="Times New Roman" w:eastAsia="Calibri" w:hAnsi="Times New Roman"/>
                <w:b/>
                <w:bCs/>
                <w:sz w:val="24"/>
              </w:rPr>
              <w:t xml:space="preserve">Problemų </w:t>
            </w:r>
          </w:p>
          <w:p w14:paraId="4B3D247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t>sprendimas</w:t>
            </w:r>
          </w:p>
        </w:tc>
        <w:tc>
          <w:tcPr>
            <w:tcW w:w="3969" w:type="dxa"/>
            <w:shd w:val="clear" w:color="auto" w:fill="F2F2F2" w:themeFill="background1" w:themeFillShade="F2"/>
          </w:tcPr>
          <w:p w14:paraId="03AC9C7D"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0FFC0948"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389136A2" w14:textId="77777777" w:rsidTr="0070777F">
        <w:trPr>
          <w:trHeight w:val="210"/>
        </w:trPr>
        <w:tc>
          <w:tcPr>
            <w:tcW w:w="1555" w:type="dxa"/>
            <w:vMerge/>
          </w:tcPr>
          <w:p w14:paraId="46590BCC" w14:textId="77777777" w:rsidR="00353C3B" w:rsidRPr="00353C3B" w:rsidRDefault="00353C3B" w:rsidP="0070777F">
            <w:pPr>
              <w:jc w:val="both"/>
              <w:rPr>
                <w:rFonts w:ascii="Times New Roman" w:eastAsia="Calibri" w:hAnsi="Times New Roman"/>
                <w:b/>
                <w:bCs/>
                <w:sz w:val="24"/>
              </w:rPr>
            </w:pPr>
          </w:p>
        </w:tc>
        <w:tc>
          <w:tcPr>
            <w:tcW w:w="3969" w:type="dxa"/>
          </w:tcPr>
          <w:p w14:paraId="61267A6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*Susidūręs su kliūtimi, žodžiais, mimika ir kūno kalba parodo suaugusiajam, su kokia problema susidūrė. </w:t>
            </w:r>
          </w:p>
          <w:p w14:paraId="1C31E35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*Bando savarankiškai spręsti kasdienes problemas, nepavykus stebi, kaip tai daro kiti ir išbando jų taikomus problemų sprendimo būdus arba kreipiasi pagalbos į suaugusįjį.</w:t>
            </w:r>
          </w:p>
          <w:p w14:paraId="40EA222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*Susidūręs su problema atsižvelgia į ankstesnę patirtį taiso, tobulina sprendimą. </w:t>
            </w:r>
          </w:p>
          <w:p w14:paraId="712CB41D"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26 psl.)</w:t>
            </w:r>
          </w:p>
        </w:tc>
        <w:tc>
          <w:tcPr>
            <w:tcW w:w="3820" w:type="dxa"/>
          </w:tcPr>
          <w:p w14:paraId="5B06B21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*Atpažįsta ir natūraliai priima sudėtingą veiklą, kliūtis, sunkumus ar problemas. Nusiteikęs jas savarankiškai ar drauge su kitais įveikti. </w:t>
            </w:r>
          </w:p>
          <w:p w14:paraId="2AEB42C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*Susidūręs su nauja problema, taiko turimas žinias ir patirtį, pradeda problemą vertinti iš skirtingų perspektyvų.</w:t>
            </w:r>
          </w:p>
          <w:p w14:paraId="1E6D69A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*Pasirenka tinkamiausią sprendimą iš kelių galimų, tariasi su kitais, siūlo ir priima pagalbą.</w:t>
            </w:r>
          </w:p>
          <w:p w14:paraId="667B806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*Stebi, aptaria ir atsižvelgia į priimtų sprendimų pasekmes. </w:t>
            </w:r>
          </w:p>
          <w:p w14:paraId="2AF949CE"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26 psl.)</w:t>
            </w:r>
          </w:p>
        </w:tc>
      </w:tr>
      <w:tr w:rsidR="00353C3B" w:rsidRPr="00353C3B" w14:paraId="24C424EC" w14:textId="77777777" w:rsidTr="0070777F">
        <w:trPr>
          <w:trHeight w:val="210"/>
        </w:trPr>
        <w:tc>
          <w:tcPr>
            <w:tcW w:w="1555" w:type="dxa"/>
            <w:vMerge/>
          </w:tcPr>
          <w:p w14:paraId="35E9B3AD" w14:textId="77777777" w:rsidR="00353C3B" w:rsidRPr="00353C3B" w:rsidRDefault="00353C3B" w:rsidP="0070777F">
            <w:pPr>
              <w:jc w:val="center"/>
              <w:rPr>
                <w:rFonts w:ascii="Times New Roman" w:eastAsia="Calibri" w:hAnsi="Times New Roman"/>
                <w:b/>
                <w:bCs/>
                <w:sz w:val="24"/>
              </w:rPr>
            </w:pPr>
          </w:p>
        </w:tc>
        <w:tc>
          <w:tcPr>
            <w:tcW w:w="7789" w:type="dxa"/>
            <w:gridSpan w:val="2"/>
            <w:shd w:val="clear" w:color="auto" w:fill="F2F2F2" w:themeFill="background1" w:themeFillShade="F2"/>
          </w:tcPr>
          <w:p w14:paraId="619ED0FB"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Ugdymosi būdai, ugdymosi strategijos, priemonės (kontekstai)</w:t>
            </w:r>
          </w:p>
        </w:tc>
      </w:tr>
      <w:tr w:rsidR="00353C3B" w:rsidRPr="00353C3B" w14:paraId="69610F9E" w14:textId="77777777" w:rsidTr="0070777F">
        <w:trPr>
          <w:trHeight w:val="210"/>
        </w:trPr>
        <w:tc>
          <w:tcPr>
            <w:tcW w:w="1555" w:type="dxa"/>
            <w:vMerge/>
          </w:tcPr>
          <w:p w14:paraId="13C92F41" w14:textId="77777777" w:rsidR="00353C3B" w:rsidRPr="00353C3B" w:rsidRDefault="00353C3B" w:rsidP="0070777F">
            <w:pPr>
              <w:jc w:val="both"/>
              <w:rPr>
                <w:rFonts w:ascii="Times New Roman" w:eastAsia="Calibri" w:hAnsi="Times New Roman"/>
                <w:sz w:val="24"/>
              </w:rPr>
            </w:pPr>
          </w:p>
        </w:tc>
        <w:tc>
          <w:tcPr>
            <w:tcW w:w="7789" w:type="dxa"/>
            <w:gridSpan w:val="2"/>
          </w:tcPr>
          <w:p w14:paraId="282688F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nuolat užduoda vaikams atviruosius probleminius klausimus, vaikai nuolat skatinami domėtis smalsauti, diskutuoti. Vaikai skatinami ieškoti problemos sprendimo būdų, kreipiantis pagalbos, papasakojant apie neraminančią situaciją. Kuriamos probleminės žaidybinės situacijos, kurių metu vaikai ieško įvairių problemos sprendimo būdų, inscenizuojant tam tikrą įvykį, panaudojant naratyvinį žaidimą. Vaikai prisimena ir aptaria grožinės </w:t>
            </w:r>
            <w:r w:rsidRPr="00353C3B">
              <w:rPr>
                <w:rFonts w:ascii="Times New Roman" w:eastAsia="Calibri" w:hAnsi="Times New Roman"/>
                <w:sz w:val="24"/>
              </w:rPr>
              <w:lastRenderedPageBreak/>
              <w:t>literatūros kūrinėlius, matytus spektaklius, savo patirtį perteikia kūrybiniuose darbeliuose. Taikomi spontaniško ugdymo metodai, lanksčiai naudojamos netikėtai susiklosčiusios situacijos, vaikas, nuolat emociškai palaikomas ir skatinamas</w:t>
            </w:r>
          </w:p>
        </w:tc>
      </w:tr>
      <w:tr w:rsidR="00353C3B" w:rsidRPr="00353C3B" w14:paraId="529E1F37" w14:textId="77777777" w:rsidTr="0070777F">
        <w:trPr>
          <w:trHeight w:val="210"/>
        </w:trPr>
        <w:tc>
          <w:tcPr>
            <w:tcW w:w="1555" w:type="dxa"/>
            <w:vMerge w:val="restart"/>
          </w:tcPr>
          <w:p w14:paraId="4BA120D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bCs/>
                <w:sz w:val="24"/>
              </w:rPr>
              <w:lastRenderedPageBreak/>
              <w:t>Mokėjimas mokytis</w:t>
            </w:r>
          </w:p>
        </w:tc>
        <w:tc>
          <w:tcPr>
            <w:tcW w:w="3969" w:type="dxa"/>
            <w:shd w:val="clear" w:color="auto" w:fill="F2F2F2" w:themeFill="background1" w:themeFillShade="F2"/>
          </w:tcPr>
          <w:p w14:paraId="7F75253A"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Iki 3 metų</w:t>
            </w:r>
          </w:p>
        </w:tc>
        <w:tc>
          <w:tcPr>
            <w:tcW w:w="3820" w:type="dxa"/>
            <w:shd w:val="clear" w:color="auto" w:fill="F2F2F2" w:themeFill="background1" w:themeFillShade="F2"/>
          </w:tcPr>
          <w:p w14:paraId="4C221576" w14:textId="77777777" w:rsidR="00353C3B" w:rsidRPr="00353C3B" w:rsidRDefault="00353C3B" w:rsidP="0070777F">
            <w:pPr>
              <w:jc w:val="center"/>
              <w:rPr>
                <w:rFonts w:ascii="Times New Roman" w:eastAsia="Calibri" w:hAnsi="Times New Roman"/>
                <w:sz w:val="24"/>
              </w:rPr>
            </w:pPr>
            <w:r w:rsidRPr="00353C3B">
              <w:rPr>
                <w:rFonts w:ascii="Times New Roman" w:eastAsia="Calibri" w:hAnsi="Times New Roman"/>
                <w:b/>
                <w:sz w:val="24"/>
              </w:rPr>
              <w:t>4–5(6) metai</w:t>
            </w:r>
          </w:p>
        </w:tc>
      </w:tr>
      <w:tr w:rsidR="00353C3B" w:rsidRPr="00353C3B" w14:paraId="5EFECCE3" w14:textId="77777777" w:rsidTr="0070777F">
        <w:trPr>
          <w:trHeight w:val="210"/>
        </w:trPr>
        <w:tc>
          <w:tcPr>
            <w:tcW w:w="1555" w:type="dxa"/>
            <w:vMerge/>
          </w:tcPr>
          <w:p w14:paraId="17206889" w14:textId="77777777" w:rsidR="00353C3B" w:rsidRPr="00353C3B" w:rsidRDefault="00353C3B" w:rsidP="0070777F">
            <w:pPr>
              <w:jc w:val="both"/>
              <w:rPr>
                <w:rFonts w:ascii="Times New Roman" w:eastAsia="Calibri" w:hAnsi="Times New Roman"/>
                <w:b/>
                <w:bCs/>
                <w:sz w:val="24"/>
              </w:rPr>
            </w:pPr>
          </w:p>
        </w:tc>
        <w:tc>
          <w:tcPr>
            <w:tcW w:w="3969" w:type="dxa"/>
          </w:tcPr>
          <w:p w14:paraId="5157044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*Trumpam įsitraukia į sudominusią ar savo sumanytą veiklą. </w:t>
            </w:r>
          </w:p>
          <w:p w14:paraId="124C97C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*Pasirenka mėgstamą žaislą, meno kūrinį, stengiasi atlikti patinkančią pasirinktą veiklą. </w:t>
            </w:r>
          </w:p>
          <w:p w14:paraId="1F6666C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*Atidžiai stebi, bando, aiškinasi, klausinėja, kaip kažkas veikia, vyksta.</w:t>
            </w:r>
          </w:p>
          <w:p w14:paraId="3682E6A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*Džiaugiasi tuo, ką atliko ir ko išmoko veikdamas. </w:t>
            </w:r>
          </w:p>
          <w:p w14:paraId="56D8154C"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28 psl.)</w:t>
            </w:r>
          </w:p>
        </w:tc>
        <w:tc>
          <w:tcPr>
            <w:tcW w:w="3820" w:type="dxa"/>
          </w:tcPr>
          <w:p w14:paraId="3AB5E30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*Įsitraukia į naują, iššūkio reikalaujančią veiklą.</w:t>
            </w:r>
          </w:p>
          <w:p w14:paraId="6ED30B8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*Drąsiai kalba apie tai, ką jau moka, ką norėtų sužinoti, ko išmokti. </w:t>
            </w:r>
          </w:p>
          <w:p w14:paraId="316F578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*Numato veiksmų ir priemonių planą tikslui pasiekti. </w:t>
            </w:r>
          </w:p>
          <w:p w14:paraId="177C885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*Priimdamas sprendimus ieško informacijos ir ją tikslingai atsirenka.</w:t>
            </w:r>
          </w:p>
          <w:p w14:paraId="1F8840D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*Stebi savo veiklos procesą, jį koreguoja, išbandydamas įvairius veikimo būdus ir kylančias idėjas, kol pasiekia tikslą.</w:t>
            </w:r>
          </w:p>
          <w:p w14:paraId="492C1E8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*Noriai dalinasi patirtimi apie veiklos procesą ir rezultatą, pasako, ko ir kaip mokėsi, kas pavyko (nepavyko), ką dar norėtų išbandyti, ko išmokti.</w:t>
            </w:r>
          </w:p>
          <w:p w14:paraId="3C9C9B4E"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28 psl.)</w:t>
            </w:r>
          </w:p>
        </w:tc>
      </w:tr>
      <w:tr w:rsidR="00353C3B" w:rsidRPr="00353C3B" w14:paraId="4A06404D" w14:textId="77777777" w:rsidTr="0070777F">
        <w:trPr>
          <w:trHeight w:val="210"/>
        </w:trPr>
        <w:tc>
          <w:tcPr>
            <w:tcW w:w="1555" w:type="dxa"/>
            <w:vMerge/>
            <w:shd w:val="clear" w:color="auto" w:fill="F2F2F2" w:themeFill="background1" w:themeFillShade="F2"/>
          </w:tcPr>
          <w:p w14:paraId="7006FA3A" w14:textId="77777777" w:rsidR="00353C3B" w:rsidRPr="00353C3B" w:rsidRDefault="00353C3B" w:rsidP="0070777F">
            <w:pPr>
              <w:jc w:val="center"/>
              <w:rPr>
                <w:rFonts w:ascii="Times New Roman" w:eastAsia="Calibri" w:hAnsi="Times New Roman"/>
                <w:b/>
                <w:bCs/>
                <w:sz w:val="24"/>
              </w:rPr>
            </w:pPr>
          </w:p>
        </w:tc>
        <w:tc>
          <w:tcPr>
            <w:tcW w:w="7789" w:type="dxa"/>
            <w:gridSpan w:val="2"/>
            <w:shd w:val="clear" w:color="auto" w:fill="F2F2F2" w:themeFill="background1" w:themeFillShade="F2"/>
          </w:tcPr>
          <w:p w14:paraId="56BA7423" w14:textId="77777777" w:rsidR="00353C3B" w:rsidRPr="00353C3B" w:rsidRDefault="00353C3B" w:rsidP="0070777F">
            <w:pPr>
              <w:jc w:val="center"/>
              <w:rPr>
                <w:rFonts w:ascii="Times New Roman" w:eastAsia="Calibri" w:hAnsi="Times New Roman"/>
                <w:b/>
                <w:bCs/>
                <w:sz w:val="24"/>
              </w:rPr>
            </w:pPr>
            <w:r w:rsidRPr="00353C3B">
              <w:rPr>
                <w:rFonts w:ascii="Times New Roman" w:eastAsia="Calibri" w:hAnsi="Times New Roman"/>
                <w:b/>
                <w:bCs/>
                <w:sz w:val="24"/>
              </w:rPr>
              <w:t>Ugdymosi būdai, ugdymosi strategijos, priemonės (kontekstai)</w:t>
            </w:r>
          </w:p>
        </w:tc>
      </w:tr>
      <w:tr w:rsidR="00353C3B" w:rsidRPr="00353C3B" w14:paraId="5D8D0496" w14:textId="77777777" w:rsidTr="0070777F">
        <w:trPr>
          <w:trHeight w:val="210"/>
        </w:trPr>
        <w:tc>
          <w:tcPr>
            <w:tcW w:w="1555" w:type="dxa"/>
            <w:vMerge/>
          </w:tcPr>
          <w:p w14:paraId="6CDD9ECA" w14:textId="77777777" w:rsidR="00353C3B" w:rsidRPr="00353C3B" w:rsidRDefault="00353C3B" w:rsidP="0070777F">
            <w:pPr>
              <w:jc w:val="both"/>
              <w:rPr>
                <w:rFonts w:ascii="Times New Roman" w:eastAsia="Calibri" w:hAnsi="Times New Roman"/>
                <w:sz w:val="24"/>
              </w:rPr>
            </w:pPr>
          </w:p>
        </w:tc>
        <w:tc>
          <w:tcPr>
            <w:tcW w:w="7789" w:type="dxa"/>
            <w:gridSpan w:val="2"/>
          </w:tcPr>
          <w:p w14:paraId="0D219CE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Mokytojas: leidžia vaikams žaisti ir mokytis individualiu tempu, skatina, džiaugiasi tuo ko jie išmoko. Parenka tinkamus žaislus ir žaidimus skatinančius vaikus žaisti, kurie keltų iššūkius ir galėtų būti įvairiai panaudojami. Kuria prasmingas ir kiek įmanoma tikroviškas žaidimo ir darbo situacijas. Kartu su vaikais džiaugiasi tais dalykais, kurių jis jau išmoko. Grupėje yra pakankamai įvairių vaikams prieinamų mokslo informacijos šaltinių: enciklopedijos, žemėlapiai, internetas. Mokytojas nuolat užduoda klausimus, vaikai ieško atsakymų, į patiems kylančius ir mokytojo keliamus klausimus. Mokytojas inicijuoja pokalbius su vaikais apie tai ko jie norėtų išmokti, kaip jie patys gali sau padėti.</w:t>
            </w:r>
          </w:p>
        </w:tc>
      </w:tr>
    </w:tbl>
    <w:p w14:paraId="05F5D0F4" w14:textId="77777777" w:rsidR="00353C3B" w:rsidRPr="00353C3B" w:rsidRDefault="00353C3B" w:rsidP="00353C3B"/>
    <w:tbl>
      <w:tblPr>
        <w:tblStyle w:val="Lentelstinklelis5"/>
        <w:tblW w:w="0" w:type="auto"/>
        <w:tblLook w:val="04A0" w:firstRow="1" w:lastRow="0" w:firstColumn="1" w:lastColumn="0" w:noHBand="0" w:noVBand="1"/>
      </w:tblPr>
      <w:tblGrid>
        <w:gridCol w:w="1737"/>
        <w:gridCol w:w="3672"/>
        <w:gridCol w:w="3935"/>
      </w:tblGrid>
      <w:tr w:rsidR="00353C3B" w:rsidRPr="00353C3B" w14:paraId="71055504" w14:textId="77777777" w:rsidTr="0070777F">
        <w:tc>
          <w:tcPr>
            <w:tcW w:w="9344" w:type="dxa"/>
            <w:gridSpan w:val="3"/>
          </w:tcPr>
          <w:p w14:paraId="425DC7AE"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„Kuriu ir išreiškiu“</w:t>
            </w:r>
          </w:p>
          <w:p w14:paraId="22C22A0A" w14:textId="77777777" w:rsidR="00353C3B" w:rsidRPr="00353C3B" w:rsidRDefault="00353C3B" w:rsidP="0070777F">
            <w:pPr>
              <w:jc w:val="center"/>
              <w:rPr>
                <w:rFonts w:ascii="Times New Roman" w:eastAsia="Calibri" w:hAnsi="Times New Roman"/>
                <w:b/>
                <w:sz w:val="24"/>
              </w:rPr>
            </w:pPr>
          </w:p>
          <w:p w14:paraId="0DD39495"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 xml:space="preserve">Vertybinės nuostatos: </w:t>
            </w:r>
          </w:p>
          <w:p w14:paraId="08F7CE8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Domisi, gėrisi, grožisi gamtine ir kultūrine aplinka. </w:t>
            </w:r>
          </w:p>
          <w:p w14:paraId="25BAE5F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Domisi menų kalbomis, jaučia meninės raiškos džiaugsmą. </w:t>
            </w:r>
          </w:p>
          <w:p w14:paraId="0E13FA5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Nusiteikęs drąsiai kurti ir autentiškai išreikšti save, noriai tyrinėti naujas idėjas. </w:t>
            </w:r>
          </w:p>
          <w:p w14:paraId="2F76858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Nusiteikęs kartu su kitais vaikais plėtoti žaidimus, kurdamas vaikų žaidimo kultūrą. </w:t>
            </w:r>
          </w:p>
          <w:p w14:paraId="70EDB4A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sz w:val="24"/>
              </w:rPr>
              <w:t>Esminiai gebėjimai:</w:t>
            </w:r>
          </w:p>
          <w:p w14:paraId="6A3778D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Atpažįsta įvairius gamtinės ir kultūrinės aplinkos reiškinius, reaguoja į juos, jaučia, suvokia ir, remdamasis savo supratimu, aptaria estetinius jų ypatumus, dalinasi asmeninėmis estetinėmis patirtimis, džiaugiasi savo ir kitų kūryba. </w:t>
            </w:r>
          </w:p>
          <w:p w14:paraId="6D24207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 </w:t>
            </w:r>
          </w:p>
          <w:p w14:paraId="1DFEEDF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Pasitelkia patirtį ir vaizduotę, tyrinėja savo ir kitų idėjas, randa būdų ir priemonių parodyti </w:t>
            </w:r>
            <w:r w:rsidRPr="00353C3B">
              <w:rPr>
                <w:rFonts w:ascii="Times New Roman" w:eastAsia="Calibri" w:hAnsi="Times New Roman"/>
                <w:sz w:val="24"/>
              </w:rPr>
              <w:lastRenderedPageBreak/>
              <w:t xml:space="preserve">originalumą ir išradingumą įgyvendindamas kūrybinius sumanymus, aptaria tai su kitais. </w:t>
            </w:r>
          </w:p>
          <w:p w14:paraId="57FD04E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Individualiai ir drauge su kitais žaidžia ir pats kuria įvairius žaidimus: režisūrinius, vaidmenų ir žaidimus su taisyklėmis, moka laikytis skirtingų žaidimų taisyklių.</w:t>
            </w:r>
          </w:p>
          <w:p w14:paraId="20B23E1B" w14:textId="77777777" w:rsidR="00353C3B" w:rsidRPr="00353C3B" w:rsidRDefault="00353C3B" w:rsidP="0070777F">
            <w:pPr>
              <w:jc w:val="both"/>
              <w:rPr>
                <w:rFonts w:ascii="Times New Roman" w:eastAsia="Calibri" w:hAnsi="Times New Roman"/>
                <w:b/>
                <w:sz w:val="24"/>
              </w:rPr>
            </w:pPr>
          </w:p>
        </w:tc>
      </w:tr>
      <w:tr w:rsidR="00353C3B" w:rsidRPr="00353C3B" w14:paraId="652D68AE" w14:textId="77777777" w:rsidTr="0070777F">
        <w:tc>
          <w:tcPr>
            <w:tcW w:w="1737" w:type="dxa"/>
            <w:vMerge w:val="restart"/>
            <w:shd w:val="clear" w:color="auto" w:fill="F2F2F2" w:themeFill="background1" w:themeFillShade="F2"/>
          </w:tcPr>
          <w:p w14:paraId="749B7808"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lastRenderedPageBreak/>
              <w:t>Pasiekimų sričių plėtojimas</w:t>
            </w:r>
          </w:p>
        </w:tc>
        <w:tc>
          <w:tcPr>
            <w:tcW w:w="7607" w:type="dxa"/>
            <w:gridSpan w:val="2"/>
            <w:shd w:val="clear" w:color="auto" w:fill="F2F2F2" w:themeFill="background1" w:themeFillShade="F2"/>
          </w:tcPr>
          <w:p w14:paraId="0B58B53C"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Vaiko pasiekimų ūgtis, gebėjimai, žinios</w:t>
            </w:r>
          </w:p>
        </w:tc>
      </w:tr>
      <w:tr w:rsidR="00353C3B" w:rsidRPr="00353C3B" w14:paraId="2EBD149E" w14:textId="77777777" w:rsidTr="0070777F">
        <w:tc>
          <w:tcPr>
            <w:tcW w:w="1737" w:type="dxa"/>
            <w:vMerge/>
            <w:shd w:val="clear" w:color="auto" w:fill="F2F2F2" w:themeFill="background1" w:themeFillShade="F2"/>
          </w:tcPr>
          <w:p w14:paraId="1A15C9A8" w14:textId="77777777" w:rsidR="00353C3B" w:rsidRPr="00353C3B" w:rsidRDefault="00353C3B" w:rsidP="0070777F">
            <w:pPr>
              <w:rPr>
                <w:rFonts w:ascii="Times New Roman" w:eastAsia="Calibri" w:hAnsi="Times New Roman"/>
                <w:b/>
                <w:sz w:val="24"/>
              </w:rPr>
            </w:pPr>
          </w:p>
        </w:tc>
        <w:tc>
          <w:tcPr>
            <w:tcW w:w="3672" w:type="dxa"/>
            <w:shd w:val="clear" w:color="auto" w:fill="F2F2F2" w:themeFill="background1" w:themeFillShade="F2"/>
          </w:tcPr>
          <w:p w14:paraId="50E601D4"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22E10D04"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21462002" w14:textId="77777777" w:rsidTr="0070777F">
        <w:tc>
          <w:tcPr>
            <w:tcW w:w="1737" w:type="dxa"/>
            <w:vMerge w:val="restart"/>
          </w:tcPr>
          <w:p w14:paraId="26CCB3C9"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Estetinis suvokimas</w:t>
            </w:r>
          </w:p>
        </w:tc>
        <w:tc>
          <w:tcPr>
            <w:tcW w:w="3672" w:type="dxa"/>
          </w:tcPr>
          <w:p w14:paraId="1619FD5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*Emocingai reaguoja girdėdamas garsų, intonacijų sąskambį, šokių judesius. </w:t>
            </w:r>
          </w:p>
          <w:p w14:paraId="7E17B0F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*Emocingai reaguoja stebėdamas savo ir kitų piešinius, paveikslus.</w:t>
            </w:r>
          </w:p>
          <w:p w14:paraId="6DEDCC5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bei grožisi jį supančia aplinka, gamta, daiktais.</w:t>
            </w:r>
          </w:p>
          <w:p w14:paraId="56C4741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*Skirtingai reaguoja į estetinio patyrimo kontrastus (gražu – bjauru; šviesu – tamsu; tylu – garsu). </w:t>
            </w:r>
          </w:p>
          <w:p w14:paraId="49A5FAB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*Turi savo nuomonę (patinka, nepatinka) apie savo ir kitų kūrybą bei aplinką. </w:t>
            </w:r>
          </w:p>
          <w:p w14:paraId="7F8FCA9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*Džiaugiasi, rodo, ką nors sako kitiems apie savo kūrybą. </w:t>
            </w:r>
          </w:p>
          <w:p w14:paraId="4A5CF992"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18 psl.)</w:t>
            </w:r>
          </w:p>
        </w:tc>
        <w:tc>
          <w:tcPr>
            <w:tcW w:w="3935" w:type="dxa"/>
          </w:tcPr>
          <w:p w14:paraId="6BDF3EB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*Įgyvendindamas naujas kūrybines idėjas nebijo eksperimentuoti, laužyti taisykles ir normas, žaismingai stulbinti. </w:t>
            </w:r>
          </w:p>
          <w:p w14:paraId="6E75C2C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*Atpažįsta meno paskirtis ir kontekstus, meno kūrinius susieja su savo asmenine raiška.</w:t>
            </w:r>
          </w:p>
          <w:p w14:paraId="36BF27E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*Pasakoja apie matytus dailės kūrinius, girdėtą muziką, vaidinimą, šokį, jų siužetus, veikėjus, nuotaiką.</w:t>
            </w:r>
          </w:p>
          <w:p w14:paraId="5E69FB3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*Pasakoja apie gamtoje ir žmogaus sukurtoje aplinkoje kilusius vaizdinius. </w:t>
            </w:r>
          </w:p>
          <w:p w14:paraId="22D75F5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*Siūlo, kaip savo aplinkoje ir už mokyklos ribų panaudoti tai, kas jam patinka ir priimtina. </w:t>
            </w:r>
          </w:p>
          <w:p w14:paraId="3B70ADA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*Vertina savo ir kitų kūrybinę veiklą, pasakydamas vieną kitą argumentą. </w:t>
            </w:r>
          </w:p>
          <w:p w14:paraId="6CC37400"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18 psl.)</w:t>
            </w:r>
          </w:p>
        </w:tc>
      </w:tr>
      <w:tr w:rsidR="00353C3B" w:rsidRPr="00353C3B" w14:paraId="45456F27" w14:textId="77777777" w:rsidTr="0070777F">
        <w:tc>
          <w:tcPr>
            <w:tcW w:w="1737" w:type="dxa"/>
            <w:vMerge/>
          </w:tcPr>
          <w:p w14:paraId="1A46B7E2" w14:textId="77777777" w:rsidR="00353C3B" w:rsidRPr="00353C3B" w:rsidRDefault="00353C3B" w:rsidP="0070777F">
            <w:pPr>
              <w:jc w:val="both"/>
              <w:rPr>
                <w:rFonts w:ascii="Times New Roman" w:eastAsia="Calibri" w:hAnsi="Times New Roman"/>
                <w:b/>
                <w:sz w:val="24"/>
              </w:rPr>
            </w:pPr>
          </w:p>
        </w:tc>
        <w:tc>
          <w:tcPr>
            <w:tcW w:w="7607" w:type="dxa"/>
            <w:gridSpan w:val="2"/>
            <w:shd w:val="clear" w:color="auto" w:fill="F2F2F2" w:themeFill="background1" w:themeFillShade="F2"/>
          </w:tcPr>
          <w:p w14:paraId="260913B3"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03F70B96" w14:textId="77777777" w:rsidTr="0070777F">
        <w:tc>
          <w:tcPr>
            <w:tcW w:w="1737" w:type="dxa"/>
            <w:vMerge/>
          </w:tcPr>
          <w:p w14:paraId="13C5FCB1" w14:textId="77777777" w:rsidR="00353C3B" w:rsidRPr="00353C3B" w:rsidRDefault="00353C3B" w:rsidP="0070777F">
            <w:pPr>
              <w:jc w:val="both"/>
              <w:rPr>
                <w:rFonts w:ascii="Times New Roman" w:eastAsia="Calibri" w:hAnsi="Times New Roman"/>
                <w:sz w:val="24"/>
              </w:rPr>
            </w:pPr>
          </w:p>
        </w:tc>
        <w:tc>
          <w:tcPr>
            <w:tcW w:w="7607" w:type="dxa"/>
            <w:gridSpan w:val="2"/>
          </w:tcPr>
          <w:p w14:paraId="2D7BDDC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Mokytojas atkreipia dėmesį, pažadina domėjimąsi viskuo, kas jį supa </w:t>
            </w:r>
            <w:r w:rsidR="00205DA8">
              <w:rPr>
                <w:rFonts w:ascii="Times New Roman" w:eastAsia="Calibri" w:hAnsi="Times New Roman"/>
                <w:sz w:val="24"/>
              </w:rPr>
              <w:t>–</w:t>
            </w:r>
            <w:r w:rsidRPr="00353C3B">
              <w:rPr>
                <w:rFonts w:ascii="Times New Roman" w:eastAsia="Calibri" w:hAnsi="Times New Roman"/>
                <w:sz w:val="24"/>
              </w:rPr>
              <w:t xml:space="preserve"> gamta, žmonių kūriniais, palaiko vaiko kūrybos iniciatyvas. Grupėje vaikai randa meno albumų, gali apžiūrėti virtualias parodas kompiuteryje. Vaikams sudaromos sąlygos girdėti, lytėti, regėti ir kitaip patirti meninę kūrybą. Vaikai daug laiko praleidžia gamtoje, ją tyrinėdami, dalinasi patirtais įspūdžiais, išgyvenimais. Vaikai pasakoja, dalijasi fotografijomis apie su šeima aplankytus meno objektus. Vaikai supažindinami su tautos kultūra, organizuojant kalendorines šventes.</w:t>
            </w:r>
          </w:p>
        </w:tc>
      </w:tr>
      <w:tr w:rsidR="00353C3B" w:rsidRPr="00353C3B" w14:paraId="5D37F71F" w14:textId="77777777" w:rsidTr="0070777F">
        <w:tc>
          <w:tcPr>
            <w:tcW w:w="1737" w:type="dxa"/>
            <w:vMerge w:val="restart"/>
          </w:tcPr>
          <w:p w14:paraId="37841E22"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 xml:space="preserve">Meninė raiška </w:t>
            </w:r>
          </w:p>
          <w:p w14:paraId="6284D15F" w14:textId="77777777" w:rsidR="00353C3B" w:rsidRPr="00353C3B" w:rsidRDefault="00353C3B" w:rsidP="0070777F">
            <w:pPr>
              <w:jc w:val="both"/>
              <w:rPr>
                <w:rFonts w:ascii="Times New Roman" w:eastAsia="Calibri" w:hAnsi="Times New Roman"/>
                <w:b/>
                <w:sz w:val="24"/>
              </w:rPr>
            </w:pPr>
          </w:p>
          <w:p w14:paraId="1C610D3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b/>
                <w:sz w:val="24"/>
              </w:rPr>
              <w:t xml:space="preserve">Dailė </w:t>
            </w:r>
          </w:p>
        </w:tc>
        <w:tc>
          <w:tcPr>
            <w:tcW w:w="3672" w:type="dxa"/>
            <w:shd w:val="clear" w:color="auto" w:fill="F2F2F2" w:themeFill="background1" w:themeFillShade="F2"/>
          </w:tcPr>
          <w:p w14:paraId="5245D44C"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5BEE3A1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63265B54" w14:textId="77777777" w:rsidTr="0070777F">
        <w:tc>
          <w:tcPr>
            <w:tcW w:w="1737" w:type="dxa"/>
            <w:vMerge/>
          </w:tcPr>
          <w:p w14:paraId="47104DE2" w14:textId="77777777" w:rsidR="00353C3B" w:rsidRPr="00353C3B" w:rsidRDefault="00353C3B" w:rsidP="0070777F">
            <w:pPr>
              <w:jc w:val="both"/>
              <w:rPr>
                <w:rFonts w:ascii="Times New Roman" w:eastAsia="Calibri" w:hAnsi="Times New Roman"/>
                <w:b/>
                <w:sz w:val="24"/>
              </w:rPr>
            </w:pPr>
          </w:p>
        </w:tc>
        <w:tc>
          <w:tcPr>
            <w:tcW w:w="3672" w:type="dxa"/>
          </w:tcPr>
          <w:p w14:paraId="5788A6F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*Žaisdamas su erdvinėmis, grafinėmis priemonėmis bei medžiagomis, tyrinėja ant skirtingų paviršių paliktus pėdsakus ar išgautus vaizdus, mėgaujasi skirtingais potyriais. </w:t>
            </w:r>
          </w:p>
          <w:p w14:paraId="307A906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*Kuria statinius, lipdinius, keverzones ar „galvakojus“. </w:t>
            </w:r>
          </w:p>
          <w:p w14:paraId="690363A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*Grafinius ir erdvinius kūrinius palydi garsais, veiksmais, sava kalba. </w:t>
            </w:r>
          </w:p>
          <w:p w14:paraId="42124D5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*Eksperimentuoja dailės raiškos priemonėmis.</w:t>
            </w:r>
          </w:p>
          <w:p w14:paraId="532DD66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*Pradeda rinktis jam patrauklias raiškos priemones, medžiagas. </w:t>
            </w:r>
          </w:p>
          <w:p w14:paraId="2085FD90"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lastRenderedPageBreak/>
              <w:t>(Žr. Ikimokyklinio ugdymo pasiekimų aprašas (2024) 19 psl.)</w:t>
            </w:r>
          </w:p>
        </w:tc>
        <w:tc>
          <w:tcPr>
            <w:tcW w:w="3935" w:type="dxa"/>
          </w:tcPr>
          <w:p w14:paraId="4F5D4B3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*Eksperimentuoja sudėtingesnėmis dailės technikomis (grotažas, monotipija), skaitmeninio piešimo ir kitomis kompiuterinėmis technologijomis. </w:t>
            </w:r>
          </w:p>
          <w:p w14:paraId="491C396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*Kuria darbus, pasižyminčius fantastinėmis detalėmis, grafiniais ženklais (skaitmenimis, žodžiais, raidėmis, rodyklėmis). </w:t>
            </w:r>
          </w:p>
          <w:p w14:paraId="5AD300E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*Turi išankstinį kūrybinį sumanymą, nuosekliai bando jį įgyvendinti.</w:t>
            </w:r>
          </w:p>
          <w:p w14:paraId="6BD5971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*Įgyvendindamas įvairias idėjas dažniausiai tikslingai pasirenka dailės priemones ir technikas. </w:t>
            </w:r>
          </w:p>
          <w:p w14:paraId="7C1362D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*Kartu su kitais kuria bendrus dailės </w:t>
            </w:r>
            <w:r w:rsidRPr="00353C3B">
              <w:rPr>
                <w:rFonts w:ascii="Times New Roman" w:eastAsia="Calibri" w:hAnsi="Times New Roman"/>
                <w:sz w:val="24"/>
              </w:rPr>
              <w:lastRenderedPageBreak/>
              <w:t xml:space="preserve">darbus. </w:t>
            </w:r>
          </w:p>
          <w:p w14:paraId="0EC4B9F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*Komentuoja ir kitaip reiškia nuomonę apie savo, kitų vaikų, menininkų darbus vartodamas žinomas dailės sąvokas.</w:t>
            </w:r>
          </w:p>
          <w:p w14:paraId="2C1FE29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*Gali išvardyti keletą technikų (piešta, fotografuota, tapyta). </w:t>
            </w:r>
          </w:p>
          <w:p w14:paraId="5E43D5B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*Samprotauja apie dailės kūrinių paskirtį. </w:t>
            </w:r>
          </w:p>
          <w:p w14:paraId="6B6A2BF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*Supranta, kad yra skirtingos dailės rūšys. </w:t>
            </w:r>
            <w:r w:rsidRPr="00353C3B">
              <w:rPr>
                <w:rFonts w:ascii="Times New Roman" w:eastAsia="Calibri" w:hAnsi="Times New Roman"/>
                <w:i/>
                <w:sz w:val="24"/>
              </w:rPr>
              <w:t>(Žr. Ikimokyklinio ugdymo pasiekimų aprašas (2024) 19 psl.)</w:t>
            </w:r>
          </w:p>
        </w:tc>
      </w:tr>
      <w:tr w:rsidR="00353C3B" w:rsidRPr="00353C3B" w14:paraId="60D02546" w14:textId="77777777" w:rsidTr="0070777F">
        <w:tc>
          <w:tcPr>
            <w:tcW w:w="1737" w:type="dxa"/>
            <w:vMerge/>
          </w:tcPr>
          <w:p w14:paraId="518A9E39" w14:textId="77777777" w:rsidR="00353C3B" w:rsidRPr="00353C3B" w:rsidRDefault="00353C3B" w:rsidP="0070777F">
            <w:pPr>
              <w:jc w:val="both"/>
              <w:rPr>
                <w:rFonts w:ascii="Times New Roman" w:eastAsia="Calibri" w:hAnsi="Times New Roman"/>
                <w:sz w:val="24"/>
              </w:rPr>
            </w:pPr>
          </w:p>
        </w:tc>
        <w:tc>
          <w:tcPr>
            <w:tcW w:w="7607" w:type="dxa"/>
            <w:gridSpan w:val="2"/>
            <w:shd w:val="clear" w:color="auto" w:fill="F2F2F2" w:themeFill="background1" w:themeFillShade="F2"/>
          </w:tcPr>
          <w:p w14:paraId="4DE4E273"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3F885DB4" w14:textId="77777777" w:rsidTr="0070777F">
        <w:tc>
          <w:tcPr>
            <w:tcW w:w="1737" w:type="dxa"/>
            <w:vMerge/>
          </w:tcPr>
          <w:p w14:paraId="2C32E3EB" w14:textId="77777777" w:rsidR="00353C3B" w:rsidRPr="00353C3B" w:rsidRDefault="00353C3B" w:rsidP="0070777F">
            <w:pPr>
              <w:jc w:val="both"/>
              <w:rPr>
                <w:rFonts w:ascii="Times New Roman" w:eastAsia="Calibri" w:hAnsi="Times New Roman"/>
                <w:sz w:val="24"/>
              </w:rPr>
            </w:pPr>
          </w:p>
        </w:tc>
        <w:tc>
          <w:tcPr>
            <w:tcW w:w="7607" w:type="dxa"/>
            <w:gridSpan w:val="2"/>
          </w:tcPr>
          <w:p w14:paraId="375E8105"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sz w:val="24"/>
              </w:rPr>
              <w:t>Grupės aplinkoje yra vaikų amžių ir poreikius atitinkančių priemonių bei medžiagų įvairiems vaizduojamosios kūrybos darbeliams. Sudaromos sąlygos vaikams piešti netradicinėje aplinkoje ir netradicinėmis priemonėmis (smėlyje, ant akmenukų, ant medžio skritinėlių, šviesos stalo, lauke ant molbertų, išvykose), kurti kompozicijas iš gamtinės medžiagos, antrinių žaliavų, daržovių, kurti mandalas. Sudaromos galimybės vaikams žaisti, teplioti dažais, pašėlioti, dėti spaudus ir kt., komponuoti dvimates ir trimates figūras veikiant su įvairiomis medžiagomis: lipdyti, konstruoti erdvinius objektus iš skirtingų medžiagų. Skatinamas vaikų bendradarbiavimas, derinant savo sumanymus su kitų, kuriant grupinius dailės darbelius. Mokytojas paskatina, vaikai stebi, analizuoja, aptaria, grožisi savo, kitų vaikų ir profesionalių menininkų sukurtais kūriniais.</w:t>
            </w:r>
          </w:p>
        </w:tc>
      </w:tr>
      <w:tr w:rsidR="00353C3B" w:rsidRPr="00353C3B" w14:paraId="2BD92B38" w14:textId="77777777" w:rsidTr="0070777F">
        <w:tc>
          <w:tcPr>
            <w:tcW w:w="1737" w:type="dxa"/>
            <w:vMerge w:val="restart"/>
          </w:tcPr>
          <w:p w14:paraId="6D7FA7C4"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Meninė raiška</w:t>
            </w:r>
          </w:p>
          <w:p w14:paraId="55540130" w14:textId="77777777" w:rsidR="00353C3B" w:rsidRPr="00353C3B" w:rsidRDefault="00353C3B" w:rsidP="0070777F">
            <w:pPr>
              <w:jc w:val="both"/>
              <w:rPr>
                <w:rFonts w:ascii="Times New Roman" w:eastAsia="Calibri" w:hAnsi="Times New Roman"/>
                <w:b/>
                <w:sz w:val="24"/>
              </w:rPr>
            </w:pPr>
          </w:p>
          <w:p w14:paraId="12BE795D"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 xml:space="preserve">Šokis </w:t>
            </w:r>
          </w:p>
        </w:tc>
        <w:tc>
          <w:tcPr>
            <w:tcW w:w="3672" w:type="dxa"/>
            <w:shd w:val="clear" w:color="auto" w:fill="F2F2F2" w:themeFill="background1" w:themeFillShade="F2"/>
          </w:tcPr>
          <w:p w14:paraId="30429FFB"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070026B2"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44CEB061" w14:textId="77777777" w:rsidTr="0070777F">
        <w:tc>
          <w:tcPr>
            <w:tcW w:w="1737" w:type="dxa"/>
            <w:vMerge/>
          </w:tcPr>
          <w:p w14:paraId="455BD1CB" w14:textId="77777777" w:rsidR="00353C3B" w:rsidRPr="00353C3B" w:rsidRDefault="00353C3B" w:rsidP="0070777F">
            <w:pPr>
              <w:jc w:val="both"/>
              <w:rPr>
                <w:rFonts w:ascii="Times New Roman" w:eastAsia="Calibri" w:hAnsi="Times New Roman"/>
                <w:sz w:val="24"/>
              </w:rPr>
            </w:pPr>
          </w:p>
        </w:tc>
        <w:tc>
          <w:tcPr>
            <w:tcW w:w="3672" w:type="dxa"/>
          </w:tcPr>
          <w:p w14:paraId="6E8C396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*Tyrinėja ir atranda naujų judesių bei jų derinimo būdų. </w:t>
            </w:r>
          </w:p>
          <w:p w14:paraId="14830A66"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*Judėdamas tyrinėja savo ir kitų vaikų asmenines erdves. </w:t>
            </w:r>
          </w:p>
          <w:p w14:paraId="0232A6C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*Atlieka paprastus ratelius ir dainuojamuosius žaidimus, bandydamas nustatyta kryptimi koordinuotai judėti su kitais. </w:t>
            </w:r>
          </w:p>
          <w:p w14:paraId="6C34CAD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*Vienu metu judina kelias kūno dalis. </w:t>
            </w:r>
          </w:p>
          <w:p w14:paraId="4056EDA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*Improvizuoja judesiais atliepdamas muzikos nuotaiką ir savybes, kuria, kurį laiką prisimena ir kartoja įvairias dviejų trijų judesių kombinacijas. </w:t>
            </w:r>
          </w:p>
          <w:p w14:paraId="61E7219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*Natūraliai ir džiaugsmingai šoka ir individualiai, ir drauge su kitais. </w:t>
            </w:r>
          </w:p>
          <w:p w14:paraId="7AFF769D" w14:textId="77777777" w:rsidR="00353C3B" w:rsidRPr="00353C3B" w:rsidRDefault="00353C3B" w:rsidP="0070777F">
            <w:pPr>
              <w:jc w:val="both"/>
              <w:rPr>
                <w:rFonts w:ascii="Times New Roman" w:eastAsia="Calibri" w:hAnsi="Times New Roman"/>
                <w:b/>
                <w:i/>
                <w:sz w:val="24"/>
              </w:rPr>
            </w:pPr>
            <w:r w:rsidRPr="00353C3B">
              <w:rPr>
                <w:rFonts w:ascii="Times New Roman" w:eastAsia="Calibri" w:hAnsi="Times New Roman"/>
                <w:i/>
                <w:sz w:val="24"/>
              </w:rPr>
              <w:t>(Žr. Ikimokyklinio ugdymo pasiekimų aprašas (2024) 21 psl.)</w:t>
            </w:r>
          </w:p>
        </w:tc>
        <w:tc>
          <w:tcPr>
            <w:tcW w:w="3935" w:type="dxa"/>
          </w:tcPr>
          <w:p w14:paraId="3576550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*Siūlo naujus šokio raiškos būdus.</w:t>
            </w:r>
          </w:p>
          <w:p w14:paraId="17A9C2D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*Eksperimentuoja, kaip judesiais galima pavaizduoti įvairias emocijas ir nuotaikas, charakteringus veikėjų judesius. </w:t>
            </w:r>
          </w:p>
          <w:p w14:paraId="66A49A4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*Šoka sudėtingesnius autorinius ir liaudies šokius bei ratelius (tiltelius, grandinėles). </w:t>
            </w:r>
          </w:p>
          <w:p w14:paraId="53BE9BE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*Improvizuodamas ir kurdamas kompozicijas perteikia temą, siužetą ar pasirinktą nuotaiką, įtraukdamas šokio judesiui būdingas ypatybes.</w:t>
            </w:r>
          </w:p>
          <w:p w14:paraId="526F18F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*Padedamas mokytojo grafiškai fiksuoja savo sukurto šokio eigą. *Apibūdina savo atlikto, sukurto ar stebėto šokio tempą, nuotaiką, charakteringus judesius, temą.</w:t>
            </w:r>
          </w:p>
          <w:p w14:paraId="0B1EDE0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*Aiškina, kodėl kitų sukurti šokiai patiko ir kuo jie įdomūs.</w:t>
            </w:r>
          </w:p>
          <w:p w14:paraId="3A399CB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*Pastebi ir pasakoja kitiems, kur ir kada mato šokį savo aplinkoje, mokykloje ir už jos ribų. </w:t>
            </w:r>
          </w:p>
          <w:p w14:paraId="4F3F272C"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i/>
                <w:sz w:val="24"/>
              </w:rPr>
              <w:t>(Žr. Ikimokyklinio ugdymo pasiekimų aprašas (2024) 22 psl.)</w:t>
            </w:r>
          </w:p>
        </w:tc>
      </w:tr>
      <w:tr w:rsidR="00353C3B" w:rsidRPr="00353C3B" w14:paraId="1B71E8A5" w14:textId="77777777" w:rsidTr="0070777F">
        <w:tc>
          <w:tcPr>
            <w:tcW w:w="1737" w:type="dxa"/>
            <w:vMerge/>
          </w:tcPr>
          <w:p w14:paraId="48515A92" w14:textId="77777777" w:rsidR="00353C3B" w:rsidRPr="00353C3B" w:rsidRDefault="00353C3B" w:rsidP="0070777F">
            <w:pPr>
              <w:jc w:val="both"/>
              <w:rPr>
                <w:rFonts w:ascii="Times New Roman" w:eastAsia="Calibri" w:hAnsi="Times New Roman"/>
                <w:sz w:val="24"/>
              </w:rPr>
            </w:pPr>
          </w:p>
        </w:tc>
        <w:tc>
          <w:tcPr>
            <w:tcW w:w="7607" w:type="dxa"/>
            <w:gridSpan w:val="2"/>
            <w:shd w:val="clear" w:color="auto" w:fill="F2F2F2" w:themeFill="background1" w:themeFillShade="F2"/>
          </w:tcPr>
          <w:p w14:paraId="740C6B01"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4B791B0E" w14:textId="77777777" w:rsidTr="0070777F">
        <w:tc>
          <w:tcPr>
            <w:tcW w:w="1737" w:type="dxa"/>
            <w:vMerge/>
          </w:tcPr>
          <w:p w14:paraId="7BF6CF57" w14:textId="77777777" w:rsidR="00353C3B" w:rsidRPr="00353C3B" w:rsidRDefault="00353C3B" w:rsidP="0070777F">
            <w:pPr>
              <w:jc w:val="both"/>
              <w:rPr>
                <w:rFonts w:ascii="Times New Roman" w:eastAsia="Calibri" w:hAnsi="Times New Roman"/>
                <w:sz w:val="24"/>
              </w:rPr>
            </w:pPr>
          </w:p>
        </w:tc>
        <w:tc>
          <w:tcPr>
            <w:tcW w:w="7607" w:type="dxa"/>
            <w:gridSpan w:val="2"/>
          </w:tcPr>
          <w:p w14:paraId="467D2EC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Mokytojų komanda plėtoja laisvojo muzikinio judesio idėją įvairių </w:t>
            </w:r>
            <w:r w:rsidRPr="00353C3B">
              <w:rPr>
                <w:rFonts w:ascii="Times New Roman" w:eastAsia="Calibri" w:hAnsi="Times New Roman"/>
                <w:sz w:val="24"/>
              </w:rPr>
              <w:lastRenderedPageBreak/>
              <w:t>ugdomųjų veiklų metu. Padedami mokytojų, vaikai tyrinėja tempą, ritmą, dinamiką ir erdvę, susipažįsta su judėjimo įvairove, susieja spontaniškus judesius su šokio elementais. Mokytojai sugalvoja užduočių vaikų judrumui, lankstumui, koordinacijai, erdvės suvokimui lavinti. Mokytojas moko vaikus tautinių šokių elementų, žaidžia kalendorinius žaidimus, ratelius. Šokdami šokius susipažįsta su įvairiomis kultūromis, atranda skirtingus mokymosi būdus (šokti vienam, šokti poroje, šokti ratelyje ir kt.), mokosi sceninės kultūros. Ugdomajame procese šokis natūraliai įsilieja į muzikavimą, kūno kultūrą ir vaidybą, šokiai įpinami į spektaklius, rodomi rytmečių, vakaronių metu, judesio elementais praturtintas dainavimas. Kartu su mokytoja vaikai kuria šokius, judesiai kūrybiškai praturtinami priemonėmis: kamuoliais, skarelėmis, gimnastikos lankais, juostomis ir pan.</w:t>
            </w:r>
          </w:p>
        </w:tc>
      </w:tr>
      <w:tr w:rsidR="00353C3B" w:rsidRPr="00353C3B" w14:paraId="44A2D6A6" w14:textId="77777777" w:rsidTr="0070777F">
        <w:tc>
          <w:tcPr>
            <w:tcW w:w="1737" w:type="dxa"/>
            <w:vMerge w:val="restart"/>
          </w:tcPr>
          <w:p w14:paraId="000FC4DA"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lastRenderedPageBreak/>
              <w:t>Meninė raiška</w:t>
            </w:r>
          </w:p>
          <w:p w14:paraId="77FF8DB9" w14:textId="77777777" w:rsidR="00353C3B" w:rsidRPr="00353C3B" w:rsidRDefault="00353C3B" w:rsidP="0070777F">
            <w:pPr>
              <w:jc w:val="both"/>
              <w:rPr>
                <w:rFonts w:ascii="Times New Roman" w:eastAsia="Calibri" w:hAnsi="Times New Roman"/>
                <w:b/>
                <w:sz w:val="24"/>
              </w:rPr>
            </w:pPr>
          </w:p>
          <w:p w14:paraId="21ECEAB2"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Muzika</w:t>
            </w:r>
          </w:p>
        </w:tc>
        <w:tc>
          <w:tcPr>
            <w:tcW w:w="3672" w:type="dxa"/>
            <w:shd w:val="clear" w:color="auto" w:fill="F2F2F2" w:themeFill="background1" w:themeFillShade="F2"/>
          </w:tcPr>
          <w:p w14:paraId="18F472ED"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74E9B3C7"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48FFCDF1" w14:textId="77777777" w:rsidTr="0070777F">
        <w:tc>
          <w:tcPr>
            <w:tcW w:w="1737" w:type="dxa"/>
            <w:vMerge/>
          </w:tcPr>
          <w:p w14:paraId="361173CC" w14:textId="77777777" w:rsidR="00353C3B" w:rsidRPr="00353C3B" w:rsidRDefault="00353C3B" w:rsidP="0070777F">
            <w:pPr>
              <w:jc w:val="both"/>
              <w:rPr>
                <w:rFonts w:ascii="Times New Roman" w:eastAsia="Calibri" w:hAnsi="Times New Roman"/>
                <w:b/>
                <w:sz w:val="24"/>
              </w:rPr>
            </w:pPr>
          </w:p>
        </w:tc>
        <w:tc>
          <w:tcPr>
            <w:tcW w:w="3672" w:type="dxa"/>
          </w:tcPr>
          <w:p w14:paraId="56943C9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*Apžiūrinėja, tyrinėja muzikos instrumentus, aplinkos daiktus, jais išgauna garsus. </w:t>
            </w:r>
          </w:p>
          <w:p w14:paraId="0FE6354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*Eksperimentuoja balsu: kuria ir rečituoja savitus žodžius.</w:t>
            </w:r>
          </w:p>
          <w:p w14:paraId="0D96509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*Paskatintas kūnu išgauna garsus, išbando naujus judesius, tinkančius dainuojant ar klausant muzikos. *Vienas ir kartu su kitais dainuoja nesudėtingas daineles, jų tekstą interpretuoja kūno judesiais.</w:t>
            </w:r>
          </w:p>
          <w:p w14:paraId="5A9D7C8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*Imituoja ritmo ir melodinius darinius, vis tiksliau išlaiko ritminį pulsą. </w:t>
            </w:r>
          </w:p>
          <w:p w14:paraId="66BE32A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*Spontaniškai dainuoja panaudodamas frazes iš išmoktų dainų. </w:t>
            </w:r>
          </w:p>
          <w:p w14:paraId="29AB4AE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*Groja lengvai įvaldomais melodiniais ir mušamaisiais instrumentais. </w:t>
            </w:r>
          </w:p>
          <w:p w14:paraId="2B6545E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*Juda (su priemonėmis ir be jų) klausydamas ir kurdamas. </w:t>
            </w:r>
          </w:p>
          <w:p w14:paraId="67377B6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*Išlaiko dėmesį klausydamasis muzikos kūrinio. </w:t>
            </w:r>
          </w:p>
          <w:p w14:paraId="5686A32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*Atpažįsta kai kurias anksčiau girdėtas melodijas ir klausytus kūrinius. </w:t>
            </w:r>
          </w:p>
          <w:p w14:paraId="062E86A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*Įvardija arba parodo, kad supranta kai kuriuos muzikos kontrastus.</w:t>
            </w:r>
          </w:p>
          <w:p w14:paraId="41F0B34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*Noriai muzikuoja individualiai ir grupėje. </w:t>
            </w:r>
          </w:p>
          <w:p w14:paraId="4A1B4366"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20 psl.)</w:t>
            </w:r>
          </w:p>
        </w:tc>
        <w:tc>
          <w:tcPr>
            <w:tcW w:w="3935" w:type="dxa"/>
          </w:tcPr>
          <w:p w14:paraId="12F5834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*Tyrinėdamas ir išbandydamas garsų pasaulį balsu, instrumentais ir aplinkoje esančiais daiktais, lygina, apibūdina, grupuoja garsus. </w:t>
            </w:r>
          </w:p>
          <w:p w14:paraId="6FB967B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*Išbando grojimą smulkesnės motorikos įgūdžių reikalaujančiais muzikos instrumentais. </w:t>
            </w:r>
          </w:p>
          <w:p w14:paraId="36CC070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*Dainuoja (vienas, poroje ar grupėje) sudėtingesnio ritmo, melodijos, platesnio diapazono vienbalses dainas, jas gana tiksliai intonuoja, įsiklausydamas į savo ir draugų dainavimą. </w:t>
            </w:r>
          </w:p>
          <w:p w14:paraId="4C35AE9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*Kuria ritminius ir melodinius darinius, improvizuoja ir komponuoja jungdamas kelis atskirus muzikos elementus (melodiją, ritmą, harmoniją, tembrą, tempą ir dinamiką). </w:t>
            </w:r>
          </w:p>
          <w:p w14:paraId="4276DE8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*Pateikia savo muzikinę kūrybą grafiniais ženklais arba naudodamas skaitmenines programas. </w:t>
            </w:r>
          </w:p>
          <w:p w14:paraId="6543791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*Kuria garsinius fonus ir perkusinius akompanimentus. </w:t>
            </w:r>
          </w:p>
          <w:p w14:paraId="6889735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*Vartoja vis daugiau muzikos sąvokų.</w:t>
            </w:r>
          </w:p>
          <w:p w14:paraId="7C19F65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*Sugeba atlikti ir supaprastintu būdu pavaizduoti ketvirtines, aštuntines ir pusines natas bei pauzes. </w:t>
            </w:r>
          </w:p>
          <w:p w14:paraId="0B0B5FF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*Išklausęs muzikos kūrinį trumpai nusako, kodėl kūrinys patiko ir kuo jis įdomus.</w:t>
            </w:r>
          </w:p>
          <w:p w14:paraId="4E6E296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*Aptaria, kur ir kada girdi muziką savo aplinkoje, nusako muzikinio kūrinio paskirtį ir kontekstą.</w:t>
            </w:r>
          </w:p>
          <w:p w14:paraId="7336381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*Dalinasi įspūdžiais, užduoda klausimus apie matytus koncertus, aptaria atlikėjų ir klausytojų vaidmenis gyvai atliekant muziką. </w:t>
            </w:r>
          </w:p>
          <w:p w14:paraId="0213B47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i/>
                <w:sz w:val="24"/>
              </w:rPr>
              <w:t xml:space="preserve">(Žr. Ikimokyklinio ugdymo pasiekimų </w:t>
            </w:r>
            <w:r w:rsidRPr="00353C3B">
              <w:rPr>
                <w:rFonts w:ascii="Times New Roman" w:eastAsia="Calibri" w:hAnsi="Times New Roman"/>
                <w:i/>
                <w:sz w:val="24"/>
              </w:rPr>
              <w:lastRenderedPageBreak/>
              <w:t>aprašas (2024) 21 psl.)</w:t>
            </w:r>
          </w:p>
        </w:tc>
      </w:tr>
      <w:tr w:rsidR="00353C3B" w:rsidRPr="00353C3B" w14:paraId="3ECC7CF3" w14:textId="77777777" w:rsidTr="0070777F">
        <w:tc>
          <w:tcPr>
            <w:tcW w:w="1737" w:type="dxa"/>
            <w:vMerge/>
          </w:tcPr>
          <w:p w14:paraId="188C68AD" w14:textId="77777777" w:rsidR="00353C3B" w:rsidRPr="00353C3B" w:rsidRDefault="00353C3B" w:rsidP="0070777F">
            <w:pPr>
              <w:jc w:val="both"/>
              <w:rPr>
                <w:rFonts w:ascii="Times New Roman" w:eastAsia="Calibri" w:hAnsi="Times New Roman"/>
                <w:b/>
                <w:sz w:val="24"/>
              </w:rPr>
            </w:pPr>
          </w:p>
        </w:tc>
        <w:tc>
          <w:tcPr>
            <w:tcW w:w="7607" w:type="dxa"/>
            <w:gridSpan w:val="2"/>
            <w:shd w:val="clear" w:color="auto" w:fill="F2F2F2" w:themeFill="background1" w:themeFillShade="F2"/>
          </w:tcPr>
          <w:p w14:paraId="5D988252"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539ECC80" w14:textId="77777777" w:rsidTr="0070777F">
        <w:tc>
          <w:tcPr>
            <w:tcW w:w="1737" w:type="dxa"/>
            <w:vMerge/>
          </w:tcPr>
          <w:p w14:paraId="45E2451A" w14:textId="77777777" w:rsidR="00353C3B" w:rsidRPr="00353C3B" w:rsidRDefault="00353C3B" w:rsidP="0070777F">
            <w:pPr>
              <w:jc w:val="both"/>
              <w:rPr>
                <w:rFonts w:ascii="Times New Roman" w:eastAsia="Calibri" w:hAnsi="Times New Roman"/>
                <w:b/>
                <w:sz w:val="24"/>
              </w:rPr>
            </w:pPr>
          </w:p>
        </w:tc>
        <w:tc>
          <w:tcPr>
            <w:tcW w:w="7607" w:type="dxa"/>
            <w:gridSpan w:val="2"/>
          </w:tcPr>
          <w:p w14:paraId="1481D396"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sz w:val="24"/>
              </w:rPr>
              <w:t xml:space="preserve">Mokytojas lavina vaikų dikciją ir artikuliaciją, taiko įvairius kvėpavimo pratimus, naudoja lietuvių liaudies folkloro elementus. Muzikinėje veikloje naudojami įvairūs muzikiniai žaislai, mokytojos kurti instrumentai. Vaikai skatinami groti įvairius pratimus pagal temas: pvz. ,,griaustinis“, ,,lietutis“. Vaikai kuria muzikinius dialogus, eksperimentuoja įvairiais ritminiais muzikos instrumentais, išbando ir kuria garsus, išbando balso tembrus, kūno perkusiją, kasdienius objektus. Vaikai klausosi muzikos mokytojui taikant įvairius aktyvaus dalyvavimo metodus: piešdami, judėdami su priemonėmis ir be jų, pritardami instrumentais ar kūno perkusija. Vaikai klausosi mokytojų parinktos įvairių stilių, epochų ir kultūrų muzikos, kad būtų kuriama turtinga muzikinė aplinka ir dedamas pagrindas platesniems muzikiniams pasirinkimams, formuojamas estetikos pojūtis. Vaikai klausosi muzikos įrašų ir gyvos muzikos tiek mokykloje, tiek už jos ribų, susipažįsta su muzikos klausymo ir dalyvavimo socialinėmis elgesio normomis. Vaikai konstruoja muzikos instrumentus iš įvairiausių aplinkoje esančių daiktų, antrinių žaliavų ir jais improvizuoja. Sudaromos sąlygos vaikams lankytis muzikiniuose renginiuose, kviečiami gyvos muzikos atlikėjai. Muzikiniam vaikų ugdymui naudojama garso technika: garso ir vaizdo grotuvai, kolonėlės, mikrofonai. Salėje gausu muzikos įrašų, muzikos instrumentų (tradicinių ir rankų darbo). </w:t>
            </w:r>
          </w:p>
        </w:tc>
      </w:tr>
      <w:tr w:rsidR="00353C3B" w:rsidRPr="00353C3B" w14:paraId="540E8302" w14:textId="77777777" w:rsidTr="0070777F">
        <w:tc>
          <w:tcPr>
            <w:tcW w:w="1737" w:type="dxa"/>
            <w:vMerge w:val="restart"/>
          </w:tcPr>
          <w:p w14:paraId="0E182E62"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Meninė raiška</w:t>
            </w:r>
          </w:p>
          <w:p w14:paraId="50B81DF2" w14:textId="77777777" w:rsidR="00353C3B" w:rsidRPr="00353C3B" w:rsidRDefault="00353C3B" w:rsidP="0070777F">
            <w:pPr>
              <w:jc w:val="both"/>
              <w:rPr>
                <w:rFonts w:ascii="Times New Roman" w:eastAsia="Calibri" w:hAnsi="Times New Roman"/>
                <w:b/>
                <w:sz w:val="24"/>
              </w:rPr>
            </w:pPr>
          </w:p>
          <w:p w14:paraId="4261BD88"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 xml:space="preserve">Teatras </w:t>
            </w:r>
          </w:p>
        </w:tc>
        <w:tc>
          <w:tcPr>
            <w:tcW w:w="3672" w:type="dxa"/>
            <w:shd w:val="clear" w:color="auto" w:fill="F2F2F2" w:themeFill="background1" w:themeFillShade="F2"/>
          </w:tcPr>
          <w:p w14:paraId="3AB0E479"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2F39B62C"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23AE63B5" w14:textId="77777777" w:rsidTr="0070777F">
        <w:tc>
          <w:tcPr>
            <w:tcW w:w="1737" w:type="dxa"/>
            <w:vMerge/>
          </w:tcPr>
          <w:p w14:paraId="4BC4D970" w14:textId="77777777" w:rsidR="00353C3B" w:rsidRPr="00353C3B" w:rsidRDefault="00353C3B" w:rsidP="0070777F">
            <w:pPr>
              <w:jc w:val="both"/>
              <w:rPr>
                <w:rFonts w:ascii="Times New Roman" w:eastAsia="Calibri" w:hAnsi="Times New Roman"/>
                <w:b/>
                <w:sz w:val="24"/>
              </w:rPr>
            </w:pPr>
          </w:p>
        </w:tc>
        <w:tc>
          <w:tcPr>
            <w:tcW w:w="3672" w:type="dxa"/>
          </w:tcPr>
          <w:p w14:paraId="59D6853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*Išbando balso, kūno ir mimikos raiškas ir priemones.</w:t>
            </w:r>
          </w:p>
          <w:p w14:paraId="15C2500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*Siekdamas emocinio poveikio aplinkiniams, pasirenka pritarimo sulaukusias raiškas. </w:t>
            </w:r>
          </w:p>
          <w:p w14:paraId="5A85C2DC"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*Režisūrinių ir vaidmenų žaidimų metu atlikdamas pasirinktą vaidmenį pasitelkia kūno judesius, veido mimiką, balso intonacijas ir priemones. </w:t>
            </w:r>
          </w:p>
          <w:p w14:paraId="58915E58"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22 psl.)</w:t>
            </w:r>
          </w:p>
        </w:tc>
        <w:tc>
          <w:tcPr>
            <w:tcW w:w="3935" w:type="dxa"/>
          </w:tcPr>
          <w:p w14:paraId="5BDD2970"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*Tyrinėja simbolinio personažo esmines savybes, emocijas ir jausmus, juos perteikia charakteringais kūno judesiais, veido išraiškomis, balso intonacijomis. </w:t>
            </w:r>
          </w:p>
          <w:p w14:paraId="4E8B94D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*Kuria lėlių, šokio, dramos, operos „spektaklius“ kartu su kitais vaikais.</w:t>
            </w:r>
          </w:p>
          <w:p w14:paraId="5BDAC0B2"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*Drąsiai improvizuoja „bendraudamas“ su grupelėje susikurtais veikėjais.</w:t>
            </w:r>
          </w:p>
          <w:p w14:paraId="721F416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*Drauge su mokytojais ir vaikais dalyvauja improvizacinio pobūdžio teatralizuotuose renginiuose ir juose prisiima skirtingus vaidmenis.</w:t>
            </w:r>
          </w:p>
          <w:p w14:paraId="341D1D5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 *Dalinasi savo teatrine patirtimi su kitais, apibūdina įsimintinus spektaklio epizodus.</w:t>
            </w:r>
          </w:p>
          <w:p w14:paraId="5BFB04B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*Teatre matytas idėjas susieja su konkrečiomis gyvenimiškomis situacijomis ir išgyvenimais. </w:t>
            </w:r>
          </w:p>
          <w:p w14:paraId="47F1D613"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23 psl.)</w:t>
            </w:r>
          </w:p>
        </w:tc>
      </w:tr>
      <w:tr w:rsidR="00353C3B" w:rsidRPr="00353C3B" w14:paraId="67655C1A" w14:textId="77777777" w:rsidTr="0070777F">
        <w:tc>
          <w:tcPr>
            <w:tcW w:w="1737" w:type="dxa"/>
            <w:vMerge/>
          </w:tcPr>
          <w:p w14:paraId="7433D132" w14:textId="77777777" w:rsidR="00353C3B" w:rsidRPr="00353C3B" w:rsidRDefault="00353C3B" w:rsidP="0070777F">
            <w:pPr>
              <w:jc w:val="both"/>
              <w:rPr>
                <w:rFonts w:ascii="Times New Roman" w:eastAsia="Calibri" w:hAnsi="Times New Roman"/>
                <w:b/>
                <w:sz w:val="24"/>
              </w:rPr>
            </w:pPr>
          </w:p>
        </w:tc>
        <w:tc>
          <w:tcPr>
            <w:tcW w:w="7607" w:type="dxa"/>
            <w:gridSpan w:val="2"/>
            <w:shd w:val="clear" w:color="auto" w:fill="F2F2F2" w:themeFill="background1" w:themeFillShade="F2"/>
          </w:tcPr>
          <w:p w14:paraId="02ED5F15"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3CD0986D" w14:textId="77777777" w:rsidTr="0070777F">
        <w:tc>
          <w:tcPr>
            <w:tcW w:w="1737" w:type="dxa"/>
            <w:vMerge/>
          </w:tcPr>
          <w:p w14:paraId="368B497C" w14:textId="77777777" w:rsidR="00353C3B" w:rsidRPr="00353C3B" w:rsidRDefault="00353C3B" w:rsidP="0070777F">
            <w:pPr>
              <w:jc w:val="both"/>
              <w:rPr>
                <w:rFonts w:ascii="Times New Roman" w:eastAsia="Calibri" w:hAnsi="Times New Roman"/>
                <w:b/>
                <w:sz w:val="24"/>
              </w:rPr>
            </w:pPr>
          </w:p>
        </w:tc>
        <w:tc>
          <w:tcPr>
            <w:tcW w:w="7607" w:type="dxa"/>
            <w:gridSpan w:val="2"/>
          </w:tcPr>
          <w:p w14:paraId="188EE41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Grupės aplinkoje yra dekoracijų, kostiumų, teatro ir pirštukinių lėlių, kitų priemonių vaidybinei veiklai. Mokytojas pasiūlo įdomių idėjų vaikų vaidmenų žaidimų plėtojimui, kartu su vaikais kuria vaidybines situacijas, patraukia, padrąsina, įtraukia drovius vaikus. Vaikai, mokytojo padedami, kuria vaidinimus pagal literatūrinio kūrinėlio siužetą ir savo išgalvotą pasaką. Vaikai įtraukiami į pasirengimą vaidinimui – renkasi vaidmenis, </w:t>
            </w:r>
            <w:r w:rsidRPr="00353C3B">
              <w:rPr>
                <w:rFonts w:ascii="Times New Roman" w:eastAsia="Calibri" w:hAnsi="Times New Roman"/>
                <w:sz w:val="24"/>
              </w:rPr>
              <w:lastRenderedPageBreak/>
              <w:t>gamina afišą, bilietus, kuria muzikinius</w:t>
            </w:r>
            <w:r w:rsidR="00205DA8">
              <w:rPr>
                <w:rFonts w:ascii="Times New Roman" w:eastAsia="Calibri" w:hAnsi="Times New Roman"/>
                <w:sz w:val="24"/>
              </w:rPr>
              <w:t>–</w:t>
            </w:r>
            <w:r w:rsidRPr="00353C3B">
              <w:rPr>
                <w:rFonts w:ascii="Times New Roman" w:eastAsia="Calibri" w:hAnsi="Times New Roman"/>
                <w:sz w:val="24"/>
              </w:rPr>
              <w:t xml:space="preserve">garsinius instrumentus. Mokytojas palaiko ir paskatina kūrybišką vaiko raišką pastebėdamas, įsitraukdamas ir pats ją modeliuodamas. Skatinama vaizdinga vaikų kalba (taisyklinga artikuliacija, intonacijų spalvingumas, balso tembro kaitaliojimas). Drauge su suaugusiaisiais vaikai dalyvauja improvizacinio pobūdžio teatralizuotuose renginiuose (tradicinėse šventėse, pasakų vaidinimuose su lėlėmis ir pan.), stebi ir dalyvauja gimnazijos mokinių rengiamuose pasirodymuose. </w:t>
            </w:r>
          </w:p>
        </w:tc>
      </w:tr>
      <w:tr w:rsidR="00353C3B" w:rsidRPr="00353C3B" w14:paraId="4FCF4CE6" w14:textId="77777777" w:rsidTr="0070777F">
        <w:tc>
          <w:tcPr>
            <w:tcW w:w="1737" w:type="dxa"/>
            <w:vMerge w:val="restart"/>
          </w:tcPr>
          <w:p w14:paraId="29745A2D"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lastRenderedPageBreak/>
              <w:t>Kūrybiškumas</w:t>
            </w:r>
          </w:p>
        </w:tc>
        <w:tc>
          <w:tcPr>
            <w:tcW w:w="3672" w:type="dxa"/>
            <w:shd w:val="clear" w:color="auto" w:fill="F2F2F2" w:themeFill="background1" w:themeFillShade="F2"/>
          </w:tcPr>
          <w:p w14:paraId="6FB43C3F"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70783D29"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596589B0" w14:textId="77777777" w:rsidTr="0070777F">
        <w:tc>
          <w:tcPr>
            <w:tcW w:w="1737" w:type="dxa"/>
            <w:vMerge/>
          </w:tcPr>
          <w:p w14:paraId="5EC5E8E5" w14:textId="77777777" w:rsidR="00353C3B" w:rsidRPr="00353C3B" w:rsidRDefault="00353C3B" w:rsidP="0070777F">
            <w:pPr>
              <w:jc w:val="both"/>
              <w:rPr>
                <w:rFonts w:ascii="Times New Roman" w:eastAsia="Calibri" w:hAnsi="Times New Roman"/>
                <w:b/>
                <w:sz w:val="24"/>
              </w:rPr>
            </w:pPr>
          </w:p>
        </w:tc>
        <w:tc>
          <w:tcPr>
            <w:tcW w:w="3672" w:type="dxa"/>
          </w:tcPr>
          <w:p w14:paraId="6984951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*Pakartotinai sugrįžta prie dominančių raiškos būdų tyrinėjimo. </w:t>
            </w:r>
          </w:p>
          <w:p w14:paraId="1E59B0BD"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*Perkuria patikusius garsus, judesius, veiksmus, vaizdus, atrasdamas naujus derinius.</w:t>
            </w:r>
          </w:p>
          <w:p w14:paraId="71DDFA6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*Žaisdamas atlieka įsivaizduojamus menamus veikėjo veiksmus. </w:t>
            </w:r>
          </w:p>
          <w:p w14:paraId="6BDC470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*Rodo susidomėjimą kitų kūryba ir norą veikti kartu su kitais. </w:t>
            </w:r>
          </w:p>
          <w:p w14:paraId="7C9D3932" w14:textId="77777777" w:rsidR="00353C3B" w:rsidRPr="00353C3B" w:rsidRDefault="00353C3B" w:rsidP="0070777F">
            <w:pPr>
              <w:jc w:val="both"/>
              <w:rPr>
                <w:rFonts w:ascii="Times New Roman" w:eastAsia="Calibri" w:hAnsi="Times New Roman"/>
                <w:b/>
                <w:i/>
                <w:sz w:val="24"/>
              </w:rPr>
            </w:pPr>
            <w:r w:rsidRPr="00353C3B">
              <w:rPr>
                <w:rFonts w:ascii="Times New Roman" w:eastAsia="Calibri" w:hAnsi="Times New Roman"/>
                <w:i/>
                <w:sz w:val="24"/>
              </w:rPr>
              <w:t>(Žr. Ikimokyklinio ugdymo pasiekimų aprašas (2024) 23 psl.)</w:t>
            </w:r>
          </w:p>
        </w:tc>
        <w:tc>
          <w:tcPr>
            <w:tcW w:w="3935" w:type="dxa"/>
          </w:tcPr>
          <w:p w14:paraId="36A81DC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*Domisi, fantazuoja, užduoda klausimus apie kūrybinę veiklą.</w:t>
            </w:r>
          </w:p>
          <w:p w14:paraId="6A8B942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*Išbando įvairias naujas kūrybos priemones, būdus, sritis. </w:t>
            </w:r>
          </w:p>
          <w:p w14:paraId="07BF070B"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*Savo kūryboje atkartoja pastebėtus kitų kūrybos elementus. </w:t>
            </w:r>
          </w:p>
          <w:p w14:paraId="467DDBE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*Numato, kaip ir kokiomis priemonėmis sieks kūrybinio rezultato.</w:t>
            </w:r>
          </w:p>
          <w:p w14:paraId="656B165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*Pagal savo įsivaizdavimą siekia pabaigti kūrybinį darbą, paskatintas jį tobulina. </w:t>
            </w:r>
          </w:p>
          <w:p w14:paraId="58461D57"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*Dalinasi savo kūryba artimoje aplinkoje, pasakoja apie kūrybos procesą, paaiškina, kas jam svarbu ir įdomu. </w:t>
            </w:r>
          </w:p>
          <w:p w14:paraId="14E082D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*Pasako, kam skirti jo paties ir kitų žmonių kūrybos rezultatai. </w:t>
            </w:r>
          </w:p>
          <w:p w14:paraId="04089C6C"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i/>
                <w:sz w:val="24"/>
              </w:rPr>
              <w:t>(Žr. Ikimokyklinio ugdymo pasiekimų aprašas (2024) 24 psl.)</w:t>
            </w:r>
          </w:p>
        </w:tc>
      </w:tr>
      <w:tr w:rsidR="00353C3B" w:rsidRPr="00353C3B" w14:paraId="37B03792" w14:textId="77777777" w:rsidTr="0070777F">
        <w:tc>
          <w:tcPr>
            <w:tcW w:w="1737" w:type="dxa"/>
            <w:vMerge/>
          </w:tcPr>
          <w:p w14:paraId="27601675" w14:textId="77777777" w:rsidR="00353C3B" w:rsidRPr="00353C3B" w:rsidRDefault="00353C3B" w:rsidP="0070777F">
            <w:pPr>
              <w:jc w:val="both"/>
              <w:rPr>
                <w:rFonts w:ascii="Times New Roman" w:eastAsia="Calibri" w:hAnsi="Times New Roman"/>
                <w:b/>
                <w:sz w:val="24"/>
              </w:rPr>
            </w:pPr>
          </w:p>
        </w:tc>
        <w:tc>
          <w:tcPr>
            <w:tcW w:w="7607" w:type="dxa"/>
            <w:gridSpan w:val="2"/>
            <w:shd w:val="clear" w:color="auto" w:fill="F2F2F2" w:themeFill="background1" w:themeFillShade="F2"/>
          </w:tcPr>
          <w:p w14:paraId="2C4A4119"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60D18DBE" w14:textId="77777777" w:rsidTr="0070777F">
        <w:tc>
          <w:tcPr>
            <w:tcW w:w="1737" w:type="dxa"/>
            <w:vMerge/>
          </w:tcPr>
          <w:p w14:paraId="7E50AD8F" w14:textId="77777777" w:rsidR="00353C3B" w:rsidRPr="00353C3B" w:rsidRDefault="00353C3B" w:rsidP="0070777F">
            <w:pPr>
              <w:jc w:val="both"/>
              <w:rPr>
                <w:rFonts w:ascii="Times New Roman" w:eastAsia="Calibri" w:hAnsi="Times New Roman"/>
                <w:b/>
                <w:sz w:val="24"/>
              </w:rPr>
            </w:pPr>
          </w:p>
        </w:tc>
        <w:tc>
          <w:tcPr>
            <w:tcW w:w="7607" w:type="dxa"/>
            <w:gridSpan w:val="2"/>
          </w:tcPr>
          <w:p w14:paraId="781F38C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Mokytojas taiko vaizduotės lavinimo pratybas. Siūlo įvairios veiklos ne tik patalpoje, bet ir lauke. Vaikai atlieka simbolinius vaidmenis, naudoja išraiškingus kūno judesius, veido mimiką, balso intonacijas, giliai išgyvena kuriamas situacijas ir kartu mokosi tiksliau, aiškiau, autentiškai, kūrybiškai perteikti savo išgyvenimus kitiems vaikams ir artimiems suaugusiesiems. Skatina dalytis idėjomis, dirbant porose ir (ar) grupelėse, kartu priimti sprendimus Organizuoja kūrybinius vaidinimus (prašoma suvaidinti kokia nors tema trumpą siužetą, padalijus vaikus į dvi grupeles (vieni vaidina, kiti spėja, kas ten vaidinama). Mokytojas padeda ugdytis fantaziją, žaidžiant ir kuriant nerealias, bet prasmingas situacijas (įsivaizduokime, kad mes einame džiunglėmis..., esame negyvenamoj saloj…). Prašo sugalvoti, kaip būtų galima detaliai ištobulinti savo „objektą“, įsivaizduojant, papasakojant, išreiškiant judesiu, piešiant, kad jis būtų kuo labiau išbaigtas, dar tobulesnis. Pateikia įvairių medžiagų, žaislų priemonių, skatinant vaiką kurti iš jų naujus produktus po vieną ar grupelėse. Savo meninės ir žodinės kūrybos darbelius vaikai eksponuoja parodėlėse. Vaikai patys rengia savo darbelių pristatymus. Vaikų kūryba yra puošiamos grupės ir įstaigos interjeras.</w:t>
            </w:r>
          </w:p>
        </w:tc>
      </w:tr>
      <w:tr w:rsidR="00353C3B" w:rsidRPr="00353C3B" w14:paraId="0B4E71A6" w14:textId="77777777" w:rsidTr="0070777F">
        <w:tc>
          <w:tcPr>
            <w:tcW w:w="1737" w:type="dxa"/>
            <w:vMerge w:val="restart"/>
          </w:tcPr>
          <w:p w14:paraId="6237AA6E" w14:textId="77777777" w:rsidR="00353C3B" w:rsidRPr="00353C3B" w:rsidRDefault="00353C3B" w:rsidP="0070777F">
            <w:pPr>
              <w:jc w:val="both"/>
              <w:rPr>
                <w:rFonts w:ascii="Times New Roman" w:eastAsia="Calibri" w:hAnsi="Times New Roman"/>
                <w:b/>
                <w:sz w:val="24"/>
              </w:rPr>
            </w:pPr>
            <w:r w:rsidRPr="00353C3B">
              <w:rPr>
                <w:rFonts w:ascii="Times New Roman" w:eastAsia="Calibri" w:hAnsi="Times New Roman"/>
                <w:b/>
                <w:sz w:val="24"/>
              </w:rPr>
              <w:t>Gebėjimas žaisti</w:t>
            </w:r>
          </w:p>
        </w:tc>
        <w:tc>
          <w:tcPr>
            <w:tcW w:w="3672" w:type="dxa"/>
            <w:shd w:val="clear" w:color="auto" w:fill="F2F2F2" w:themeFill="background1" w:themeFillShade="F2"/>
          </w:tcPr>
          <w:p w14:paraId="0C923A32"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Iki 3 metų</w:t>
            </w:r>
          </w:p>
        </w:tc>
        <w:tc>
          <w:tcPr>
            <w:tcW w:w="3935" w:type="dxa"/>
            <w:shd w:val="clear" w:color="auto" w:fill="F2F2F2" w:themeFill="background1" w:themeFillShade="F2"/>
          </w:tcPr>
          <w:p w14:paraId="60CF49C8"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4–5(6) metai</w:t>
            </w:r>
          </w:p>
        </w:tc>
      </w:tr>
      <w:tr w:rsidR="00353C3B" w:rsidRPr="00353C3B" w14:paraId="27B53BAC" w14:textId="77777777" w:rsidTr="0070777F">
        <w:tc>
          <w:tcPr>
            <w:tcW w:w="1737" w:type="dxa"/>
            <w:vMerge/>
          </w:tcPr>
          <w:p w14:paraId="5B6AA7AC" w14:textId="77777777" w:rsidR="00353C3B" w:rsidRPr="00353C3B" w:rsidRDefault="00353C3B" w:rsidP="0070777F">
            <w:pPr>
              <w:jc w:val="both"/>
              <w:rPr>
                <w:rFonts w:ascii="Times New Roman" w:eastAsia="Calibri" w:hAnsi="Times New Roman"/>
                <w:b/>
                <w:sz w:val="24"/>
              </w:rPr>
            </w:pPr>
          </w:p>
        </w:tc>
        <w:tc>
          <w:tcPr>
            <w:tcW w:w="3672" w:type="dxa"/>
          </w:tcPr>
          <w:p w14:paraId="25AF5E6F"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*Žaidžia su suaugusiuoju ar kitu vaiku, pradeda derinti savo veiksmus su kito žaidėjo veiksmais. *Tikslingai renkasi žaislus, </w:t>
            </w:r>
            <w:r w:rsidRPr="00353C3B">
              <w:rPr>
                <w:rFonts w:ascii="Times New Roman" w:eastAsia="Calibri" w:hAnsi="Times New Roman"/>
                <w:sz w:val="24"/>
              </w:rPr>
              <w:lastRenderedPageBreak/>
              <w:t xml:space="preserve">pasirenka arba pats susikuria erdvę žaidimui. </w:t>
            </w:r>
          </w:p>
          <w:p w14:paraId="53C67FD8"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*Kartodamas veiksmus žaidžia vieną įsiminusį įvykį, jungia du tris žaidybinius veiksmus į paprastą kasdienį siužetą. </w:t>
            </w:r>
          </w:p>
          <w:p w14:paraId="0123722A"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*Individualiai ar dviese žaidžia paprastą režisūrinį ar vaidmenų žaidimą, laikosi žaidimo vaidmens taisyklių. </w:t>
            </w:r>
          </w:p>
          <w:p w14:paraId="47DF6FED"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27 psl.)</w:t>
            </w:r>
          </w:p>
        </w:tc>
        <w:tc>
          <w:tcPr>
            <w:tcW w:w="3935" w:type="dxa"/>
          </w:tcPr>
          <w:p w14:paraId="61D5B98E"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*Mokytojo paskatintas nesunkiai įsitraukia į kolektyvinius režisūrinius žaidimus, kuria naratyvinius žaidimų pasaulius.</w:t>
            </w:r>
          </w:p>
          <w:p w14:paraId="5F3C557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lastRenderedPageBreak/>
              <w:t xml:space="preserve">*Žaidime vartoja išplėstinę kalbą, pradeda žaisti vaizduotės žaidimus vien kalbėdamasis. </w:t>
            </w:r>
          </w:p>
          <w:p w14:paraId="28A706F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*Mėgsta žaisti netradicinėse erdvėse (kieme, gamtoje), išradingai jas pritaikydamas žaidimui. </w:t>
            </w:r>
          </w:p>
          <w:p w14:paraId="2AC280E1"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*Tvarko žaidimo erdves prieš žaidimą ir jį baigus. </w:t>
            </w:r>
          </w:p>
          <w:p w14:paraId="02D70119"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*Kuria išplėtotus ilgalaikių žaidimų siužetus mėgstamų knygų, filmų ir vaizdo žaidimų pagrindu. </w:t>
            </w:r>
          </w:p>
          <w:p w14:paraId="0D51C8E4"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*Žaisdamas su kitais lanksčiai kaitalioja vaidmenis, kontroliuoja savo ir kitų veiksmus, sprendžia kylančius nesutarimus. </w:t>
            </w:r>
          </w:p>
          <w:p w14:paraId="15949E23"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 xml:space="preserve">*Laikosi taisyklių dalyvaudamas kolektyviniuose sportiniuose, judriuosiuose ir didaktiniuose žaidimuose. </w:t>
            </w:r>
          </w:p>
          <w:p w14:paraId="01835DE1" w14:textId="77777777" w:rsidR="00353C3B" w:rsidRPr="00353C3B" w:rsidRDefault="00353C3B" w:rsidP="0070777F">
            <w:pPr>
              <w:jc w:val="both"/>
              <w:rPr>
                <w:rFonts w:ascii="Times New Roman" w:eastAsia="Calibri" w:hAnsi="Times New Roman"/>
                <w:i/>
                <w:sz w:val="24"/>
              </w:rPr>
            </w:pPr>
            <w:r w:rsidRPr="00353C3B">
              <w:rPr>
                <w:rFonts w:ascii="Times New Roman" w:eastAsia="Calibri" w:hAnsi="Times New Roman"/>
                <w:i/>
                <w:sz w:val="24"/>
              </w:rPr>
              <w:t>(Žr. Ikimokyklinio ugdymo pasiekimų aprašas (2024) 27 psl.)</w:t>
            </w:r>
          </w:p>
        </w:tc>
      </w:tr>
      <w:tr w:rsidR="00353C3B" w:rsidRPr="00353C3B" w14:paraId="54B9A126" w14:textId="77777777" w:rsidTr="0070777F">
        <w:tc>
          <w:tcPr>
            <w:tcW w:w="1737" w:type="dxa"/>
            <w:vMerge/>
          </w:tcPr>
          <w:p w14:paraId="6EBEF6C8" w14:textId="77777777" w:rsidR="00353C3B" w:rsidRPr="00353C3B" w:rsidRDefault="00353C3B" w:rsidP="0070777F">
            <w:pPr>
              <w:jc w:val="both"/>
              <w:rPr>
                <w:rFonts w:ascii="Times New Roman" w:eastAsia="Calibri" w:hAnsi="Times New Roman"/>
                <w:b/>
                <w:sz w:val="24"/>
              </w:rPr>
            </w:pPr>
          </w:p>
        </w:tc>
        <w:tc>
          <w:tcPr>
            <w:tcW w:w="7607" w:type="dxa"/>
            <w:gridSpan w:val="2"/>
            <w:shd w:val="clear" w:color="auto" w:fill="F2F2F2" w:themeFill="background1" w:themeFillShade="F2"/>
          </w:tcPr>
          <w:p w14:paraId="2F0E5AAE" w14:textId="77777777" w:rsidR="00353C3B" w:rsidRPr="00353C3B" w:rsidRDefault="00353C3B" w:rsidP="0070777F">
            <w:pPr>
              <w:jc w:val="center"/>
              <w:rPr>
                <w:rFonts w:ascii="Times New Roman" w:eastAsia="Calibri" w:hAnsi="Times New Roman"/>
                <w:b/>
                <w:sz w:val="24"/>
              </w:rPr>
            </w:pPr>
            <w:r w:rsidRPr="00353C3B">
              <w:rPr>
                <w:rFonts w:ascii="Times New Roman" w:eastAsia="Calibri" w:hAnsi="Times New Roman"/>
                <w:b/>
                <w:sz w:val="24"/>
              </w:rPr>
              <w:t>Ugdymosi būdai, ugdymosi strategijos, priemonės (kontekstai)</w:t>
            </w:r>
          </w:p>
        </w:tc>
      </w:tr>
      <w:tr w:rsidR="00353C3B" w:rsidRPr="00353C3B" w14:paraId="121F449C" w14:textId="77777777" w:rsidTr="0070777F">
        <w:tc>
          <w:tcPr>
            <w:tcW w:w="1737" w:type="dxa"/>
            <w:vMerge/>
          </w:tcPr>
          <w:p w14:paraId="706803C5" w14:textId="77777777" w:rsidR="00353C3B" w:rsidRPr="00353C3B" w:rsidRDefault="00353C3B" w:rsidP="0070777F">
            <w:pPr>
              <w:jc w:val="both"/>
              <w:rPr>
                <w:rFonts w:ascii="Times New Roman" w:eastAsia="Calibri" w:hAnsi="Times New Roman"/>
                <w:b/>
                <w:sz w:val="24"/>
              </w:rPr>
            </w:pPr>
          </w:p>
        </w:tc>
        <w:tc>
          <w:tcPr>
            <w:tcW w:w="7607" w:type="dxa"/>
            <w:gridSpan w:val="2"/>
          </w:tcPr>
          <w:p w14:paraId="61659C05" w14:textId="77777777" w:rsidR="00353C3B" w:rsidRPr="00353C3B" w:rsidRDefault="00353C3B" w:rsidP="0070777F">
            <w:pPr>
              <w:jc w:val="both"/>
              <w:rPr>
                <w:rFonts w:ascii="Times New Roman" w:eastAsia="Calibri" w:hAnsi="Times New Roman"/>
                <w:sz w:val="24"/>
              </w:rPr>
            </w:pPr>
            <w:r w:rsidRPr="00353C3B">
              <w:rPr>
                <w:rFonts w:ascii="Times New Roman" w:eastAsia="Calibri" w:hAnsi="Times New Roman"/>
                <w:sz w:val="24"/>
              </w:rPr>
              <w:t>Grupėje yra daug įvairių dėlionių, mozaikų, kaladėlių, lėlių, mašinyčių, lego, interaktyvių žaidimų. Žaisdami su tikslingai atrinktais žaislais (lėlėmis, mašinytėmis, gyvūnėliais, indeliais ir kt.), vaikai išmoksta pasirinkti arba ir patys susikurti erdves savo žaidimams. Per žaidimus vaikai drauge konstruoja vaikų kultūrą. Pradėdami nuo paprastų dėlionių, mozaikų, judrių gaudynių, slėpynių ir įvairių stalo žaidimų, palaipsniui pereina prie sudėtingesnių žaidimų formų. Mokytojas paskatina vaikus žaismingai reikšti savo emocines patirtis ir įspūdžius kuriant ir įvaldant įvairias žaidimo formas ir būdus. Vaikas su suaugusiaisiais žaismingai kuria bendravimo „kalbą“ ir išgyvena bendrumo jausmą. Dalyvaudamas tokiuose abipusiuose žaidinimuose, vaikas pažįsta savo kūno ribas ir galimybes, veido, balso išraiškingumą ir išmoksta inicijuoti bei palaikyti žaismingas socialines sąveikas, susikurdamas artimumo ir saugumo jausmą. Mokytojas paskatina vaikus žaisti siužetinius vaidmenų žaidimus. Prisiimdami apibendrintus vaidmenis, vaikai kuria jiems pažįstamas kasdienes socialines situacijas. Vaikams žaidžiant nuolat, jų gebėjimai tobulėja, jie ima žaisti didesnėse grupelėse, išmoksta tikslingai kurti žaidimo erdves ir konstruoti sudėtingesnius žaidimo siužetus, pasitelkdami vaizduotę ir įtraukdami fantastinių elementų. Vaikai prieš žaisdami aptaria žaidimo temą, planuoja siužetą, lanksčiai kaitalioja vaidmenis, patys kontroliuoja vienas kito veiksmus ir geba spręsti kylančius nesutarimus. Mokytojas paskatina, gerai žaidžiančius vaikus jungtis į kolektyvinius režisūrinius žaidimus. Vaikai kuria ilgalaikius žaidimo pasaulius mėgstamų knygų, pasakų ir kino filmų pagrindu, lengvai įtraukia kitus grupės vaikus, mielai kviečia ir suaugusiuosius. Kartu su mokytoju žaidžia naratyvinius žaidimus.</w:t>
            </w:r>
          </w:p>
        </w:tc>
      </w:tr>
    </w:tbl>
    <w:p w14:paraId="5497D183" w14:textId="77777777" w:rsidR="00353C3B" w:rsidRPr="00353C3B" w:rsidRDefault="00353C3B" w:rsidP="00353C3B"/>
    <w:p w14:paraId="5F4D7B4F" w14:textId="77777777" w:rsidR="00353C3B" w:rsidRPr="00353C3B" w:rsidRDefault="00353C3B" w:rsidP="00353C3B">
      <w:pPr>
        <w:jc w:val="center"/>
        <w:rPr>
          <w:b/>
          <w:color w:val="000000" w:themeColor="text1"/>
        </w:rPr>
      </w:pPr>
      <w:r w:rsidRPr="00353C3B">
        <w:rPr>
          <w:b/>
          <w:color w:val="000000" w:themeColor="text1"/>
        </w:rPr>
        <w:t>5. VAIKŲ UGDYMOSI PAŽANGA, UGDYMOSI TĘSTINUMAS</w:t>
      </w:r>
    </w:p>
    <w:p w14:paraId="3A80750B" w14:textId="77777777" w:rsidR="00353C3B" w:rsidRPr="00353C3B" w:rsidRDefault="00353C3B" w:rsidP="00353C3B">
      <w:pPr>
        <w:jc w:val="both"/>
        <w:rPr>
          <w:color w:val="000000" w:themeColor="text1"/>
        </w:rPr>
      </w:pPr>
    </w:p>
    <w:p w14:paraId="6D16FDB0" w14:textId="77777777" w:rsidR="00353C3B" w:rsidRPr="00353C3B" w:rsidRDefault="00353C3B" w:rsidP="00353C3B">
      <w:pPr>
        <w:ind w:firstLine="720"/>
        <w:jc w:val="both"/>
        <w:rPr>
          <w:color w:val="000000" w:themeColor="text1"/>
        </w:rPr>
      </w:pPr>
      <w:r w:rsidRPr="00353C3B">
        <w:rPr>
          <w:b/>
          <w:color w:val="000000" w:themeColor="text1"/>
        </w:rPr>
        <w:t>Vertinimas</w:t>
      </w:r>
      <w:r w:rsidRPr="00353C3B">
        <w:rPr>
          <w:color w:val="000000" w:themeColor="text1"/>
        </w:rPr>
        <w:t xml:space="preserve"> – tai nuolatinis informacijos apie vaiką, jo ugdymo ypatumus bei daromą pažangą kaupimas ir apibendrinimas. Vertinimas atliekamas taip, kad garantuotų psichologinį </w:t>
      </w:r>
      <w:r w:rsidRPr="00353C3B">
        <w:rPr>
          <w:color w:val="000000" w:themeColor="text1"/>
        </w:rPr>
        <w:lastRenderedPageBreak/>
        <w:t>saugumą, gerą vaiko savijautą, padėtų išgyventi sėkmės jausmą, motyvuotų ugdytis bei įveikti kliūtis.</w:t>
      </w:r>
    </w:p>
    <w:p w14:paraId="260F28D9" w14:textId="77777777" w:rsidR="00353C3B" w:rsidRPr="00353C3B" w:rsidRDefault="00353C3B" w:rsidP="00353C3B">
      <w:pPr>
        <w:ind w:firstLine="720"/>
        <w:jc w:val="both"/>
        <w:rPr>
          <w:color w:val="000000" w:themeColor="text1"/>
        </w:rPr>
      </w:pPr>
      <w:r w:rsidRPr="00353C3B">
        <w:rPr>
          <w:b/>
          <w:color w:val="000000" w:themeColor="text1"/>
        </w:rPr>
        <w:t>Vertinimo tikslas</w:t>
      </w:r>
      <w:r w:rsidRPr="00353C3B">
        <w:rPr>
          <w:color w:val="000000" w:themeColor="text1"/>
        </w:rPr>
        <w:t xml:space="preserve"> – pažinti vaiką, jo poreikius, pomėgius, elgesio ypatumus, įvertinti jo ugdymo ypatumus bei daromą pažangą, numatyti realius ugdymo tikslus ir pagal galimybę garantuoti kiekvieno vaiko sėkmę.</w:t>
      </w:r>
    </w:p>
    <w:p w14:paraId="2E9ED37E" w14:textId="77777777" w:rsidR="00353C3B" w:rsidRPr="00353C3B" w:rsidRDefault="00353C3B" w:rsidP="00353C3B">
      <w:pPr>
        <w:ind w:firstLine="720"/>
        <w:jc w:val="both"/>
        <w:rPr>
          <w:color w:val="000000" w:themeColor="text1"/>
        </w:rPr>
      </w:pPr>
      <w:r w:rsidRPr="00353C3B">
        <w:rPr>
          <w:color w:val="000000" w:themeColor="text1"/>
        </w:rPr>
        <w:t xml:space="preserve">Įvertinimas grindžiamas pedagogo, specialistų, vaiko ir tėvų </w:t>
      </w:r>
      <w:r w:rsidRPr="00353C3B">
        <w:rPr>
          <w:bCs/>
          <w:color w:val="000000" w:themeColor="text1"/>
        </w:rPr>
        <w:t>(globėjų, rūpintojų)</w:t>
      </w:r>
      <w:r w:rsidRPr="00353C3B">
        <w:rPr>
          <w:b/>
          <w:color w:val="000000" w:themeColor="text1"/>
        </w:rPr>
        <w:t xml:space="preserve"> </w:t>
      </w:r>
      <w:r w:rsidRPr="00353C3B">
        <w:rPr>
          <w:color w:val="000000" w:themeColor="text1"/>
        </w:rPr>
        <w:t>bendradarbiavimu.</w:t>
      </w:r>
    </w:p>
    <w:p w14:paraId="1E244744" w14:textId="77777777" w:rsidR="00353C3B" w:rsidRPr="00353C3B" w:rsidRDefault="00353C3B" w:rsidP="00353C3B">
      <w:pPr>
        <w:ind w:firstLine="720"/>
        <w:jc w:val="both"/>
        <w:rPr>
          <w:color w:val="000000" w:themeColor="text1"/>
        </w:rPr>
      </w:pPr>
      <w:r w:rsidRPr="00353C3B">
        <w:rPr>
          <w:color w:val="000000" w:themeColor="text1"/>
        </w:rPr>
        <w:t>Vaiko pasiekimai įvertinami du kartus per mokslo metus: spalio mėnesį atliekamas (fiksuojamas) pirminis vertinimas, gegužės mėnesį – baigiamasis įvertinimas (apibendrinant pokyčius, įvykusius per mokslo metus). Prireikus atliekami tarpiniai vaiko pasiekimų vertinimai.</w:t>
      </w:r>
    </w:p>
    <w:p w14:paraId="70CEC1E9" w14:textId="77777777" w:rsidR="00353C3B" w:rsidRPr="00353C3B" w:rsidRDefault="00353C3B" w:rsidP="00353C3B">
      <w:pPr>
        <w:jc w:val="both"/>
        <w:rPr>
          <w:color w:val="000000" w:themeColor="text1"/>
        </w:rPr>
      </w:pPr>
      <w:r w:rsidRPr="00353C3B">
        <w:rPr>
          <w:color w:val="000000" w:themeColor="text1"/>
        </w:rPr>
        <w:t>Ugdymo pasiekimų vertinimas atliekamas „Mūsų darželis“ elektroniniame dienyne.</w:t>
      </w:r>
    </w:p>
    <w:p w14:paraId="46F1E90D" w14:textId="77777777" w:rsidR="00353C3B" w:rsidRPr="00353C3B" w:rsidRDefault="00353C3B" w:rsidP="00353C3B">
      <w:pPr>
        <w:ind w:firstLine="720"/>
        <w:jc w:val="both"/>
        <w:rPr>
          <w:color w:val="000000" w:themeColor="text1"/>
        </w:rPr>
      </w:pPr>
      <w:r w:rsidRPr="00353C3B">
        <w:rPr>
          <w:b/>
          <w:bCs/>
          <w:color w:val="000000" w:themeColor="text1"/>
        </w:rPr>
        <w:t>Vaiko ugdymo pasiekimų vertinimas:</w:t>
      </w:r>
      <w:r w:rsidRPr="00353C3B">
        <w:rPr>
          <w:color w:val="000000" w:themeColor="text1"/>
        </w:rPr>
        <w:t xml:space="preserve"> </w:t>
      </w:r>
    </w:p>
    <w:p w14:paraId="498676A8" w14:textId="77777777" w:rsidR="00353C3B" w:rsidRPr="00353C3B" w:rsidRDefault="00353C3B" w:rsidP="00353C3B">
      <w:pPr>
        <w:ind w:firstLine="720"/>
        <w:jc w:val="both"/>
        <w:rPr>
          <w:color w:val="000000" w:themeColor="text1"/>
        </w:rPr>
      </w:pPr>
      <w:r w:rsidRPr="00353C3B">
        <w:rPr>
          <w:color w:val="000000" w:themeColor="text1"/>
        </w:rPr>
        <w:t>1. Vaikų pasiekimų ir pažangos vertinimas atliekamas pagal aštuoniolika vaiko ugdymo sričių, vadovaujantis kiekvienos srities išskirta esmine nuostata ir esminiu gebėjimu, kuriuos vaikas turėtų įgyti iki 6</w:t>
      </w:r>
      <w:r w:rsidR="00205DA8">
        <w:rPr>
          <w:color w:val="000000" w:themeColor="text1"/>
        </w:rPr>
        <w:t>–</w:t>
      </w:r>
      <w:r w:rsidRPr="00353C3B">
        <w:rPr>
          <w:color w:val="000000" w:themeColor="text1"/>
        </w:rPr>
        <w:t xml:space="preserve">erių metų, t. y. per visą ikimokyklinio ugdymo laikotarpį. </w:t>
      </w:r>
    </w:p>
    <w:p w14:paraId="4682EA31" w14:textId="77777777" w:rsidR="00353C3B" w:rsidRPr="00353C3B" w:rsidRDefault="00353C3B" w:rsidP="00353C3B">
      <w:pPr>
        <w:ind w:firstLine="720"/>
        <w:jc w:val="both"/>
        <w:rPr>
          <w:color w:val="000000" w:themeColor="text1"/>
        </w:rPr>
      </w:pPr>
      <w:r w:rsidRPr="00353C3B">
        <w:rPr>
          <w:color w:val="000000" w:themeColor="text1"/>
        </w:rPr>
        <w:t xml:space="preserve">2. Vaiko ugdymo pažangos vertinimą atlieka tėvai (globėjai), grupėje dirbantys ikimokyklinio ugdymo, meninio ugdymo mokytojai, logopedas, patys vaikai: </w:t>
      </w:r>
    </w:p>
    <w:p w14:paraId="275F2781" w14:textId="77777777" w:rsidR="00353C3B" w:rsidRPr="00353C3B" w:rsidRDefault="00353C3B" w:rsidP="00353C3B">
      <w:pPr>
        <w:ind w:firstLine="720"/>
        <w:jc w:val="both"/>
        <w:rPr>
          <w:color w:val="000000" w:themeColor="text1"/>
        </w:rPr>
      </w:pPr>
      <w:r w:rsidRPr="00353C3B">
        <w:rPr>
          <w:color w:val="000000" w:themeColor="text1"/>
        </w:rPr>
        <w:t xml:space="preserve">2.1. tėvai (globėjai) aprašo savo lūkesčius, vaiko gebėjimus, vertina vaiko ,,augimą“ grupėje; </w:t>
      </w:r>
    </w:p>
    <w:p w14:paraId="087B4134" w14:textId="77777777" w:rsidR="00353C3B" w:rsidRPr="00353C3B" w:rsidRDefault="00353C3B" w:rsidP="00353C3B">
      <w:pPr>
        <w:ind w:firstLine="720"/>
        <w:jc w:val="both"/>
        <w:rPr>
          <w:color w:val="000000" w:themeColor="text1"/>
        </w:rPr>
      </w:pPr>
      <w:r w:rsidRPr="00353C3B">
        <w:rPr>
          <w:color w:val="000000" w:themeColor="text1"/>
        </w:rPr>
        <w:t xml:space="preserve">2.2. mokytojai vertina kiekvieno vaiko pasiekimus, pažangą; </w:t>
      </w:r>
    </w:p>
    <w:p w14:paraId="7B812A59" w14:textId="77777777" w:rsidR="00353C3B" w:rsidRPr="00353C3B" w:rsidRDefault="00353C3B" w:rsidP="00353C3B">
      <w:pPr>
        <w:ind w:firstLine="720"/>
        <w:jc w:val="both"/>
        <w:rPr>
          <w:color w:val="000000" w:themeColor="text1"/>
        </w:rPr>
      </w:pPr>
      <w:r w:rsidRPr="00353C3B">
        <w:rPr>
          <w:color w:val="000000" w:themeColor="text1"/>
        </w:rPr>
        <w:t xml:space="preserve">2.3. vaikai įsivertina savo pokyčius (kiek aš paaugau? ką aš galiu?). </w:t>
      </w:r>
    </w:p>
    <w:p w14:paraId="25429CF5" w14:textId="77777777" w:rsidR="00353C3B" w:rsidRPr="00353C3B" w:rsidRDefault="00353C3B" w:rsidP="00353C3B">
      <w:pPr>
        <w:ind w:firstLine="720"/>
        <w:jc w:val="both"/>
        <w:rPr>
          <w:color w:val="000000" w:themeColor="text1"/>
        </w:rPr>
      </w:pPr>
      <w:r w:rsidRPr="00353C3B">
        <w:rPr>
          <w:color w:val="000000" w:themeColor="text1"/>
        </w:rPr>
        <w:t xml:space="preserve">3. Vaiko ugdymo pasiekimų vertinimo metodai: vaiko stebėjimas natūralioje kasdieninėje veikloje, vaiko veiklos ir kūrybinės raiškos darbelių analizė (meninės, žodinės kūrybos darbai, pratybos, nuotraukos, vaiko veiklos stebėjimo užrašai), vaiko kalbos užrašai, pokalbiai su vaiku ir vaiko tėvais (globėjais), specialistų pokalbiai: meninio ugdymo mokytojo, logopedo, psichologo, bendrosios praktikos slaugytojo. </w:t>
      </w:r>
    </w:p>
    <w:p w14:paraId="078C29F7" w14:textId="77777777" w:rsidR="00353C3B" w:rsidRPr="00353C3B" w:rsidRDefault="00353C3B" w:rsidP="00353C3B">
      <w:pPr>
        <w:ind w:firstLine="720"/>
        <w:jc w:val="both"/>
        <w:rPr>
          <w:color w:val="000000" w:themeColor="text1"/>
        </w:rPr>
      </w:pPr>
      <w:r w:rsidRPr="00353C3B">
        <w:rPr>
          <w:color w:val="000000" w:themeColor="text1"/>
        </w:rPr>
        <w:t xml:space="preserve">4. Vaikų ugdymo pasiekimai vertinami du kartus per mokslo metus: </w:t>
      </w:r>
    </w:p>
    <w:p w14:paraId="27329CBC" w14:textId="77777777" w:rsidR="00353C3B" w:rsidRPr="00353C3B" w:rsidRDefault="00353C3B" w:rsidP="00353C3B">
      <w:pPr>
        <w:ind w:firstLine="720"/>
        <w:jc w:val="both"/>
        <w:rPr>
          <w:color w:val="000000" w:themeColor="text1"/>
        </w:rPr>
      </w:pPr>
      <w:r w:rsidRPr="00353C3B">
        <w:rPr>
          <w:color w:val="000000" w:themeColor="text1"/>
        </w:rPr>
        <w:t xml:space="preserve">4.1. pirmą kartą: rugsėjo–spalio mėn. – išsiaiškinami realūs vaiko gebėjimai, patirtis, kas sekasi geriau, kas sunkiau, numatomi tolesni ugdymo tikslai ir uždaviniai; </w:t>
      </w:r>
    </w:p>
    <w:p w14:paraId="5BB38E05" w14:textId="77777777" w:rsidR="00353C3B" w:rsidRPr="00353C3B" w:rsidRDefault="00353C3B" w:rsidP="00353C3B">
      <w:pPr>
        <w:ind w:firstLine="720"/>
        <w:jc w:val="both"/>
        <w:rPr>
          <w:color w:val="000000" w:themeColor="text1"/>
        </w:rPr>
      </w:pPr>
      <w:r w:rsidRPr="00353C3B">
        <w:rPr>
          <w:color w:val="000000" w:themeColor="text1"/>
        </w:rPr>
        <w:t>4.2. antrą kartą: balandžio–gegužės mėn. – nustatoma individuali kiekvieno vaiko ugdymo pažanga pasiekta per mokslo metus, apibendrinami įvykę pokyčiai.</w:t>
      </w:r>
    </w:p>
    <w:p w14:paraId="125C38BA" w14:textId="77777777" w:rsidR="00353C3B" w:rsidRPr="00353C3B" w:rsidRDefault="00353C3B" w:rsidP="00353C3B">
      <w:pPr>
        <w:ind w:firstLine="720"/>
        <w:jc w:val="both"/>
        <w:rPr>
          <w:color w:val="000000" w:themeColor="text1"/>
        </w:rPr>
      </w:pPr>
      <w:r w:rsidRPr="00353C3B">
        <w:rPr>
          <w:color w:val="000000" w:themeColor="text1"/>
        </w:rPr>
        <w:t xml:space="preserve">5. Vaiko, pradėjusio lankyti ikimokyklinę grupę vėliau nei rugsėjo 1 dieną, gebėjimai įvertinami per 30 kalendorinių dienų nuo įstaigos lankymo pradžios. </w:t>
      </w:r>
    </w:p>
    <w:p w14:paraId="76F8E20D" w14:textId="77777777" w:rsidR="00353C3B" w:rsidRPr="00353C3B" w:rsidRDefault="00353C3B" w:rsidP="00353C3B">
      <w:pPr>
        <w:ind w:firstLine="720"/>
        <w:jc w:val="both"/>
        <w:rPr>
          <w:color w:val="000000" w:themeColor="text1"/>
        </w:rPr>
      </w:pPr>
      <w:r w:rsidRPr="00353C3B">
        <w:rPr>
          <w:color w:val="000000" w:themeColor="text1"/>
        </w:rPr>
        <w:t xml:space="preserve">6. Vaikų ugdymo pasiekimai aprašomi elektroniniame dienyne ,,Mūsų darželis“. </w:t>
      </w:r>
    </w:p>
    <w:p w14:paraId="45050C8D" w14:textId="77777777" w:rsidR="00353C3B" w:rsidRPr="00353C3B" w:rsidRDefault="00353C3B" w:rsidP="00353C3B">
      <w:pPr>
        <w:ind w:firstLine="720"/>
        <w:jc w:val="both"/>
        <w:rPr>
          <w:color w:val="000000" w:themeColor="text1"/>
        </w:rPr>
      </w:pPr>
      <w:r w:rsidRPr="00353C3B">
        <w:rPr>
          <w:color w:val="000000" w:themeColor="text1"/>
        </w:rPr>
        <w:t xml:space="preserve">7. Apibendrinant grupės vaikų ugdymo pasiekimus mokytojai nurodo: </w:t>
      </w:r>
    </w:p>
    <w:p w14:paraId="6DBF5290" w14:textId="77777777" w:rsidR="00353C3B" w:rsidRPr="00353C3B" w:rsidRDefault="00353C3B" w:rsidP="00353C3B">
      <w:pPr>
        <w:ind w:firstLine="720"/>
        <w:jc w:val="both"/>
        <w:rPr>
          <w:color w:val="000000" w:themeColor="text1"/>
        </w:rPr>
      </w:pPr>
      <w:r w:rsidRPr="00353C3B">
        <w:rPr>
          <w:color w:val="000000" w:themeColor="text1"/>
        </w:rPr>
        <w:t xml:space="preserve">7.1. sritis, kuriose vaikai padarė didžiausią pažangą; </w:t>
      </w:r>
    </w:p>
    <w:p w14:paraId="5FCF5A3E" w14:textId="77777777" w:rsidR="00353C3B" w:rsidRPr="00353C3B" w:rsidRDefault="00353C3B" w:rsidP="00353C3B">
      <w:pPr>
        <w:ind w:firstLine="720"/>
        <w:jc w:val="both"/>
        <w:rPr>
          <w:color w:val="000000" w:themeColor="text1"/>
        </w:rPr>
      </w:pPr>
      <w:r w:rsidRPr="00353C3B">
        <w:rPr>
          <w:color w:val="000000" w:themeColor="text1"/>
        </w:rPr>
        <w:t xml:space="preserve">7.2. sritis, kuriose silpniau išreikšti vaikų gebėjimai; </w:t>
      </w:r>
    </w:p>
    <w:p w14:paraId="30C5E726" w14:textId="77777777" w:rsidR="00353C3B" w:rsidRPr="00353C3B" w:rsidRDefault="00353C3B" w:rsidP="00353C3B">
      <w:pPr>
        <w:ind w:firstLine="720"/>
        <w:jc w:val="both"/>
        <w:rPr>
          <w:color w:val="000000" w:themeColor="text1"/>
        </w:rPr>
      </w:pPr>
      <w:r w:rsidRPr="00353C3B">
        <w:rPr>
          <w:color w:val="000000" w:themeColor="text1"/>
        </w:rPr>
        <w:t xml:space="preserve">7.3. nustato ar yra sričių, kuriose nėra pažangos; </w:t>
      </w:r>
    </w:p>
    <w:p w14:paraId="3341627D" w14:textId="77777777" w:rsidR="00353C3B" w:rsidRPr="00353C3B" w:rsidRDefault="00353C3B" w:rsidP="00353C3B">
      <w:pPr>
        <w:ind w:firstLine="720"/>
        <w:jc w:val="both"/>
        <w:rPr>
          <w:color w:val="000000" w:themeColor="text1"/>
        </w:rPr>
      </w:pPr>
      <w:r w:rsidRPr="00353C3B">
        <w:rPr>
          <w:color w:val="000000" w:themeColor="text1"/>
        </w:rPr>
        <w:t xml:space="preserve">7.4. įvardina numanomas priežastis ar veiksnius, kurie daro įtaką vaikų pasiekimams ir ugdymo sunkumams. </w:t>
      </w:r>
    </w:p>
    <w:p w14:paraId="6E6C2C66" w14:textId="77777777" w:rsidR="00353C3B" w:rsidRPr="00353C3B" w:rsidRDefault="00353C3B" w:rsidP="00353C3B">
      <w:pPr>
        <w:ind w:firstLine="720"/>
        <w:jc w:val="both"/>
        <w:rPr>
          <w:color w:val="000000" w:themeColor="text1"/>
        </w:rPr>
      </w:pPr>
      <w:r w:rsidRPr="00353C3B">
        <w:rPr>
          <w:color w:val="000000" w:themeColor="text1"/>
        </w:rPr>
        <w:t xml:space="preserve">8. Vaikų pasiekimų rezultatai aptariami tarp toje pačioje grupėje dirbančių mokytojų, su ikimokyklinėse grupėse dirbančiais specialistais. </w:t>
      </w:r>
    </w:p>
    <w:p w14:paraId="46F040D6" w14:textId="77777777" w:rsidR="00353C3B" w:rsidRPr="00353C3B" w:rsidRDefault="00353C3B" w:rsidP="00353C3B">
      <w:pPr>
        <w:ind w:firstLine="720"/>
        <w:jc w:val="both"/>
        <w:rPr>
          <w:color w:val="000000" w:themeColor="text1"/>
        </w:rPr>
      </w:pPr>
      <w:r w:rsidRPr="00353C3B">
        <w:rPr>
          <w:b/>
          <w:bCs/>
          <w:color w:val="000000" w:themeColor="text1"/>
        </w:rPr>
        <w:t xml:space="preserve">Tėvų </w:t>
      </w:r>
      <w:r w:rsidRPr="00353C3B">
        <w:rPr>
          <w:b/>
          <w:color w:val="000000" w:themeColor="text1"/>
        </w:rPr>
        <w:t xml:space="preserve">(globėjų, rūpintojų) </w:t>
      </w:r>
      <w:r w:rsidRPr="00353C3B">
        <w:rPr>
          <w:b/>
          <w:bCs/>
          <w:color w:val="000000" w:themeColor="text1"/>
        </w:rPr>
        <w:t>informavimas apie vaiko ugdymo pasiekimus:</w:t>
      </w:r>
      <w:r w:rsidRPr="00353C3B">
        <w:rPr>
          <w:color w:val="000000" w:themeColor="text1"/>
        </w:rPr>
        <w:t xml:space="preserve"> </w:t>
      </w:r>
    </w:p>
    <w:p w14:paraId="09F42E48" w14:textId="77777777" w:rsidR="00353C3B" w:rsidRPr="00353C3B" w:rsidRDefault="00353C3B" w:rsidP="00353C3B">
      <w:pPr>
        <w:ind w:firstLine="720"/>
        <w:jc w:val="both"/>
        <w:rPr>
          <w:color w:val="000000" w:themeColor="text1"/>
        </w:rPr>
      </w:pPr>
      <w:r w:rsidRPr="00353C3B">
        <w:rPr>
          <w:color w:val="000000" w:themeColor="text1"/>
        </w:rPr>
        <w:t xml:space="preserve">1. Tėvai (globėjai, rūpintojai) apie vaiko ugdymo pasiekimus informuojami individualiai, pokalbių metu (nuolat, metų eigoje), elektroniniame dienyne ,,Mūsų darželis“ (2 kartus per mokslo metus). Išsiaiškinus, kad tėvai (globėjai, rūpintojai) neturi galimybių prisijungti prie elektroninio dienyno, mokytojai 2 kartus per mokslo metus (spalio, gegužės mėn.) jiems iš elektroninio dienyno ,,Mūsų darželis“ išspausdina vaikų pasiekimų vertinimo ataskaitas ir supažindina pasirašytinai. </w:t>
      </w:r>
    </w:p>
    <w:p w14:paraId="77A04024" w14:textId="77777777" w:rsidR="00353C3B" w:rsidRPr="00353C3B" w:rsidRDefault="00353C3B" w:rsidP="00353C3B">
      <w:pPr>
        <w:ind w:firstLine="720"/>
        <w:jc w:val="both"/>
        <w:rPr>
          <w:color w:val="000000" w:themeColor="text1"/>
        </w:rPr>
      </w:pPr>
      <w:r w:rsidRPr="00353C3B">
        <w:rPr>
          <w:color w:val="000000" w:themeColor="text1"/>
        </w:rPr>
        <w:t xml:space="preserve">2. Apibendrinta informacija apie grupės vaikų ugdymo pasiekimus teikiama 2 kartus per mokslo metus grupių tėvų </w:t>
      </w:r>
      <w:r w:rsidRPr="00353C3B">
        <w:rPr>
          <w:bCs/>
          <w:color w:val="000000" w:themeColor="text1"/>
        </w:rPr>
        <w:t>(globėjų, rūpintojų)</w:t>
      </w:r>
      <w:r w:rsidRPr="00353C3B">
        <w:rPr>
          <w:b/>
          <w:color w:val="000000" w:themeColor="text1"/>
        </w:rPr>
        <w:t xml:space="preserve"> </w:t>
      </w:r>
      <w:r w:rsidRPr="00353C3B">
        <w:rPr>
          <w:color w:val="000000" w:themeColor="text1"/>
        </w:rPr>
        <w:t>susirinkimų metu.</w:t>
      </w:r>
    </w:p>
    <w:p w14:paraId="59C9A9ED" w14:textId="77777777" w:rsidR="00353C3B" w:rsidRPr="00353C3B" w:rsidRDefault="00353C3B" w:rsidP="00353C3B">
      <w:pPr>
        <w:ind w:firstLine="720"/>
        <w:jc w:val="both"/>
        <w:rPr>
          <w:b/>
          <w:color w:val="000000" w:themeColor="text1"/>
        </w:rPr>
      </w:pPr>
      <w:r w:rsidRPr="00353C3B">
        <w:rPr>
          <w:b/>
          <w:color w:val="000000" w:themeColor="text1"/>
        </w:rPr>
        <w:t>Ikimokyklinio ir priešmokyklinio ugdymo(si) dermė bei tęstinumas</w:t>
      </w:r>
    </w:p>
    <w:p w14:paraId="2888C4E3" w14:textId="77777777" w:rsidR="00353C3B" w:rsidRPr="00353C3B" w:rsidRDefault="00353C3B" w:rsidP="00353C3B">
      <w:pPr>
        <w:ind w:firstLine="720"/>
        <w:jc w:val="both"/>
        <w:rPr>
          <w:color w:val="000000" w:themeColor="text1"/>
        </w:rPr>
      </w:pPr>
      <w:r w:rsidRPr="00353C3B">
        <w:rPr>
          <w:color w:val="000000" w:themeColor="text1"/>
        </w:rPr>
        <w:lastRenderedPageBreak/>
        <w:t>Įstaigos ikimokyklinio ir priešmokyklinio grupių ugdymo(si) dermė bei tęstinumas užtikrinami nuosekliu ugdymo(si) proceso planavimu, orientuotu į kiekvieno vaiko individualią pažangą. Abu ugdymo etapai remiasi tais pačiais esminiais principais: žaidimo pedagogika, patirtinis mokymasis, vaiko raidos poreikių stebėjimas ir reflektuojama veikla.</w:t>
      </w:r>
    </w:p>
    <w:p w14:paraId="21F5FF80" w14:textId="77777777" w:rsidR="00353C3B" w:rsidRPr="00353C3B" w:rsidRDefault="00353C3B" w:rsidP="00353C3B">
      <w:pPr>
        <w:ind w:firstLine="720"/>
        <w:jc w:val="both"/>
        <w:rPr>
          <w:color w:val="000000" w:themeColor="text1"/>
        </w:rPr>
      </w:pPr>
      <w:r w:rsidRPr="00353C3B">
        <w:rPr>
          <w:color w:val="000000" w:themeColor="text1"/>
        </w:rPr>
        <w:t>Vaikai nuo ankstyvojo amžiaus įtraukiami į jiems prasmingas veiklas – eksperimentuoja,</w:t>
      </w:r>
    </w:p>
    <w:p w14:paraId="75578C77" w14:textId="77777777" w:rsidR="00353C3B" w:rsidRPr="00353C3B" w:rsidRDefault="00353C3B" w:rsidP="00353C3B">
      <w:pPr>
        <w:jc w:val="both"/>
        <w:rPr>
          <w:color w:val="000000" w:themeColor="text1"/>
        </w:rPr>
      </w:pPr>
      <w:r w:rsidRPr="00353C3B">
        <w:rPr>
          <w:color w:val="000000" w:themeColor="text1"/>
        </w:rPr>
        <w:t>kuria, tyrinėja aplinką, o priešmokykliniame ugdyme šios veiklos gilėja ir įgyja struktūrą, orientuotą į kompetencijų formavimą. Pavyzdžiui, ikimokyklinio amžiaus vaikai dalyvauja sensorinėse ir vaizduotės lavinimo veiklose (pvz. kūrybinėse dirbtuvėse, gamtos ar dailės tyrinėjimuose), kurios priešmokyklinio ugdymo metu perauga į tikslingus projektus, scenarijus, planavimą, bendradarbiavimą su bendraamžiais.</w:t>
      </w:r>
    </w:p>
    <w:p w14:paraId="3AB4AF8F" w14:textId="77777777" w:rsidR="00353C3B" w:rsidRPr="00353C3B" w:rsidRDefault="00353C3B" w:rsidP="00353C3B">
      <w:pPr>
        <w:ind w:firstLine="720"/>
        <w:jc w:val="both"/>
        <w:rPr>
          <w:color w:val="000000" w:themeColor="text1"/>
        </w:rPr>
      </w:pPr>
      <w:r w:rsidRPr="00353C3B">
        <w:rPr>
          <w:color w:val="000000" w:themeColor="text1"/>
        </w:rPr>
        <w:t>Svarbi sąlyga dermės užtikrinimui – ikimokyklinio ugdymo metu formuojamų pasiekimų sričių atitikimas priešmokykliniame ugdyme ugdomoms kompetencijoms. Pavyzdžiui, kalbinės raiškos, socialinių emocinių gebėjimų ar meninės saviraiškos sritys ikimokykliniame etape tampa pagrindu tikslingam skaitymo ir rašymo pradmenų, emocijų pažinimo ar teatro raiškos kompetencijų gilinimui priešmokykliniame lygmenyje.</w:t>
      </w:r>
    </w:p>
    <w:p w14:paraId="40BFE461" w14:textId="77777777" w:rsidR="00353C3B" w:rsidRPr="00353C3B" w:rsidRDefault="00353C3B" w:rsidP="00353C3B">
      <w:pPr>
        <w:ind w:firstLine="720"/>
        <w:jc w:val="both"/>
        <w:rPr>
          <w:color w:val="000000" w:themeColor="text1"/>
        </w:rPr>
      </w:pPr>
      <w:r w:rsidRPr="00353C3B">
        <w:rPr>
          <w:color w:val="000000" w:themeColor="text1"/>
        </w:rPr>
        <w:t>Ugdymo turinys pritaikomas pagal vaikų pasirengimo lygį, o pedagogai, remdamiesi vaikų pažangos stebėjimais ir refleksija, planuoja veiklas taip, kad perėjimas tarp ugdymo pakopų vyktų natūraliai, be dirbtinių ribų. Tėvai, švietimo pagalbos specialistai ir pedagogai veikia kaip viena komanda, padedanti vaikui augti saugioje, palaikančioje ir įtraukties principais grįstoje aplinkoje.</w:t>
      </w:r>
    </w:p>
    <w:p w14:paraId="1CA93881" w14:textId="77777777" w:rsidR="00353C3B" w:rsidRPr="00353C3B" w:rsidRDefault="00353C3B" w:rsidP="00353C3B">
      <w:pPr>
        <w:ind w:firstLine="720"/>
        <w:jc w:val="both"/>
        <w:rPr>
          <w:color w:val="000000" w:themeColor="text1"/>
        </w:rPr>
      </w:pPr>
      <w:r w:rsidRPr="00353C3B">
        <w:rPr>
          <w:color w:val="000000" w:themeColor="text1"/>
        </w:rPr>
        <w:t>Tokiu būdu Paįstrio Juozo Zikaro gimnazijos ikimokyklinio ir priešmokyklinio ugdymo grupėse kuriama vientisa, kryptinga ir vaikui prasminga ugdymo(si) kelionė, prasidedanti nuo pirmųjų pažinimo žingsnių ir vedanti link visavertiško pasirengimo mokyklai.</w:t>
      </w:r>
    </w:p>
    <w:p w14:paraId="22E9697B" w14:textId="77777777" w:rsidR="00353C3B" w:rsidRDefault="00353C3B" w:rsidP="00353C3B">
      <w:pPr>
        <w:jc w:val="both"/>
        <w:rPr>
          <w:color w:val="000000" w:themeColor="text1"/>
        </w:rPr>
      </w:pPr>
    </w:p>
    <w:p w14:paraId="6F806B7F" w14:textId="77777777" w:rsidR="00353C3B" w:rsidRDefault="00353C3B" w:rsidP="00353C3B">
      <w:pPr>
        <w:jc w:val="both"/>
        <w:rPr>
          <w:color w:val="000000" w:themeColor="text1"/>
        </w:rPr>
      </w:pPr>
    </w:p>
    <w:p w14:paraId="2CA8E2D8" w14:textId="77777777" w:rsidR="00353C3B" w:rsidRDefault="00353C3B" w:rsidP="00353C3B">
      <w:pPr>
        <w:jc w:val="both"/>
        <w:rPr>
          <w:color w:val="000000" w:themeColor="text1"/>
        </w:rPr>
      </w:pPr>
    </w:p>
    <w:p w14:paraId="66134E1C" w14:textId="77777777" w:rsidR="00353C3B" w:rsidRDefault="00353C3B" w:rsidP="00353C3B">
      <w:pPr>
        <w:jc w:val="both"/>
        <w:rPr>
          <w:color w:val="000000" w:themeColor="text1"/>
        </w:rPr>
      </w:pPr>
    </w:p>
    <w:p w14:paraId="0DA8799E" w14:textId="77777777" w:rsidR="00353C3B" w:rsidRDefault="00353C3B" w:rsidP="00353C3B">
      <w:pPr>
        <w:jc w:val="both"/>
        <w:rPr>
          <w:color w:val="000000" w:themeColor="text1"/>
        </w:rPr>
      </w:pPr>
    </w:p>
    <w:p w14:paraId="134E5607" w14:textId="77777777" w:rsidR="00353C3B" w:rsidRDefault="00353C3B" w:rsidP="00353C3B">
      <w:pPr>
        <w:jc w:val="both"/>
        <w:rPr>
          <w:color w:val="000000" w:themeColor="text1"/>
        </w:rPr>
      </w:pPr>
    </w:p>
    <w:p w14:paraId="3F4703CA" w14:textId="77777777" w:rsidR="00353C3B" w:rsidRDefault="00353C3B" w:rsidP="00353C3B">
      <w:pPr>
        <w:jc w:val="both"/>
        <w:rPr>
          <w:color w:val="000000" w:themeColor="text1"/>
        </w:rPr>
      </w:pPr>
    </w:p>
    <w:p w14:paraId="22692D88" w14:textId="77777777" w:rsidR="00353C3B" w:rsidRDefault="00353C3B" w:rsidP="00353C3B">
      <w:pPr>
        <w:jc w:val="both"/>
        <w:rPr>
          <w:color w:val="000000" w:themeColor="text1"/>
        </w:rPr>
      </w:pPr>
    </w:p>
    <w:p w14:paraId="38048962" w14:textId="77777777" w:rsidR="00353C3B" w:rsidRDefault="00353C3B" w:rsidP="00353C3B">
      <w:pPr>
        <w:jc w:val="both"/>
        <w:rPr>
          <w:color w:val="000000" w:themeColor="text1"/>
        </w:rPr>
      </w:pPr>
    </w:p>
    <w:p w14:paraId="21173950" w14:textId="77777777" w:rsidR="00353C3B" w:rsidRDefault="00353C3B" w:rsidP="00353C3B">
      <w:pPr>
        <w:jc w:val="both"/>
        <w:rPr>
          <w:color w:val="000000" w:themeColor="text1"/>
        </w:rPr>
      </w:pPr>
    </w:p>
    <w:p w14:paraId="12FE7B32" w14:textId="77777777" w:rsidR="00353C3B" w:rsidRDefault="00353C3B" w:rsidP="00353C3B">
      <w:pPr>
        <w:jc w:val="both"/>
        <w:rPr>
          <w:color w:val="000000" w:themeColor="text1"/>
        </w:rPr>
      </w:pPr>
    </w:p>
    <w:p w14:paraId="47C8EB6E" w14:textId="77777777" w:rsidR="00353C3B" w:rsidRDefault="00353C3B" w:rsidP="00353C3B">
      <w:pPr>
        <w:jc w:val="both"/>
        <w:rPr>
          <w:color w:val="000000" w:themeColor="text1"/>
        </w:rPr>
      </w:pPr>
    </w:p>
    <w:p w14:paraId="01FCB2A2" w14:textId="77777777" w:rsidR="00353C3B" w:rsidRDefault="00353C3B" w:rsidP="00353C3B">
      <w:pPr>
        <w:jc w:val="both"/>
        <w:rPr>
          <w:color w:val="000000" w:themeColor="text1"/>
        </w:rPr>
      </w:pPr>
    </w:p>
    <w:p w14:paraId="565D91E5" w14:textId="77777777" w:rsidR="003815DA" w:rsidRDefault="003815DA" w:rsidP="00353C3B">
      <w:pPr>
        <w:jc w:val="both"/>
        <w:rPr>
          <w:color w:val="000000" w:themeColor="text1"/>
        </w:rPr>
      </w:pPr>
    </w:p>
    <w:p w14:paraId="5EB2DC01" w14:textId="77777777" w:rsidR="003815DA" w:rsidRDefault="003815DA" w:rsidP="00353C3B">
      <w:pPr>
        <w:jc w:val="both"/>
        <w:rPr>
          <w:color w:val="000000" w:themeColor="text1"/>
        </w:rPr>
      </w:pPr>
    </w:p>
    <w:p w14:paraId="0EAEECBB" w14:textId="77777777" w:rsidR="003815DA" w:rsidRDefault="003815DA" w:rsidP="00353C3B">
      <w:pPr>
        <w:jc w:val="both"/>
        <w:rPr>
          <w:color w:val="000000" w:themeColor="text1"/>
        </w:rPr>
      </w:pPr>
    </w:p>
    <w:p w14:paraId="67BC77A8" w14:textId="77777777" w:rsidR="003815DA" w:rsidRDefault="003815DA" w:rsidP="00353C3B">
      <w:pPr>
        <w:jc w:val="both"/>
        <w:rPr>
          <w:color w:val="000000" w:themeColor="text1"/>
        </w:rPr>
      </w:pPr>
    </w:p>
    <w:p w14:paraId="44474AF0" w14:textId="77777777" w:rsidR="003815DA" w:rsidRDefault="003815DA" w:rsidP="00353C3B">
      <w:pPr>
        <w:jc w:val="both"/>
        <w:rPr>
          <w:color w:val="000000" w:themeColor="text1"/>
        </w:rPr>
      </w:pPr>
    </w:p>
    <w:p w14:paraId="7E12AA08" w14:textId="77777777" w:rsidR="003815DA" w:rsidRDefault="003815DA" w:rsidP="00353C3B">
      <w:pPr>
        <w:jc w:val="both"/>
        <w:rPr>
          <w:color w:val="000000" w:themeColor="text1"/>
        </w:rPr>
      </w:pPr>
    </w:p>
    <w:p w14:paraId="2D11F4BC" w14:textId="77777777" w:rsidR="003815DA" w:rsidRDefault="003815DA" w:rsidP="00353C3B">
      <w:pPr>
        <w:jc w:val="both"/>
        <w:rPr>
          <w:color w:val="000000" w:themeColor="text1"/>
        </w:rPr>
      </w:pPr>
    </w:p>
    <w:p w14:paraId="24E6A5A4" w14:textId="77777777" w:rsidR="003815DA" w:rsidRDefault="003815DA" w:rsidP="00353C3B">
      <w:pPr>
        <w:jc w:val="both"/>
        <w:rPr>
          <w:color w:val="000000" w:themeColor="text1"/>
        </w:rPr>
      </w:pPr>
    </w:p>
    <w:p w14:paraId="3F6D5A26" w14:textId="77777777" w:rsidR="003815DA" w:rsidRDefault="003815DA" w:rsidP="00353C3B">
      <w:pPr>
        <w:jc w:val="both"/>
        <w:rPr>
          <w:color w:val="000000" w:themeColor="text1"/>
        </w:rPr>
      </w:pPr>
    </w:p>
    <w:p w14:paraId="612827EA" w14:textId="77777777" w:rsidR="003815DA" w:rsidRDefault="003815DA" w:rsidP="00353C3B">
      <w:pPr>
        <w:jc w:val="both"/>
        <w:rPr>
          <w:color w:val="000000" w:themeColor="text1"/>
        </w:rPr>
      </w:pPr>
    </w:p>
    <w:p w14:paraId="5C901A1E" w14:textId="77777777" w:rsidR="003815DA" w:rsidRDefault="003815DA" w:rsidP="00353C3B">
      <w:pPr>
        <w:jc w:val="both"/>
        <w:rPr>
          <w:color w:val="000000" w:themeColor="text1"/>
        </w:rPr>
      </w:pPr>
    </w:p>
    <w:p w14:paraId="1F46D022" w14:textId="77777777" w:rsidR="003815DA" w:rsidRDefault="003815DA" w:rsidP="00353C3B">
      <w:pPr>
        <w:jc w:val="both"/>
        <w:rPr>
          <w:color w:val="000000" w:themeColor="text1"/>
        </w:rPr>
      </w:pPr>
    </w:p>
    <w:p w14:paraId="7AAB7D04" w14:textId="77777777" w:rsidR="003815DA" w:rsidRDefault="003815DA" w:rsidP="00353C3B">
      <w:pPr>
        <w:jc w:val="both"/>
        <w:rPr>
          <w:color w:val="000000" w:themeColor="text1"/>
        </w:rPr>
      </w:pPr>
    </w:p>
    <w:p w14:paraId="1FE80C66" w14:textId="77777777" w:rsidR="003815DA" w:rsidRDefault="003815DA" w:rsidP="00353C3B">
      <w:pPr>
        <w:jc w:val="both"/>
        <w:rPr>
          <w:color w:val="000000" w:themeColor="text1"/>
        </w:rPr>
      </w:pPr>
    </w:p>
    <w:p w14:paraId="243067F8" w14:textId="77777777" w:rsidR="003815DA" w:rsidRDefault="003815DA" w:rsidP="00353C3B">
      <w:pPr>
        <w:jc w:val="both"/>
        <w:rPr>
          <w:color w:val="000000" w:themeColor="text1"/>
        </w:rPr>
      </w:pPr>
    </w:p>
    <w:p w14:paraId="7011506F" w14:textId="77777777" w:rsidR="003815DA" w:rsidRDefault="003815DA" w:rsidP="00353C3B">
      <w:pPr>
        <w:jc w:val="both"/>
        <w:rPr>
          <w:color w:val="000000" w:themeColor="text1"/>
        </w:rPr>
      </w:pPr>
    </w:p>
    <w:p w14:paraId="5CB90C29" w14:textId="77777777" w:rsidR="00353C3B" w:rsidRPr="00353C3B" w:rsidRDefault="00353C3B" w:rsidP="00353C3B">
      <w:pPr>
        <w:ind w:firstLine="720"/>
        <w:rPr>
          <w:b/>
          <w:color w:val="000000" w:themeColor="text1"/>
        </w:rPr>
      </w:pPr>
      <w:r w:rsidRPr="00353C3B">
        <w:rPr>
          <w:b/>
          <w:color w:val="000000" w:themeColor="text1"/>
        </w:rPr>
        <w:lastRenderedPageBreak/>
        <w:t>6. NAUDOTA LITERATŪRA IR INFORMACIJOS ŠALTINIAI</w:t>
      </w:r>
    </w:p>
    <w:p w14:paraId="42146D3E" w14:textId="77777777" w:rsidR="00353C3B" w:rsidRPr="00353C3B" w:rsidRDefault="00353C3B" w:rsidP="00353C3B">
      <w:pPr>
        <w:tabs>
          <w:tab w:val="left" w:pos="720"/>
        </w:tabs>
        <w:ind w:firstLine="720"/>
        <w:rPr>
          <w:b/>
          <w:color w:val="000000" w:themeColor="text1"/>
        </w:rPr>
      </w:pPr>
    </w:p>
    <w:p w14:paraId="24AFB007"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 Auginkime sveikus ir laimingus vaikus. LR Sveikatos apsaugos ministerija 2013 m. ISBN 978-9955-613-68-8.</w:t>
      </w:r>
    </w:p>
    <w:p w14:paraId="0300C17B"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 Bulotaitė L., Gudžinskienė V., Monkevičienė O., Jakučiūnienė D. Gyvenimo įgūdžių ugdymas. Ikimokyklinis amžius. Vilnius, 2004.</w:t>
      </w:r>
    </w:p>
    <w:p w14:paraId="4F0B435B"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3. Bendroji priešmokyklinio ugdymo ir ugdymosi programa. – V.: Švietimo aprūpinimo centras, 2003 m.</w:t>
      </w:r>
    </w:p>
    <w:p w14:paraId="7E23D253"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4. Diane Szarkowicz. Stebėjimas ir refleksija vaikystėje. 2006 m. Australija</w:t>
      </w:r>
    </w:p>
    <w:p w14:paraId="3F48A9F2"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5. Dodge D.T., Rudick S., Berke K. Ankstyvojo amžiaus vaikų kūrybiškumo ugdymas. Vilnius: Presvika, 2008.</w:t>
      </w:r>
    </w:p>
    <w:p w14:paraId="61AC830D"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6. Dodge D.T., Colker L.J., Heroman C. Ikimokyklinio amžiaus vaikų kūrybiškumo ugdymas. Vilnius: Presvika, 2007.</w:t>
      </w:r>
    </w:p>
    <w:p w14:paraId="322C7745"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7. Gyvenimo įgūdžių ugdymas. Lietuvos respublikos švietimo ir mokslo ministerija. Ikimokyklinis amžius. 2004, Vilnius.</w:t>
      </w:r>
    </w:p>
    <w:p w14:paraId="6EE85AF8"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8. Ikimokyklinio amžiaus vaikų pasiekimų aprašo projektas, parengtas Švietimo ir mokslo ministerijos Švietimo aprūpinimo centrui vykdant projektą „Ikimokyklinio ir priešmokyklinio ugdymo plėtra“, Nr. VP1-2.3-ŠMM-03-V-02-001, 2013.</w:t>
      </w:r>
    </w:p>
    <w:p w14:paraId="62F6D22E"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 xml:space="preserve">9. Ikimokyklinio amžiaus vaikų pasiekimų aprašas, patvirtinta 2024 m. vasario 5 d., LR, Mokslo ir sporto ministerijos įsakymu Nr. V-131 „Dėl ikimokyklinio ugdymo programos gairių patvirtinimo“ pakeitimo. </w:t>
      </w:r>
    </w:p>
    <w:p w14:paraId="31EA12BE"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10. Ikimokyklinio ugdymo programos gairės, patvirtinta 2023 m. rugsėjo 4 d., LR, Mokslo ir sporto ministerijos įsakymu Nr. V-1142 „Dėl ikimokyklinio ugdymo programos gairių patvirtinimo“.</w:t>
      </w:r>
    </w:p>
    <w:p w14:paraId="7BDDC94E"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11. Ikimokyklinio ugdymo mokyklos vidaus audito metodika, patvirtinta Lietuvos respublikos švietimo ir mokslo ministro 2005 m. liepos 22 d. Nr.ISAK-1557.</w:t>
      </w:r>
    </w:p>
    <w:p w14:paraId="06809DB7"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12. Ikimokyklinio ugdymo programų kriterijų aprašas, patvirtintas Lietuvos respublikos švietimo ir mokslo ministro 2005 m. balandžio 18 d. įsakymu Nr. ISAK-627 (Lietuvos Respublikos švietimo ir mokslo ministro 2011 m. birželio 7 d. įsakymo Nr. V-1009 redakcija).</w:t>
      </w:r>
    </w:p>
    <w:p w14:paraId="0F2F2A02"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 xml:space="preserve">13. Ikimokyklinio ugdymo turinio programų rengimo metodinės rekomendacijos, parengtos įgyvendinant projektą „Ikimokyklinio ir priešmokyklinio ugdymo plėtra“, 20012-2015. </w:t>
      </w:r>
    </w:p>
    <w:p w14:paraId="1F6B4EDE"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14. Jungtinių Tautų vaiko teisių konvencija, ratifikuota 1995 m. liepos 3 d. Lietuvos Respublikos įstatymu Nr.I-983.</w:t>
      </w:r>
    </w:p>
    <w:p w14:paraId="72BD60B4"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15. Juodaitytė A. Socializacija ir ugdymas vaikystėje. Vilnius, 2002.</w:t>
      </w:r>
    </w:p>
    <w:p w14:paraId="6633D339"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16. Lietuvos edukologijos universitetas. Ikimokyklinio, priešmokyklinio ir pradinio ugdymo turinio programų dermės tyrimo ataskaita, 2012.</w:t>
      </w:r>
    </w:p>
    <w:p w14:paraId="6D3B1908"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17. Lietuvos higienos norma HN 75:2010 „Įstaiga, vykdanti ikimokyklinio ir (ar) priešmokyklinio ugdymo programą. Bendrieji sveikatos saugos reikalavimai“.</w:t>
      </w:r>
    </w:p>
    <w:p w14:paraId="0F3C3442"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18. Lietuvos Respublikos švietimo ir mokslo ministerija. „Jūsų vaikas – ikimokyklinukas“.</w:t>
      </w:r>
    </w:p>
    <w:p w14:paraId="13AD6E45"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19. ISBN 978-9986-03-674-6</w:t>
      </w:r>
    </w:p>
    <w:p w14:paraId="7F6BF992"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20. Lietuvos Respublikos švietimo ir mokslo ministerija. Metodinės rekomendacijos ikimokyklinio ugdymo programai rengti. Švietimo aprūpinimo centras, Vilnius, 2006.</w:t>
      </w:r>
    </w:p>
    <w:p w14:paraId="6C525231"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21. Lietuvos Respublikos švietimo ir mokslo ministerija. Ikimokyklinio amžiaus vaikų pasiekimų aprašas. Švietimo aprūpinimo centras, 2014.</w:t>
      </w:r>
    </w:p>
    <w:p w14:paraId="2D282141"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22. Lietuvos Respublikos švietimo ir mokslo ministerija. Ikimokyklinio ugdymo metodinės rekomendacijos. Švietimo aprūpinimo centras, 2015.</w:t>
      </w:r>
    </w:p>
    <w:p w14:paraId="77909366"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23. Lietuvos Respublikos švietimo įstatymo pakeitimo įstatymas, 2011 m. kovo 17 d. Nr. XI-1281.</w:t>
      </w:r>
    </w:p>
    <w:p w14:paraId="0073B9A1"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24. Lietuvos Respublikos seimo 2013 m. gruodžio 23 d. nutarimas Nr. XII-745. Valstybinė švietimo 2013-2022 metų strategija.</w:t>
      </w:r>
    </w:p>
    <w:p w14:paraId="72A4F57B" w14:textId="77777777" w:rsidR="00353C3B" w:rsidRPr="00353C3B" w:rsidRDefault="00353C3B" w:rsidP="00353C3B">
      <w:pPr>
        <w:tabs>
          <w:tab w:val="left" w:pos="720"/>
          <w:tab w:val="left" w:pos="851"/>
        </w:tabs>
        <w:jc w:val="both"/>
        <w:rPr>
          <w:color w:val="000000" w:themeColor="text1"/>
        </w:rPr>
      </w:pPr>
      <w:r w:rsidRPr="00353C3B">
        <w:rPr>
          <w:color w:val="000000" w:themeColor="text1"/>
        </w:rPr>
        <w:lastRenderedPageBreak/>
        <w:tab/>
        <w:t>25. Lietuvos Respublikos seimo 2003 m. gegužės 20 d. nutarimu Nr. IX-1569 patvirtinta Vaiko gerovės valstybės politikos koncepcija.</w:t>
      </w:r>
    </w:p>
    <w:p w14:paraId="3D6A5F07"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26. Monkevičienė O. Ankstyvojo ugdymo vadovas. Vilnius, 2003.</w:t>
      </w:r>
    </w:p>
    <w:p w14:paraId="34CC71C6"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27. Projekto „Ikimokyklinio ir priešmokyklinio ugdymo plėtra“ viešinimo leidinys. Vilnius, 2011 m. ISBN 978-9955-926-76-4.</w:t>
      </w:r>
    </w:p>
    <w:p w14:paraId="223597CB"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28. Rengimo šeimai ir lytiškumo ugdymo programa. Lietuvos Respublikos švietimo ir mokslo ministerija, 2007.</w:t>
      </w:r>
    </w:p>
    <w:p w14:paraId="7D0CF892"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29. Rimkienė R. Ugdytojų veiklos gairės. Vilnius: Švietimo aprūpinimo centras, 2004.</w:t>
      </w:r>
    </w:p>
    <w:p w14:paraId="75A8F139"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30. Sciller P., Bryant T. Vertybių knyga. Kaunas: Šviesa, 2004.</w:t>
      </w:r>
    </w:p>
    <w:p w14:paraId="6D3AFF08"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31. Universalioji sveikatos ugdymo bei rengimo šeimai ir lytiškumo ugdymo programa. – V., 2000.</w:t>
      </w:r>
    </w:p>
    <w:p w14:paraId="0B56C255" w14:textId="77777777" w:rsidR="00353C3B" w:rsidRPr="00353C3B" w:rsidRDefault="00353C3B" w:rsidP="00353C3B">
      <w:pPr>
        <w:tabs>
          <w:tab w:val="left" w:pos="720"/>
          <w:tab w:val="left" w:pos="851"/>
        </w:tabs>
        <w:jc w:val="both"/>
        <w:rPr>
          <w:color w:val="000000" w:themeColor="text1"/>
        </w:rPr>
      </w:pPr>
      <w:r w:rsidRPr="00353C3B">
        <w:rPr>
          <w:color w:val="000000" w:themeColor="text1"/>
        </w:rPr>
        <w:tab/>
        <w:t>32. Vaiko gerovės valstybės politikos koncepcija, patvirtinta Lietuvos Respublikos Seimo 2003-08-20 nutarimu Nr.IX-1569.</w:t>
      </w:r>
    </w:p>
    <w:p w14:paraId="1A69E410" w14:textId="77777777" w:rsidR="00353C3B" w:rsidRPr="00353C3B" w:rsidRDefault="00353C3B" w:rsidP="00353C3B">
      <w:pPr>
        <w:tabs>
          <w:tab w:val="left" w:pos="720"/>
          <w:tab w:val="left" w:pos="851"/>
        </w:tabs>
        <w:jc w:val="both"/>
        <w:rPr>
          <w:color w:val="000000" w:themeColor="text1"/>
        </w:rPr>
      </w:pPr>
    </w:p>
    <w:p w14:paraId="6B5F0197" w14:textId="77777777" w:rsidR="00353C3B" w:rsidRPr="00353C3B" w:rsidRDefault="00353C3B" w:rsidP="00353C3B">
      <w:pPr>
        <w:tabs>
          <w:tab w:val="left" w:pos="720"/>
          <w:tab w:val="left" w:pos="851"/>
        </w:tabs>
      </w:pPr>
    </w:p>
    <w:p w14:paraId="36CCFE82" w14:textId="77777777" w:rsidR="00353C3B" w:rsidRPr="00353C3B" w:rsidRDefault="00353C3B" w:rsidP="002E7F8C">
      <w:pPr>
        <w:ind w:right="-141"/>
        <w:jc w:val="both"/>
      </w:pPr>
    </w:p>
    <w:p w14:paraId="714C966B" w14:textId="77777777" w:rsidR="00353C3B" w:rsidRPr="00353C3B" w:rsidRDefault="00353C3B" w:rsidP="002E7F8C">
      <w:pPr>
        <w:ind w:right="-141"/>
        <w:jc w:val="both"/>
      </w:pPr>
    </w:p>
    <w:p w14:paraId="223374DE" w14:textId="77777777" w:rsidR="00353C3B" w:rsidRPr="00353C3B" w:rsidRDefault="00353C3B" w:rsidP="002E7F8C">
      <w:pPr>
        <w:ind w:right="-141"/>
        <w:jc w:val="both"/>
      </w:pPr>
    </w:p>
    <w:p w14:paraId="2B173501" w14:textId="77777777" w:rsidR="00353C3B" w:rsidRPr="00353C3B" w:rsidRDefault="00353C3B" w:rsidP="002E7F8C">
      <w:pPr>
        <w:ind w:right="-141"/>
        <w:jc w:val="both"/>
      </w:pPr>
    </w:p>
    <w:p w14:paraId="34591E5D" w14:textId="77777777" w:rsidR="00353C3B" w:rsidRPr="00353C3B" w:rsidRDefault="00353C3B" w:rsidP="002E7F8C">
      <w:pPr>
        <w:ind w:right="-141"/>
        <w:jc w:val="both"/>
      </w:pPr>
    </w:p>
    <w:sectPr w:rsidR="00353C3B" w:rsidRPr="00353C3B" w:rsidSect="002E7F8C">
      <w:footerReference w:type="default" r:id="rId12"/>
      <w:pgSz w:w="11906" w:h="16838" w:code="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2913" w14:textId="77777777" w:rsidR="00962DC0" w:rsidRDefault="00962DC0" w:rsidP="002E7F8C">
      <w:r>
        <w:separator/>
      </w:r>
    </w:p>
  </w:endnote>
  <w:endnote w:type="continuationSeparator" w:id="0">
    <w:p w14:paraId="2D90D0BF" w14:textId="77777777" w:rsidR="00962DC0" w:rsidRDefault="00962DC0" w:rsidP="002E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129467"/>
      <w:docPartObj>
        <w:docPartGallery w:val="Page Numbers (Bottom of Page)"/>
        <w:docPartUnique/>
      </w:docPartObj>
    </w:sdtPr>
    <w:sdtEndPr/>
    <w:sdtContent>
      <w:p w14:paraId="415E95C0" w14:textId="77777777" w:rsidR="00BD1056" w:rsidRDefault="00BD1056">
        <w:pPr>
          <w:pStyle w:val="Footer"/>
          <w:jc w:val="center"/>
        </w:pPr>
        <w:r>
          <w:fldChar w:fldCharType="begin"/>
        </w:r>
        <w:r>
          <w:instrText>PAGE   \* MERGEFORMAT</w:instrText>
        </w:r>
        <w:r>
          <w:fldChar w:fldCharType="separate"/>
        </w:r>
        <w:r w:rsidR="008E1A39">
          <w:rPr>
            <w:noProof/>
          </w:rPr>
          <w:t>4</w:t>
        </w:r>
        <w:r>
          <w:fldChar w:fldCharType="end"/>
        </w:r>
      </w:p>
    </w:sdtContent>
  </w:sdt>
  <w:p w14:paraId="64A3CBE7" w14:textId="77777777" w:rsidR="00BD1056" w:rsidRDefault="00BD1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ED0FA" w14:textId="77777777" w:rsidR="00962DC0" w:rsidRDefault="00962DC0" w:rsidP="002E7F8C">
      <w:r>
        <w:separator/>
      </w:r>
    </w:p>
  </w:footnote>
  <w:footnote w:type="continuationSeparator" w:id="0">
    <w:p w14:paraId="4E510384" w14:textId="77777777" w:rsidR="00962DC0" w:rsidRDefault="00962DC0" w:rsidP="002E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9BE"/>
    <w:multiLevelType w:val="hybridMultilevel"/>
    <w:tmpl w:val="CEE81A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092D29C6"/>
    <w:multiLevelType w:val="hybridMultilevel"/>
    <w:tmpl w:val="3AE01802"/>
    <w:lvl w:ilvl="0" w:tplc="E1AC16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4814455"/>
    <w:multiLevelType w:val="hybridMultilevel"/>
    <w:tmpl w:val="469E9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EE04148"/>
    <w:multiLevelType w:val="hybridMultilevel"/>
    <w:tmpl w:val="3E5CB51E"/>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737315A"/>
    <w:multiLevelType w:val="hybridMultilevel"/>
    <w:tmpl w:val="2DDCA270"/>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5">
    <w:nsid w:val="28D10ABE"/>
    <w:multiLevelType w:val="hybridMultilevel"/>
    <w:tmpl w:val="BF1658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2949047C"/>
    <w:multiLevelType w:val="hybridMultilevel"/>
    <w:tmpl w:val="84FA13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CDB14BA"/>
    <w:multiLevelType w:val="hybridMultilevel"/>
    <w:tmpl w:val="B7967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6657866"/>
    <w:multiLevelType w:val="hybridMultilevel"/>
    <w:tmpl w:val="651C5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6CE1B40"/>
    <w:multiLevelType w:val="hybridMultilevel"/>
    <w:tmpl w:val="4EBE2E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4B8504CD"/>
    <w:multiLevelType w:val="hybridMultilevel"/>
    <w:tmpl w:val="D466F0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4CFC294A"/>
    <w:multiLevelType w:val="hybridMultilevel"/>
    <w:tmpl w:val="686691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E223858"/>
    <w:multiLevelType w:val="multilevel"/>
    <w:tmpl w:val="4E223858"/>
    <w:lvl w:ilvl="0">
      <w:start w:val="1"/>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nsid w:val="50BA4535"/>
    <w:multiLevelType w:val="hybridMultilevel"/>
    <w:tmpl w:val="68842A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52B06604"/>
    <w:multiLevelType w:val="hybridMultilevel"/>
    <w:tmpl w:val="0D9463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4186B18"/>
    <w:multiLevelType w:val="hybridMultilevel"/>
    <w:tmpl w:val="834213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BA6276F"/>
    <w:multiLevelType w:val="hybridMultilevel"/>
    <w:tmpl w:val="048CC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CAC7B8F"/>
    <w:multiLevelType w:val="hybridMultilevel"/>
    <w:tmpl w:val="E7E007F6"/>
    <w:lvl w:ilvl="0" w:tplc="D35039E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8A95A49"/>
    <w:multiLevelType w:val="hybridMultilevel"/>
    <w:tmpl w:val="D9C04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A8834A8"/>
    <w:multiLevelType w:val="hybridMultilevel"/>
    <w:tmpl w:val="1210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A884151"/>
    <w:multiLevelType w:val="hybridMultilevel"/>
    <w:tmpl w:val="D4BA8392"/>
    <w:lvl w:ilvl="0" w:tplc="407AE4E8">
      <w:start w:val="1"/>
      <w:numFmt w:val="decimal"/>
      <w:lvlText w:val="%1."/>
      <w:lvlJc w:val="center"/>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705A77AB"/>
    <w:multiLevelType w:val="hybridMultilevel"/>
    <w:tmpl w:val="A9C47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70CA4C23"/>
    <w:multiLevelType w:val="hybridMultilevel"/>
    <w:tmpl w:val="48BE1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99B6F42"/>
    <w:multiLevelType w:val="hybridMultilevel"/>
    <w:tmpl w:val="0FAE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DA753D6"/>
    <w:multiLevelType w:val="hybridMultilevel"/>
    <w:tmpl w:val="0DFE3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23"/>
  </w:num>
  <w:num w:numId="5">
    <w:abstractNumId w:val="8"/>
  </w:num>
  <w:num w:numId="6">
    <w:abstractNumId w:val="14"/>
  </w:num>
  <w:num w:numId="7">
    <w:abstractNumId w:val="2"/>
  </w:num>
  <w:num w:numId="8">
    <w:abstractNumId w:val="0"/>
  </w:num>
  <w:num w:numId="9">
    <w:abstractNumId w:val="18"/>
  </w:num>
  <w:num w:numId="10">
    <w:abstractNumId w:val="21"/>
  </w:num>
  <w:num w:numId="11">
    <w:abstractNumId w:val="13"/>
  </w:num>
  <w:num w:numId="12">
    <w:abstractNumId w:val="9"/>
  </w:num>
  <w:num w:numId="13">
    <w:abstractNumId w:val="11"/>
  </w:num>
  <w:num w:numId="14">
    <w:abstractNumId w:val="24"/>
  </w:num>
  <w:num w:numId="15">
    <w:abstractNumId w:val="15"/>
  </w:num>
  <w:num w:numId="16">
    <w:abstractNumId w:val="17"/>
  </w:num>
  <w:num w:numId="17">
    <w:abstractNumId w:val="16"/>
  </w:num>
  <w:num w:numId="18">
    <w:abstractNumId w:val="1"/>
  </w:num>
  <w:num w:numId="19">
    <w:abstractNumId w:val="3"/>
  </w:num>
  <w:num w:numId="20">
    <w:abstractNumId w:val="6"/>
  </w:num>
  <w:num w:numId="21">
    <w:abstractNumId w:val="20"/>
  </w:num>
  <w:num w:numId="22">
    <w:abstractNumId w:val="22"/>
  </w:num>
  <w:num w:numId="23">
    <w:abstractNumId w:val="4"/>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8C"/>
    <w:rsid w:val="00046AC4"/>
    <w:rsid w:val="0019397B"/>
    <w:rsid w:val="00205DA8"/>
    <w:rsid w:val="002E7F8C"/>
    <w:rsid w:val="00351517"/>
    <w:rsid w:val="00353C3B"/>
    <w:rsid w:val="003815DA"/>
    <w:rsid w:val="00612B4D"/>
    <w:rsid w:val="0069496E"/>
    <w:rsid w:val="007243C1"/>
    <w:rsid w:val="00727D73"/>
    <w:rsid w:val="007A529F"/>
    <w:rsid w:val="0081773E"/>
    <w:rsid w:val="0083321A"/>
    <w:rsid w:val="008E1A39"/>
    <w:rsid w:val="00946DC5"/>
    <w:rsid w:val="00962DC0"/>
    <w:rsid w:val="00A04419"/>
    <w:rsid w:val="00A44486"/>
    <w:rsid w:val="00A70D0A"/>
    <w:rsid w:val="00BD1056"/>
    <w:rsid w:val="00D4626E"/>
    <w:rsid w:val="00E35789"/>
    <w:rsid w:val="00E41475"/>
    <w:rsid w:val="00E41E6F"/>
    <w:rsid w:val="00E6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8C"/>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2E7F8C"/>
    <w:rPr>
      <w:color w:val="0000FF"/>
      <w:u w:val="single"/>
    </w:rPr>
  </w:style>
  <w:style w:type="paragraph" w:styleId="NormalWeb">
    <w:name w:val="Normal (Web)"/>
    <w:basedOn w:val="Normal"/>
    <w:uiPriority w:val="99"/>
    <w:unhideWhenUsed/>
    <w:qFormat/>
    <w:rsid w:val="002E7F8C"/>
    <w:pPr>
      <w:spacing w:before="100" w:beforeAutospacing="1" w:after="100" w:afterAutospacing="1"/>
    </w:pPr>
  </w:style>
  <w:style w:type="paragraph" w:customStyle="1" w:styleId="pIRMAS">
    <w:name w:val="pIRMAS"/>
    <w:basedOn w:val="Normal"/>
    <w:link w:val="pIRMASChar"/>
    <w:rsid w:val="002E7F8C"/>
    <w:pPr>
      <w:jc w:val="center"/>
    </w:pPr>
    <w:rPr>
      <w:b/>
      <w:sz w:val="28"/>
      <w:szCs w:val="28"/>
    </w:rPr>
  </w:style>
  <w:style w:type="character" w:customStyle="1" w:styleId="pIRMASChar">
    <w:name w:val="pIRMAS Char"/>
    <w:link w:val="pIRMAS"/>
    <w:rsid w:val="002E7F8C"/>
    <w:rPr>
      <w:rFonts w:eastAsia="Times New Roman" w:cs="Times New Roman"/>
      <w:b/>
      <w:sz w:val="28"/>
      <w:szCs w:val="28"/>
      <w:lang w:eastAsia="lt-LT"/>
    </w:rPr>
  </w:style>
  <w:style w:type="paragraph" w:customStyle="1" w:styleId="Antras">
    <w:name w:val="Antras"/>
    <w:basedOn w:val="Normal"/>
    <w:link w:val="AntrasChar"/>
    <w:rsid w:val="002E7F8C"/>
    <w:rPr>
      <w:sz w:val="26"/>
    </w:rPr>
  </w:style>
  <w:style w:type="character" w:customStyle="1" w:styleId="AntrasChar">
    <w:name w:val="Antras Char"/>
    <w:link w:val="Antras"/>
    <w:qFormat/>
    <w:rsid w:val="002E7F8C"/>
    <w:rPr>
      <w:rFonts w:eastAsia="Times New Roman" w:cs="Times New Roman"/>
      <w:sz w:val="26"/>
      <w:szCs w:val="24"/>
      <w:lang w:eastAsia="lt-LT"/>
    </w:rPr>
  </w:style>
  <w:style w:type="paragraph" w:customStyle="1" w:styleId="Default">
    <w:name w:val="Default"/>
    <w:qFormat/>
    <w:rsid w:val="002E7F8C"/>
    <w:pPr>
      <w:autoSpaceDE w:val="0"/>
      <w:autoSpaceDN w:val="0"/>
      <w:adjustRightInd w:val="0"/>
      <w:spacing w:after="0" w:line="240" w:lineRule="auto"/>
    </w:pPr>
    <w:rPr>
      <w:rFonts w:eastAsia="Times New Roman" w:cs="Times New Roman"/>
      <w:color w:val="000000"/>
      <w:szCs w:val="24"/>
      <w:lang w:eastAsia="lt-LT"/>
    </w:rPr>
  </w:style>
  <w:style w:type="table" w:styleId="TableGrid">
    <w:name w:val="Table Grid"/>
    <w:basedOn w:val="TableNormal"/>
    <w:uiPriority w:val="39"/>
    <w:rsid w:val="002E7F8C"/>
    <w:pPr>
      <w:spacing w:after="0" w:line="240" w:lineRule="auto"/>
    </w:pPr>
    <w:rPr>
      <w:rFonts w:asciiTheme="minorHAnsi" w:hAnsiTheme="minorHAns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E7F8C"/>
    <w:pPr>
      <w:ind w:left="720"/>
      <w:contextualSpacing/>
    </w:pPr>
  </w:style>
  <w:style w:type="table" w:customStyle="1" w:styleId="Lentelstinklelis6">
    <w:name w:val="Lentelės tinklelis6"/>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F8C"/>
    <w:pPr>
      <w:tabs>
        <w:tab w:val="center" w:pos="4819"/>
        <w:tab w:val="right" w:pos="9638"/>
      </w:tabs>
    </w:pPr>
  </w:style>
  <w:style w:type="character" w:customStyle="1" w:styleId="HeaderChar">
    <w:name w:val="Header Char"/>
    <w:basedOn w:val="DefaultParagraphFont"/>
    <w:link w:val="Header"/>
    <w:uiPriority w:val="99"/>
    <w:rsid w:val="002E7F8C"/>
    <w:rPr>
      <w:rFonts w:eastAsia="Times New Roman" w:cs="Times New Roman"/>
      <w:szCs w:val="24"/>
      <w:lang w:eastAsia="lt-LT"/>
    </w:rPr>
  </w:style>
  <w:style w:type="paragraph" w:styleId="Footer">
    <w:name w:val="footer"/>
    <w:basedOn w:val="Normal"/>
    <w:link w:val="FooterChar"/>
    <w:uiPriority w:val="99"/>
    <w:unhideWhenUsed/>
    <w:rsid w:val="002E7F8C"/>
    <w:pPr>
      <w:tabs>
        <w:tab w:val="center" w:pos="4819"/>
        <w:tab w:val="right" w:pos="9638"/>
      </w:tabs>
    </w:pPr>
  </w:style>
  <w:style w:type="character" w:customStyle="1" w:styleId="FooterChar">
    <w:name w:val="Footer Char"/>
    <w:basedOn w:val="DefaultParagraphFont"/>
    <w:link w:val="Footer"/>
    <w:uiPriority w:val="99"/>
    <w:rsid w:val="002E7F8C"/>
    <w:rPr>
      <w:rFonts w:eastAsia="Times New Roman" w:cs="Times New Roman"/>
      <w:szCs w:val="24"/>
      <w:lang w:eastAsia="lt-LT"/>
    </w:rPr>
  </w:style>
  <w:style w:type="character" w:customStyle="1" w:styleId="BalloonTextChar">
    <w:name w:val="Balloon Text Char"/>
    <w:basedOn w:val="DefaultParagraphFont"/>
    <w:link w:val="BalloonText"/>
    <w:uiPriority w:val="99"/>
    <w:semiHidden/>
    <w:rsid w:val="002E7F8C"/>
    <w:rPr>
      <w:rFonts w:ascii="Segoe UI" w:eastAsia="Times New Roman" w:hAnsi="Segoe UI" w:cs="Segoe UI"/>
      <w:sz w:val="18"/>
      <w:szCs w:val="18"/>
      <w:lang w:eastAsia="lt-LT"/>
    </w:rPr>
  </w:style>
  <w:style w:type="paragraph" w:styleId="BalloonText">
    <w:name w:val="Balloon Text"/>
    <w:basedOn w:val="Normal"/>
    <w:link w:val="BalloonTextChar"/>
    <w:uiPriority w:val="99"/>
    <w:semiHidden/>
    <w:unhideWhenUsed/>
    <w:rsid w:val="002E7F8C"/>
    <w:rPr>
      <w:rFonts w:ascii="Segoe UI" w:hAnsi="Segoe UI" w:cs="Segoe UI"/>
      <w:sz w:val="18"/>
      <w:szCs w:val="18"/>
    </w:rPr>
  </w:style>
  <w:style w:type="table" w:customStyle="1" w:styleId="Lentelstinklelis1">
    <w:name w:val="Lentelės tinklelis1"/>
    <w:basedOn w:val="TableNormal"/>
    <w:next w:val="TableGrid"/>
    <w:uiPriority w:val="39"/>
    <w:rsid w:val="00353C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53C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353C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8C"/>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2E7F8C"/>
    <w:rPr>
      <w:color w:val="0000FF"/>
      <w:u w:val="single"/>
    </w:rPr>
  </w:style>
  <w:style w:type="paragraph" w:styleId="NormalWeb">
    <w:name w:val="Normal (Web)"/>
    <w:basedOn w:val="Normal"/>
    <w:uiPriority w:val="99"/>
    <w:unhideWhenUsed/>
    <w:qFormat/>
    <w:rsid w:val="002E7F8C"/>
    <w:pPr>
      <w:spacing w:before="100" w:beforeAutospacing="1" w:after="100" w:afterAutospacing="1"/>
    </w:pPr>
  </w:style>
  <w:style w:type="paragraph" w:customStyle="1" w:styleId="pIRMAS">
    <w:name w:val="pIRMAS"/>
    <w:basedOn w:val="Normal"/>
    <w:link w:val="pIRMASChar"/>
    <w:rsid w:val="002E7F8C"/>
    <w:pPr>
      <w:jc w:val="center"/>
    </w:pPr>
    <w:rPr>
      <w:b/>
      <w:sz w:val="28"/>
      <w:szCs w:val="28"/>
    </w:rPr>
  </w:style>
  <w:style w:type="character" w:customStyle="1" w:styleId="pIRMASChar">
    <w:name w:val="pIRMAS Char"/>
    <w:link w:val="pIRMAS"/>
    <w:rsid w:val="002E7F8C"/>
    <w:rPr>
      <w:rFonts w:eastAsia="Times New Roman" w:cs="Times New Roman"/>
      <w:b/>
      <w:sz w:val="28"/>
      <w:szCs w:val="28"/>
      <w:lang w:eastAsia="lt-LT"/>
    </w:rPr>
  </w:style>
  <w:style w:type="paragraph" w:customStyle="1" w:styleId="Antras">
    <w:name w:val="Antras"/>
    <w:basedOn w:val="Normal"/>
    <w:link w:val="AntrasChar"/>
    <w:rsid w:val="002E7F8C"/>
    <w:rPr>
      <w:sz w:val="26"/>
    </w:rPr>
  </w:style>
  <w:style w:type="character" w:customStyle="1" w:styleId="AntrasChar">
    <w:name w:val="Antras Char"/>
    <w:link w:val="Antras"/>
    <w:qFormat/>
    <w:rsid w:val="002E7F8C"/>
    <w:rPr>
      <w:rFonts w:eastAsia="Times New Roman" w:cs="Times New Roman"/>
      <w:sz w:val="26"/>
      <w:szCs w:val="24"/>
      <w:lang w:eastAsia="lt-LT"/>
    </w:rPr>
  </w:style>
  <w:style w:type="paragraph" w:customStyle="1" w:styleId="Default">
    <w:name w:val="Default"/>
    <w:qFormat/>
    <w:rsid w:val="002E7F8C"/>
    <w:pPr>
      <w:autoSpaceDE w:val="0"/>
      <w:autoSpaceDN w:val="0"/>
      <w:adjustRightInd w:val="0"/>
      <w:spacing w:after="0" w:line="240" w:lineRule="auto"/>
    </w:pPr>
    <w:rPr>
      <w:rFonts w:eastAsia="Times New Roman" w:cs="Times New Roman"/>
      <w:color w:val="000000"/>
      <w:szCs w:val="24"/>
      <w:lang w:eastAsia="lt-LT"/>
    </w:rPr>
  </w:style>
  <w:style w:type="table" w:styleId="TableGrid">
    <w:name w:val="Table Grid"/>
    <w:basedOn w:val="TableNormal"/>
    <w:uiPriority w:val="39"/>
    <w:rsid w:val="002E7F8C"/>
    <w:pPr>
      <w:spacing w:after="0" w:line="240" w:lineRule="auto"/>
    </w:pPr>
    <w:rPr>
      <w:rFonts w:asciiTheme="minorHAnsi" w:hAnsiTheme="minorHAns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E7F8C"/>
    <w:pPr>
      <w:ind w:left="720"/>
      <w:contextualSpacing/>
    </w:pPr>
  </w:style>
  <w:style w:type="table" w:customStyle="1" w:styleId="Lentelstinklelis6">
    <w:name w:val="Lentelės tinklelis6"/>
    <w:basedOn w:val="TableNormal"/>
    <w:next w:val="TableGrid"/>
    <w:uiPriority w:val="39"/>
    <w:rsid w:val="002E7F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F8C"/>
    <w:pPr>
      <w:tabs>
        <w:tab w:val="center" w:pos="4819"/>
        <w:tab w:val="right" w:pos="9638"/>
      </w:tabs>
    </w:pPr>
  </w:style>
  <w:style w:type="character" w:customStyle="1" w:styleId="HeaderChar">
    <w:name w:val="Header Char"/>
    <w:basedOn w:val="DefaultParagraphFont"/>
    <w:link w:val="Header"/>
    <w:uiPriority w:val="99"/>
    <w:rsid w:val="002E7F8C"/>
    <w:rPr>
      <w:rFonts w:eastAsia="Times New Roman" w:cs="Times New Roman"/>
      <w:szCs w:val="24"/>
      <w:lang w:eastAsia="lt-LT"/>
    </w:rPr>
  </w:style>
  <w:style w:type="paragraph" w:styleId="Footer">
    <w:name w:val="footer"/>
    <w:basedOn w:val="Normal"/>
    <w:link w:val="FooterChar"/>
    <w:uiPriority w:val="99"/>
    <w:unhideWhenUsed/>
    <w:rsid w:val="002E7F8C"/>
    <w:pPr>
      <w:tabs>
        <w:tab w:val="center" w:pos="4819"/>
        <w:tab w:val="right" w:pos="9638"/>
      </w:tabs>
    </w:pPr>
  </w:style>
  <w:style w:type="character" w:customStyle="1" w:styleId="FooterChar">
    <w:name w:val="Footer Char"/>
    <w:basedOn w:val="DefaultParagraphFont"/>
    <w:link w:val="Footer"/>
    <w:uiPriority w:val="99"/>
    <w:rsid w:val="002E7F8C"/>
    <w:rPr>
      <w:rFonts w:eastAsia="Times New Roman" w:cs="Times New Roman"/>
      <w:szCs w:val="24"/>
      <w:lang w:eastAsia="lt-LT"/>
    </w:rPr>
  </w:style>
  <w:style w:type="character" w:customStyle="1" w:styleId="BalloonTextChar">
    <w:name w:val="Balloon Text Char"/>
    <w:basedOn w:val="DefaultParagraphFont"/>
    <w:link w:val="BalloonText"/>
    <w:uiPriority w:val="99"/>
    <w:semiHidden/>
    <w:rsid w:val="002E7F8C"/>
    <w:rPr>
      <w:rFonts w:ascii="Segoe UI" w:eastAsia="Times New Roman" w:hAnsi="Segoe UI" w:cs="Segoe UI"/>
      <w:sz w:val="18"/>
      <w:szCs w:val="18"/>
      <w:lang w:eastAsia="lt-LT"/>
    </w:rPr>
  </w:style>
  <w:style w:type="paragraph" w:styleId="BalloonText">
    <w:name w:val="Balloon Text"/>
    <w:basedOn w:val="Normal"/>
    <w:link w:val="BalloonTextChar"/>
    <w:uiPriority w:val="99"/>
    <w:semiHidden/>
    <w:unhideWhenUsed/>
    <w:rsid w:val="002E7F8C"/>
    <w:rPr>
      <w:rFonts w:ascii="Segoe UI" w:hAnsi="Segoe UI" w:cs="Segoe UI"/>
      <w:sz w:val="18"/>
      <w:szCs w:val="18"/>
    </w:rPr>
  </w:style>
  <w:style w:type="table" w:customStyle="1" w:styleId="Lentelstinklelis1">
    <w:name w:val="Lentelės tinklelis1"/>
    <w:basedOn w:val="TableNormal"/>
    <w:next w:val="TableGrid"/>
    <w:uiPriority w:val="39"/>
    <w:rsid w:val="00353C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53C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35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nsa.smm.lt/projektai/wp%20content/uploads/2024/02/Ikimokyklinio&#8211;amziaus&#8211;vaiku&#8211;ugdymosi&#8211;pasiekimu&#8211;aprasas.pdf" TargetMode="External"/><Relationship Id="rId4" Type="http://schemas.openxmlformats.org/officeDocument/2006/relationships/settings" Target="settings.xml"/><Relationship Id="rId9" Type="http://schemas.openxmlformats.org/officeDocument/2006/relationships/hyperlink" Target="http://www.paistrio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63578</Words>
  <Characters>36241</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Sigita Jasiūnienė</cp:lastModifiedBy>
  <cp:revision>2</cp:revision>
  <dcterms:created xsi:type="dcterms:W3CDTF">2025-07-04T06:01:00Z</dcterms:created>
  <dcterms:modified xsi:type="dcterms:W3CDTF">2025-07-04T06:01:00Z</dcterms:modified>
</cp:coreProperties>
</file>