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246BA" w14:textId="77777777" w:rsidR="003D162F" w:rsidRPr="003D162F" w:rsidRDefault="003D162F" w:rsidP="003D162F">
      <w:pPr>
        <w:jc w:val="center"/>
        <w:rPr>
          <w:sz w:val="24"/>
        </w:rPr>
      </w:pPr>
      <w:r w:rsidRPr="003D162F">
        <w:rPr>
          <w:b/>
          <w:sz w:val="24"/>
          <w:szCs w:val="24"/>
        </w:rPr>
        <w:t>DĖL ATSTOVO DELEGAVIMO Į PANEVĖŽIO APSKRITIES REGIONINĘ KULTŪROS TARYBĄ</w:t>
      </w:r>
    </w:p>
    <w:p w14:paraId="48A026E2" w14:textId="77777777" w:rsidR="003D162F" w:rsidRPr="003D162F" w:rsidRDefault="003D162F" w:rsidP="003D162F">
      <w:pPr>
        <w:jc w:val="center"/>
        <w:rPr>
          <w:sz w:val="24"/>
        </w:rPr>
      </w:pPr>
    </w:p>
    <w:p w14:paraId="430099B9" w14:textId="77777777" w:rsidR="003D162F" w:rsidRPr="003D162F" w:rsidRDefault="003D162F" w:rsidP="003D162F">
      <w:pPr>
        <w:jc w:val="center"/>
        <w:rPr>
          <w:sz w:val="24"/>
        </w:rPr>
      </w:pPr>
    </w:p>
    <w:p w14:paraId="09161E16" w14:textId="77777777" w:rsidR="003D162F" w:rsidRPr="003D162F" w:rsidRDefault="003D162F" w:rsidP="003D162F">
      <w:pPr>
        <w:jc w:val="center"/>
        <w:rPr>
          <w:sz w:val="24"/>
          <w:szCs w:val="24"/>
        </w:rPr>
      </w:pPr>
      <w:r w:rsidRPr="003D162F">
        <w:rPr>
          <w:sz w:val="24"/>
        </w:rPr>
        <w:t xml:space="preserve">2025 m. birželio 26 d. Nr. T-167 </w:t>
      </w:r>
    </w:p>
    <w:p w14:paraId="308CD73C" w14:textId="77777777" w:rsidR="003D162F" w:rsidRPr="003D162F" w:rsidRDefault="003D162F" w:rsidP="003D162F">
      <w:pPr>
        <w:jc w:val="center"/>
        <w:rPr>
          <w:sz w:val="24"/>
          <w:szCs w:val="24"/>
        </w:rPr>
      </w:pPr>
      <w:r w:rsidRPr="003D162F">
        <w:rPr>
          <w:sz w:val="24"/>
          <w:szCs w:val="24"/>
        </w:rPr>
        <w:t>Panevėžys</w:t>
      </w:r>
    </w:p>
    <w:p w14:paraId="2629D6D7" w14:textId="77777777" w:rsidR="003D162F" w:rsidRPr="003D162F" w:rsidRDefault="003D162F" w:rsidP="003D162F">
      <w:pPr>
        <w:rPr>
          <w:sz w:val="24"/>
          <w:szCs w:val="24"/>
        </w:rPr>
      </w:pPr>
    </w:p>
    <w:p w14:paraId="2E23B8DE" w14:textId="77777777" w:rsidR="003D162F" w:rsidRPr="003D162F" w:rsidRDefault="003D162F" w:rsidP="003D162F">
      <w:pPr>
        <w:jc w:val="both"/>
        <w:rPr>
          <w:sz w:val="24"/>
          <w:szCs w:val="24"/>
        </w:rPr>
      </w:pPr>
    </w:p>
    <w:p w14:paraId="2B77F06B" w14:textId="77777777" w:rsidR="003D162F" w:rsidRPr="003D162F" w:rsidRDefault="003D162F" w:rsidP="003D162F">
      <w:pPr>
        <w:ind w:firstLine="720"/>
        <w:jc w:val="both"/>
        <w:rPr>
          <w:sz w:val="24"/>
          <w:szCs w:val="24"/>
        </w:rPr>
      </w:pPr>
      <w:r w:rsidRPr="003D162F">
        <w:rPr>
          <w:sz w:val="24"/>
          <w:szCs w:val="24"/>
        </w:rPr>
        <w:t>Vadovaudamasi Tolygios kultūrinės raidos įgyvendinimo regionuose tvarkos aprašo, patvirtinto Lietuvos Respublikos kultūros ministro 2018 m. birželio 13 d. įsakymu Nr. ĮV-488 „Dėl Tolygios kultūrinės raidos įgyvendinimo regionuose tvarkos aprašo patvirtinimo“,</w:t>
      </w:r>
      <w:r w:rsidRPr="003D162F">
        <w:t xml:space="preserve"> </w:t>
      </w:r>
      <w:r w:rsidRPr="003D162F">
        <w:rPr>
          <w:sz w:val="24"/>
          <w:szCs w:val="24"/>
        </w:rPr>
        <w:t>37.2 papunkčiu ir atsižvelgdama į Lietuvos Respublikos kultūros ministerijos 2025 m. balandžio 25 d. raštą              Nr. S2-1378 „Kvietimas deleguoti savivaldybių atstovus į Kultūros ministerijos formuojamas regionines kultūros tarybas“, Savivaldybės taryba n u s p r e n d ž i a:</w:t>
      </w:r>
    </w:p>
    <w:p w14:paraId="334F158F" w14:textId="77777777" w:rsidR="003D162F" w:rsidRPr="003D162F" w:rsidRDefault="003D162F" w:rsidP="003D162F">
      <w:pPr>
        <w:ind w:firstLine="720"/>
        <w:jc w:val="both"/>
        <w:rPr>
          <w:sz w:val="24"/>
          <w:szCs w:val="24"/>
        </w:rPr>
      </w:pPr>
      <w:r w:rsidRPr="003D162F">
        <w:rPr>
          <w:sz w:val="24"/>
          <w:szCs w:val="24"/>
        </w:rPr>
        <w:t>1. Deleguoti nepriklausomą ekspertę Ramunę Buterlevičienę į Panevėžio apskrities regioninę kultūros tarybą.</w:t>
      </w:r>
    </w:p>
    <w:p w14:paraId="7BFADCDF" w14:textId="77777777" w:rsidR="003D162F" w:rsidRPr="003D162F" w:rsidRDefault="003D162F" w:rsidP="003D162F">
      <w:pPr>
        <w:suppressAutoHyphens w:val="0"/>
        <w:ind w:right="9" w:firstLine="720"/>
        <w:jc w:val="both"/>
        <w:rPr>
          <w:sz w:val="24"/>
          <w:szCs w:val="24"/>
          <w:lang w:eastAsia="lt-LT"/>
        </w:rPr>
      </w:pPr>
      <w:r w:rsidRPr="003D162F">
        <w:rPr>
          <w:sz w:val="24"/>
          <w:szCs w:val="24"/>
        </w:rPr>
        <w:t xml:space="preserve">2. </w:t>
      </w:r>
      <w:r w:rsidRPr="003D162F">
        <w:rPr>
          <w:sz w:val="24"/>
          <w:szCs w:val="24"/>
          <w:lang w:eastAsia="lt-LT"/>
        </w:rPr>
        <w:t>Pripažinti netekusiu galios Panevėžio rajono savivaldybės tarybos 2023 m. spalio</w:t>
      </w:r>
      <w:r w:rsidRPr="003D162F">
        <w:rPr>
          <w:sz w:val="24"/>
          <w:szCs w:val="24"/>
          <w:lang w:eastAsia="lt-LT"/>
        </w:rPr>
        <w:br/>
        <w:t>26 d. sprendimą Nr. T-255 „Dėl atstovo delegavimo į Panevėžio apskrities regioninę kultūros tarybą“.</w:t>
      </w:r>
    </w:p>
    <w:p w14:paraId="13FDF67D" w14:textId="61F8539E" w:rsidR="00202258" w:rsidRDefault="003D162F" w:rsidP="003D162F">
      <w:pPr>
        <w:pStyle w:val="ListParagraph"/>
        <w:spacing w:after="0" w:line="240" w:lineRule="auto"/>
        <w:ind w:left="0" w:firstLine="851"/>
        <w:jc w:val="both"/>
        <w:rPr>
          <w:rFonts w:ascii="Times New Roman" w:hAnsi="Times New Roman"/>
          <w:sz w:val="24"/>
          <w:szCs w:val="24"/>
        </w:rPr>
      </w:pPr>
      <w:r w:rsidRPr="003D162F">
        <w:rPr>
          <w:rFonts w:ascii="Times New Roman" w:hAnsi="Times New Roman"/>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71E476" w14:textId="77777777" w:rsidR="006F0A52" w:rsidRDefault="006F0A52" w:rsidP="00865076">
      <w:pPr>
        <w:pStyle w:val="ListParagraph"/>
        <w:spacing w:after="0" w:line="240" w:lineRule="auto"/>
        <w:ind w:left="0" w:firstLine="851"/>
        <w:jc w:val="both"/>
        <w:rPr>
          <w:rFonts w:ascii="Times New Roman" w:hAnsi="Times New Roman"/>
          <w:sz w:val="24"/>
          <w:szCs w:val="24"/>
        </w:rPr>
      </w:pPr>
    </w:p>
    <w:p w14:paraId="7ED550D9" w14:textId="77777777" w:rsidR="003D162F" w:rsidRPr="009901B2" w:rsidRDefault="003D162F" w:rsidP="00865076">
      <w:pPr>
        <w:pStyle w:val="ListParagraph"/>
        <w:spacing w:after="0" w:line="240" w:lineRule="auto"/>
        <w:ind w:left="0" w:firstLine="851"/>
        <w:jc w:val="both"/>
        <w:rPr>
          <w:rFonts w:ascii="Times New Roman" w:hAnsi="Times New Roman"/>
          <w:sz w:val="24"/>
          <w:szCs w:val="24"/>
        </w:rPr>
      </w:pPr>
      <w:bookmarkStart w:id="0" w:name="_GoBack"/>
      <w:bookmarkEnd w:id="0"/>
    </w:p>
    <w:p w14:paraId="0170B701" w14:textId="77777777" w:rsidR="00520159" w:rsidRPr="00520159" w:rsidRDefault="00520159" w:rsidP="00520159">
      <w:pPr>
        <w:jc w:val="both"/>
        <w:rPr>
          <w:sz w:val="24"/>
          <w:szCs w:val="24"/>
          <w:lang w:val="pt-BR"/>
        </w:rPr>
      </w:pPr>
      <w:r w:rsidRPr="00520159">
        <w:rPr>
          <w:sz w:val="24"/>
          <w:szCs w:val="24"/>
          <w:lang w:val="pt-BR"/>
        </w:rPr>
        <w:t>Savivaldybės meras</w:t>
      </w:r>
      <w:r w:rsidRPr="00520159">
        <w:rPr>
          <w:sz w:val="24"/>
          <w:szCs w:val="24"/>
          <w:lang w:val="pt-BR"/>
        </w:rPr>
        <w:tab/>
      </w:r>
      <w:r w:rsidRPr="00520159">
        <w:rPr>
          <w:sz w:val="24"/>
          <w:szCs w:val="24"/>
          <w:lang w:val="pt-BR"/>
        </w:rPr>
        <w:tab/>
      </w:r>
      <w:r w:rsidRPr="00520159">
        <w:rPr>
          <w:sz w:val="24"/>
          <w:szCs w:val="24"/>
          <w:lang w:val="pt-BR"/>
        </w:rPr>
        <w:tab/>
      </w:r>
      <w:r w:rsidRPr="00520159">
        <w:rPr>
          <w:sz w:val="24"/>
          <w:szCs w:val="24"/>
          <w:lang w:val="pt-BR"/>
        </w:rPr>
        <w:tab/>
      </w:r>
      <w:r w:rsidRPr="00520159">
        <w:rPr>
          <w:sz w:val="24"/>
          <w:szCs w:val="24"/>
          <w:lang w:val="pt-BR"/>
        </w:rPr>
        <w:tab/>
      </w:r>
      <w:r w:rsidRPr="00520159">
        <w:rPr>
          <w:sz w:val="24"/>
          <w:szCs w:val="24"/>
          <w:lang w:val="pt-BR"/>
        </w:rPr>
        <w:tab/>
      </w:r>
      <w:r w:rsidRPr="00520159">
        <w:rPr>
          <w:sz w:val="24"/>
          <w:szCs w:val="24"/>
          <w:lang w:val="pt-BR"/>
        </w:rPr>
        <w:tab/>
      </w:r>
      <w:r w:rsidRPr="00520159">
        <w:rPr>
          <w:sz w:val="24"/>
          <w:szCs w:val="24"/>
          <w:lang w:val="pt-BR"/>
        </w:rPr>
        <w:tab/>
      </w:r>
      <w:r w:rsidRPr="00520159">
        <w:rPr>
          <w:sz w:val="24"/>
          <w:szCs w:val="24"/>
          <w:lang w:val="pt-BR"/>
        </w:rPr>
        <w:tab/>
        <w:t>Antanas Pocius</w:t>
      </w:r>
    </w:p>
    <w:p w14:paraId="745AF405" w14:textId="77777777" w:rsidR="000438D4" w:rsidRDefault="000438D4" w:rsidP="00C5446A">
      <w:pPr>
        <w:rPr>
          <w:sz w:val="24"/>
          <w:szCs w:val="24"/>
        </w:rPr>
      </w:pPr>
    </w:p>
    <w:sectPr w:rsidR="000438D4" w:rsidSect="00886560">
      <w:headerReference w:type="first" r:id="rId9"/>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DA2CF" w14:textId="77777777" w:rsidR="00F41D72" w:rsidRDefault="00F41D72" w:rsidP="004D6E54">
      <w:r>
        <w:separator/>
      </w:r>
    </w:p>
  </w:endnote>
  <w:endnote w:type="continuationSeparator" w:id="0">
    <w:p w14:paraId="741BF96D" w14:textId="77777777" w:rsidR="00F41D72" w:rsidRDefault="00F41D72" w:rsidP="004D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767B9" w14:textId="77777777" w:rsidR="00F41D72" w:rsidRDefault="00F41D72" w:rsidP="004D6E54">
      <w:r>
        <w:separator/>
      </w:r>
    </w:p>
  </w:footnote>
  <w:footnote w:type="continuationSeparator" w:id="0">
    <w:p w14:paraId="0C8117D2" w14:textId="77777777" w:rsidR="00F41D72" w:rsidRDefault="00F41D72" w:rsidP="004D6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3D677" w14:textId="77777777" w:rsidR="006F5B41" w:rsidRPr="006F5B41" w:rsidRDefault="006F5B41" w:rsidP="006F5B41">
    <w:pPr>
      <w:tabs>
        <w:tab w:val="center" w:pos="4153"/>
        <w:tab w:val="right" w:pos="8306"/>
      </w:tabs>
      <w:jc w:val="center"/>
    </w:pPr>
    <w:r w:rsidRPr="006F5B41">
      <w:object w:dxaOrig="729" w:dyaOrig="864" w14:anchorId="4F727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12353628" r:id="rId2"/>
      </w:object>
    </w:r>
  </w:p>
  <w:p w14:paraId="1255C640" w14:textId="54F0EEB4" w:rsidR="006F5B41" w:rsidRPr="006F5B41" w:rsidRDefault="006F5B41" w:rsidP="00463421">
    <w:pPr>
      <w:tabs>
        <w:tab w:val="center" w:pos="4153"/>
        <w:tab w:val="right" w:pos="8306"/>
      </w:tabs>
      <w:jc w:val="center"/>
      <w:rPr>
        <w:b/>
        <w:sz w:val="24"/>
        <w:szCs w:val="24"/>
      </w:rPr>
    </w:pPr>
    <w:r w:rsidRPr="006F5B41">
      <w:tab/>
    </w:r>
    <w:r w:rsidRPr="006F5B41">
      <w:tab/>
      <w:t xml:space="preserve">                                                                                                                                                  </w:t>
    </w:r>
  </w:p>
  <w:p w14:paraId="7FA34589" w14:textId="77777777" w:rsidR="006F5B41" w:rsidRPr="006F5B41" w:rsidRDefault="006F5B41" w:rsidP="006F5B41">
    <w:pPr>
      <w:tabs>
        <w:tab w:val="center" w:pos="4153"/>
        <w:tab w:val="right" w:pos="8306"/>
      </w:tabs>
      <w:jc w:val="center"/>
      <w:rPr>
        <w:b/>
        <w:sz w:val="28"/>
      </w:rPr>
    </w:pPr>
    <w:r w:rsidRPr="006F5B41">
      <w:rPr>
        <w:b/>
        <w:sz w:val="28"/>
      </w:rPr>
      <w:t>PANEVĖŽIO RAJONO SAVIVALDYBĖS TARYBA</w:t>
    </w:r>
  </w:p>
  <w:p w14:paraId="35AF9321" w14:textId="77777777" w:rsidR="006F5B41" w:rsidRPr="006F5B41" w:rsidRDefault="006F5B41" w:rsidP="006F5B41">
    <w:pPr>
      <w:tabs>
        <w:tab w:val="center" w:pos="4153"/>
        <w:tab w:val="right" w:pos="8306"/>
      </w:tabs>
      <w:jc w:val="center"/>
      <w:rPr>
        <w:sz w:val="28"/>
      </w:rPr>
    </w:pPr>
  </w:p>
  <w:p w14:paraId="1FCA33B2" w14:textId="2EFF5DE0" w:rsidR="000B0255" w:rsidRPr="006F5B41" w:rsidRDefault="006F5B41" w:rsidP="00865076">
    <w:pPr>
      <w:tabs>
        <w:tab w:val="center" w:pos="4153"/>
        <w:tab w:val="right" w:pos="8306"/>
      </w:tabs>
      <w:jc w:val="center"/>
    </w:pPr>
    <w:r w:rsidRPr="006F5B41">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D18EA"/>
    <w:multiLevelType w:val="hybridMultilevel"/>
    <w:tmpl w:val="A9745DD4"/>
    <w:lvl w:ilvl="0" w:tplc="47C25C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667391"/>
    <w:multiLevelType w:val="hybridMultilevel"/>
    <w:tmpl w:val="C6C0688C"/>
    <w:lvl w:ilvl="0" w:tplc="06EE190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6A"/>
    <w:rsid w:val="0001303F"/>
    <w:rsid w:val="00025F99"/>
    <w:rsid w:val="0002628F"/>
    <w:rsid w:val="00040C89"/>
    <w:rsid w:val="000438D4"/>
    <w:rsid w:val="00051A7E"/>
    <w:rsid w:val="00063E00"/>
    <w:rsid w:val="00077959"/>
    <w:rsid w:val="00080AC4"/>
    <w:rsid w:val="00085085"/>
    <w:rsid w:val="000A34F6"/>
    <w:rsid w:val="000B2511"/>
    <w:rsid w:val="000B4FEA"/>
    <w:rsid w:val="000D20F5"/>
    <w:rsid w:val="00102805"/>
    <w:rsid w:val="00125027"/>
    <w:rsid w:val="00130276"/>
    <w:rsid w:val="00132D59"/>
    <w:rsid w:val="00152F22"/>
    <w:rsid w:val="00170D15"/>
    <w:rsid w:val="00177528"/>
    <w:rsid w:val="001A52CF"/>
    <w:rsid w:val="001D16F7"/>
    <w:rsid w:val="001E464D"/>
    <w:rsid w:val="00202258"/>
    <w:rsid w:val="00203764"/>
    <w:rsid w:val="00205FAD"/>
    <w:rsid w:val="002073FC"/>
    <w:rsid w:val="0021246C"/>
    <w:rsid w:val="00243C5F"/>
    <w:rsid w:val="002B3F20"/>
    <w:rsid w:val="002D7D54"/>
    <w:rsid w:val="003205E4"/>
    <w:rsid w:val="00326494"/>
    <w:rsid w:val="00374261"/>
    <w:rsid w:val="00374D57"/>
    <w:rsid w:val="00382755"/>
    <w:rsid w:val="003901AE"/>
    <w:rsid w:val="003B4176"/>
    <w:rsid w:val="003D162F"/>
    <w:rsid w:val="003E5E6E"/>
    <w:rsid w:val="004043C7"/>
    <w:rsid w:val="004539A4"/>
    <w:rsid w:val="00463421"/>
    <w:rsid w:val="00467373"/>
    <w:rsid w:val="00475CF2"/>
    <w:rsid w:val="004B542F"/>
    <w:rsid w:val="004C169D"/>
    <w:rsid w:val="004D0269"/>
    <w:rsid w:val="004D2EF8"/>
    <w:rsid w:val="004D6E54"/>
    <w:rsid w:val="00517292"/>
    <w:rsid w:val="00517DC7"/>
    <w:rsid w:val="00520159"/>
    <w:rsid w:val="00520E90"/>
    <w:rsid w:val="005314F5"/>
    <w:rsid w:val="005350A5"/>
    <w:rsid w:val="0053659A"/>
    <w:rsid w:val="00557C93"/>
    <w:rsid w:val="005722BF"/>
    <w:rsid w:val="00576030"/>
    <w:rsid w:val="00583A9B"/>
    <w:rsid w:val="005B2DDD"/>
    <w:rsid w:val="005D53CF"/>
    <w:rsid w:val="00640F03"/>
    <w:rsid w:val="0064525E"/>
    <w:rsid w:val="00653821"/>
    <w:rsid w:val="0066242C"/>
    <w:rsid w:val="006744D3"/>
    <w:rsid w:val="00685664"/>
    <w:rsid w:val="006B74CE"/>
    <w:rsid w:val="006C25A1"/>
    <w:rsid w:val="006E1725"/>
    <w:rsid w:val="006E3F5E"/>
    <w:rsid w:val="006F0A52"/>
    <w:rsid w:val="006F5B41"/>
    <w:rsid w:val="00764F2E"/>
    <w:rsid w:val="007937DE"/>
    <w:rsid w:val="007D79D3"/>
    <w:rsid w:val="007E5122"/>
    <w:rsid w:val="007F0C30"/>
    <w:rsid w:val="008003EF"/>
    <w:rsid w:val="0081646A"/>
    <w:rsid w:val="008328AE"/>
    <w:rsid w:val="00840AD5"/>
    <w:rsid w:val="00846984"/>
    <w:rsid w:val="008577A0"/>
    <w:rsid w:val="00865076"/>
    <w:rsid w:val="00874C38"/>
    <w:rsid w:val="008771F1"/>
    <w:rsid w:val="00890E3C"/>
    <w:rsid w:val="008A12EB"/>
    <w:rsid w:val="008C3FEA"/>
    <w:rsid w:val="008D5836"/>
    <w:rsid w:val="008E1F43"/>
    <w:rsid w:val="00902555"/>
    <w:rsid w:val="00917E5A"/>
    <w:rsid w:val="0092404A"/>
    <w:rsid w:val="0093126B"/>
    <w:rsid w:val="00954896"/>
    <w:rsid w:val="00956490"/>
    <w:rsid w:val="009901B2"/>
    <w:rsid w:val="009E3054"/>
    <w:rsid w:val="009F3480"/>
    <w:rsid w:val="00A00A59"/>
    <w:rsid w:val="00A26F58"/>
    <w:rsid w:val="00A47120"/>
    <w:rsid w:val="00A53CE4"/>
    <w:rsid w:val="00A713B1"/>
    <w:rsid w:val="00A8150D"/>
    <w:rsid w:val="00A82152"/>
    <w:rsid w:val="00AD2FDE"/>
    <w:rsid w:val="00B04AF8"/>
    <w:rsid w:val="00B06C5F"/>
    <w:rsid w:val="00B2461E"/>
    <w:rsid w:val="00B45624"/>
    <w:rsid w:val="00B626E3"/>
    <w:rsid w:val="00B85DA6"/>
    <w:rsid w:val="00B9432E"/>
    <w:rsid w:val="00BB0C60"/>
    <w:rsid w:val="00BB4558"/>
    <w:rsid w:val="00BC5D12"/>
    <w:rsid w:val="00BC7D6F"/>
    <w:rsid w:val="00BF118F"/>
    <w:rsid w:val="00BF7D97"/>
    <w:rsid w:val="00C1379F"/>
    <w:rsid w:val="00C47232"/>
    <w:rsid w:val="00C5446A"/>
    <w:rsid w:val="00C81B1C"/>
    <w:rsid w:val="00C940B7"/>
    <w:rsid w:val="00CA0B83"/>
    <w:rsid w:val="00CB5E00"/>
    <w:rsid w:val="00CC5A94"/>
    <w:rsid w:val="00CD7D3A"/>
    <w:rsid w:val="00D026D1"/>
    <w:rsid w:val="00D112AE"/>
    <w:rsid w:val="00D360B4"/>
    <w:rsid w:val="00D40C77"/>
    <w:rsid w:val="00D45FB8"/>
    <w:rsid w:val="00D75EB9"/>
    <w:rsid w:val="00DA1773"/>
    <w:rsid w:val="00DA755A"/>
    <w:rsid w:val="00DB64FF"/>
    <w:rsid w:val="00DD7A52"/>
    <w:rsid w:val="00DE2ED8"/>
    <w:rsid w:val="00E05B90"/>
    <w:rsid w:val="00E10387"/>
    <w:rsid w:val="00E3634C"/>
    <w:rsid w:val="00E36751"/>
    <w:rsid w:val="00E641E0"/>
    <w:rsid w:val="00E74E86"/>
    <w:rsid w:val="00E847EB"/>
    <w:rsid w:val="00EA1E06"/>
    <w:rsid w:val="00EB367B"/>
    <w:rsid w:val="00EC175A"/>
    <w:rsid w:val="00EC2315"/>
    <w:rsid w:val="00EC3757"/>
    <w:rsid w:val="00EC734A"/>
    <w:rsid w:val="00EF5FE7"/>
    <w:rsid w:val="00F14636"/>
    <w:rsid w:val="00F213B6"/>
    <w:rsid w:val="00F30DD5"/>
    <w:rsid w:val="00F32032"/>
    <w:rsid w:val="00F359B0"/>
    <w:rsid w:val="00F41D72"/>
    <w:rsid w:val="00F43C36"/>
    <w:rsid w:val="00F43DA0"/>
    <w:rsid w:val="00F56B92"/>
    <w:rsid w:val="00FC1C96"/>
    <w:rsid w:val="00FC5C13"/>
    <w:rsid w:val="00FC5F21"/>
    <w:rsid w:val="00FD010B"/>
    <w:rsid w:val="00FE4904"/>
    <w:rsid w:val="00FF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2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D4"/>
    <w:pPr>
      <w:suppressAutoHyphens/>
      <w:spacing w:after="0" w:line="240" w:lineRule="auto"/>
    </w:pPr>
    <w:rPr>
      <w:rFonts w:ascii="Times New Roman" w:eastAsia="Times New Roman" w:hAnsi="Times New Roman" w:cs="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446A"/>
    <w:pPr>
      <w:tabs>
        <w:tab w:val="center" w:pos="4153"/>
        <w:tab w:val="right" w:pos="8306"/>
      </w:tabs>
    </w:pPr>
  </w:style>
  <w:style w:type="character" w:customStyle="1" w:styleId="HeaderChar">
    <w:name w:val="Header Char"/>
    <w:basedOn w:val="DefaultParagraphFont"/>
    <w:link w:val="Header"/>
    <w:rsid w:val="00C5446A"/>
    <w:rPr>
      <w:rFonts w:ascii="Times New Roman" w:eastAsia="Times New Roman" w:hAnsi="Times New Roman" w:cs="Times New Roman"/>
      <w:sz w:val="20"/>
      <w:szCs w:val="20"/>
      <w:lang w:val="lt-LT" w:eastAsia="ar-SA"/>
    </w:rPr>
  </w:style>
  <w:style w:type="paragraph" w:styleId="ListParagraph">
    <w:name w:val="List Paragraph"/>
    <w:basedOn w:val="Normal"/>
    <w:uiPriority w:val="34"/>
    <w:qFormat/>
    <w:rsid w:val="00C5446A"/>
    <w:pPr>
      <w:suppressAutoHyphens w:val="0"/>
      <w:spacing w:after="200" w:line="276" w:lineRule="auto"/>
      <w:ind w:left="720"/>
      <w:contextualSpacing/>
    </w:pPr>
    <w:rPr>
      <w:rFonts w:ascii="Calibri" w:hAnsi="Calibri"/>
      <w:sz w:val="22"/>
      <w:szCs w:val="22"/>
      <w:lang w:eastAsia="en-US"/>
    </w:rPr>
  </w:style>
  <w:style w:type="paragraph" w:styleId="NoSpacing">
    <w:name w:val="No Spacing"/>
    <w:uiPriority w:val="1"/>
    <w:qFormat/>
    <w:rsid w:val="00374261"/>
    <w:pPr>
      <w:spacing w:after="0" w:line="240" w:lineRule="auto"/>
    </w:pPr>
    <w:rPr>
      <w:rFonts w:eastAsiaTheme="minorEastAsia"/>
      <w:sz w:val="21"/>
      <w:szCs w:val="21"/>
      <w:lang w:val="lt-LT"/>
    </w:rPr>
  </w:style>
  <w:style w:type="paragraph" w:customStyle="1" w:styleId="Betarp1">
    <w:name w:val="Be tarpų1"/>
    <w:uiPriority w:val="1"/>
    <w:qFormat/>
    <w:rsid w:val="00374261"/>
    <w:pPr>
      <w:spacing w:after="0" w:line="240" w:lineRule="auto"/>
    </w:pPr>
    <w:rPr>
      <w:rFonts w:ascii="Calibri" w:eastAsia="Calibri" w:hAnsi="Calibri" w:cs="Times New Roman"/>
      <w:lang w:val="lt-LT"/>
    </w:rPr>
  </w:style>
  <w:style w:type="paragraph" w:customStyle="1" w:styleId="Betarp2">
    <w:name w:val="Be tarpų2"/>
    <w:uiPriority w:val="1"/>
    <w:qFormat/>
    <w:rsid w:val="00374261"/>
    <w:pPr>
      <w:spacing w:after="0" w:line="240" w:lineRule="auto"/>
    </w:pPr>
    <w:rPr>
      <w:rFonts w:ascii="Calibri" w:eastAsia="Calibri" w:hAnsi="Calibri" w:cs="Times New Roman"/>
      <w:lang w:val="lt-LT"/>
    </w:rPr>
  </w:style>
  <w:style w:type="paragraph" w:customStyle="1" w:styleId="Default">
    <w:name w:val="Default"/>
    <w:rsid w:val="006B74C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HTMLPreformatted">
    <w:name w:val="HTML Preformatted"/>
    <w:basedOn w:val="Normal"/>
    <w:link w:val="HTMLPreformattedChar"/>
    <w:uiPriority w:val="99"/>
    <w:unhideWhenUsed/>
    <w:rsid w:val="00203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203764"/>
    <w:rPr>
      <w:rFonts w:ascii="Courier New" w:eastAsia="Times New Roman" w:hAnsi="Courier New" w:cs="Courier New"/>
      <w:sz w:val="20"/>
      <w:szCs w:val="20"/>
      <w:lang w:val="lt-LT" w:eastAsia="lt-LT"/>
    </w:rPr>
  </w:style>
  <w:style w:type="paragraph" w:styleId="BalloonText">
    <w:name w:val="Balloon Text"/>
    <w:basedOn w:val="Normal"/>
    <w:link w:val="BalloonTextChar"/>
    <w:uiPriority w:val="99"/>
    <w:semiHidden/>
    <w:unhideWhenUsed/>
    <w:rsid w:val="00063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00"/>
    <w:rPr>
      <w:rFonts w:ascii="Segoe UI" w:eastAsia="Times New Roman" w:hAnsi="Segoe UI" w:cs="Segoe UI"/>
      <w:sz w:val="18"/>
      <w:szCs w:val="18"/>
      <w:lang w:val="lt-LT" w:eastAsia="ar-SA"/>
    </w:rPr>
  </w:style>
  <w:style w:type="paragraph" w:styleId="Footer">
    <w:name w:val="footer"/>
    <w:basedOn w:val="Normal"/>
    <w:link w:val="FooterChar"/>
    <w:uiPriority w:val="99"/>
    <w:unhideWhenUsed/>
    <w:rsid w:val="00326494"/>
    <w:pPr>
      <w:tabs>
        <w:tab w:val="center" w:pos="4513"/>
        <w:tab w:val="right" w:pos="9026"/>
      </w:tabs>
    </w:pPr>
  </w:style>
  <w:style w:type="character" w:customStyle="1" w:styleId="FooterChar">
    <w:name w:val="Footer Char"/>
    <w:basedOn w:val="DefaultParagraphFont"/>
    <w:link w:val="Footer"/>
    <w:uiPriority w:val="99"/>
    <w:rsid w:val="00326494"/>
    <w:rPr>
      <w:rFonts w:ascii="Times New Roman" w:eastAsia="Times New Roman" w:hAnsi="Times New Roman" w:cs="Times New Roman"/>
      <w:sz w:val="20"/>
      <w:szCs w:val="20"/>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D4"/>
    <w:pPr>
      <w:suppressAutoHyphens/>
      <w:spacing w:after="0" w:line="240" w:lineRule="auto"/>
    </w:pPr>
    <w:rPr>
      <w:rFonts w:ascii="Times New Roman" w:eastAsia="Times New Roman" w:hAnsi="Times New Roman" w:cs="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446A"/>
    <w:pPr>
      <w:tabs>
        <w:tab w:val="center" w:pos="4153"/>
        <w:tab w:val="right" w:pos="8306"/>
      </w:tabs>
    </w:pPr>
  </w:style>
  <w:style w:type="character" w:customStyle="1" w:styleId="HeaderChar">
    <w:name w:val="Header Char"/>
    <w:basedOn w:val="DefaultParagraphFont"/>
    <w:link w:val="Header"/>
    <w:rsid w:val="00C5446A"/>
    <w:rPr>
      <w:rFonts w:ascii="Times New Roman" w:eastAsia="Times New Roman" w:hAnsi="Times New Roman" w:cs="Times New Roman"/>
      <w:sz w:val="20"/>
      <w:szCs w:val="20"/>
      <w:lang w:val="lt-LT" w:eastAsia="ar-SA"/>
    </w:rPr>
  </w:style>
  <w:style w:type="paragraph" w:styleId="ListParagraph">
    <w:name w:val="List Paragraph"/>
    <w:basedOn w:val="Normal"/>
    <w:uiPriority w:val="34"/>
    <w:qFormat/>
    <w:rsid w:val="00C5446A"/>
    <w:pPr>
      <w:suppressAutoHyphens w:val="0"/>
      <w:spacing w:after="200" w:line="276" w:lineRule="auto"/>
      <w:ind w:left="720"/>
      <w:contextualSpacing/>
    </w:pPr>
    <w:rPr>
      <w:rFonts w:ascii="Calibri" w:hAnsi="Calibri"/>
      <w:sz w:val="22"/>
      <w:szCs w:val="22"/>
      <w:lang w:eastAsia="en-US"/>
    </w:rPr>
  </w:style>
  <w:style w:type="paragraph" w:styleId="NoSpacing">
    <w:name w:val="No Spacing"/>
    <w:uiPriority w:val="1"/>
    <w:qFormat/>
    <w:rsid w:val="00374261"/>
    <w:pPr>
      <w:spacing w:after="0" w:line="240" w:lineRule="auto"/>
    </w:pPr>
    <w:rPr>
      <w:rFonts w:eastAsiaTheme="minorEastAsia"/>
      <w:sz w:val="21"/>
      <w:szCs w:val="21"/>
      <w:lang w:val="lt-LT"/>
    </w:rPr>
  </w:style>
  <w:style w:type="paragraph" w:customStyle="1" w:styleId="Betarp1">
    <w:name w:val="Be tarpų1"/>
    <w:uiPriority w:val="1"/>
    <w:qFormat/>
    <w:rsid w:val="00374261"/>
    <w:pPr>
      <w:spacing w:after="0" w:line="240" w:lineRule="auto"/>
    </w:pPr>
    <w:rPr>
      <w:rFonts w:ascii="Calibri" w:eastAsia="Calibri" w:hAnsi="Calibri" w:cs="Times New Roman"/>
      <w:lang w:val="lt-LT"/>
    </w:rPr>
  </w:style>
  <w:style w:type="paragraph" w:customStyle="1" w:styleId="Betarp2">
    <w:name w:val="Be tarpų2"/>
    <w:uiPriority w:val="1"/>
    <w:qFormat/>
    <w:rsid w:val="00374261"/>
    <w:pPr>
      <w:spacing w:after="0" w:line="240" w:lineRule="auto"/>
    </w:pPr>
    <w:rPr>
      <w:rFonts w:ascii="Calibri" w:eastAsia="Calibri" w:hAnsi="Calibri" w:cs="Times New Roman"/>
      <w:lang w:val="lt-LT"/>
    </w:rPr>
  </w:style>
  <w:style w:type="paragraph" w:customStyle="1" w:styleId="Default">
    <w:name w:val="Default"/>
    <w:rsid w:val="006B74C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HTMLPreformatted">
    <w:name w:val="HTML Preformatted"/>
    <w:basedOn w:val="Normal"/>
    <w:link w:val="HTMLPreformattedChar"/>
    <w:uiPriority w:val="99"/>
    <w:unhideWhenUsed/>
    <w:rsid w:val="00203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203764"/>
    <w:rPr>
      <w:rFonts w:ascii="Courier New" w:eastAsia="Times New Roman" w:hAnsi="Courier New" w:cs="Courier New"/>
      <w:sz w:val="20"/>
      <w:szCs w:val="20"/>
      <w:lang w:val="lt-LT" w:eastAsia="lt-LT"/>
    </w:rPr>
  </w:style>
  <w:style w:type="paragraph" w:styleId="BalloonText">
    <w:name w:val="Balloon Text"/>
    <w:basedOn w:val="Normal"/>
    <w:link w:val="BalloonTextChar"/>
    <w:uiPriority w:val="99"/>
    <w:semiHidden/>
    <w:unhideWhenUsed/>
    <w:rsid w:val="00063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00"/>
    <w:rPr>
      <w:rFonts w:ascii="Segoe UI" w:eastAsia="Times New Roman" w:hAnsi="Segoe UI" w:cs="Segoe UI"/>
      <w:sz w:val="18"/>
      <w:szCs w:val="18"/>
      <w:lang w:val="lt-LT" w:eastAsia="ar-SA"/>
    </w:rPr>
  </w:style>
  <w:style w:type="paragraph" w:styleId="Footer">
    <w:name w:val="footer"/>
    <w:basedOn w:val="Normal"/>
    <w:link w:val="FooterChar"/>
    <w:uiPriority w:val="99"/>
    <w:unhideWhenUsed/>
    <w:rsid w:val="00326494"/>
    <w:pPr>
      <w:tabs>
        <w:tab w:val="center" w:pos="4513"/>
        <w:tab w:val="right" w:pos="9026"/>
      </w:tabs>
    </w:pPr>
  </w:style>
  <w:style w:type="character" w:customStyle="1" w:styleId="FooterChar">
    <w:name w:val="Footer Char"/>
    <w:basedOn w:val="DefaultParagraphFont"/>
    <w:link w:val="Footer"/>
    <w:uiPriority w:val="99"/>
    <w:rsid w:val="00326494"/>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3575">
      <w:bodyDiv w:val="1"/>
      <w:marLeft w:val="0"/>
      <w:marRight w:val="0"/>
      <w:marTop w:val="0"/>
      <w:marBottom w:val="0"/>
      <w:divBdr>
        <w:top w:val="none" w:sz="0" w:space="0" w:color="auto"/>
        <w:left w:val="none" w:sz="0" w:space="0" w:color="auto"/>
        <w:bottom w:val="none" w:sz="0" w:space="0" w:color="auto"/>
        <w:right w:val="none" w:sz="0" w:space="0" w:color="auto"/>
      </w:divBdr>
    </w:div>
    <w:div w:id="1420442954">
      <w:bodyDiv w:val="1"/>
      <w:marLeft w:val="0"/>
      <w:marRight w:val="0"/>
      <w:marTop w:val="0"/>
      <w:marBottom w:val="0"/>
      <w:divBdr>
        <w:top w:val="none" w:sz="0" w:space="0" w:color="auto"/>
        <w:left w:val="none" w:sz="0" w:space="0" w:color="auto"/>
        <w:bottom w:val="none" w:sz="0" w:space="0" w:color="auto"/>
        <w:right w:val="none" w:sz="0" w:space="0" w:color="auto"/>
      </w:divBdr>
    </w:div>
    <w:div w:id="19011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89644-5AA7-495E-8F96-F86CCBFD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Ramune Buterleviciene</cp:lastModifiedBy>
  <cp:revision>2</cp:revision>
  <cp:lastPrinted>2021-11-16T09:29:00Z</cp:lastPrinted>
  <dcterms:created xsi:type="dcterms:W3CDTF">2025-06-25T07:47:00Z</dcterms:created>
  <dcterms:modified xsi:type="dcterms:W3CDTF">2025-06-25T07:47:00Z</dcterms:modified>
</cp:coreProperties>
</file>