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D956" w14:textId="77777777" w:rsidR="0051700E" w:rsidRPr="00412F98" w:rsidRDefault="0051700E" w:rsidP="00E82D20">
      <w:pPr>
        <w:jc w:val="center"/>
        <w:rPr>
          <w:rFonts w:ascii="Times New Roman" w:hAnsi="Times New Roman" w:cs="Times New Roman"/>
          <w:b/>
          <w:bCs/>
          <w:sz w:val="24"/>
          <w:szCs w:val="24"/>
        </w:rPr>
      </w:pPr>
      <w:r w:rsidRPr="00412F98">
        <w:rPr>
          <w:rFonts w:ascii="Times New Roman" w:hAnsi="Times New Roman" w:cs="Times New Roman"/>
          <w:b/>
          <w:bCs/>
          <w:sz w:val="24"/>
          <w:szCs w:val="24"/>
        </w:rPr>
        <w:t>DĖL PANEVĖŽIO RAJONO SAVIVALDYBĖS INFRASTRUKTŪROS PLĖTROS ĮMOKOS TARIFŲ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27BCB9B6"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 xml:space="preserve">2023 m. </w:t>
      </w:r>
      <w:r w:rsidR="004E680F">
        <w:rPr>
          <w:rFonts w:ascii="Times New Roman" w:hAnsi="Times New Roman" w:cs="Times New Roman"/>
          <w:sz w:val="24"/>
          <w:szCs w:val="24"/>
        </w:rPr>
        <w:t>kovo 30</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F016A3">
        <w:rPr>
          <w:rFonts w:ascii="Times New Roman" w:hAnsi="Times New Roman" w:cs="Times New Roman"/>
          <w:sz w:val="24"/>
          <w:szCs w:val="24"/>
        </w:rPr>
        <w:t>59</w:t>
      </w:r>
    </w:p>
    <w:p w14:paraId="3019EDC6" w14:textId="77777777"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DC39434" w14:textId="77777777" w:rsidR="0051700E" w:rsidRPr="00412F98" w:rsidRDefault="0051700E" w:rsidP="007E2E89">
      <w:pPr>
        <w:spacing w:line="360" w:lineRule="auto"/>
        <w:rPr>
          <w:rFonts w:ascii="Times New Roman" w:hAnsi="Times New Roman" w:cs="Times New Roman"/>
          <w:sz w:val="24"/>
          <w:szCs w:val="24"/>
        </w:rPr>
      </w:pPr>
    </w:p>
    <w:p w14:paraId="01D6540C" w14:textId="125FE57B"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Vadovaudamasi Lietuvos Respublikos vietos savivaldos įstatymo 16 straipsnio 4 dalimi, Lietuvos Respublikos savivaldybių infrastruktūros plėtros įstatymo 2 straipsnio </w:t>
      </w:r>
      <w:r w:rsidRPr="00412F98">
        <w:rPr>
          <w:rFonts w:ascii="Times New Roman" w:hAnsi="Times New Roman" w:cs="Times New Roman"/>
          <w:sz w:val="24"/>
          <w:szCs w:val="24"/>
        </w:rPr>
        <w:br/>
        <w:t xml:space="preserve">7 dalimi ir 4 straipsnio 2 dalies 4 punktu,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Panevėžio rajono savivaldybės taryba n u s p r e n d ž i a: </w:t>
      </w:r>
    </w:p>
    <w:p w14:paraId="1662F0BC"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lang w:eastAsia="en-US"/>
        </w:rPr>
        <w:t xml:space="preserve">1. Patvirtinti Panevėžio rajono savivaldybės infrastruktūros plėtros įmokos </w:t>
      </w:r>
      <w:r w:rsidRPr="00412F98">
        <w:rPr>
          <w:rFonts w:ascii="Times New Roman" w:hAnsi="Times New Roman" w:cs="Times New Roman"/>
          <w:sz w:val="24"/>
          <w:szCs w:val="24"/>
        </w:rPr>
        <w:t>tarifo (T) dydį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skirtą apskaičiuoti Savivaldybės infrastruktūros plėtros įmoką, kuris apskaičiuojamas pagal formulę:</w:t>
      </w:r>
    </w:p>
    <w:p w14:paraId="6CBA1263" w14:textId="1DC37649" w:rsidR="0051700E" w:rsidRPr="0022461B"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 = 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T</w:t>
      </w:r>
      <w:r w:rsidRPr="00412F98">
        <w:rPr>
          <w:rFonts w:ascii="Times New Roman" w:hAnsi="Times New Roman" w:cs="Times New Roman"/>
          <w:sz w:val="24"/>
          <w:szCs w:val="24"/>
          <w:vertAlign w:val="subscript"/>
        </w:rPr>
        <w:t>2</w:t>
      </w:r>
      <w:r w:rsidR="0022461B">
        <w:rPr>
          <w:rFonts w:ascii="Times New Roman" w:hAnsi="Times New Roman" w:cs="Times New Roman"/>
          <w:sz w:val="24"/>
          <w:szCs w:val="24"/>
        </w:rPr>
        <w:t>,</w:t>
      </w:r>
    </w:p>
    <w:p w14:paraId="39605E17" w14:textId="2D3A522B" w:rsidR="0051700E" w:rsidRPr="00412F98" w:rsidRDefault="0022461B" w:rsidP="00412F98">
      <w:pPr>
        <w:pStyle w:val="Betarp"/>
        <w:ind w:firstLine="1134"/>
        <w:jc w:val="both"/>
        <w:rPr>
          <w:rFonts w:ascii="Times New Roman" w:hAnsi="Times New Roman" w:cs="Times New Roman"/>
          <w:sz w:val="24"/>
          <w:szCs w:val="24"/>
        </w:rPr>
      </w:pPr>
      <w:r>
        <w:rPr>
          <w:rFonts w:ascii="Times New Roman" w:hAnsi="Times New Roman" w:cs="Times New Roman"/>
          <w:sz w:val="24"/>
          <w:szCs w:val="24"/>
        </w:rPr>
        <w:t>k</w:t>
      </w:r>
      <w:r w:rsidR="0051700E" w:rsidRPr="00412F98">
        <w:rPr>
          <w:rFonts w:ascii="Times New Roman" w:hAnsi="Times New Roman" w:cs="Times New Roman"/>
          <w:sz w:val="24"/>
          <w:szCs w:val="24"/>
        </w:rPr>
        <w:t>ur:</w:t>
      </w:r>
    </w:p>
    <w:p w14:paraId="41065F03" w14:textId="6AAC9B40"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įmokos tarifas inžinerinės savivaldybės infrastruktūros plėtrai</w:t>
      </w:r>
      <w:r w:rsidR="006E1D2F">
        <w:rPr>
          <w:rFonts w:ascii="Times New Roman" w:hAnsi="Times New Roman" w:cs="Times New Roman"/>
          <w:sz w:val="24"/>
          <w:szCs w:val="24"/>
        </w:rPr>
        <w:t xml:space="preserve">, </w:t>
      </w:r>
      <w:r w:rsidRPr="00412F98">
        <w:rPr>
          <w:rFonts w:ascii="Times New Roman" w:hAnsi="Times New Roman" w:cs="Times New Roman"/>
          <w:sz w:val="24"/>
          <w:szCs w:val="24"/>
        </w:rPr>
        <w:t>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2C77DAF2" w14:textId="55B3313F"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2</w:t>
      </w:r>
      <w:r w:rsidRPr="00412F98">
        <w:rPr>
          <w:rFonts w:ascii="Times New Roman" w:hAnsi="Times New Roman" w:cs="Times New Roman"/>
          <w:sz w:val="24"/>
          <w:szCs w:val="24"/>
        </w:rPr>
        <w:t xml:space="preserve"> – įmokos tarifas socialinės savivaldybės infrastruktūros plėtrai</w:t>
      </w:r>
      <w:r w:rsidR="006E1D2F">
        <w:rPr>
          <w:rFonts w:ascii="Times New Roman" w:hAnsi="Times New Roman" w:cs="Times New Roman"/>
          <w:sz w:val="24"/>
          <w:szCs w:val="24"/>
        </w:rPr>
        <w:t>,</w:t>
      </w:r>
      <w:r w:rsidRPr="00412F98">
        <w:rPr>
          <w:rFonts w:ascii="Times New Roman" w:hAnsi="Times New Roman" w:cs="Times New Roman"/>
          <w:sz w:val="24"/>
          <w:szCs w:val="24"/>
        </w:rPr>
        <w:t xml:space="preserve">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xml:space="preserve">. Įmokos </w:t>
      </w:r>
      <w:r w:rsidRPr="00412F98">
        <w:rPr>
          <w:rFonts w:ascii="Times New Roman" w:hAnsi="Times New Roman" w:cs="Times New Roman"/>
          <w:spacing w:val="-2"/>
          <w:sz w:val="24"/>
          <w:szCs w:val="24"/>
        </w:rPr>
        <w:t xml:space="preserve">tarifas socialinės savivaldybės infrastruktūros plėtrai Panevėžio rajono savivaldybės </w:t>
      </w:r>
      <w:r w:rsidRPr="00412F98">
        <w:rPr>
          <w:rFonts w:ascii="Times New Roman" w:hAnsi="Times New Roman" w:cs="Times New Roman"/>
          <w:sz w:val="24"/>
          <w:szCs w:val="24"/>
        </w:rPr>
        <w:t xml:space="preserve">teritorijoje lygus 0. </w:t>
      </w:r>
    </w:p>
    <w:p w14:paraId="0D173C20"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lang w:eastAsia="en-US"/>
        </w:rPr>
        <w:t xml:space="preserve">2. Nustatyti, kad </w:t>
      </w:r>
      <w:r w:rsidRPr="00412F98">
        <w:rPr>
          <w:rFonts w:ascii="Times New Roman" w:hAnsi="Times New Roman" w:cs="Times New Roman"/>
          <w:sz w:val="24"/>
          <w:szCs w:val="24"/>
        </w:rPr>
        <w:t>Įmokos tarifas inžinerinės savivaldybės infrastruktūros plėtrai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yra apskaičiuojamas pagal formulę:</w:t>
      </w:r>
    </w:p>
    <w:p w14:paraId="4F6A52AB" w14:textId="316F190F"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Į x Z</w:t>
      </w:r>
      <w:r w:rsidR="0022461B">
        <w:rPr>
          <w:rFonts w:ascii="Times New Roman" w:hAnsi="Times New Roman" w:cs="Times New Roman"/>
          <w:sz w:val="24"/>
          <w:szCs w:val="24"/>
        </w:rPr>
        <w:t>,</w:t>
      </w:r>
      <w:r w:rsidRPr="00412F98">
        <w:rPr>
          <w:rFonts w:ascii="Times New Roman" w:hAnsi="Times New Roman" w:cs="Times New Roman"/>
          <w:sz w:val="24"/>
          <w:szCs w:val="24"/>
        </w:rPr>
        <w:t xml:space="preserve"> </w:t>
      </w:r>
    </w:p>
    <w:p w14:paraId="3CF2490E" w14:textId="27225F47" w:rsidR="0051700E" w:rsidRPr="00412F98" w:rsidRDefault="0022461B" w:rsidP="00412F98">
      <w:pPr>
        <w:pStyle w:val="Betarp"/>
        <w:ind w:firstLine="1134"/>
        <w:jc w:val="both"/>
        <w:rPr>
          <w:rFonts w:ascii="Times New Roman" w:hAnsi="Times New Roman" w:cs="Times New Roman"/>
          <w:sz w:val="24"/>
          <w:szCs w:val="24"/>
        </w:rPr>
      </w:pPr>
      <w:r>
        <w:rPr>
          <w:rFonts w:ascii="Times New Roman" w:hAnsi="Times New Roman" w:cs="Times New Roman"/>
          <w:sz w:val="24"/>
          <w:szCs w:val="24"/>
        </w:rPr>
        <w:t>k</w:t>
      </w:r>
      <w:r w:rsidR="0051700E" w:rsidRPr="00412F98">
        <w:rPr>
          <w:rFonts w:ascii="Times New Roman" w:hAnsi="Times New Roman" w:cs="Times New Roman"/>
          <w:sz w:val="24"/>
          <w:szCs w:val="24"/>
        </w:rPr>
        <w:t>ur:</w:t>
      </w:r>
    </w:p>
    <w:p w14:paraId="35E97D3F" w14:textId="79F4417C"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Į – įkainis, pasirenkamas iš Įkainių nustatymo schemos</w:t>
      </w:r>
      <w:r w:rsidR="00AA0C96">
        <w:rPr>
          <w:rFonts w:ascii="Times New Roman" w:hAnsi="Times New Roman" w:cs="Times New Roman"/>
          <w:sz w:val="24"/>
          <w:szCs w:val="24"/>
        </w:rPr>
        <w:t xml:space="preserve"> </w:t>
      </w:r>
      <w:r w:rsidR="00AA0C96" w:rsidRPr="00412F98">
        <w:rPr>
          <w:rFonts w:ascii="Times New Roman" w:hAnsi="Times New Roman" w:cs="Times New Roman"/>
          <w:sz w:val="24"/>
          <w:szCs w:val="24"/>
        </w:rPr>
        <w:t>(1 priedas)</w:t>
      </w:r>
      <w:r w:rsidRPr="00412F98">
        <w:rPr>
          <w:rFonts w:ascii="Times New Roman" w:hAnsi="Times New Roman" w:cs="Times New Roman"/>
          <w:sz w:val="24"/>
          <w:szCs w:val="24"/>
        </w:rPr>
        <w:t xml:space="preserve"> pagal tarifo zonos numerį</w:t>
      </w:r>
      <w:r w:rsidR="00AA0C96">
        <w:rPr>
          <w:rFonts w:ascii="Times New Roman" w:hAnsi="Times New Roman" w:cs="Times New Roman"/>
          <w:sz w:val="24"/>
          <w:szCs w:val="24"/>
        </w:rPr>
        <w:t xml:space="preserve">, </w:t>
      </w:r>
      <w:r w:rsidRPr="00412F98">
        <w:rPr>
          <w:rFonts w:ascii="Times New Roman" w:hAnsi="Times New Roman" w:cs="Times New Roman"/>
          <w:sz w:val="24"/>
          <w:szCs w:val="24"/>
        </w:rPr>
        <w:t>Eur;</w:t>
      </w:r>
    </w:p>
    <w:p w14:paraId="5976A796" w14:textId="467E08F3"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Z – </w:t>
      </w:r>
      <w:r w:rsidR="0021229F">
        <w:rPr>
          <w:rFonts w:ascii="Times New Roman" w:hAnsi="Times New Roman" w:cs="Times New Roman"/>
          <w:sz w:val="24"/>
          <w:szCs w:val="24"/>
        </w:rPr>
        <w:t xml:space="preserve">diferencijavimo </w:t>
      </w:r>
      <w:r w:rsidRPr="00412F98">
        <w:rPr>
          <w:rFonts w:ascii="Times New Roman" w:hAnsi="Times New Roman" w:cs="Times New Roman"/>
          <w:sz w:val="24"/>
          <w:szCs w:val="24"/>
        </w:rPr>
        <w:t xml:space="preserve">koeficientas, nustatytas </w:t>
      </w:r>
      <w:r w:rsidR="0021229F">
        <w:rPr>
          <w:rFonts w:ascii="Times New Roman" w:hAnsi="Times New Roman" w:cs="Times New Roman"/>
          <w:sz w:val="24"/>
          <w:szCs w:val="24"/>
        </w:rPr>
        <w:t xml:space="preserve">pagal </w:t>
      </w:r>
      <w:r w:rsidRPr="00412F98">
        <w:rPr>
          <w:rFonts w:ascii="Times New Roman" w:hAnsi="Times New Roman" w:cs="Times New Roman"/>
          <w:sz w:val="24"/>
          <w:szCs w:val="24"/>
        </w:rPr>
        <w:t>statini</w:t>
      </w:r>
      <w:r w:rsidR="006A6C74">
        <w:rPr>
          <w:rFonts w:ascii="Times New Roman" w:hAnsi="Times New Roman" w:cs="Times New Roman"/>
          <w:sz w:val="24"/>
          <w:szCs w:val="24"/>
        </w:rPr>
        <w:t>ų</w:t>
      </w:r>
      <w:r w:rsidRPr="00412F98">
        <w:rPr>
          <w:rFonts w:ascii="Times New Roman" w:hAnsi="Times New Roman" w:cs="Times New Roman"/>
          <w:sz w:val="24"/>
          <w:szCs w:val="24"/>
        </w:rPr>
        <w:t xml:space="preserve"> tipu</w:t>
      </w:r>
      <w:r w:rsidR="006A6C74">
        <w:rPr>
          <w:rFonts w:ascii="Times New Roman" w:hAnsi="Times New Roman" w:cs="Times New Roman"/>
          <w:sz w:val="24"/>
          <w:szCs w:val="24"/>
        </w:rPr>
        <w:t>s</w:t>
      </w:r>
      <w:r w:rsidRPr="00412F98">
        <w:rPr>
          <w:rFonts w:ascii="Times New Roman" w:hAnsi="Times New Roman" w:cs="Times New Roman"/>
          <w:sz w:val="24"/>
          <w:szCs w:val="24"/>
        </w:rPr>
        <w:t xml:space="preserve"> (toliau – Statinio tipas).</w:t>
      </w:r>
    </w:p>
    <w:p w14:paraId="38080D32" w14:textId="7738D132"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3. Nustatyti Panevėžio rajono savivaldybės teritorijoje penkias tarifų zonas, kurių išsidėstymas yra atvaizduojamas Įkainių nustatymo schemoje</w:t>
      </w:r>
      <w:r w:rsidR="00AA0C96">
        <w:rPr>
          <w:rFonts w:ascii="Times New Roman" w:hAnsi="Times New Roman" w:cs="Times New Roman"/>
          <w:sz w:val="24"/>
          <w:szCs w:val="24"/>
        </w:rPr>
        <w:t>.</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Formulėje</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 xml:space="preserve">įmokos tarifui </w:t>
      </w: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apskaičiuoti</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 xml:space="preserve">įkainio </w:t>
      </w:r>
      <w:r w:rsidRPr="00412F98">
        <w:rPr>
          <w:rFonts w:ascii="Times New Roman" w:hAnsi="Times New Roman" w:cs="Times New Roman"/>
          <w:sz w:val="24"/>
          <w:szCs w:val="24"/>
        </w:rPr>
        <w:t>dedamoji Į</w:t>
      </w:r>
      <w:r w:rsidR="003245A7">
        <w:rPr>
          <w:rFonts w:ascii="Times New Roman" w:hAnsi="Times New Roman" w:cs="Times New Roman"/>
          <w:sz w:val="24"/>
          <w:szCs w:val="24"/>
        </w:rPr>
        <w:t xml:space="preserve"> yra</w:t>
      </w:r>
      <w:r w:rsidRPr="00412F98">
        <w:rPr>
          <w:rFonts w:ascii="Times New Roman" w:hAnsi="Times New Roman" w:cs="Times New Roman"/>
          <w:sz w:val="24"/>
          <w:szCs w:val="24"/>
        </w:rPr>
        <w:t>:</w:t>
      </w:r>
    </w:p>
    <w:p w14:paraId="27EEF9A1" w14:textId="54D6454E"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Teritorijų planavimo dokumentuose nustatytos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gyvenamosios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teritorijos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w:t>
      </w:r>
    </w:p>
    <w:p w14:paraId="15EB4D63" w14:textId="137649FC"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1 tarifo zona  – 5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7F0495C5" w14:textId="0D277FFA"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2 tarifo zona  – 20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6DF2995B" w14:textId="2AFA3DCD"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3 tarifo zona  – 30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0EF21C64" w14:textId="1FAC3ADF"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Teritorijų planavimo dokumentuose nustatytos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komercinės paskirties objektų, pramonės ir sandėliavimo paskirties teritorijos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w:t>
      </w:r>
    </w:p>
    <w:p w14:paraId="7937E431" w14:textId="716985C0"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4 tarifo zona  – 10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703A3105" w14:textId="622A919E"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Likusi</w:t>
      </w:r>
      <w:r w:rsidR="003245A7">
        <w:rPr>
          <w:rFonts w:ascii="Times New Roman" w:hAnsi="Times New Roman" w:cs="Times New Roman"/>
          <w:b/>
          <w:bCs/>
          <w:sz w:val="24"/>
          <w:szCs w:val="24"/>
        </w:rPr>
        <w:t>oje</w:t>
      </w:r>
      <w:r w:rsidRPr="00412F98">
        <w:rPr>
          <w:rFonts w:ascii="Times New Roman" w:hAnsi="Times New Roman" w:cs="Times New Roman"/>
          <w:b/>
          <w:bCs/>
          <w:sz w:val="24"/>
          <w:szCs w:val="24"/>
        </w:rPr>
        <w:t xml:space="preserve"> rajono teritorij</w:t>
      </w:r>
      <w:r w:rsidR="003245A7">
        <w:rPr>
          <w:rFonts w:ascii="Times New Roman" w:hAnsi="Times New Roman" w:cs="Times New Roman"/>
          <w:b/>
          <w:bCs/>
          <w:sz w:val="24"/>
          <w:szCs w:val="24"/>
        </w:rPr>
        <w:t>oje</w:t>
      </w:r>
      <w:r w:rsidRPr="00412F98">
        <w:rPr>
          <w:rFonts w:ascii="Times New Roman" w:hAnsi="Times New Roman" w:cs="Times New Roman"/>
          <w:b/>
          <w:bCs/>
          <w:sz w:val="24"/>
          <w:szCs w:val="24"/>
        </w:rPr>
        <w:t>:</w:t>
      </w:r>
    </w:p>
    <w:p w14:paraId="03778B86" w14:textId="58A0F7AA"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5 tarifo zona  – 40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56D0276A" w14:textId="5F733984" w:rsidR="007472D9" w:rsidRPr="00412F98" w:rsidRDefault="007472D9"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lastRenderedPageBreak/>
        <w:t xml:space="preserve">4. Nustatyti, </w:t>
      </w:r>
      <w:r w:rsidR="007B6CFA" w:rsidRPr="00412F98">
        <w:rPr>
          <w:rFonts w:ascii="Times New Roman" w:hAnsi="Times New Roman" w:cs="Times New Roman"/>
          <w:spacing w:val="-4"/>
          <w:sz w:val="24"/>
          <w:szCs w:val="24"/>
        </w:rPr>
        <w:t xml:space="preserve">kad </w:t>
      </w:r>
      <w:r w:rsidR="00AA0C96">
        <w:rPr>
          <w:rFonts w:ascii="Times New Roman" w:hAnsi="Times New Roman" w:cs="Times New Roman"/>
          <w:spacing w:val="-4"/>
          <w:sz w:val="24"/>
          <w:szCs w:val="24"/>
        </w:rPr>
        <w:t xml:space="preserve">mišriose </w:t>
      </w:r>
      <w:r w:rsidR="007B6CFA" w:rsidRPr="00412F98">
        <w:rPr>
          <w:rFonts w:ascii="Times New Roman" w:hAnsi="Times New Roman" w:cs="Times New Roman"/>
          <w:spacing w:val="-4"/>
          <w:sz w:val="24"/>
          <w:szCs w:val="24"/>
        </w:rPr>
        <w:t xml:space="preserve">kelių tarifų zonų </w:t>
      </w:r>
      <w:r w:rsidRPr="00412F98">
        <w:rPr>
          <w:rFonts w:ascii="Times New Roman" w:hAnsi="Times New Roman" w:cs="Times New Roman"/>
          <w:spacing w:val="-4"/>
          <w:sz w:val="24"/>
          <w:szCs w:val="24"/>
        </w:rPr>
        <w:t>teritorijo</w:t>
      </w:r>
      <w:r w:rsidR="00AA0C96">
        <w:rPr>
          <w:rFonts w:ascii="Times New Roman" w:hAnsi="Times New Roman" w:cs="Times New Roman"/>
          <w:spacing w:val="-4"/>
          <w:sz w:val="24"/>
          <w:szCs w:val="24"/>
        </w:rPr>
        <w:t>s</w:t>
      </w:r>
      <w:r w:rsidRPr="00412F98">
        <w:rPr>
          <w:rFonts w:ascii="Times New Roman" w:hAnsi="Times New Roman" w:cs="Times New Roman"/>
          <w:spacing w:val="-4"/>
          <w:sz w:val="24"/>
          <w:szCs w:val="24"/>
        </w:rPr>
        <w:t>e</w:t>
      </w:r>
      <w:r w:rsidR="007B6CFA" w:rsidRPr="00412F98">
        <w:rPr>
          <w:rFonts w:ascii="Times New Roman" w:hAnsi="Times New Roman" w:cs="Times New Roman"/>
          <w:spacing w:val="-4"/>
          <w:sz w:val="24"/>
          <w:szCs w:val="24"/>
        </w:rPr>
        <w:t xml:space="preserve"> </w:t>
      </w:r>
      <w:r w:rsidRPr="00412F98">
        <w:rPr>
          <w:rFonts w:ascii="Times New Roman" w:hAnsi="Times New Roman" w:cs="Times New Roman"/>
          <w:spacing w:val="-4"/>
          <w:sz w:val="24"/>
          <w:szCs w:val="24"/>
        </w:rPr>
        <w:t>statant negyvenamuosius pastatus taik</w:t>
      </w:r>
      <w:r w:rsidR="00AA0C96">
        <w:rPr>
          <w:rFonts w:ascii="Times New Roman" w:hAnsi="Times New Roman" w:cs="Times New Roman"/>
          <w:spacing w:val="-4"/>
          <w:sz w:val="24"/>
          <w:szCs w:val="24"/>
        </w:rPr>
        <w:t>omas</w:t>
      </w:r>
      <w:r w:rsidRPr="00412F98">
        <w:rPr>
          <w:rFonts w:ascii="Times New Roman" w:hAnsi="Times New Roman" w:cs="Times New Roman"/>
          <w:spacing w:val="-4"/>
          <w:sz w:val="24"/>
          <w:szCs w:val="24"/>
        </w:rPr>
        <w:t xml:space="preserve"> maž</w:t>
      </w:r>
      <w:r w:rsidR="007B6CFA" w:rsidRPr="00412F98">
        <w:rPr>
          <w:rFonts w:ascii="Times New Roman" w:hAnsi="Times New Roman" w:cs="Times New Roman"/>
          <w:spacing w:val="-4"/>
          <w:sz w:val="24"/>
          <w:szCs w:val="24"/>
        </w:rPr>
        <w:t>esn</w:t>
      </w:r>
      <w:r w:rsidR="00AA0C96">
        <w:rPr>
          <w:rFonts w:ascii="Times New Roman" w:hAnsi="Times New Roman" w:cs="Times New Roman"/>
          <w:spacing w:val="-4"/>
          <w:sz w:val="24"/>
          <w:szCs w:val="24"/>
        </w:rPr>
        <w:t>is</w:t>
      </w:r>
      <w:r w:rsidRPr="00412F98">
        <w:rPr>
          <w:rFonts w:ascii="Times New Roman" w:hAnsi="Times New Roman" w:cs="Times New Roman"/>
          <w:spacing w:val="-4"/>
          <w:sz w:val="24"/>
          <w:szCs w:val="24"/>
        </w:rPr>
        <w:t xml:space="preserve"> </w:t>
      </w:r>
      <w:r w:rsidR="007B6CFA" w:rsidRPr="00412F98">
        <w:rPr>
          <w:rFonts w:ascii="Times New Roman" w:hAnsi="Times New Roman" w:cs="Times New Roman"/>
          <w:spacing w:val="-4"/>
          <w:sz w:val="24"/>
          <w:szCs w:val="24"/>
        </w:rPr>
        <w:t>įkain</w:t>
      </w:r>
      <w:r w:rsidR="00AA0C96">
        <w:rPr>
          <w:rFonts w:ascii="Times New Roman" w:hAnsi="Times New Roman" w:cs="Times New Roman"/>
          <w:spacing w:val="-4"/>
          <w:sz w:val="24"/>
          <w:szCs w:val="24"/>
        </w:rPr>
        <w:t>is</w:t>
      </w:r>
      <w:r w:rsidRPr="00412F98">
        <w:rPr>
          <w:rFonts w:ascii="Times New Roman" w:hAnsi="Times New Roman" w:cs="Times New Roman"/>
          <w:spacing w:val="-4"/>
          <w:sz w:val="24"/>
          <w:szCs w:val="24"/>
        </w:rPr>
        <w:t>.</w:t>
      </w:r>
    </w:p>
    <w:p w14:paraId="1C304D27" w14:textId="5503BF7A" w:rsidR="0051700E" w:rsidRPr="00412F98" w:rsidRDefault="007472D9"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t>5</w:t>
      </w:r>
      <w:r w:rsidR="0051700E" w:rsidRPr="00412F98">
        <w:rPr>
          <w:rFonts w:ascii="Times New Roman" w:hAnsi="Times New Roman" w:cs="Times New Roman"/>
          <w:spacing w:val="-4"/>
          <w:sz w:val="24"/>
          <w:szCs w:val="24"/>
        </w:rPr>
        <w:t>. Nustatyti atskirus Statinio tipus, kurių kiekvienas apimtų žemiau išvardytas pastatų paskirtis pagal vyraujančią pastato paskirtį, pagal kuriuos pasirenkama T</w:t>
      </w:r>
      <w:r w:rsidR="0051700E" w:rsidRPr="00412F98">
        <w:rPr>
          <w:rFonts w:ascii="Times New Roman" w:hAnsi="Times New Roman" w:cs="Times New Roman"/>
          <w:spacing w:val="-4"/>
          <w:sz w:val="24"/>
          <w:szCs w:val="24"/>
          <w:vertAlign w:val="subscript"/>
        </w:rPr>
        <w:t>1</w:t>
      </w:r>
      <w:r w:rsidR="0051700E" w:rsidRPr="00412F98">
        <w:rPr>
          <w:rFonts w:ascii="Times New Roman" w:hAnsi="Times New Roman" w:cs="Times New Roman"/>
          <w:spacing w:val="-4"/>
          <w:sz w:val="24"/>
          <w:szCs w:val="24"/>
        </w:rPr>
        <w:t xml:space="preserve"> formulės dedamoji Z:</w:t>
      </w:r>
    </w:p>
    <w:p w14:paraId="040C90DC"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A. Gyvenamieji pastatai:</w:t>
      </w:r>
    </w:p>
    <w:p w14:paraId="711E0A88"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gyvenamosios paskirties (vieno buto) pastatai – 1;</w:t>
      </w:r>
    </w:p>
    <w:p w14:paraId="2886EF9B"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gyvenamosios paskirties (dviejų butų) pastatai – 1;</w:t>
      </w:r>
    </w:p>
    <w:p w14:paraId="5BA2CBD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gyvenamosios paskirties (trijų ir daugiau butų (daugiabučiai) pastatai – 1;</w:t>
      </w:r>
    </w:p>
    <w:p w14:paraId="0F741D8E"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IV. gyvenamosios paskirties (įvairių socialinių grupių asmenims) pastatai – 1.</w:t>
      </w:r>
    </w:p>
    <w:p w14:paraId="749E8781"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B. Negyvenamieji pastatai (administracinio / paslaugų):</w:t>
      </w:r>
    </w:p>
    <w:p w14:paraId="00C1658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viešbučių paskirties pastatai – 1;</w:t>
      </w:r>
    </w:p>
    <w:p w14:paraId="16611469"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administracinės paskirties pastatai – 2;</w:t>
      </w:r>
    </w:p>
    <w:p w14:paraId="2558B93E"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prekybos paskirties pastatai – 2;</w:t>
      </w:r>
    </w:p>
    <w:p w14:paraId="57C74E3C" w14:textId="77777777" w:rsidR="0051700E" w:rsidRPr="00412F98" w:rsidRDefault="0051700E"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t>IV. paslaugų paskirties pastatai (išskyrus autoservisus, plovyklas, laidojimo namus, krematoriumus), kuriuose vykdoma veikla nesukelia neigiamo poveikio gyvenamajai aplinkai) – 1;</w:t>
      </w:r>
    </w:p>
    <w:p w14:paraId="141139A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paslaugų paskirties pastatai (autoservisai, plovyklos, laidojimo namai, krematoriumai) – 2;</w:t>
      </w:r>
    </w:p>
    <w:p w14:paraId="73DDF317"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maitinimo paskirties pastatai – 0,5;</w:t>
      </w:r>
    </w:p>
    <w:p w14:paraId="24C3AC5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 poilsio paskirties pastatai – 1.</w:t>
      </w:r>
    </w:p>
    <w:p w14:paraId="01B88B76"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C. Negyvenamieji pastatai (gamybos / pramonės / kitos):</w:t>
      </w:r>
    </w:p>
    <w:p w14:paraId="1FCAE444"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transporto paskirties pastatai – 1;</w:t>
      </w:r>
    </w:p>
    <w:p w14:paraId="45A3D999"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garažų paskirties pastatai – 1;</w:t>
      </w:r>
    </w:p>
    <w:p w14:paraId="39DFABB5" w14:textId="036CDA11"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III. gamybos, pramonės paskirties pastatai (išskyrus pastatus, kuriuose vykdoma veikla gali sukelti neigiamą poveikį gyvenamajai aplinkai) – </w:t>
      </w:r>
      <w:r w:rsidR="00480CDA" w:rsidRPr="00412F98">
        <w:rPr>
          <w:rFonts w:ascii="Times New Roman" w:hAnsi="Times New Roman" w:cs="Times New Roman"/>
          <w:sz w:val="24"/>
          <w:szCs w:val="24"/>
        </w:rPr>
        <w:t>0,5</w:t>
      </w:r>
      <w:r w:rsidRPr="00412F98">
        <w:rPr>
          <w:rFonts w:ascii="Times New Roman" w:hAnsi="Times New Roman" w:cs="Times New Roman"/>
          <w:sz w:val="24"/>
          <w:szCs w:val="24"/>
        </w:rPr>
        <w:t>;</w:t>
      </w:r>
    </w:p>
    <w:p w14:paraId="54CB1286" w14:textId="67D7554D"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IV. gamybos, pramonės paskirties pastatai, kuriuose vykdoma veikla gali sukelti neigiamą poveikį gyvenamajai aplinkai – </w:t>
      </w:r>
      <w:r w:rsidR="00480CDA" w:rsidRPr="00412F98">
        <w:rPr>
          <w:rFonts w:ascii="Times New Roman" w:hAnsi="Times New Roman" w:cs="Times New Roman"/>
          <w:sz w:val="24"/>
          <w:szCs w:val="24"/>
        </w:rPr>
        <w:t>1</w:t>
      </w:r>
      <w:r w:rsidRPr="00412F98">
        <w:rPr>
          <w:rFonts w:ascii="Times New Roman" w:hAnsi="Times New Roman" w:cs="Times New Roman"/>
          <w:sz w:val="24"/>
          <w:szCs w:val="24"/>
        </w:rPr>
        <w:t>;</w:t>
      </w:r>
    </w:p>
    <w:p w14:paraId="0D927B5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sandėliavimo paskirties pastatai – 0,5;</w:t>
      </w:r>
    </w:p>
    <w:p w14:paraId="4793931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pagalbinio ūkio paskirties pastatai – 0,5;</w:t>
      </w:r>
    </w:p>
    <w:p w14:paraId="037E1626"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 kitos (fermų) paskirties pastatai – 0,5;</w:t>
      </w:r>
    </w:p>
    <w:p w14:paraId="172465E8"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VIII. kitos (ūkio) paskirties pastatai – 0,5;</w:t>
      </w:r>
    </w:p>
    <w:p w14:paraId="6A662E4D"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IX. kitos (šiltnamių) paskirties pastatai – 0,5;</w:t>
      </w:r>
    </w:p>
    <w:p w14:paraId="6D0B229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X. kiti (sodų) paskirties pastatai – 1;</w:t>
      </w:r>
    </w:p>
    <w:p w14:paraId="5F3A631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XI. kitos paskirties pastatai – 2.</w:t>
      </w:r>
    </w:p>
    <w:p w14:paraId="5DF8C678"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D. Negyvenamieji pastatai (visuomeninio):</w:t>
      </w:r>
    </w:p>
    <w:p w14:paraId="2BE2C442"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kultūros paskirties pastatai – 0,5;</w:t>
      </w:r>
    </w:p>
    <w:p w14:paraId="358FE99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mokslo paskirties pastatai – 0,5;</w:t>
      </w:r>
    </w:p>
    <w:p w14:paraId="6D007ED2"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gydymo paskirties pastatai – 0,5;</w:t>
      </w:r>
    </w:p>
    <w:p w14:paraId="470E3700"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IV. sporto paskirties pastatai – 0,5;</w:t>
      </w:r>
    </w:p>
    <w:p w14:paraId="0760C675"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religinės paskirties pastatai – 0,5;</w:t>
      </w:r>
    </w:p>
    <w:p w14:paraId="26AA269C"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specialiosios paskirties pastatai – 0,5.</w:t>
      </w:r>
    </w:p>
    <w:p w14:paraId="30175AF4" w14:textId="5EC27490" w:rsidR="000603C0" w:rsidRPr="000603C0" w:rsidRDefault="007472D9" w:rsidP="00412F98">
      <w:pPr>
        <w:pStyle w:val="Betarp"/>
        <w:ind w:firstLine="1134"/>
        <w:jc w:val="both"/>
        <w:rPr>
          <w:rFonts w:ascii="Times New Roman" w:hAnsi="Times New Roman" w:cs="Times New Roman"/>
          <w:sz w:val="24"/>
          <w:szCs w:val="24"/>
          <w:lang w:eastAsia="en-US"/>
        </w:rPr>
      </w:pPr>
      <w:r w:rsidRPr="000603C0">
        <w:rPr>
          <w:rFonts w:ascii="Times New Roman" w:hAnsi="Times New Roman" w:cs="Times New Roman"/>
          <w:sz w:val="24"/>
          <w:szCs w:val="24"/>
          <w:lang w:eastAsia="en-US"/>
        </w:rPr>
        <w:t>6</w:t>
      </w:r>
      <w:r w:rsidR="0051700E" w:rsidRPr="000603C0">
        <w:rPr>
          <w:rFonts w:ascii="Times New Roman" w:hAnsi="Times New Roman" w:cs="Times New Roman"/>
          <w:sz w:val="24"/>
          <w:szCs w:val="24"/>
          <w:lang w:eastAsia="en-US"/>
        </w:rPr>
        <w:t xml:space="preserve">. </w:t>
      </w:r>
      <w:r w:rsidR="000603C0" w:rsidRPr="000603C0">
        <w:rPr>
          <w:rFonts w:ascii="Times New Roman" w:hAnsi="Times New Roman" w:cs="Times New Roman"/>
          <w:sz w:val="24"/>
          <w:szCs w:val="24"/>
          <w:lang w:eastAsia="en-US"/>
        </w:rPr>
        <w:t xml:space="preserve">Pripažinti netekusiu galios </w:t>
      </w:r>
      <w:r w:rsidR="000603C0" w:rsidRPr="000603C0">
        <w:rPr>
          <w:rFonts w:ascii="Times New Roman" w:hAnsi="Times New Roman" w:cs="Times New Roman"/>
          <w:sz w:val="24"/>
          <w:szCs w:val="24"/>
        </w:rPr>
        <w:t>Panevėžio rajono savivaldybės tarybos 202</w:t>
      </w:r>
      <w:r w:rsidR="000603C0">
        <w:rPr>
          <w:rFonts w:ascii="Times New Roman" w:hAnsi="Times New Roman" w:cs="Times New Roman"/>
          <w:sz w:val="24"/>
          <w:szCs w:val="24"/>
        </w:rPr>
        <w:t>1</w:t>
      </w:r>
      <w:r w:rsidR="000603C0" w:rsidRPr="000603C0">
        <w:rPr>
          <w:rFonts w:ascii="Times New Roman" w:hAnsi="Times New Roman" w:cs="Times New Roman"/>
          <w:sz w:val="24"/>
          <w:szCs w:val="24"/>
        </w:rPr>
        <w:t xml:space="preserve"> m. </w:t>
      </w:r>
      <w:r w:rsidR="000603C0" w:rsidRPr="000603C0">
        <w:rPr>
          <w:rFonts w:ascii="Times New Roman" w:hAnsi="Times New Roman" w:cs="Times New Roman"/>
          <w:sz w:val="24"/>
          <w:szCs w:val="24"/>
        </w:rPr>
        <w:br/>
      </w:r>
      <w:r w:rsidR="000603C0">
        <w:rPr>
          <w:rFonts w:ascii="Times New Roman" w:hAnsi="Times New Roman" w:cs="Times New Roman"/>
          <w:sz w:val="24"/>
          <w:szCs w:val="24"/>
        </w:rPr>
        <w:t>vasar</w:t>
      </w:r>
      <w:r w:rsidR="000603C0" w:rsidRPr="000603C0">
        <w:rPr>
          <w:rFonts w:ascii="Times New Roman" w:hAnsi="Times New Roman" w:cs="Times New Roman"/>
          <w:sz w:val="24"/>
          <w:szCs w:val="24"/>
        </w:rPr>
        <w:t xml:space="preserve">io </w:t>
      </w:r>
      <w:r w:rsidR="000603C0">
        <w:rPr>
          <w:rFonts w:ascii="Times New Roman" w:hAnsi="Times New Roman" w:cs="Times New Roman"/>
          <w:sz w:val="24"/>
          <w:szCs w:val="24"/>
        </w:rPr>
        <w:t>25</w:t>
      </w:r>
      <w:r w:rsidR="000603C0" w:rsidRPr="000603C0">
        <w:rPr>
          <w:rFonts w:ascii="Times New Roman" w:hAnsi="Times New Roman" w:cs="Times New Roman"/>
          <w:sz w:val="24"/>
          <w:szCs w:val="24"/>
        </w:rPr>
        <w:t xml:space="preserve"> d. sprendimą Nr. T-</w:t>
      </w:r>
      <w:r w:rsidR="000603C0">
        <w:rPr>
          <w:rFonts w:ascii="Times New Roman" w:hAnsi="Times New Roman" w:cs="Times New Roman"/>
          <w:sz w:val="24"/>
          <w:szCs w:val="24"/>
        </w:rPr>
        <w:t>51</w:t>
      </w:r>
      <w:r w:rsidR="000603C0" w:rsidRPr="000603C0">
        <w:rPr>
          <w:rFonts w:ascii="Times New Roman" w:hAnsi="Times New Roman" w:cs="Times New Roman"/>
          <w:sz w:val="24"/>
          <w:szCs w:val="24"/>
        </w:rPr>
        <w:t xml:space="preserve"> „Dėl</w:t>
      </w:r>
      <w:r w:rsidR="00F06A2E">
        <w:rPr>
          <w:rFonts w:ascii="Times New Roman" w:hAnsi="Times New Roman" w:cs="Times New Roman"/>
          <w:sz w:val="24"/>
          <w:szCs w:val="24"/>
        </w:rPr>
        <w:t xml:space="preserve"> savivaldybės</w:t>
      </w:r>
      <w:r w:rsidR="000603C0" w:rsidRPr="000603C0">
        <w:rPr>
          <w:rFonts w:ascii="Times New Roman" w:hAnsi="Times New Roman" w:cs="Times New Roman"/>
          <w:sz w:val="24"/>
          <w:szCs w:val="24"/>
        </w:rPr>
        <w:t xml:space="preserve"> </w:t>
      </w:r>
      <w:r w:rsidR="000603C0">
        <w:rPr>
          <w:rFonts w:ascii="Times New Roman" w:hAnsi="Times New Roman" w:cs="Times New Roman"/>
          <w:sz w:val="24"/>
          <w:szCs w:val="24"/>
        </w:rPr>
        <w:t xml:space="preserve">infrastruktūros plėtros įmokos tarifo (tarifų) </w:t>
      </w:r>
      <w:r w:rsidR="000603C0" w:rsidRPr="000603C0">
        <w:rPr>
          <w:rFonts w:ascii="Times New Roman" w:hAnsi="Times New Roman" w:cs="Times New Roman"/>
          <w:color w:val="000000"/>
          <w:sz w:val="24"/>
          <w:szCs w:val="24"/>
        </w:rPr>
        <w:t>patvirtinimo“.</w:t>
      </w:r>
    </w:p>
    <w:p w14:paraId="6897F9AC" w14:textId="65601DF0" w:rsidR="0051700E" w:rsidRDefault="000603C0" w:rsidP="00412F98">
      <w:pPr>
        <w:pStyle w:val="Betarp"/>
        <w:ind w:firstLine="113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w:t>
      </w:r>
      <w:bookmarkStart w:id="0" w:name="_Hlk129951611"/>
      <w:r w:rsidR="0051700E" w:rsidRPr="00412F98">
        <w:rPr>
          <w:rFonts w:ascii="Times New Roman" w:hAnsi="Times New Roman" w:cs="Times New Roman"/>
          <w:sz w:val="24"/>
          <w:szCs w:val="24"/>
          <w:lang w:eastAsia="en-US"/>
        </w:rPr>
        <w:t>Nustatyti, kad šis</w:t>
      </w:r>
      <w:bookmarkEnd w:id="0"/>
      <w:r w:rsidR="0051700E" w:rsidRPr="00412F98">
        <w:rPr>
          <w:rFonts w:ascii="Times New Roman" w:hAnsi="Times New Roman" w:cs="Times New Roman"/>
          <w:sz w:val="24"/>
          <w:szCs w:val="24"/>
          <w:lang w:eastAsia="en-US"/>
        </w:rPr>
        <w:t xml:space="preserve"> sprendimas įsigalioja 2023 m. </w:t>
      </w:r>
      <w:r w:rsidR="00BC7468">
        <w:rPr>
          <w:rFonts w:ascii="Times New Roman" w:hAnsi="Times New Roman" w:cs="Times New Roman"/>
          <w:sz w:val="24"/>
          <w:szCs w:val="24"/>
          <w:lang w:eastAsia="en-US"/>
        </w:rPr>
        <w:t>rugsėjo</w:t>
      </w:r>
      <w:r w:rsidR="0051700E" w:rsidRPr="00412F98">
        <w:rPr>
          <w:rFonts w:ascii="Times New Roman" w:hAnsi="Times New Roman" w:cs="Times New Roman"/>
          <w:sz w:val="24"/>
          <w:szCs w:val="24"/>
          <w:lang w:eastAsia="en-US"/>
        </w:rPr>
        <w:t xml:space="preserve"> 1 d.</w:t>
      </w:r>
    </w:p>
    <w:p w14:paraId="295234DF" w14:textId="19D45D37" w:rsidR="0051700E" w:rsidRPr="00412F98" w:rsidRDefault="0051700E" w:rsidP="00E82D20">
      <w:pPr>
        <w:spacing w:line="360" w:lineRule="auto"/>
        <w:ind w:firstLine="851"/>
        <w:jc w:val="both"/>
        <w:rPr>
          <w:rFonts w:ascii="Times New Roman" w:hAnsi="Times New Roman" w:cs="Times New Roman"/>
          <w:sz w:val="24"/>
          <w:szCs w:val="24"/>
        </w:rPr>
      </w:pPr>
    </w:p>
    <w:p w14:paraId="42BEB603" w14:textId="67C96DD4" w:rsidR="0051700E" w:rsidRPr="00412F98" w:rsidRDefault="0051700E" w:rsidP="000F51A0">
      <w:pPr>
        <w:tabs>
          <w:tab w:val="left" w:pos="4680"/>
        </w:tabs>
        <w:jc w:val="both"/>
        <w:rPr>
          <w:rFonts w:ascii="Times New Roman" w:hAnsi="Times New Roman" w:cs="Times New Roman"/>
          <w:sz w:val="24"/>
          <w:szCs w:val="24"/>
        </w:rPr>
      </w:pPr>
    </w:p>
    <w:p w14:paraId="0E2D3903" w14:textId="6D09A071" w:rsidR="00F016A3" w:rsidRPr="00F016A3" w:rsidRDefault="00F016A3" w:rsidP="00F016A3">
      <w:pPr>
        <w:rPr>
          <w:rFonts w:ascii="Times New Roman" w:hAnsi="Times New Roman" w:cs="Times New Roman"/>
          <w:sz w:val="24"/>
          <w:szCs w:val="24"/>
        </w:rPr>
      </w:pPr>
      <w:r w:rsidRPr="00F016A3">
        <w:rPr>
          <w:rFonts w:ascii="Times New Roman" w:hAnsi="Times New Roman" w:cs="Times New Roman"/>
          <w:sz w:val="24"/>
          <w:szCs w:val="24"/>
        </w:rPr>
        <w:t>Savivaldybės meras</w:t>
      </w:r>
      <w:r w:rsidRPr="00F016A3">
        <w:rPr>
          <w:rFonts w:ascii="Times New Roman" w:hAnsi="Times New Roman" w:cs="Times New Roman"/>
          <w:sz w:val="24"/>
          <w:szCs w:val="24"/>
        </w:rPr>
        <w:tab/>
        <w:t xml:space="preserve">                                                        </w:t>
      </w:r>
      <w:r w:rsidRPr="00F016A3">
        <w:rPr>
          <w:rFonts w:ascii="Times New Roman" w:hAnsi="Times New Roman" w:cs="Times New Roman"/>
          <w:sz w:val="24"/>
          <w:szCs w:val="24"/>
        </w:rPr>
        <w:tab/>
      </w:r>
      <w:r w:rsidRPr="00F016A3">
        <w:rPr>
          <w:rFonts w:ascii="Times New Roman" w:hAnsi="Times New Roman" w:cs="Times New Roman"/>
          <w:sz w:val="24"/>
          <w:szCs w:val="24"/>
        </w:rPr>
        <w:tab/>
      </w:r>
      <w:r w:rsidRPr="00F016A3">
        <w:rPr>
          <w:rFonts w:ascii="Times New Roman" w:hAnsi="Times New Roman" w:cs="Times New Roman"/>
          <w:sz w:val="24"/>
          <w:szCs w:val="24"/>
        </w:rPr>
        <w:tab/>
        <w:t xml:space="preserve">          Povilas Žagunis</w:t>
      </w:r>
    </w:p>
    <w:p w14:paraId="35875ED1" w14:textId="77777777" w:rsidR="005912CD" w:rsidRPr="00412F98" w:rsidRDefault="005912CD" w:rsidP="000F51A0">
      <w:pPr>
        <w:tabs>
          <w:tab w:val="left" w:pos="4680"/>
        </w:tabs>
        <w:jc w:val="both"/>
        <w:rPr>
          <w:rFonts w:ascii="Times New Roman" w:hAnsi="Times New Roman" w:cs="Times New Roman"/>
          <w:sz w:val="24"/>
          <w:szCs w:val="24"/>
        </w:rPr>
      </w:pPr>
    </w:p>
    <w:p w14:paraId="29596396" w14:textId="77777777" w:rsidR="0051700E" w:rsidRPr="00412F98" w:rsidRDefault="0051700E" w:rsidP="00275DF7">
      <w:pPr>
        <w:tabs>
          <w:tab w:val="left" w:pos="4680"/>
        </w:tabs>
        <w:ind w:left="360" w:hanging="360"/>
        <w:jc w:val="both"/>
        <w:rPr>
          <w:rFonts w:ascii="Times New Roman" w:hAnsi="Times New Roman" w:cs="Times New Roman"/>
          <w:sz w:val="24"/>
          <w:szCs w:val="24"/>
        </w:rPr>
      </w:pPr>
    </w:p>
    <w:p w14:paraId="654E4ACE" w14:textId="38E04BEA" w:rsidR="0051700E" w:rsidRDefault="0051700E" w:rsidP="00275DF7">
      <w:pPr>
        <w:tabs>
          <w:tab w:val="left" w:pos="4680"/>
        </w:tabs>
        <w:ind w:left="360" w:hanging="360"/>
        <w:jc w:val="both"/>
        <w:rPr>
          <w:rFonts w:ascii="Times New Roman" w:hAnsi="Times New Roman" w:cs="Times New Roman"/>
          <w:sz w:val="24"/>
          <w:szCs w:val="24"/>
        </w:rPr>
      </w:pPr>
    </w:p>
    <w:p w14:paraId="0798AE76" w14:textId="03F364B2" w:rsidR="0051700E" w:rsidRDefault="0051700E" w:rsidP="00275DF7">
      <w:pPr>
        <w:tabs>
          <w:tab w:val="left" w:pos="4680"/>
        </w:tabs>
        <w:ind w:left="360" w:hanging="360"/>
        <w:jc w:val="both"/>
        <w:rPr>
          <w:rFonts w:ascii="Times New Roman" w:hAnsi="Times New Roman" w:cs="Times New Roman"/>
          <w:sz w:val="24"/>
          <w:szCs w:val="24"/>
        </w:rPr>
      </w:pPr>
    </w:p>
    <w:p w14:paraId="7C89B4AB" w14:textId="77777777" w:rsidR="00F016A3" w:rsidRDefault="00F016A3" w:rsidP="005E3598">
      <w:pPr>
        <w:ind w:firstLine="567"/>
        <w:jc w:val="center"/>
        <w:rPr>
          <w:rFonts w:ascii="Times New Roman" w:hAnsi="Times New Roman" w:cs="Times New Roman"/>
          <w:b/>
          <w:sz w:val="24"/>
          <w:szCs w:val="24"/>
        </w:rPr>
      </w:pPr>
    </w:p>
    <w:p w14:paraId="6F00F735" w14:textId="77777777" w:rsidR="00F016A3" w:rsidRDefault="00F016A3" w:rsidP="00F016A3">
      <w:pPr>
        <w:ind w:firstLine="567"/>
        <w:rPr>
          <w:rFonts w:ascii="Times New Roman" w:hAnsi="Times New Roman" w:cs="Times New Roman"/>
          <w:b/>
          <w:sz w:val="24"/>
          <w:szCs w:val="24"/>
        </w:rPr>
      </w:pPr>
    </w:p>
    <w:sectPr w:rsidR="00F016A3"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B570" w14:textId="77777777" w:rsidR="004D5C27" w:rsidRDefault="004D5C27">
      <w:r>
        <w:separator/>
      </w:r>
    </w:p>
  </w:endnote>
  <w:endnote w:type="continuationSeparator" w:id="0">
    <w:p w14:paraId="3EA5B805" w14:textId="77777777" w:rsidR="004D5C27" w:rsidRDefault="004D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A59E" w14:textId="77777777" w:rsidR="004D5C27" w:rsidRDefault="004D5C27">
      <w:r>
        <w:separator/>
      </w:r>
    </w:p>
  </w:footnote>
  <w:footnote w:type="continuationSeparator" w:id="0">
    <w:p w14:paraId="3D15D123" w14:textId="77777777" w:rsidR="004D5C27" w:rsidRDefault="004D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63080276" w:rsidR="00AE55B3" w:rsidRPr="00412F98" w:rsidRDefault="00AE55B3" w:rsidP="00AE55B3">
    <w:pPr>
      <w:pStyle w:val="Antrats"/>
      <w:tabs>
        <w:tab w:val="center" w:pos="4961"/>
        <w:tab w:val="left" w:pos="6870"/>
      </w:tabs>
      <w:jc w:val="right"/>
      <w:rPr>
        <w:rFonts w:ascii="Times New Roman" w:hAnsi="Times New Roman" w:cs="Times New Roman"/>
        <w:b/>
      </w:rPr>
    </w:pP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41771675"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34063210">
    <w:abstractNumId w:val="4"/>
  </w:num>
  <w:num w:numId="2" w16cid:durableId="533887362">
    <w:abstractNumId w:val="2"/>
  </w:num>
  <w:num w:numId="3" w16cid:durableId="1527795972">
    <w:abstractNumId w:val="3"/>
  </w:num>
  <w:num w:numId="4" w16cid:durableId="1232883103">
    <w:abstractNumId w:val="1"/>
  </w:num>
  <w:num w:numId="5" w16cid:durableId="27490700">
    <w:abstractNumId w:val="7"/>
  </w:num>
  <w:num w:numId="6" w16cid:durableId="30306731">
    <w:abstractNumId w:val="5"/>
  </w:num>
  <w:num w:numId="7" w16cid:durableId="764688140">
    <w:abstractNumId w:val="0"/>
  </w:num>
  <w:num w:numId="8" w16cid:durableId="33699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44B0"/>
    <w:rsid w:val="00305065"/>
    <w:rsid w:val="00305BF2"/>
    <w:rsid w:val="00306A0D"/>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6C0F"/>
    <w:rsid w:val="004A6C5F"/>
    <w:rsid w:val="004B1C8B"/>
    <w:rsid w:val="004B3D94"/>
    <w:rsid w:val="004B4E03"/>
    <w:rsid w:val="004B69CD"/>
    <w:rsid w:val="004C2768"/>
    <w:rsid w:val="004C7351"/>
    <w:rsid w:val="004C7DAC"/>
    <w:rsid w:val="004D39E5"/>
    <w:rsid w:val="004D3E6A"/>
    <w:rsid w:val="004D57F2"/>
    <w:rsid w:val="004D57F4"/>
    <w:rsid w:val="004D5C27"/>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49C2"/>
    <w:rsid w:val="004F51C4"/>
    <w:rsid w:val="004F54EA"/>
    <w:rsid w:val="004F62AB"/>
    <w:rsid w:val="004F7270"/>
    <w:rsid w:val="004F7591"/>
    <w:rsid w:val="00506C89"/>
    <w:rsid w:val="00507C44"/>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550"/>
    <w:rsid w:val="005B50F5"/>
    <w:rsid w:val="005B57A3"/>
    <w:rsid w:val="005B6888"/>
    <w:rsid w:val="005B6F6A"/>
    <w:rsid w:val="005C060C"/>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542E"/>
    <w:rsid w:val="005F5F8C"/>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21AB"/>
    <w:rsid w:val="0061352E"/>
    <w:rsid w:val="0061379E"/>
    <w:rsid w:val="006140C7"/>
    <w:rsid w:val="0061536F"/>
    <w:rsid w:val="00615A29"/>
    <w:rsid w:val="006167EE"/>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779"/>
    <w:rsid w:val="006A7C87"/>
    <w:rsid w:val="006B00F7"/>
    <w:rsid w:val="006B059A"/>
    <w:rsid w:val="006B1568"/>
    <w:rsid w:val="006B1BB2"/>
    <w:rsid w:val="006B2FF0"/>
    <w:rsid w:val="006B58F4"/>
    <w:rsid w:val="006B6A7D"/>
    <w:rsid w:val="006B6F19"/>
    <w:rsid w:val="006B6F74"/>
    <w:rsid w:val="006C05F4"/>
    <w:rsid w:val="006C0F22"/>
    <w:rsid w:val="006C12D0"/>
    <w:rsid w:val="006C421F"/>
    <w:rsid w:val="006C4D6A"/>
    <w:rsid w:val="006C5689"/>
    <w:rsid w:val="006C666A"/>
    <w:rsid w:val="006C788F"/>
    <w:rsid w:val="006D1351"/>
    <w:rsid w:val="006D2E49"/>
    <w:rsid w:val="006D3215"/>
    <w:rsid w:val="006D33F9"/>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518"/>
    <w:rsid w:val="00A77C3B"/>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34B0"/>
    <w:rsid w:val="00AD4382"/>
    <w:rsid w:val="00AD66C7"/>
    <w:rsid w:val="00AD7D6C"/>
    <w:rsid w:val="00AE19F5"/>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A2B"/>
    <w:rsid w:val="00C24B49"/>
    <w:rsid w:val="00C274E8"/>
    <w:rsid w:val="00C30D01"/>
    <w:rsid w:val="00C319C7"/>
    <w:rsid w:val="00C35D27"/>
    <w:rsid w:val="00C36295"/>
    <w:rsid w:val="00C365BB"/>
    <w:rsid w:val="00C37488"/>
    <w:rsid w:val="00C40077"/>
    <w:rsid w:val="00C42C73"/>
    <w:rsid w:val="00C43CC8"/>
    <w:rsid w:val="00C43EAF"/>
    <w:rsid w:val="00C46AE2"/>
    <w:rsid w:val="00C47742"/>
    <w:rsid w:val="00C50264"/>
    <w:rsid w:val="00C51404"/>
    <w:rsid w:val="00C51E29"/>
    <w:rsid w:val="00C520C2"/>
    <w:rsid w:val="00C522BF"/>
    <w:rsid w:val="00C5458E"/>
    <w:rsid w:val="00C549E2"/>
    <w:rsid w:val="00C552E6"/>
    <w:rsid w:val="00C5583F"/>
    <w:rsid w:val="00C57528"/>
    <w:rsid w:val="00C6178C"/>
    <w:rsid w:val="00C62557"/>
    <w:rsid w:val="00C642A8"/>
    <w:rsid w:val="00C657CD"/>
    <w:rsid w:val="00C67585"/>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6A3"/>
    <w:rsid w:val="00F01ECF"/>
    <w:rsid w:val="00F03B46"/>
    <w:rsid w:val="00F03B57"/>
    <w:rsid w:val="00F06A2E"/>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5DF3"/>
    <w:rsid w:val="00F86412"/>
    <w:rsid w:val="00F866E4"/>
    <w:rsid w:val="00F870EF"/>
    <w:rsid w:val="00F8746D"/>
    <w:rsid w:val="00F87ABE"/>
    <w:rsid w:val="00F91015"/>
    <w:rsid w:val="00F91329"/>
    <w:rsid w:val="00F91FC2"/>
    <w:rsid w:val="00F92FFD"/>
    <w:rsid w:val="00F93F58"/>
    <w:rsid w:val="00F95F8C"/>
    <w:rsid w:val="00FA024C"/>
    <w:rsid w:val="00FA0431"/>
    <w:rsid w:val="00FA11F7"/>
    <w:rsid w:val="00FA22BD"/>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99"/>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2966</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rajono savivaldybe</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Rimas Samkus</cp:lastModifiedBy>
  <cp:revision>3</cp:revision>
  <cp:lastPrinted>2021-02-17T08:31:00Z</cp:lastPrinted>
  <dcterms:created xsi:type="dcterms:W3CDTF">2023-03-29T11:18:00Z</dcterms:created>
  <dcterms:modified xsi:type="dcterms:W3CDTF">2023-03-31T09:42:00Z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