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BC3613" w14:textId="77777777" w:rsidR="005A13C1" w:rsidRDefault="00393CE3" w:rsidP="005A13C1">
      <w:pPr>
        <w:pStyle w:val="Pagrindiniotekstotrauka"/>
        <w:ind w:left="0"/>
      </w:pPr>
      <w:r>
        <w:t xml:space="preserve">                                                                     </w:t>
      </w:r>
      <w:r w:rsidR="00B10415">
        <w:pict w14:anchorId="0EBDF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r>
        <w:t xml:space="preserve">                                                       </w:t>
      </w:r>
    </w:p>
    <w:p w14:paraId="40CD4B40" w14:textId="524942DC" w:rsidR="00344ADF" w:rsidRDefault="00344ADF" w:rsidP="005A13C1">
      <w:pPr>
        <w:pStyle w:val="Pagrindiniotekstotrauka"/>
        <w:ind w:left="0"/>
        <w:jc w:val="right"/>
        <w:rPr>
          <w:bCs/>
          <w:szCs w:val="24"/>
        </w:rPr>
      </w:pPr>
    </w:p>
    <w:p w14:paraId="1ECCAE38" w14:textId="2A5F1B06" w:rsidR="00344ADF" w:rsidRPr="00FE3358" w:rsidRDefault="002345A5">
      <w:pPr>
        <w:pStyle w:val="Antrats"/>
        <w:jc w:val="center"/>
        <w:rPr>
          <w:b/>
          <w:sz w:val="24"/>
          <w:szCs w:val="24"/>
        </w:rPr>
      </w:pPr>
      <w:r>
        <w:rPr>
          <w:bCs/>
          <w:sz w:val="24"/>
          <w:szCs w:val="24"/>
        </w:rPr>
        <w:t xml:space="preserve">                               </w:t>
      </w:r>
      <w:r w:rsidR="00545770">
        <w:rPr>
          <w:bCs/>
          <w:sz w:val="24"/>
          <w:szCs w:val="24"/>
        </w:rPr>
        <w:tab/>
      </w:r>
      <w:r w:rsidR="00545770">
        <w:rPr>
          <w:bCs/>
          <w:sz w:val="24"/>
          <w:szCs w:val="24"/>
        </w:rPr>
        <w:tab/>
      </w:r>
    </w:p>
    <w:p w14:paraId="2D445743" w14:textId="77777777" w:rsidR="00344ADF" w:rsidRPr="005D14D3" w:rsidRDefault="00344ADF">
      <w:pPr>
        <w:pStyle w:val="Antrats"/>
        <w:jc w:val="center"/>
        <w:rPr>
          <w:caps/>
          <w:sz w:val="28"/>
          <w:szCs w:val="28"/>
        </w:rPr>
      </w:pPr>
      <w:r w:rsidRPr="005D14D3">
        <w:rPr>
          <w:b/>
          <w:caps/>
          <w:sz w:val="28"/>
          <w:szCs w:val="28"/>
        </w:rPr>
        <w:t>panevėžio rajono savivaldybės taryba</w:t>
      </w:r>
    </w:p>
    <w:p w14:paraId="31D472AB" w14:textId="77777777" w:rsidR="00344ADF" w:rsidRDefault="00344ADF">
      <w:pPr>
        <w:pStyle w:val="Antrats"/>
        <w:jc w:val="center"/>
        <w:rPr>
          <w:caps/>
          <w:sz w:val="24"/>
          <w:szCs w:val="24"/>
        </w:rPr>
      </w:pPr>
    </w:p>
    <w:p w14:paraId="3E3FCEFB" w14:textId="77777777" w:rsidR="00344ADF" w:rsidRPr="00434793" w:rsidRDefault="00344ADF">
      <w:pPr>
        <w:pStyle w:val="Antrats"/>
        <w:jc w:val="center"/>
        <w:rPr>
          <w:b/>
          <w:sz w:val="28"/>
          <w:szCs w:val="28"/>
          <w:lang w:eastAsia="he-IL" w:bidi="he-IL"/>
        </w:rPr>
      </w:pPr>
      <w:r w:rsidRPr="00434793">
        <w:rPr>
          <w:b/>
          <w:caps/>
          <w:sz w:val="28"/>
          <w:szCs w:val="28"/>
        </w:rPr>
        <w:t>sprendimas</w:t>
      </w:r>
    </w:p>
    <w:p w14:paraId="253D51E0" w14:textId="150FE3DA" w:rsidR="007D6144" w:rsidRPr="007D6144" w:rsidRDefault="007D6144">
      <w:pPr>
        <w:tabs>
          <w:tab w:val="left" w:pos="9214"/>
        </w:tabs>
        <w:jc w:val="center"/>
        <w:rPr>
          <w:b/>
          <w:bCs/>
          <w:color w:val="000000"/>
          <w:sz w:val="24"/>
          <w:szCs w:val="24"/>
          <w:lang w:eastAsia="he-IL" w:bidi="he-IL"/>
        </w:rPr>
      </w:pPr>
      <w:r>
        <w:rPr>
          <w:b/>
          <w:bCs/>
          <w:color w:val="000000"/>
          <w:sz w:val="24"/>
          <w:szCs w:val="24"/>
          <w:lang w:eastAsia="he-IL" w:bidi="he-IL"/>
        </w:rPr>
        <w:t xml:space="preserve">DĖL </w:t>
      </w:r>
      <w:r w:rsidRPr="007D6144">
        <w:rPr>
          <w:b/>
          <w:bCs/>
          <w:color w:val="000000"/>
          <w:sz w:val="24"/>
          <w:szCs w:val="24"/>
          <w:lang w:eastAsia="he-IL" w:bidi="he-IL"/>
        </w:rPr>
        <w:t xml:space="preserve">PANEVĖŽIO RAJONO SAVIVALDYBĖS TARYBOS </w:t>
      </w:r>
      <w:r w:rsidRPr="007D6144">
        <w:rPr>
          <w:b/>
          <w:bCs/>
          <w:sz w:val="24"/>
          <w:szCs w:val="24"/>
          <w:lang w:eastAsia="he-IL" w:bidi="he-IL"/>
        </w:rPr>
        <w:t>2</w:t>
      </w:r>
      <w:r>
        <w:rPr>
          <w:b/>
          <w:bCs/>
          <w:sz w:val="24"/>
          <w:szCs w:val="24"/>
          <w:lang w:eastAsia="he-IL" w:bidi="he-IL"/>
        </w:rPr>
        <w:t>024 M. BALANDŽIO 25 D. SPRENDIMO</w:t>
      </w:r>
      <w:r w:rsidRPr="007D6144">
        <w:rPr>
          <w:b/>
          <w:bCs/>
          <w:sz w:val="24"/>
          <w:szCs w:val="24"/>
          <w:lang w:eastAsia="he-IL" w:bidi="he-IL"/>
        </w:rPr>
        <w:t xml:space="preserve"> NR. T-105</w:t>
      </w:r>
      <w:r w:rsidR="00434793">
        <w:rPr>
          <w:b/>
          <w:bCs/>
          <w:sz w:val="24"/>
          <w:szCs w:val="24"/>
          <w:lang w:eastAsia="he-IL" w:bidi="he-IL"/>
        </w:rPr>
        <w:t xml:space="preserve"> „</w:t>
      </w:r>
      <w:r w:rsidRPr="007D6144">
        <w:rPr>
          <w:b/>
          <w:sz w:val="24"/>
          <w:szCs w:val="24"/>
          <w:lang w:eastAsia="he-IL" w:bidi="he-IL"/>
        </w:rPr>
        <w:t xml:space="preserve">DĖL </w:t>
      </w:r>
      <w:r w:rsidRPr="007D6144">
        <w:rPr>
          <w:b/>
          <w:bCs/>
          <w:color w:val="000000"/>
          <w:sz w:val="24"/>
          <w:szCs w:val="24"/>
          <w:lang w:eastAsia="he-IL" w:bidi="he-IL"/>
        </w:rPr>
        <w:t>PEDAGOGŲ, GYDYTOJŲ IR SLAUGYTOJŲ, KULTŪROS IR MENO, SOCIALINIŲ DARBUOTOJŲ DALINIŲ KELIONĖS Į DARBĄ IŠLAIDŲ KOMPENSAVIMO TVARKOS APRAŠO PATVIRTINIMO</w:t>
      </w:r>
      <w:r w:rsidR="00434793">
        <w:rPr>
          <w:b/>
          <w:bCs/>
          <w:color w:val="000000"/>
          <w:sz w:val="24"/>
          <w:szCs w:val="24"/>
          <w:lang w:eastAsia="he-IL" w:bidi="he-IL"/>
        </w:rPr>
        <w:t>“</w:t>
      </w:r>
      <w:r>
        <w:rPr>
          <w:b/>
          <w:bCs/>
          <w:color w:val="000000"/>
          <w:sz w:val="24"/>
          <w:szCs w:val="24"/>
          <w:lang w:eastAsia="he-IL" w:bidi="he-IL"/>
        </w:rPr>
        <w:t xml:space="preserve"> PAKEITIMO </w:t>
      </w:r>
    </w:p>
    <w:p w14:paraId="78AFDAA9" w14:textId="77777777" w:rsidR="004B029C" w:rsidRDefault="004B029C">
      <w:pPr>
        <w:tabs>
          <w:tab w:val="left" w:pos="9214"/>
        </w:tabs>
        <w:jc w:val="center"/>
        <w:rPr>
          <w:bCs/>
          <w:color w:val="000000"/>
          <w:sz w:val="24"/>
          <w:szCs w:val="24"/>
          <w:lang w:eastAsia="he-IL" w:bidi="he-IL"/>
        </w:rPr>
      </w:pPr>
    </w:p>
    <w:p w14:paraId="7109D536" w14:textId="7722AD50" w:rsidR="00344ADF" w:rsidRDefault="007D6144">
      <w:pPr>
        <w:tabs>
          <w:tab w:val="left" w:pos="9214"/>
        </w:tabs>
        <w:jc w:val="center"/>
        <w:rPr>
          <w:bCs/>
          <w:sz w:val="24"/>
          <w:szCs w:val="24"/>
          <w:lang w:eastAsia="he-IL" w:bidi="he-IL"/>
        </w:rPr>
      </w:pPr>
      <w:r>
        <w:rPr>
          <w:bCs/>
          <w:color w:val="000000"/>
          <w:sz w:val="24"/>
          <w:szCs w:val="24"/>
          <w:lang w:eastAsia="he-IL" w:bidi="he-IL"/>
        </w:rPr>
        <w:t xml:space="preserve"> </w:t>
      </w:r>
      <w:r w:rsidR="00344ADF" w:rsidRPr="004B029C">
        <w:rPr>
          <w:bCs/>
          <w:sz w:val="24"/>
          <w:szCs w:val="24"/>
          <w:lang w:eastAsia="he-IL" w:bidi="he-IL"/>
        </w:rPr>
        <w:t>20</w:t>
      </w:r>
      <w:r w:rsidR="00FE3358" w:rsidRPr="004B029C">
        <w:rPr>
          <w:bCs/>
          <w:sz w:val="24"/>
          <w:szCs w:val="24"/>
          <w:lang w:eastAsia="he-IL" w:bidi="he-IL"/>
        </w:rPr>
        <w:t>2</w:t>
      </w:r>
      <w:r w:rsidR="00B91CA3" w:rsidRPr="004B029C">
        <w:rPr>
          <w:bCs/>
          <w:sz w:val="24"/>
          <w:szCs w:val="24"/>
          <w:lang w:eastAsia="he-IL" w:bidi="he-IL"/>
        </w:rPr>
        <w:t>5</w:t>
      </w:r>
      <w:r w:rsidR="00344ADF" w:rsidRPr="004B029C">
        <w:rPr>
          <w:bCs/>
          <w:sz w:val="24"/>
          <w:szCs w:val="24"/>
          <w:lang w:eastAsia="he-IL" w:bidi="he-IL"/>
        </w:rPr>
        <w:t xml:space="preserve"> m. </w:t>
      </w:r>
      <w:r w:rsidR="00434793">
        <w:rPr>
          <w:bCs/>
          <w:sz w:val="24"/>
          <w:szCs w:val="24"/>
          <w:lang w:eastAsia="he-IL" w:bidi="he-IL"/>
        </w:rPr>
        <w:t>gegužės 29 d.</w:t>
      </w:r>
      <w:r w:rsidR="00344ADF" w:rsidRPr="004B029C">
        <w:rPr>
          <w:bCs/>
          <w:sz w:val="24"/>
          <w:szCs w:val="24"/>
          <w:lang w:eastAsia="he-IL" w:bidi="he-IL"/>
        </w:rPr>
        <w:t xml:space="preserve"> Nr. T</w:t>
      </w:r>
      <w:r w:rsidR="0029077B" w:rsidRPr="004B029C">
        <w:rPr>
          <w:bCs/>
          <w:sz w:val="24"/>
          <w:szCs w:val="24"/>
          <w:lang w:eastAsia="he-IL" w:bidi="he-IL"/>
        </w:rPr>
        <w:t>-</w:t>
      </w:r>
      <w:r w:rsidR="00F4293A">
        <w:rPr>
          <w:bCs/>
          <w:sz w:val="24"/>
          <w:szCs w:val="24"/>
          <w:lang w:eastAsia="he-IL" w:bidi="he-IL"/>
        </w:rPr>
        <w:t>130</w:t>
      </w:r>
    </w:p>
    <w:p w14:paraId="214579F2" w14:textId="77777777" w:rsidR="00344ADF" w:rsidRDefault="00344ADF">
      <w:pPr>
        <w:tabs>
          <w:tab w:val="left" w:pos="9214"/>
        </w:tabs>
        <w:jc w:val="center"/>
        <w:rPr>
          <w:bCs/>
          <w:sz w:val="24"/>
          <w:szCs w:val="24"/>
          <w:lang w:eastAsia="he-IL" w:bidi="he-IL"/>
        </w:rPr>
      </w:pPr>
      <w:r>
        <w:rPr>
          <w:bCs/>
          <w:sz w:val="24"/>
          <w:szCs w:val="24"/>
          <w:lang w:eastAsia="he-IL" w:bidi="he-IL"/>
        </w:rPr>
        <w:t>Panevėžys</w:t>
      </w:r>
    </w:p>
    <w:p w14:paraId="67FDC642" w14:textId="77777777" w:rsidR="00787B32" w:rsidRDefault="00787B32" w:rsidP="00787B32">
      <w:pPr>
        <w:jc w:val="both"/>
        <w:rPr>
          <w:bCs/>
          <w:sz w:val="24"/>
          <w:szCs w:val="24"/>
          <w:lang w:eastAsia="he-IL" w:bidi="he-IL"/>
        </w:rPr>
      </w:pPr>
    </w:p>
    <w:p w14:paraId="24A64D57" w14:textId="38446C4E" w:rsidR="007D6144" w:rsidRDefault="00B64469" w:rsidP="00787B32">
      <w:pPr>
        <w:ind w:firstLine="720"/>
        <w:jc w:val="both"/>
        <w:rPr>
          <w:bCs/>
          <w:sz w:val="24"/>
          <w:szCs w:val="24"/>
          <w:lang w:eastAsia="he-IL" w:bidi="he-IL"/>
        </w:rPr>
      </w:pPr>
      <w:r>
        <w:rPr>
          <w:bCs/>
          <w:sz w:val="24"/>
          <w:szCs w:val="24"/>
          <w:lang w:eastAsia="he-IL" w:bidi="he-IL"/>
        </w:rPr>
        <w:t xml:space="preserve">Vadovaudamasi Lietuvos Respublikos vietos savivaldos įstatymo 15 straipsnio </w:t>
      </w:r>
      <w:r>
        <w:rPr>
          <w:bCs/>
          <w:sz w:val="24"/>
          <w:szCs w:val="24"/>
          <w:lang w:eastAsia="he-IL" w:bidi="he-IL"/>
        </w:rPr>
        <w:br/>
        <w:t xml:space="preserve">2 dalies 30 punktu, Lietuvos Respublikos švietimo įstatymo pakeitimo įstatymo 69 straipsnio </w:t>
      </w:r>
      <w:r>
        <w:rPr>
          <w:bCs/>
          <w:sz w:val="24"/>
          <w:szCs w:val="24"/>
          <w:lang w:eastAsia="he-IL" w:bidi="he-IL"/>
        </w:rPr>
        <w:br/>
      </w:r>
      <w:r w:rsidR="00742086">
        <w:rPr>
          <w:bCs/>
          <w:sz w:val="24"/>
          <w:szCs w:val="24"/>
          <w:lang w:eastAsia="he-IL" w:bidi="he-IL"/>
        </w:rPr>
        <w:t>7</w:t>
      </w:r>
      <w:r>
        <w:rPr>
          <w:bCs/>
          <w:sz w:val="24"/>
          <w:szCs w:val="24"/>
          <w:lang w:eastAsia="he-IL" w:bidi="he-IL"/>
        </w:rPr>
        <w:t xml:space="preserve"> </w:t>
      </w:r>
      <w:r w:rsidR="00407B3B">
        <w:rPr>
          <w:bCs/>
          <w:sz w:val="24"/>
          <w:szCs w:val="24"/>
          <w:lang w:eastAsia="he-IL" w:bidi="he-IL"/>
        </w:rPr>
        <w:t>dali</w:t>
      </w:r>
      <w:r w:rsidR="00FA65F1">
        <w:rPr>
          <w:bCs/>
          <w:sz w:val="24"/>
          <w:szCs w:val="24"/>
          <w:lang w:eastAsia="he-IL" w:bidi="he-IL"/>
        </w:rPr>
        <w:t>mi</w:t>
      </w:r>
      <w:r>
        <w:rPr>
          <w:bCs/>
          <w:sz w:val="24"/>
          <w:szCs w:val="24"/>
          <w:lang w:eastAsia="he-IL" w:bidi="he-IL"/>
        </w:rPr>
        <w:t xml:space="preserve">, Lietuvos Respublikos transporto lengvatų įstatymo </w:t>
      </w:r>
      <w:r w:rsidR="008E0C32">
        <w:rPr>
          <w:bCs/>
          <w:sz w:val="24"/>
          <w:szCs w:val="24"/>
          <w:lang w:eastAsia="he-IL" w:bidi="he-IL"/>
        </w:rPr>
        <w:t>4</w:t>
      </w:r>
      <w:r>
        <w:rPr>
          <w:bCs/>
          <w:sz w:val="24"/>
          <w:szCs w:val="24"/>
          <w:lang w:eastAsia="he-IL" w:bidi="he-IL"/>
        </w:rPr>
        <w:t xml:space="preserve"> straipsnio 2 </w:t>
      </w:r>
      <w:r w:rsidR="00407B3B">
        <w:rPr>
          <w:bCs/>
          <w:sz w:val="24"/>
          <w:szCs w:val="24"/>
          <w:lang w:eastAsia="he-IL" w:bidi="he-IL"/>
        </w:rPr>
        <w:t>dali</w:t>
      </w:r>
      <w:r w:rsidR="00FA65F1">
        <w:rPr>
          <w:bCs/>
          <w:sz w:val="24"/>
          <w:szCs w:val="24"/>
          <w:lang w:eastAsia="he-IL" w:bidi="he-IL"/>
        </w:rPr>
        <w:t>mi</w:t>
      </w:r>
      <w:r w:rsidRPr="002627E5">
        <w:rPr>
          <w:bCs/>
          <w:sz w:val="24"/>
          <w:szCs w:val="24"/>
          <w:lang w:eastAsia="he-IL" w:bidi="he-IL"/>
        </w:rPr>
        <w:t xml:space="preserve"> ir siekdama, kad būtų užtikrinta gyventojų teisė į kokybiškas ugdymo, gydymo, kultūrines ir socialines paslaugas</w:t>
      </w:r>
      <w:r>
        <w:rPr>
          <w:bCs/>
          <w:sz w:val="24"/>
          <w:szCs w:val="24"/>
          <w:lang w:eastAsia="he-IL" w:bidi="he-IL"/>
        </w:rPr>
        <w:t>, Savivaldybės taryba n u s p r e n d ž i a:</w:t>
      </w:r>
    </w:p>
    <w:p w14:paraId="0AE79292" w14:textId="22C1BD3C" w:rsidR="007D6144" w:rsidRDefault="007D6144" w:rsidP="007D6144">
      <w:pPr>
        <w:tabs>
          <w:tab w:val="left" w:pos="709"/>
        </w:tabs>
        <w:jc w:val="both"/>
        <w:rPr>
          <w:color w:val="000000"/>
          <w:sz w:val="24"/>
          <w:szCs w:val="24"/>
          <w:lang w:eastAsia="lt-LT"/>
        </w:rPr>
      </w:pPr>
      <w:r>
        <w:rPr>
          <w:bCs/>
          <w:sz w:val="24"/>
          <w:szCs w:val="24"/>
          <w:lang w:eastAsia="he-IL" w:bidi="he-IL"/>
        </w:rPr>
        <w:tab/>
        <w:t xml:space="preserve">1. Pakeisti </w:t>
      </w:r>
      <w:r w:rsidR="00B64469">
        <w:rPr>
          <w:bCs/>
          <w:sz w:val="24"/>
          <w:szCs w:val="24"/>
          <w:lang w:eastAsia="he-IL" w:bidi="he-IL"/>
        </w:rPr>
        <w:t>P</w:t>
      </w:r>
      <w:r w:rsidR="00B64469">
        <w:rPr>
          <w:bCs/>
          <w:color w:val="000000"/>
          <w:sz w:val="24"/>
          <w:szCs w:val="24"/>
          <w:lang w:eastAsia="he-IL" w:bidi="he-IL"/>
        </w:rPr>
        <w:t>edagogų, gydytojų ir slaugytojų, kultūros ir meno, socialinių darbuotojų dalinių kelionės į darbą išl</w:t>
      </w:r>
      <w:r>
        <w:rPr>
          <w:bCs/>
          <w:color w:val="000000"/>
          <w:sz w:val="24"/>
          <w:szCs w:val="24"/>
          <w:lang w:eastAsia="he-IL" w:bidi="he-IL"/>
        </w:rPr>
        <w:t xml:space="preserve">aidų kompensavimo tvarkos aprašo, patvirtinto Panevėžio rajono savivaldybės tarybos </w:t>
      </w:r>
      <w:r>
        <w:rPr>
          <w:bCs/>
          <w:sz w:val="24"/>
          <w:szCs w:val="24"/>
          <w:lang w:eastAsia="he-IL" w:bidi="he-IL"/>
        </w:rPr>
        <w:t xml:space="preserve">2024 m. balandžio 25 d. sprendimu Nr. T-105 </w:t>
      </w:r>
      <w:r w:rsidR="00006F3C">
        <w:rPr>
          <w:bCs/>
          <w:sz w:val="24"/>
          <w:szCs w:val="24"/>
          <w:lang w:eastAsia="he-IL" w:bidi="he-IL"/>
        </w:rPr>
        <w:t>„</w:t>
      </w:r>
      <w:r w:rsidRPr="007D6144">
        <w:rPr>
          <w:sz w:val="24"/>
          <w:szCs w:val="24"/>
          <w:lang w:eastAsia="he-IL" w:bidi="he-IL"/>
        </w:rPr>
        <w:t xml:space="preserve">Dėl </w:t>
      </w:r>
      <w:r w:rsidRPr="007D6144">
        <w:rPr>
          <w:bCs/>
          <w:color w:val="000000"/>
          <w:sz w:val="24"/>
          <w:szCs w:val="24"/>
          <w:lang w:eastAsia="he-IL" w:bidi="he-IL"/>
        </w:rPr>
        <w:t>pedagogų, gydytojų ir slaugytojų, kultūros ir meno, socialinių darbuotojų dalinių kelionės į darbą išlaidų kompensavimo tvarkos aprašo patvirtinimo</w:t>
      </w:r>
      <w:r w:rsidR="00BB1213">
        <w:rPr>
          <w:bCs/>
          <w:color w:val="000000"/>
          <w:sz w:val="24"/>
          <w:szCs w:val="24"/>
          <w:lang w:eastAsia="he-IL" w:bidi="he-IL"/>
        </w:rPr>
        <w:t xml:space="preserve">“: </w:t>
      </w:r>
    </w:p>
    <w:p w14:paraId="28D7DCF8" w14:textId="78AA788A" w:rsidR="00BB1213" w:rsidRDefault="00BB1213" w:rsidP="00BB1213">
      <w:pPr>
        <w:tabs>
          <w:tab w:val="left" w:pos="709"/>
        </w:tabs>
        <w:jc w:val="both"/>
        <w:rPr>
          <w:color w:val="000000"/>
          <w:sz w:val="24"/>
          <w:szCs w:val="24"/>
          <w:lang w:eastAsia="lt-LT"/>
        </w:rPr>
      </w:pPr>
      <w:r>
        <w:rPr>
          <w:color w:val="000000"/>
          <w:sz w:val="24"/>
          <w:szCs w:val="24"/>
        </w:rPr>
        <w:tab/>
      </w:r>
      <w:r w:rsidR="003F5420">
        <w:rPr>
          <w:color w:val="000000"/>
          <w:sz w:val="24"/>
          <w:szCs w:val="24"/>
        </w:rPr>
        <w:t>1.1.</w:t>
      </w:r>
      <w:r>
        <w:rPr>
          <w:color w:val="000000"/>
          <w:sz w:val="24"/>
          <w:szCs w:val="24"/>
        </w:rPr>
        <w:t xml:space="preserve"> </w:t>
      </w:r>
      <w:r>
        <w:rPr>
          <w:bCs/>
          <w:color w:val="000000"/>
          <w:sz w:val="24"/>
          <w:szCs w:val="24"/>
          <w:lang w:eastAsia="he-IL" w:bidi="he-IL"/>
        </w:rPr>
        <w:t xml:space="preserve">1 </w:t>
      </w:r>
      <w:r w:rsidRPr="007D6144">
        <w:rPr>
          <w:color w:val="000000"/>
          <w:sz w:val="24"/>
          <w:szCs w:val="24"/>
          <w:lang w:eastAsia="lt-LT"/>
        </w:rPr>
        <w:t>punktą ir jį išdėstyti taip:</w:t>
      </w:r>
    </w:p>
    <w:p w14:paraId="51BB03C1" w14:textId="1973DFC3" w:rsidR="003F5420" w:rsidRDefault="003F5420" w:rsidP="003F5420">
      <w:pPr>
        <w:widowControl w:val="0"/>
        <w:tabs>
          <w:tab w:val="left" w:pos="1587"/>
        </w:tabs>
        <w:ind w:firstLine="720"/>
        <w:jc w:val="both"/>
        <w:rPr>
          <w:color w:val="000000"/>
          <w:sz w:val="24"/>
          <w:szCs w:val="24"/>
        </w:rPr>
      </w:pPr>
      <w:r>
        <w:rPr>
          <w:color w:val="000000"/>
          <w:sz w:val="24"/>
          <w:szCs w:val="24"/>
        </w:rPr>
        <w:t xml:space="preserve"> „1. </w:t>
      </w:r>
      <w:r w:rsidRPr="00187A83">
        <w:rPr>
          <w:sz w:val="24"/>
          <w:szCs w:val="24"/>
        </w:rPr>
        <w:t>Šis tvarkos aprašas (toliau – Aprašas) reglamentuoja Panevėžio rajono savivaldybėje, savivaldybės biudžetinėse įstaigose ir viešosiose sveikatos priežiūros įstaigose, kurių s</w:t>
      </w:r>
      <w:r>
        <w:rPr>
          <w:sz w:val="24"/>
          <w:szCs w:val="24"/>
        </w:rPr>
        <w:t>avininko teises ir pareigas įgyvendinanti institucija</w:t>
      </w:r>
      <w:r w:rsidRPr="00187A83">
        <w:rPr>
          <w:sz w:val="24"/>
          <w:szCs w:val="24"/>
        </w:rPr>
        <w:t xml:space="preserve"> yra Panevėžio rajono savivaldybė</w:t>
      </w:r>
      <w:r>
        <w:rPr>
          <w:sz w:val="24"/>
          <w:szCs w:val="24"/>
        </w:rPr>
        <w:t>s taryba</w:t>
      </w:r>
      <w:r w:rsidR="005A13C1">
        <w:rPr>
          <w:sz w:val="24"/>
          <w:szCs w:val="24"/>
        </w:rPr>
        <w:t xml:space="preserve"> ar</w:t>
      </w:r>
      <w:r w:rsidR="00796DBF">
        <w:rPr>
          <w:sz w:val="24"/>
          <w:szCs w:val="24"/>
        </w:rPr>
        <w:t xml:space="preserve"> meras</w:t>
      </w:r>
      <w:r>
        <w:rPr>
          <w:sz w:val="24"/>
          <w:szCs w:val="24"/>
        </w:rPr>
        <w:t>,</w:t>
      </w:r>
      <w:r w:rsidRPr="00187A83">
        <w:rPr>
          <w:sz w:val="24"/>
          <w:szCs w:val="24"/>
        </w:rPr>
        <w:t xml:space="preserve"> pedagogų, gydytojų ir slaugytojų, kultūros ir meno</w:t>
      </w:r>
      <w:r>
        <w:rPr>
          <w:sz w:val="24"/>
          <w:szCs w:val="24"/>
        </w:rPr>
        <w:t xml:space="preserve">, </w:t>
      </w:r>
      <w:r w:rsidRPr="00187A83">
        <w:rPr>
          <w:sz w:val="24"/>
          <w:szCs w:val="24"/>
        </w:rPr>
        <w:t>socialinių darbuotojų dalinių kelionės į darbą išlaidų kompensavimą iš savivaldybės biudžeto</w:t>
      </w:r>
      <w:r>
        <w:rPr>
          <w:sz w:val="24"/>
          <w:szCs w:val="24"/>
        </w:rPr>
        <w:t>.“</w:t>
      </w:r>
      <w:r w:rsidR="00006F3C">
        <w:rPr>
          <w:sz w:val="24"/>
          <w:szCs w:val="24"/>
        </w:rPr>
        <w:t>;</w:t>
      </w:r>
    </w:p>
    <w:p w14:paraId="3EDF4A3B" w14:textId="1A257FB8" w:rsidR="00BB1213" w:rsidRDefault="00BB1213" w:rsidP="00BB1213">
      <w:pPr>
        <w:tabs>
          <w:tab w:val="left" w:pos="709"/>
        </w:tabs>
        <w:jc w:val="both"/>
        <w:rPr>
          <w:color w:val="000000"/>
          <w:sz w:val="24"/>
          <w:szCs w:val="24"/>
          <w:lang w:eastAsia="lt-LT"/>
        </w:rPr>
      </w:pPr>
      <w:r>
        <w:rPr>
          <w:color w:val="000000"/>
          <w:sz w:val="24"/>
          <w:szCs w:val="24"/>
        </w:rPr>
        <w:tab/>
      </w:r>
      <w:r w:rsidR="003F5420">
        <w:rPr>
          <w:color w:val="000000"/>
          <w:sz w:val="24"/>
          <w:szCs w:val="24"/>
        </w:rPr>
        <w:t>1.2.</w:t>
      </w:r>
      <w:r w:rsidRPr="00BB1213">
        <w:rPr>
          <w:bCs/>
          <w:color w:val="000000"/>
          <w:sz w:val="24"/>
          <w:szCs w:val="24"/>
          <w:lang w:eastAsia="he-IL" w:bidi="he-IL"/>
        </w:rPr>
        <w:t xml:space="preserve"> </w:t>
      </w:r>
      <w:r>
        <w:rPr>
          <w:bCs/>
          <w:color w:val="000000"/>
          <w:sz w:val="24"/>
          <w:szCs w:val="24"/>
          <w:lang w:eastAsia="he-IL" w:bidi="he-IL"/>
        </w:rPr>
        <w:t xml:space="preserve">11 </w:t>
      </w:r>
      <w:r w:rsidRPr="007D6144">
        <w:rPr>
          <w:color w:val="000000"/>
          <w:sz w:val="24"/>
          <w:szCs w:val="24"/>
          <w:lang w:eastAsia="lt-LT"/>
        </w:rPr>
        <w:t>punktą ir jį išdėstyti taip:</w:t>
      </w:r>
    </w:p>
    <w:p w14:paraId="74F7E8D3" w14:textId="2E8DFC84" w:rsidR="004B029C" w:rsidRPr="000C44D7" w:rsidRDefault="004B029C" w:rsidP="004B029C">
      <w:pPr>
        <w:widowControl w:val="0"/>
        <w:tabs>
          <w:tab w:val="left" w:pos="1587"/>
        </w:tabs>
        <w:ind w:firstLine="720"/>
        <w:jc w:val="both"/>
        <w:rPr>
          <w:color w:val="000000"/>
          <w:sz w:val="24"/>
          <w:szCs w:val="24"/>
        </w:rPr>
      </w:pPr>
      <w:r>
        <w:rPr>
          <w:color w:val="000000"/>
          <w:sz w:val="24"/>
          <w:szCs w:val="24"/>
        </w:rPr>
        <w:t>„</w:t>
      </w:r>
      <w:r w:rsidRPr="000C44D7">
        <w:rPr>
          <w:color w:val="000000"/>
          <w:sz w:val="24"/>
          <w:szCs w:val="24"/>
        </w:rPr>
        <w:t>11. Dalinių kelionės į darbą išlaidų kompensacija apskaičiuojama Aprašo 2 punkte nurodytiems darbuotojams pagal atstumą</w:t>
      </w:r>
      <w:r w:rsidR="00306396">
        <w:rPr>
          <w:color w:val="000000"/>
          <w:sz w:val="24"/>
          <w:szCs w:val="24"/>
        </w:rPr>
        <w:t>:</w:t>
      </w:r>
    </w:p>
    <w:p w14:paraId="65ABE9B3" w14:textId="7FDC617C" w:rsidR="004B029C" w:rsidRPr="00306396" w:rsidRDefault="004B029C" w:rsidP="004B029C">
      <w:pPr>
        <w:widowControl w:val="0"/>
        <w:tabs>
          <w:tab w:val="left" w:pos="1587"/>
        </w:tabs>
        <w:ind w:firstLine="720"/>
        <w:jc w:val="both"/>
        <w:rPr>
          <w:color w:val="000000"/>
          <w:sz w:val="24"/>
          <w:szCs w:val="24"/>
        </w:rPr>
      </w:pPr>
      <w:r w:rsidRPr="00306396">
        <w:rPr>
          <w:color w:val="000000"/>
          <w:sz w:val="24"/>
          <w:szCs w:val="24"/>
        </w:rPr>
        <w:t>11.1. nuo 5 iki 16 km – 3 Eur už vieną darbo dieną;</w:t>
      </w:r>
    </w:p>
    <w:p w14:paraId="0F316C65" w14:textId="77777777" w:rsidR="004B029C" w:rsidRPr="00306396" w:rsidRDefault="004B029C" w:rsidP="004B029C">
      <w:pPr>
        <w:widowControl w:val="0"/>
        <w:tabs>
          <w:tab w:val="left" w:pos="1587"/>
        </w:tabs>
        <w:ind w:firstLine="720"/>
        <w:jc w:val="both"/>
        <w:rPr>
          <w:color w:val="000000"/>
          <w:sz w:val="24"/>
          <w:szCs w:val="24"/>
        </w:rPr>
      </w:pPr>
      <w:r w:rsidRPr="00306396">
        <w:rPr>
          <w:color w:val="000000"/>
          <w:sz w:val="24"/>
          <w:szCs w:val="24"/>
        </w:rPr>
        <w:t>11.2. nuo 16 iki 26 km – 5 Eur už vieną darbo dieną;</w:t>
      </w:r>
    </w:p>
    <w:p w14:paraId="76181589" w14:textId="77777777" w:rsidR="004B029C" w:rsidRPr="00306396" w:rsidRDefault="004B029C" w:rsidP="004B029C">
      <w:pPr>
        <w:widowControl w:val="0"/>
        <w:tabs>
          <w:tab w:val="left" w:pos="1587"/>
        </w:tabs>
        <w:ind w:firstLine="720"/>
        <w:jc w:val="both"/>
        <w:rPr>
          <w:color w:val="000000"/>
          <w:sz w:val="24"/>
          <w:szCs w:val="24"/>
        </w:rPr>
      </w:pPr>
      <w:r w:rsidRPr="00306396">
        <w:rPr>
          <w:color w:val="000000"/>
          <w:sz w:val="24"/>
          <w:szCs w:val="24"/>
        </w:rPr>
        <w:t>11.3. nuo 26 iki 36 km – 7 Eur už vieną darbo dieną;</w:t>
      </w:r>
    </w:p>
    <w:p w14:paraId="14FF277A" w14:textId="4494DE3D" w:rsidR="004B029C" w:rsidRPr="00306396" w:rsidRDefault="004B029C" w:rsidP="004B029C">
      <w:pPr>
        <w:widowControl w:val="0"/>
        <w:tabs>
          <w:tab w:val="left" w:pos="1587"/>
        </w:tabs>
        <w:ind w:firstLine="720"/>
        <w:jc w:val="both"/>
        <w:rPr>
          <w:color w:val="000000"/>
          <w:sz w:val="24"/>
          <w:szCs w:val="24"/>
        </w:rPr>
      </w:pPr>
      <w:r w:rsidRPr="00306396">
        <w:rPr>
          <w:color w:val="000000"/>
          <w:sz w:val="24"/>
          <w:szCs w:val="24"/>
        </w:rPr>
        <w:t>11.</w:t>
      </w:r>
      <w:r w:rsidR="009D162D">
        <w:rPr>
          <w:color w:val="000000"/>
          <w:sz w:val="24"/>
          <w:szCs w:val="24"/>
        </w:rPr>
        <w:t>4</w:t>
      </w:r>
      <w:r w:rsidRPr="00306396">
        <w:rPr>
          <w:color w:val="000000"/>
          <w:sz w:val="24"/>
          <w:szCs w:val="24"/>
        </w:rPr>
        <w:t>. daugiau kaip 36 km – 10 Eur už vieną darbo dieną.“</w:t>
      </w:r>
      <w:r w:rsidR="00006F3C">
        <w:rPr>
          <w:color w:val="000000"/>
          <w:sz w:val="24"/>
          <w:szCs w:val="24"/>
        </w:rPr>
        <w:t>.</w:t>
      </w:r>
    </w:p>
    <w:p w14:paraId="068659F1" w14:textId="17ABEF81" w:rsidR="00344ADF" w:rsidRDefault="00006F3C" w:rsidP="00006F3C">
      <w:pPr>
        <w:tabs>
          <w:tab w:val="left" w:pos="709"/>
        </w:tabs>
        <w:jc w:val="both"/>
        <w:rPr>
          <w:bCs/>
          <w:sz w:val="24"/>
          <w:szCs w:val="24"/>
          <w:lang w:eastAsia="he-IL" w:bidi="he-IL"/>
        </w:rPr>
      </w:pPr>
      <w:r>
        <w:rPr>
          <w:bCs/>
          <w:sz w:val="24"/>
          <w:szCs w:val="24"/>
          <w:lang w:eastAsia="he-IL" w:bidi="he-IL"/>
        </w:rPr>
        <w:tab/>
      </w:r>
      <w:r w:rsidR="007D6144" w:rsidRPr="00306396">
        <w:rPr>
          <w:bCs/>
          <w:sz w:val="24"/>
          <w:szCs w:val="24"/>
          <w:lang w:eastAsia="he-IL" w:bidi="he-IL"/>
        </w:rPr>
        <w:t>2</w:t>
      </w:r>
      <w:r w:rsidR="00545770" w:rsidRPr="00306396">
        <w:rPr>
          <w:bCs/>
          <w:sz w:val="24"/>
          <w:szCs w:val="24"/>
        </w:rPr>
        <w:t xml:space="preserve">. </w:t>
      </w:r>
      <w:r w:rsidR="002819CB" w:rsidRPr="00306396">
        <w:rPr>
          <w:bCs/>
          <w:sz w:val="24"/>
          <w:szCs w:val="24"/>
          <w:lang w:eastAsia="lt-LT"/>
        </w:rPr>
        <w:t>Nustatyti, kad ši</w:t>
      </w:r>
      <w:r w:rsidR="000F41B6" w:rsidRPr="00306396">
        <w:rPr>
          <w:bCs/>
          <w:sz w:val="24"/>
          <w:szCs w:val="24"/>
          <w:lang w:eastAsia="lt-LT"/>
        </w:rPr>
        <w:t>s</w:t>
      </w:r>
      <w:r w:rsidR="002819CB" w:rsidRPr="00306396">
        <w:rPr>
          <w:bCs/>
          <w:sz w:val="24"/>
          <w:szCs w:val="24"/>
          <w:lang w:eastAsia="lt-LT"/>
        </w:rPr>
        <w:t xml:space="preserve"> sprendim</w:t>
      </w:r>
      <w:r w:rsidR="000F41B6" w:rsidRPr="00306396">
        <w:rPr>
          <w:bCs/>
          <w:sz w:val="24"/>
          <w:szCs w:val="24"/>
          <w:lang w:eastAsia="lt-LT"/>
        </w:rPr>
        <w:t xml:space="preserve">as </w:t>
      </w:r>
      <w:r w:rsidR="002819CB" w:rsidRPr="00306396">
        <w:rPr>
          <w:bCs/>
          <w:sz w:val="24"/>
          <w:szCs w:val="24"/>
          <w:lang w:eastAsia="lt-LT"/>
        </w:rPr>
        <w:t>galioja nuo 202</w:t>
      </w:r>
      <w:r w:rsidR="00B91CA3" w:rsidRPr="00306396">
        <w:rPr>
          <w:bCs/>
          <w:sz w:val="24"/>
          <w:szCs w:val="24"/>
          <w:lang w:eastAsia="lt-LT"/>
        </w:rPr>
        <w:t>5</w:t>
      </w:r>
      <w:r w:rsidR="002819CB" w:rsidRPr="00306396">
        <w:rPr>
          <w:bCs/>
          <w:sz w:val="24"/>
          <w:szCs w:val="24"/>
          <w:lang w:eastAsia="lt-LT"/>
        </w:rPr>
        <w:t xml:space="preserve"> m. </w:t>
      </w:r>
      <w:r w:rsidR="00306396" w:rsidRPr="00306396">
        <w:rPr>
          <w:bCs/>
          <w:sz w:val="24"/>
          <w:szCs w:val="24"/>
          <w:lang w:eastAsia="lt-LT"/>
        </w:rPr>
        <w:t>rugsėjo</w:t>
      </w:r>
      <w:r w:rsidR="002819CB" w:rsidRPr="00306396">
        <w:rPr>
          <w:bCs/>
          <w:sz w:val="24"/>
          <w:szCs w:val="24"/>
          <w:lang w:eastAsia="lt-LT"/>
        </w:rPr>
        <w:t xml:space="preserve"> 1 d.</w:t>
      </w:r>
    </w:p>
    <w:p w14:paraId="041CB190" w14:textId="14050120" w:rsidR="00063B7C" w:rsidRPr="00032260" w:rsidRDefault="00063B7C" w:rsidP="00006F3C">
      <w:pPr>
        <w:tabs>
          <w:tab w:val="left" w:pos="709"/>
        </w:tabs>
        <w:jc w:val="both"/>
        <w:rPr>
          <w:sz w:val="24"/>
          <w:szCs w:val="24"/>
          <w:lang w:eastAsia="lt-LT"/>
        </w:rPr>
      </w:pPr>
      <w:r>
        <w:rPr>
          <w:sz w:val="24"/>
          <w:szCs w:val="24"/>
        </w:rPr>
        <w:tab/>
      </w:r>
      <w:r w:rsidRPr="00032260">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FC648CC" w14:textId="77777777" w:rsidR="00344ADF" w:rsidRDefault="00344ADF">
      <w:pPr>
        <w:ind w:firstLine="720"/>
        <w:jc w:val="both"/>
        <w:rPr>
          <w:bCs/>
          <w:sz w:val="24"/>
          <w:szCs w:val="24"/>
        </w:rPr>
      </w:pPr>
    </w:p>
    <w:p w14:paraId="65462263" w14:textId="77BB3826" w:rsidR="00306396" w:rsidRDefault="00306396" w:rsidP="00F4293A">
      <w:pPr>
        <w:tabs>
          <w:tab w:val="left" w:pos="1110"/>
          <w:tab w:val="center" w:pos="4818"/>
        </w:tabs>
        <w:suppressAutoHyphens w:val="0"/>
        <w:rPr>
          <w:bCs/>
          <w:sz w:val="24"/>
          <w:szCs w:val="24"/>
        </w:rPr>
      </w:pPr>
    </w:p>
    <w:p w14:paraId="3C1C64A7" w14:textId="1B67B141" w:rsidR="00F4293A" w:rsidRPr="00F4293A" w:rsidRDefault="00F4293A" w:rsidP="00F4293A">
      <w:pPr>
        <w:tabs>
          <w:tab w:val="left" w:pos="1110"/>
          <w:tab w:val="center" w:pos="4818"/>
        </w:tabs>
        <w:suppressAutoHyphens w:val="0"/>
        <w:rPr>
          <w:rFonts w:cs="Tahoma"/>
          <w:b/>
          <w:bCs/>
          <w:sz w:val="24"/>
          <w:szCs w:val="24"/>
          <w:lang w:eastAsia="lt-LT"/>
        </w:rPr>
      </w:pPr>
      <w:r>
        <w:rPr>
          <w:bCs/>
          <w:sz w:val="24"/>
          <w:szCs w:val="24"/>
        </w:rPr>
        <w:t>Savivaldybės meras</w:t>
      </w:r>
      <w:r>
        <w:rPr>
          <w:bCs/>
          <w:sz w:val="24"/>
          <w:szCs w:val="24"/>
        </w:rPr>
        <w:tab/>
      </w:r>
      <w:r>
        <w:rPr>
          <w:bCs/>
          <w:sz w:val="24"/>
          <w:szCs w:val="24"/>
        </w:rPr>
        <w:tab/>
      </w:r>
      <w:r>
        <w:rPr>
          <w:bCs/>
          <w:sz w:val="24"/>
          <w:szCs w:val="24"/>
        </w:rPr>
        <w:tab/>
      </w:r>
      <w:r>
        <w:rPr>
          <w:bCs/>
          <w:sz w:val="24"/>
          <w:szCs w:val="24"/>
        </w:rPr>
        <w:tab/>
        <w:t xml:space="preserve">     Antanas Pocius</w:t>
      </w:r>
    </w:p>
    <w:sectPr w:rsidR="00F4293A" w:rsidRPr="00F4293A">
      <w:pgSz w:w="11906" w:h="16838"/>
      <w:pgMar w:top="1079" w:right="567" w:bottom="1134" w:left="1701" w:header="567" w:footer="567" w:gutter="0"/>
      <w:cols w:space="1296"/>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A176D62"/>
    <w:multiLevelType w:val="hybridMultilevel"/>
    <w:tmpl w:val="39A271F2"/>
    <w:lvl w:ilvl="0" w:tplc="1040B592">
      <w:start w:val="1"/>
      <w:numFmt w:val="decimal"/>
      <w:lvlText w:val="%1."/>
      <w:lvlJc w:val="left"/>
      <w:pPr>
        <w:ind w:left="885" w:hanging="360"/>
      </w:pPr>
      <w:rPr>
        <w:rFonts w:hint="default"/>
        <w:b/>
      </w:rPr>
    </w:lvl>
    <w:lvl w:ilvl="1" w:tplc="04270019" w:tentative="1">
      <w:start w:val="1"/>
      <w:numFmt w:val="lowerLetter"/>
      <w:lvlText w:val="%2."/>
      <w:lvlJc w:val="left"/>
      <w:pPr>
        <w:ind w:left="1605" w:hanging="360"/>
      </w:pPr>
    </w:lvl>
    <w:lvl w:ilvl="2" w:tplc="0427001B" w:tentative="1">
      <w:start w:val="1"/>
      <w:numFmt w:val="lowerRoman"/>
      <w:lvlText w:val="%3."/>
      <w:lvlJc w:val="right"/>
      <w:pPr>
        <w:ind w:left="2325" w:hanging="180"/>
      </w:pPr>
    </w:lvl>
    <w:lvl w:ilvl="3" w:tplc="0427000F" w:tentative="1">
      <w:start w:val="1"/>
      <w:numFmt w:val="decimal"/>
      <w:lvlText w:val="%4."/>
      <w:lvlJc w:val="left"/>
      <w:pPr>
        <w:ind w:left="3045" w:hanging="360"/>
      </w:pPr>
    </w:lvl>
    <w:lvl w:ilvl="4" w:tplc="04270019" w:tentative="1">
      <w:start w:val="1"/>
      <w:numFmt w:val="lowerLetter"/>
      <w:lvlText w:val="%5."/>
      <w:lvlJc w:val="left"/>
      <w:pPr>
        <w:ind w:left="3765" w:hanging="360"/>
      </w:pPr>
    </w:lvl>
    <w:lvl w:ilvl="5" w:tplc="0427001B" w:tentative="1">
      <w:start w:val="1"/>
      <w:numFmt w:val="lowerRoman"/>
      <w:lvlText w:val="%6."/>
      <w:lvlJc w:val="right"/>
      <w:pPr>
        <w:ind w:left="4485" w:hanging="180"/>
      </w:pPr>
    </w:lvl>
    <w:lvl w:ilvl="6" w:tplc="0427000F" w:tentative="1">
      <w:start w:val="1"/>
      <w:numFmt w:val="decimal"/>
      <w:lvlText w:val="%7."/>
      <w:lvlJc w:val="left"/>
      <w:pPr>
        <w:ind w:left="5205" w:hanging="360"/>
      </w:pPr>
    </w:lvl>
    <w:lvl w:ilvl="7" w:tplc="04270019" w:tentative="1">
      <w:start w:val="1"/>
      <w:numFmt w:val="lowerLetter"/>
      <w:lvlText w:val="%8."/>
      <w:lvlJc w:val="left"/>
      <w:pPr>
        <w:ind w:left="5925" w:hanging="360"/>
      </w:pPr>
    </w:lvl>
    <w:lvl w:ilvl="8" w:tplc="0427001B" w:tentative="1">
      <w:start w:val="1"/>
      <w:numFmt w:val="lowerRoman"/>
      <w:lvlText w:val="%9."/>
      <w:lvlJc w:val="right"/>
      <w:pPr>
        <w:ind w:left="6645" w:hanging="180"/>
      </w:pPr>
    </w:lvl>
  </w:abstractNum>
  <w:num w:numId="1" w16cid:durableId="1597984832">
    <w:abstractNumId w:val="0"/>
  </w:num>
  <w:num w:numId="2" w16cid:durableId="331683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35"/>
    <w:rsid w:val="00006F3C"/>
    <w:rsid w:val="00011DD7"/>
    <w:rsid w:val="00013849"/>
    <w:rsid w:val="00013B89"/>
    <w:rsid w:val="000342A1"/>
    <w:rsid w:val="000373BF"/>
    <w:rsid w:val="00063B7C"/>
    <w:rsid w:val="000904A7"/>
    <w:rsid w:val="000A61C6"/>
    <w:rsid w:val="000C057A"/>
    <w:rsid w:val="000C44D7"/>
    <w:rsid w:val="000E13B8"/>
    <w:rsid w:val="000F41B6"/>
    <w:rsid w:val="00112397"/>
    <w:rsid w:val="00142B5E"/>
    <w:rsid w:val="00145DF2"/>
    <w:rsid w:val="00173CE8"/>
    <w:rsid w:val="00184833"/>
    <w:rsid w:val="001C2399"/>
    <w:rsid w:val="001D05B4"/>
    <w:rsid w:val="00202E0F"/>
    <w:rsid w:val="00216A72"/>
    <w:rsid w:val="002279EA"/>
    <w:rsid w:val="002345A5"/>
    <w:rsid w:val="00250EEA"/>
    <w:rsid w:val="00251142"/>
    <w:rsid w:val="002627E5"/>
    <w:rsid w:val="002819CB"/>
    <w:rsid w:val="002851DE"/>
    <w:rsid w:val="0029077B"/>
    <w:rsid w:val="002964F9"/>
    <w:rsid w:val="002F4B92"/>
    <w:rsid w:val="00303D01"/>
    <w:rsid w:val="00306396"/>
    <w:rsid w:val="003177DA"/>
    <w:rsid w:val="0033472C"/>
    <w:rsid w:val="00344ADF"/>
    <w:rsid w:val="00393CE3"/>
    <w:rsid w:val="003D2CF5"/>
    <w:rsid w:val="003E5BF5"/>
    <w:rsid w:val="003F5420"/>
    <w:rsid w:val="00407B3B"/>
    <w:rsid w:val="0041412A"/>
    <w:rsid w:val="00434793"/>
    <w:rsid w:val="004A4683"/>
    <w:rsid w:val="004B029C"/>
    <w:rsid w:val="004C0035"/>
    <w:rsid w:val="004F00E1"/>
    <w:rsid w:val="00505EAB"/>
    <w:rsid w:val="0053577A"/>
    <w:rsid w:val="00541DFC"/>
    <w:rsid w:val="00542DE3"/>
    <w:rsid w:val="00544507"/>
    <w:rsid w:val="00545770"/>
    <w:rsid w:val="005576BB"/>
    <w:rsid w:val="0056590A"/>
    <w:rsid w:val="00597D0A"/>
    <w:rsid w:val="005A13C1"/>
    <w:rsid w:val="005D14D3"/>
    <w:rsid w:val="005D40D7"/>
    <w:rsid w:val="005E7176"/>
    <w:rsid w:val="00631E49"/>
    <w:rsid w:val="00637082"/>
    <w:rsid w:val="00637E3E"/>
    <w:rsid w:val="00650D43"/>
    <w:rsid w:val="00660FAE"/>
    <w:rsid w:val="00686D6B"/>
    <w:rsid w:val="006B0439"/>
    <w:rsid w:val="006C5C23"/>
    <w:rsid w:val="006E019C"/>
    <w:rsid w:val="006E1745"/>
    <w:rsid w:val="006F1B2E"/>
    <w:rsid w:val="00707156"/>
    <w:rsid w:val="00707ED4"/>
    <w:rsid w:val="00742086"/>
    <w:rsid w:val="00745637"/>
    <w:rsid w:val="00756659"/>
    <w:rsid w:val="00781DB4"/>
    <w:rsid w:val="00787B32"/>
    <w:rsid w:val="00791769"/>
    <w:rsid w:val="00796DBF"/>
    <w:rsid w:val="007B4CA9"/>
    <w:rsid w:val="007D6144"/>
    <w:rsid w:val="007E7999"/>
    <w:rsid w:val="008B0F80"/>
    <w:rsid w:val="008C43D2"/>
    <w:rsid w:val="008D6B54"/>
    <w:rsid w:val="008E0C32"/>
    <w:rsid w:val="008F5354"/>
    <w:rsid w:val="009003B1"/>
    <w:rsid w:val="009437D7"/>
    <w:rsid w:val="0094485C"/>
    <w:rsid w:val="009B039E"/>
    <w:rsid w:val="009D162D"/>
    <w:rsid w:val="009D4F12"/>
    <w:rsid w:val="00A000CF"/>
    <w:rsid w:val="00A2676E"/>
    <w:rsid w:val="00A270CD"/>
    <w:rsid w:val="00A56878"/>
    <w:rsid w:val="00A61C4C"/>
    <w:rsid w:val="00A75D7B"/>
    <w:rsid w:val="00AA7428"/>
    <w:rsid w:val="00AC13E0"/>
    <w:rsid w:val="00AF6EB2"/>
    <w:rsid w:val="00B10415"/>
    <w:rsid w:val="00B11A90"/>
    <w:rsid w:val="00B12631"/>
    <w:rsid w:val="00B154DF"/>
    <w:rsid w:val="00B3320E"/>
    <w:rsid w:val="00B501CC"/>
    <w:rsid w:val="00B54649"/>
    <w:rsid w:val="00B606BE"/>
    <w:rsid w:val="00B64469"/>
    <w:rsid w:val="00B77C7D"/>
    <w:rsid w:val="00B91CA3"/>
    <w:rsid w:val="00B92B7E"/>
    <w:rsid w:val="00BB1213"/>
    <w:rsid w:val="00BE15FA"/>
    <w:rsid w:val="00C32D70"/>
    <w:rsid w:val="00C379F7"/>
    <w:rsid w:val="00C5192B"/>
    <w:rsid w:val="00C6236C"/>
    <w:rsid w:val="00C70DF8"/>
    <w:rsid w:val="00C76D49"/>
    <w:rsid w:val="00CB6E7F"/>
    <w:rsid w:val="00CC48ED"/>
    <w:rsid w:val="00CD6B85"/>
    <w:rsid w:val="00CF4A85"/>
    <w:rsid w:val="00D07D9B"/>
    <w:rsid w:val="00D27D46"/>
    <w:rsid w:val="00D30E2B"/>
    <w:rsid w:val="00D37C11"/>
    <w:rsid w:val="00D73DDA"/>
    <w:rsid w:val="00D92601"/>
    <w:rsid w:val="00DB7BFE"/>
    <w:rsid w:val="00DD1310"/>
    <w:rsid w:val="00DE2FA2"/>
    <w:rsid w:val="00DE36EB"/>
    <w:rsid w:val="00DF1B4C"/>
    <w:rsid w:val="00E03407"/>
    <w:rsid w:val="00E13043"/>
    <w:rsid w:val="00E4043F"/>
    <w:rsid w:val="00E45478"/>
    <w:rsid w:val="00EA266E"/>
    <w:rsid w:val="00EB4D4D"/>
    <w:rsid w:val="00ED31CE"/>
    <w:rsid w:val="00EE5B14"/>
    <w:rsid w:val="00EF21F5"/>
    <w:rsid w:val="00EF3BF8"/>
    <w:rsid w:val="00EF6F0A"/>
    <w:rsid w:val="00F4293A"/>
    <w:rsid w:val="00F465F3"/>
    <w:rsid w:val="00F47FC5"/>
    <w:rsid w:val="00F8312C"/>
    <w:rsid w:val="00FA06A8"/>
    <w:rsid w:val="00FA5F09"/>
    <w:rsid w:val="00FA65F1"/>
    <w:rsid w:val="00FD4A99"/>
    <w:rsid w:val="00FE3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9C6DCC"/>
  <w15:chartTrackingRefBased/>
  <w15:docId w15:val="{12AB1F9B-C395-49A4-8C00-615A2517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5420"/>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3">
    <w:name w:val="Numatytasis pastraipos šriftas3"/>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character" w:customStyle="1" w:styleId="Numeravimoenklai">
    <w:name w:val="Numeravimo ženklai"/>
  </w:style>
  <w:style w:type="paragraph" w:customStyle="1" w:styleId="Antrat30">
    <w:name w:val="Antraštė3"/>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Tahoma"/>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 w:val="24"/>
      <w:szCs w:val="24"/>
    </w:rPr>
  </w:style>
  <w:style w:type="paragraph" w:styleId="Antrats">
    <w:name w:val="header"/>
    <w:basedOn w:val="prastasis"/>
    <w:link w:val="AntratsDiagrama"/>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styleId="Betarp">
    <w:name w:val="No Spacing"/>
    <w:qFormat/>
    <w:pPr>
      <w:suppressAutoHyphens/>
    </w:pPr>
    <w:rPr>
      <w:lang w:eastAsia="ar-SA"/>
    </w:rPr>
  </w:style>
  <w:style w:type="character" w:customStyle="1" w:styleId="PagrindinistekstasDiagrama">
    <w:name w:val="Pagrindinis tekstas Diagrama"/>
    <w:link w:val="Pagrindinistekstas"/>
    <w:rsid w:val="006B0439"/>
    <w:rPr>
      <w:lang w:eastAsia="ar-SA"/>
    </w:rPr>
  </w:style>
  <w:style w:type="paragraph" w:customStyle="1" w:styleId="Standard">
    <w:name w:val="Standard"/>
    <w:rsid w:val="006B0439"/>
    <w:pPr>
      <w:suppressAutoHyphens/>
      <w:autoSpaceDN w:val="0"/>
      <w:textAlignment w:val="baseline"/>
    </w:pPr>
    <w:rPr>
      <w:kern w:val="3"/>
      <w:sz w:val="24"/>
      <w:szCs w:val="24"/>
      <w:lang w:eastAsia="zh-CN"/>
    </w:rPr>
  </w:style>
  <w:style w:type="paragraph" w:styleId="Sraopastraipa">
    <w:name w:val="List Paragraph"/>
    <w:basedOn w:val="prastasis"/>
    <w:uiPriority w:val="34"/>
    <w:qFormat/>
    <w:rsid w:val="00542DE3"/>
    <w:pPr>
      <w:ind w:left="720"/>
      <w:contextualSpacing/>
    </w:pPr>
  </w:style>
  <w:style w:type="character" w:customStyle="1" w:styleId="AntratsDiagrama">
    <w:name w:val="Antraštės Diagrama"/>
    <w:link w:val="Antrats"/>
    <w:uiPriority w:val="99"/>
    <w:locked/>
    <w:rsid w:val="0030639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32C01-C62B-4923-A9EA-376269C1E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1825</Words>
  <Characters>1041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Sarune Drobuzaite</cp:lastModifiedBy>
  <cp:revision>3</cp:revision>
  <cp:lastPrinted>2025-05-28T13:48:00Z</cp:lastPrinted>
  <dcterms:created xsi:type="dcterms:W3CDTF">2025-05-29T05:59:00Z</dcterms:created>
  <dcterms:modified xsi:type="dcterms:W3CDTF">2025-05-29T06:00:00Z</dcterms:modified>
</cp:coreProperties>
</file>