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>TURTO NUOMOS</w:t>
      </w:r>
      <w:r w:rsidR="00887525">
        <w:rPr>
          <w:b/>
          <w:bCs/>
          <w:sz w:val="24"/>
          <w:szCs w:val="24"/>
        </w:rPr>
        <w:t xml:space="preserve"> VIEŠO KONKURSO BŪDU</w:t>
      </w:r>
    </w:p>
    <w:p w14:paraId="6CA9B151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5521" w14:textId="4776CCF2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A5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87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 </w:t>
      </w:r>
      <w:r w:rsidR="00C65D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CA4F32" w:rsidRDefault="00864A2A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4F3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2F14C498" w:rsidR="00485A99" w:rsidRPr="00ED4D3C" w:rsidRDefault="00864A2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15 straipsniu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, Panevėžio rajono savivaldybės ilgalaikio materialiojo turto viešo nuomos konkurso ir nuomos be konkurso organizavimo ir vykdymo tvarkos aprašu, patvirtintu Panevėžio rajono savivaldybės tarybos 2019 m. spalio 31 d. sprendimu </w:t>
      </w:r>
      <w:r w:rsidR="00D6304C" w:rsidRPr="00256A19">
        <w:rPr>
          <w:rFonts w:ascii="Times New Roman" w:hAnsi="Times New Roman" w:cs="Times New Roman"/>
          <w:sz w:val="24"/>
          <w:szCs w:val="24"/>
        </w:rPr>
        <w:t xml:space="preserve">  </w:t>
      </w:r>
      <w:r w:rsidR="00887525" w:rsidRPr="00256A19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88752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>atsižvelgdamas</w:t>
      </w:r>
      <w:r w:rsidRPr="00ED4D3C">
        <w:rPr>
          <w:rFonts w:ascii="Times New Roman" w:hAnsi="Times New Roman" w:cs="Times New Roman"/>
          <w:sz w:val="24"/>
          <w:szCs w:val="24"/>
        </w:rPr>
        <w:t xml:space="preserve"> į</w:t>
      </w:r>
      <w:r w:rsidR="00485A99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BA5175" w:rsidRPr="00ED4D3C">
        <w:rPr>
          <w:rFonts w:ascii="Times New Roman" w:hAnsi="Times New Roman" w:cs="Times New Roman"/>
          <w:sz w:val="24"/>
          <w:szCs w:val="24"/>
        </w:rPr>
        <w:t>5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m.</w:t>
      </w:r>
      <w:r w:rsidR="000973B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487D8A" w:rsidRPr="00ED4D3C">
        <w:rPr>
          <w:rFonts w:ascii="Times New Roman" w:hAnsi="Times New Roman" w:cs="Times New Roman"/>
          <w:sz w:val="24"/>
          <w:szCs w:val="24"/>
        </w:rPr>
        <w:t>gegužės 23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d. įsakymą Nr. A1-</w:t>
      </w:r>
      <w:r w:rsidR="007B06BA" w:rsidRPr="00ED4D3C">
        <w:rPr>
          <w:rFonts w:ascii="Times New Roman" w:hAnsi="Times New Roman" w:cs="Times New Roman"/>
          <w:sz w:val="24"/>
          <w:szCs w:val="24"/>
        </w:rPr>
        <w:t>1</w:t>
      </w:r>
      <w:r w:rsidR="00487D8A" w:rsidRPr="00ED4D3C">
        <w:rPr>
          <w:rFonts w:ascii="Times New Roman" w:hAnsi="Times New Roman" w:cs="Times New Roman"/>
          <w:sz w:val="24"/>
          <w:szCs w:val="24"/>
        </w:rPr>
        <w:t>86</w:t>
      </w:r>
      <w:r w:rsidR="00F05EF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„Dėl turto pripažinimo nereikalingu ir tolesnio jo panaudojimo“</w:t>
      </w:r>
      <w:r w:rsidR="00485A99" w:rsidRPr="00ED4D3C">
        <w:rPr>
          <w:rFonts w:ascii="Times New Roman" w:hAnsi="Times New Roman" w:cs="Times New Roman"/>
          <w:sz w:val="24"/>
          <w:szCs w:val="24"/>
        </w:rPr>
        <w:t>:</w:t>
      </w:r>
    </w:p>
    <w:p w14:paraId="4940808E" w14:textId="66BABC78" w:rsidR="00487D8A" w:rsidRPr="00ED4D3C" w:rsidRDefault="00887525" w:rsidP="00ED4D3C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Savivaldybės turto nuomos komisijai, sudarytai Savivaldybės administracijos direktoriaus 2020 m. balandžio </w:t>
      </w:r>
      <w:r w:rsidR="00487D8A" w:rsidRPr="00ED4D3C">
        <w:rPr>
          <w:rFonts w:ascii="Times New Roman" w:hAnsi="Times New Roman" w:cs="Times New Roman"/>
          <w:sz w:val="24"/>
          <w:szCs w:val="24"/>
        </w:rPr>
        <w:t>2</w:t>
      </w:r>
      <w:r w:rsidRPr="00ED4D3C">
        <w:rPr>
          <w:rFonts w:ascii="Times New Roman" w:hAnsi="Times New Roman" w:cs="Times New Roman"/>
          <w:sz w:val="24"/>
          <w:szCs w:val="24"/>
        </w:rPr>
        <w:t xml:space="preserve"> d. įsakymu Nr. A-1</w:t>
      </w:r>
      <w:r w:rsidR="00BA5175" w:rsidRPr="00ED4D3C">
        <w:rPr>
          <w:rFonts w:ascii="Times New Roman" w:hAnsi="Times New Roman" w:cs="Times New Roman"/>
          <w:sz w:val="24"/>
          <w:szCs w:val="24"/>
        </w:rPr>
        <w:t>4</w:t>
      </w:r>
      <w:r w:rsidR="00487D8A" w:rsidRPr="00ED4D3C">
        <w:rPr>
          <w:rFonts w:ascii="Times New Roman" w:hAnsi="Times New Roman" w:cs="Times New Roman"/>
          <w:sz w:val="24"/>
          <w:szCs w:val="24"/>
        </w:rPr>
        <w:t>6</w:t>
      </w:r>
      <w:r w:rsidRPr="00ED4D3C">
        <w:rPr>
          <w:rFonts w:ascii="Times New Roman" w:hAnsi="Times New Roman" w:cs="Times New Roman"/>
          <w:sz w:val="24"/>
          <w:szCs w:val="24"/>
        </w:rPr>
        <w:t xml:space="preserve"> „Dėl Savivaldybės turto nuomos komisijos sudarymo ir jos darbo reglamento patvirtinimo“, turto viešo nuomos konkurso tvarka išnuomoti </w:t>
      </w:r>
      <w:r w:rsidR="009D514A" w:rsidRPr="00ED4D3C">
        <w:rPr>
          <w:rFonts w:ascii="Times New Roman" w:hAnsi="Times New Roman" w:cs="Times New Roman"/>
          <w:sz w:val="24"/>
          <w:szCs w:val="24"/>
        </w:rPr>
        <w:t xml:space="preserve">ryšio duomenų perdavimo veiklai, </w:t>
      </w:r>
      <w:r w:rsidR="00493913" w:rsidRPr="00ED4D3C">
        <w:rPr>
          <w:rFonts w:ascii="Times New Roman" w:hAnsi="Times New Roman" w:cs="Times New Roman"/>
          <w:color w:val="000000"/>
          <w:sz w:val="24"/>
          <w:szCs w:val="24"/>
        </w:rPr>
        <w:t>savivaldybei nuosavybės teise priklausan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>tį turtą:</w:t>
      </w:r>
    </w:p>
    <w:p w14:paraId="60EB714F" w14:textId="77777777" w:rsidR="00ED4D3C" w:rsidRPr="00ED4D3C" w:rsidRDefault="00ED4D3C" w:rsidP="00ED4D3C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>1. dalį vandens bokšto stogo (inventorinis Nr. 12182-1) adresu: Truskavos g. 17, Linkaučių k., Krekenavos sen., Panevėžio r. sav.;</w:t>
      </w:r>
    </w:p>
    <w:p w14:paraId="47FF9C99" w14:textId="77777777" w:rsidR="00ED4D3C" w:rsidRDefault="00ED4D3C" w:rsidP="00ED4D3C">
      <w:pPr>
        <w:pStyle w:val="Betarp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2. dalį vandens bokšto stogo (unikalus Nr. 4400-2007-9380, inventorinis Nr. A12167007/2) </w:t>
      </w:r>
    </w:p>
    <w:p w14:paraId="4F818B5D" w14:textId="4AC6CEFD" w:rsidR="00487D8A" w:rsidRPr="00ED4D3C" w:rsidRDefault="00487D8A" w:rsidP="00ED4D3C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>adresu: Truskavos g. 17, Linkaučių k., Krekenavos sen., Panevėžio r. sav.</w:t>
      </w:r>
      <w:r w:rsidRPr="00ED4D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028B65" w14:textId="207BFC0F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2. </w:t>
      </w:r>
      <w:r w:rsidR="00887525" w:rsidRPr="00ED4D3C">
        <w:rPr>
          <w:rFonts w:ascii="Times New Roman" w:hAnsi="Times New Roman" w:cs="Times New Roman"/>
          <w:sz w:val="24"/>
          <w:szCs w:val="24"/>
        </w:rPr>
        <w:t>N u s t a t a u:</w:t>
      </w:r>
    </w:p>
    <w:p w14:paraId="61AA5F48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.1. nuomos terminą – 5 metus, bet ne ilgiau kaip iki nekilnojamųjų daiktų pardavimo viešame aukcione;</w:t>
      </w:r>
    </w:p>
    <w:p w14:paraId="601632D5" w14:textId="167DE8A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2.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2. pradinę nuomos kainą – </w:t>
      </w:r>
      <w:r w:rsidR="00BA5175" w:rsidRPr="00ED4D3C">
        <w:rPr>
          <w:rFonts w:ascii="Times New Roman" w:hAnsi="Times New Roman" w:cs="Times New Roman"/>
          <w:sz w:val="24"/>
          <w:szCs w:val="24"/>
        </w:rPr>
        <w:t>150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Eur per mėnesį;</w:t>
      </w:r>
    </w:p>
    <w:p w14:paraId="4EA901E0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.3. nuomininkas privalo sudaryti sutartį su elektros energiją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 teikiančia įmone </w:t>
      </w:r>
      <w:r w:rsidR="00887525" w:rsidRPr="00ED4D3C">
        <w:rPr>
          <w:rFonts w:ascii="Times New Roman" w:hAnsi="Times New Roman" w:cs="Times New Roman"/>
          <w:sz w:val="24"/>
          <w:szCs w:val="24"/>
        </w:rPr>
        <w:t>dėl atsiskaitymo už sunaudotą elektros energiją.</w:t>
      </w:r>
    </w:p>
    <w:p w14:paraId="2659B69F" w14:textId="74A75D7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3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. Į p a r e i g o j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 Panevėžio rajono savivaldybės administracijos direktorių pasirašyti</w:t>
      </w:r>
      <w:r w:rsidR="00457A51" w:rsidRPr="00ED4D3C">
        <w:rPr>
          <w:rFonts w:ascii="Times New Roman" w:hAnsi="Times New Roman" w:cs="Times New Roman"/>
          <w:sz w:val="24"/>
          <w:szCs w:val="24"/>
        </w:rPr>
        <w:t xml:space="preserve"> šio potvarkio 1 punkte nurodyto turto </w:t>
      </w:r>
      <w:r w:rsidRPr="00ED4D3C">
        <w:rPr>
          <w:rFonts w:ascii="Times New Roman" w:hAnsi="Times New Roman" w:cs="Times New Roman"/>
          <w:sz w:val="24"/>
          <w:szCs w:val="24"/>
        </w:rPr>
        <w:t>nuomos sutart</w:t>
      </w:r>
      <w:r w:rsidR="00ED4D3C" w:rsidRPr="00ED4D3C">
        <w:rPr>
          <w:rFonts w:ascii="Times New Roman" w:hAnsi="Times New Roman" w:cs="Times New Roman"/>
          <w:sz w:val="24"/>
          <w:szCs w:val="24"/>
        </w:rPr>
        <w:t>is</w:t>
      </w:r>
      <w:r w:rsidRPr="00ED4D3C">
        <w:rPr>
          <w:rFonts w:ascii="Times New Roman" w:hAnsi="Times New Roman" w:cs="Times New Roman"/>
          <w:sz w:val="24"/>
          <w:szCs w:val="24"/>
        </w:rPr>
        <w:t>.</w:t>
      </w:r>
    </w:p>
    <w:p w14:paraId="2527E27D" w14:textId="77777777" w:rsidR="00256A19" w:rsidRPr="00ED4D3C" w:rsidRDefault="00256A19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FAA2E" w14:textId="77777777" w:rsidR="00864A2A" w:rsidRPr="00ED4D3C" w:rsidRDefault="00864A2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ED4D3C">
        <w:rPr>
          <w:rFonts w:ascii="Times New Roman" w:hAnsi="Times New Roman" w:cs="Times New Roman"/>
          <w:sz w:val="24"/>
          <w:szCs w:val="24"/>
        </w:rPr>
        <w:t>potvarkis</w:t>
      </w:r>
      <w:r w:rsidRPr="00ED4D3C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7AF59F8D" w14:textId="77777777" w:rsidR="008306CD" w:rsidRPr="00ED4D3C" w:rsidRDefault="008306CD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B40EF89" w14:textId="77777777" w:rsidR="009D514A" w:rsidRPr="0021356D" w:rsidRDefault="009D514A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  <w:t>Rimantas Pranys</w:t>
      </w:r>
    </w:p>
    <w:p w14:paraId="153249D1" w14:textId="77777777" w:rsidR="009D514A" w:rsidRPr="0021356D" w:rsidRDefault="009D514A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454691BF" w14:textId="77777777" w:rsidR="009D514A" w:rsidRPr="0021356D" w:rsidRDefault="009D514A" w:rsidP="009D514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3F52166B" w14:textId="77777777" w:rsidR="009D514A" w:rsidRPr="0021356D" w:rsidRDefault="009D514A" w:rsidP="009D514A">
      <w:pPr>
        <w:rPr>
          <w:rFonts w:ascii="Times New Roman" w:hAnsi="Times New Roman" w:cs="Times New Roman"/>
          <w:sz w:val="24"/>
          <w:szCs w:val="24"/>
        </w:rPr>
      </w:pPr>
    </w:p>
    <w:p w14:paraId="401423A8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3894D0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9BB813B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DD8EC8C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4F8116" w14:textId="77777777" w:rsidR="00993AB4" w:rsidRDefault="00993AB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C63CF5" w14:textId="0FE6366E" w:rsidR="007273DF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07107F30" w14:textId="21D55145" w:rsidR="00BA5175" w:rsidRPr="00485A99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9D514A">
        <w:rPr>
          <w:rFonts w:ascii="Times New Roman" w:hAnsi="Times New Roman" w:cs="Times New Roman"/>
          <w:sz w:val="24"/>
          <w:szCs w:val="24"/>
        </w:rPr>
        <w:t>5-23</w:t>
      </w:r>
    </w:p>
    <w:sectPr w:rsidR="00BA5175" w:rsidRPr="00485A99" w:rsidSect="00690C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21072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00836">
    <w:abstractNumId w:val="0"/>
  </w:num>
  <w:num w:numId="3" w16cid:durableId="23423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973B8"/>
    <w:rsid w:val="000A40AD"/>
    <w:rsid w:val="000B7BCE"/>
    <w:rsid w:val="000C1145"/>
    <w:rsid w:val="00110CDD"/>
    <w:rsid w:val="0016226E"/>
    <w:rsid w:val="001729ED"/>
    <w:rsid w:val="001B6B36"/>
    <w:rsid w:val="00256A19"/>
    <w:rsid w:val="002B2C98"/>
    <w:rsid w:val="002B742C"/>
    <w:rsid w:val="002F21A7"/>
    <w:rsid w:val="00351722"/>
    <w:rsid w:val="003C37B1"/>
    <w:rsid w:val="003C7C81"/>
    <w:rsid w:val="00457A51"/>
    <w:rsid w:val="00485A99"/>
    <w:rsid w:val="00487D8A"/>
    <w:rsid w:val="00493913"/>
    <w:rsid w:val="004E598C"/>
    <w:rsid w:val="005611C4"/>
    <w:rsid w:val="005B1BAD"/>
    <w:rsid w:val="005B7CF3"/>
    <w:rsid w:val="0062703C"/>
    <w:rsid w:val="00671FE5"/>
    <w:rsid w:val="00686EF5"/>
    <w:rsid w:val="00690C85"/>
    <w:rsid w:val="006A7541"/>
    <w:rsid w:val="006C4A2E"/>
    <w:rsid w:val="006E0DBC"/>
    <w:rsid w:val="007273DF"/>
    <w:rsid w:val="007B06BA"/>
    <w:rsid w:val="007B432F"/>
    <w:rsid w:val="007B6F7E"/>
    <w:rsid w:val="008306CD"/>
    <w:rsid w:val="008511A7"/>
    <w:rsid w:val="00864A2A"/>
    <w:rsid w:val="008705C1"/>
    <w:rsid w:val="00887525"/>
    <w:rsid w:val="008B4B09"/>
    <w:rsid w:val="008B60C4"/>
    <w:rsid w:val="00974D75"/>
    <w:rsid w:val="00993AB4"/>
    <w:rsid w:val="009A74A8"/>
    <w:rsid w:val="009A7962"/>
    <w:rsid w:val="009D514A"/>
    <w:rsid w:val="00A06F85"/>
    <w:rsid w:val="00A15368"/>
    <w:rsid w:val="00A402F7"/>
    <w:rsid w:val="00A70DA1"/>
    <w:rsid w:val="00AE5228"/>
    <w:rsid w:val="00B55FE1"/>
    <w:rsid w:val="00B64A74"/>
    <w:rsid w:val="00B75AAA"/>
    <w:rsid w:val="00BA5175"/>
    <w:rsid w:val="00BC3056"/>
    <w:rsid w:val="00C43B6F"/>
    <w:rsid w:val="00C56E5A"/>
    <w:rsid w:val="00C65254"/>
    <w:rsid w:val="00C65D1B"/>
    <w:rsid w:val="00C81576"/>
    <w:rsid w:val="00CA4F32"/>
    <w:rsid w:val="00CD59D7"/>
    <w:rsid w:val="00CE3B21"/>
    <w:rsid w:val="00D217D6"/>
    <w:rsid w:val="00D40967"/>
    <w:rsid w:val="00D6304C"/>
    <w:rsid w:val="00D868E3"/>
    <w:rsid w:val="00DB692E"/>
    <w:rsid w:val="00DC48EF"/>
    <w:rsid w:val="00E20D52"/>
    <w:rsid w:val="00E35B60"/>
    <w:rsid w:val="00E677EE"/>
    <w:rsid w:val="00ED4D3C"/>
    <w:rsid w:val="00F037E5"/>
    <w:rsid w:val="00F05355"/>
    <w:rsid w:val="00F05EF8"/>
    <w:rsid w:val="00F32E14"/>
    <w:rsid w:val="00F441B9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25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2024-03-21T06:26:00Z</cp:lastPrinted>
  <dcterms:created xsi:type="dcterms:W3CDTF">2025-05-23T07:31:00Z</dcterms:created>
  <dcterms:modified xsi:type="dcterms:W3CDTF">2025-05-23T07:41:00Z</dcterms:modified>
</cp:coreProperties>
</file>