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CBC4" w14:textId="77777777" w:rsidR="006E3AA4" w:rsidRDefault="0062451F">
      <w:pPr>
        <w:pStyle w:val="Antrat1"/>
        <w:jc w:val="center"/>
      </w:pPr>
      <w:r>
        <w:rPr>
          <w:noProof/>
          <w:lang w:eastAsia="lt-LT"/>
        </w:rPr>
        <w:drawing>
          <wp:inline distT="0" distB="0" distL="0" distR="0" wp14:anchorId="60490D1F" wp14:editId="6D8936E6">
            <wp:extent cx="542925" cy="647696"/>
            <wp:effectExtent l="0" t="0" r="9525" b="4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476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82D7FA" w14:textId="77777777" w:rsidR="006E3AA4" w:rsidRDefault="006E3AA4">
      <w:pPr>
        <w:pStyle w:val="Antrats"/>
      </w:pPr>
    </w:p>
    <w:p w14:paraId="41A44705" w14:textId="77777777" w:rsidR="006E3AA4" w:rsidRDefault="0062451F">
      <w:pPr>
        <w:tabs>
          <w:tab w:val="center" w:pos="4513"/>
          <w:tab w:val="right" w:pos="9026"/>
        </w:tabs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PANEVĖŽIO RAJONO SAVIVALDYBĖS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MERAS</w:t>
      </w:r>
    </w:p>
    <w:p w14:paraId="5645634E" w14:textId="77777777" w:rsidR="006E3AA4" w:rsidRDefault="006E3AA4">
      <w:pPr>
        <w:tabs>
          <w:tab w:val="center" w:pos="4513"/>
          <w:tab w:val="right" w:pos="9026"/>
        </w:tabs>
        <w:spacing w:after="0"/>
        <w:jc w:val="center"/>
      </w:pPr>
    </w:p>
    <w:p w14:paraId="3EFF9508" w14:textId="77777777" w:rsidR="006E3AA4" w:rsidRDefault="0062451F">
      <w:pPr>
        <w:pStyle w:val="Antrats"/>
        <w:jc w:val="center"/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5745CF3B" w14:textId="39F505E2" w:rsidR="004C169D" w:rsidRDefault="004C169D" w:rsidP="004C169D">
      <w:pPr>
        <w:pStyle w:val="WW-BodyText3"/>
        <w:ind w:firstLine="567"/>
        <w:jc w:val="center"/>
        <w:rPr>
          <w:b/>
          <w:bCs/>
          <w:lang w:eastAsia="en-US"/>
        </w:rPr>
      </w:pPr>
      <w:r>
        <w:rPr>
          <w:b/>
          <w:lang w:eastAsia="en-US"/>
        </w:rPr>
        <w:t xml:space="preserve">DĖL </w:t>
      </w:r>
      <w:r w:rsidR="007759E2">
        <w:rPr>
          <w:b/>
          <w:lang w:eastAsia="en-US"/>
        </w:rPr>
        <w:t xml:space="preserve">KREIPIMOSI Į TEISMĄ DĖL LEIDIMO SKIRTI VAIKO VIDUTINĖS PRIEŽIŪROS PRIEMONĘ </w:t>
      </w:r>
      <w:r w:rsidR="002B4B2E">
        <w:rPr>
          <w:b/>
          <w:lang w:eastAsia="en-US"/>
        </w:rPr>
        <w:t>(DUOMENYS NESKELBTINI)</w:t>
      </w:r>
    </w:p>
    <w:p w14:paraId="2C2BEF5D" w14:textId="77777777" w:rsidR="006E3AA4" w:rsidRDefault="006E3AA4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2C8A8FF6" w14:textId="0D3CE58A" w:rsidR="006E3AA4" w:rsidRDefault="0062451F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50A4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09082B">
        <w:rPr>
          <w:rFonts w:ascii="Times New Roman" w:hAnsi="Times New Roman"/>
          <w:sz w:val="24"/>
          <w:szCs w:val="24"/>
        </w:rPr>
        <w:t>gegužės</w:t>
      </w:r>
      <w:r>
        <w:rPr>
          <w:rFonts w:ascii="Times New Roman" w:hAnsi="Times New Roman"/>
          <w:sz w:val="24"/>
          <w:szCs w:val="24"/>
        </w:rPr>
        <w:t xml:space="preserve"> </w:t>
      </w:r>
      <w:r w:rsidR="002B4B2E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d. Nr. M-</w:t>
      </w:r>
      <w:r w:rsidR="002B4B2E">
        <w:rPr>
          <w:rFonts w:ascii="Times New Roman" w:hAnsi="Times New Roman"/>
          <w:sz w:val="24"/>
          <w:szCs w:val="24"/>
        </w:rPr>
        <w:t>332</w:t>
      </w:r>
    </w:p>
    <w:p w14:paraId="5AC1ADA7" w14:textId="77777777" w:rsidR="006E3AA4" w:rsidRDefault="006245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532FBEFA" w14:textId="77777777" w:rsidR="006E3AA4" w:rsidRDefault="006E3A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BE5875" w14:textId="06BEF042" w:rsidR="004C169D" w:rsidRPr="0009082B" w:rsidRDefault="0062451F" w:rsidP="0009082B">
      <w:pPr>
        <w:pStyle w:val="Antrat1"/>
        <w:spacing w:line="36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  <w:lang w:eastAsia="ar-SA"/>
        </w:rPr>
        <w:t xml:space="preserve"> 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>Vadovaudamasis Lietuvos Respublikos vietos savivaldos</w:t>
      </w:r>
      <w:r w:rsidR="000D6985">
        <w:rPr>
          <w:rFonts w:ascii="Times New Roman" w:hAnsi="Times New Roman"/>
          <w:color w:val="auto"/>
          <w:sz w:val="24"/>
          <w:szCs w:val="24"/>
        </w:rPr>
        <w:t xml:space="preserve"> įstatymo 25 straipsnio 5 dalimi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, Lietuvos Respublikos vaiko minimalios ir vidutinės priežiūros įstatymo </w:t>
      </w:r>
      <w:r w:rsidR="007759E2">
        <w:rPr>
          <w:rFonts w:ascii="Times New Roman" w:hAnsi="Times New Roman"/>
          <w:color w:val="auto"/>
          <w:sz w:val="24"/>
          <w:szCs w:val="24"/>
        </w:rPr>
        <w:t>12 straipsnio 9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dalies</w:t>
      </w:r>
      <w:r w:rsidR="000D698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E0392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="007759E2">
        <w:rPr>
          <w:rFonts w:ascii="Times New Roman" w:hAnsi="Times New Roman"/>
          <w:color w:val="auto"/>
          <w:sz w:val="24"/>
          <w:szCs w:val="24"/>
        </w:rPr>
        <w:t>2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punkt</w:t>
      </w:r>
      <w:r w:rsidR="00365D82">
        <w:rPr>
          <w:rFonts w:ascii="Times New Roman" w:hAnsi="Times New Roman"/>
          <w:color w:val="auto"/>
          <w:sz w:val="24"/>
          <w:szCs w:val="24"/>
        </w:rPr>
        <w:t>u</w:t>
      </w:r>
      <w:r w:rsidR="004C169D" w:rsidRPr="004C169D">
        <w:rPr>
          <w:rFonts w:ascii="Times New Roman" w:hAnsi="Times New Roman"/>
          <w:color w:val="auto"/>
          <w:sz w:val="24"/>
          <w:szCs w:val="24"/>
        </w:rPr>
        <w:t xml:space="preserve"> ir atsižvelgdamas</w:t>
      </w:r>
      <w:r w:rsidR="004C169D" w:rsidRPr="004C169D">
        <w:rPr>
          <w:rFonts w:ascii="Times New Roman" w:hAnsi="Times New Roman"/>
          <w:bCs/>
          <w:color w:val="auto"/>
          <w:sz w:val="24"/>
          <w:szCs w:val="24"/>
        </w:rPr>
        <w:t xml:space="preserve"> į </w:t>
      </w:r>
      <w:r w:rsidR="004C169D">
        <w:rPr>
          <w:rFonts w:ascii="Times New Roman" w:hAnsi="Times New Roman"/>
          <w:bCs/>
          <w:color w:val="auto"/>
          <w:sz w:val="24"/>
          <w:szCs w:val="24"/>
        </w:rPr>
        <w:t>Panevėžio</w:t>
      </w:r>
      <w:r w:rsidR="004C169D" w:rsidRPr="004C169D">
        <w:rPr>
          <w:rFonts w:ascii="Times New Roman" w:hAnsi="Times New Roman"/>
          <w:bCs/>
          <w:color w:val="auto"/>
          <w:sz w:val="24"/>
          <w:szCs w:val="24"/>
        </w:rPr>
        <w:t xml:space="preserve"> rajono savivaldybės </w:t>
      </w:r>
      <w:r w:rsidR="004C169D" w:rsidRPr="0009082B">
        <w:rPr>
          <w:rFonts w:ascii="Times New Roman" w:hAnsi="Times New Roman"/>
          <w:bCs/>
          <w:color w:val="auto"/>
          <w:sz w:val="24"/>
          <w:szCs w:val="24"/>
        </w:rPr>
        <w:t>administracijos Vaiko gerovės komisijos 202</w:t>
      </w:r>
      <w:r w:rsidR="00450A45" w:rsidRPr="0009082B">
        <w:rPr>
          <w:rFonts w:ascii="Times New Roman" w:hAnsi="Times New Roman"/>
          <w:bCs/>
          <w:color w:val="auto"/>
          <w:sz w:val="24"/>
          <w:szCs w:val="24"/>
        </w:rPr>
        <w:t>5</w:t>
      </w:r>
      <w:r w:rsidR="004C169D" w:rsidRPr="0009082B">
        <w:rPr>
          <w:rFonts w:ascii="Times New Roman" w:hAnsi="Times New Roman"/>
          <w:bCs/>
          <w:color w:val="auto"/>
          <w:sz w:val="24"/>
          <w:szCs w:val="24"/>
        </w:rPr>
        <w:t xml:space="preserve"> m. </w:t>
      </w:r>
      <w:r w:rsidR="0009082B" w:rsidRPr="0009082B">
        <w:rPr>
          <w:rFonts w:ascii="Times New Roman" w:hAnsi="Times New Roman"/>
          <w:bCs/>
          <w:color w:val="auto"/>
          <w:sz w:val="24"/>
          <w:szCs w:val="24"/>
        </w:rPr>
        <w:t>gegužės 14</w:t>
      </w:r>
      <w:r w:rsidR="003909DF" w:rsidRPr="0009082B">
        <w:rPr>
          <w:rFonts w:ascii="Times New Roman" w:hAnsi="Times New Roman"/>
          <w:bCs/>
          <w:color w:val="auto"/>
          <w:sz w:val="24"/>
          <w:szCs w:val="24"/>
        </w:rPr>
        <w:t xml:space="preserve"> d. posėdžio protokolą Nr.</w:t>
      </w:r>
      <w:r w:rsidR="000D6985" w:rsidRPr="0009082B">
        <w:rPr>
          <w:rFonts w:ascii="Times New Roman" w:hAnsi="Times New Roman"/>
          <w:bCs/>
          <w:color w:val="auto"/>
          <w:sz w:val="24"/>
          <w:szCs w:val="24"/>
        </w:rPr>
        <w:t>(17.153)-</w:t>
      </w:r>
      <w:r w:rsidR="003909DF" w:rsidRPr="0009082B">
        <w:rPr>
          <w:rFonts w:ascii="Times New Roman" w:hAnsi="Times New Roman"/>
          <w:bCs/>
          <w:color w:val="auto"/>
          <w:sz w:val="24"/>
          <w:szCs w:val="24"/>
        </w:rPr>
        <w:t>VK-</w:t>
      </w:r>
      <w:r w:rsidR="0009082B" w:rsidRPr="0009082B">
        <w:rPr>
          <w:rFonts w:ascii="Times New Roman" w:hAnsi="Times New Roman"/>
          <w:bCs/>
          <w:color w:val="auto"/>
          <w:sz w:val="24"/>
          <w:szCs w:val="24"/>
        </w:rPr>
        <w:t>6</w:t>
      </w:r>
      <w:r w:rsidR="003909DF" w:rsidRPr="0009082B">
        <w:rPr>
          <w:rFonts w:ascii="Times New Roman" w:hAnsi="Times New Roman"/>
          <w:bCs/>
          <w:color w:val="auto"/>
          <w:sz w:val="24"/>
          <w:szCs w:val="24"/>
        </w:rPr>
        <w:t xml:space="preserve"> bei </w:t>
      </w:r>
      <w:r w:rsidR="004C169D" w:rsidRPr="0009082B">
        <w:rPr>
          <w:rFonts w:ascii="Times New Roman" w:hAnsi="Times New Roman"/>
          <w:bCs/>
          <w:color w:val="auto"/>
          <w:sz w:val="24"/>
          <w:szCs w:val="24"/>
        </w:rPr>
        <w:t>kitus pagrindžiančius dokumentus</w:t>
      </w:r>
      <w:r w:rsidR="003909DF" w:rsidRPr="0009082B">
        <w:rPr>
          <w:rFonts w:ascii="Times New Roman" w:hAnsi="Times New Roman"/>
          <w:bCs/>
          <w:color w:val="auto"/>
          <w:sz w:val="24"/>
          <w:szCs w:val="24"/>
        </w:rPr>
        <w:t>,</w:t>
      </w:r>
      <w:r w:rsidR="004C169D" w:rsidRPr="0009082B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14:paraId="46545FF6" w14:textId="1E0D4F68" w:rsidR="004C169D" w:rsidRDefault="004419EC" w:rsidP="000908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082B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7759E2">
        <w:rPr>
          <w:rFonts w:ascii="Times New Roman" w:eastAsia="Times New Roman" w:hAnsi="Times New Roman"/>
          <w:sz w:val="24"/>
          <w:szCs w:val="24"/>
        </w:rPr>
        <w:t xml:space="preserve">n u s p r e n d ž i u kreiptis į teismą dėl leidimo skirti vidutinės priežiūros priemonę </w:t>
      </w:r>
      <w:r w:rsidR="002B4B2E">
        <w:rPr>
          <w:rFonts w:ascii="Times New Roman" w:eastAsia="Times New Roman" w:hAnsi="Times New Roman"/>
          <w:sz w:val="24"/>
          <w:szCs w:val="24"/>
        </w:rPr>
        <w:t>(duomenys neskelbtini)</w:t>
      </w:r>
      <w:r w:rsidR="007759E2" w:rsidRPr="00AB3FB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gim. </w:t>
      </w:r>
      <w:r w:rsidR="002B4B2E">
        <w:rPr>
          <w:rFonts w:ascii="Times New Roman" w:eastAsia="Times New Roman" w:hAnsi="Times New Roman"/>
          <w:sz w:val="24"/>
          <w:szCs w:val="24"/>
        </w:rPr>
        <w:t>(duomenys neskelbtini)</w:t>
      </w:r>
      <w:r w:rsidR="007759E2" w:rsidRPr="00AB3FBF">
        <w:rPr>
          <w:rFonts w:ascii="Times New Roman" w:hAnsi="Times New Roman"/>
          <w:color w:val="000000"/>
          <w:sz w:val="24"/>
          <w:szCs w:val="24"/>
          <w:lang w:eastAsia="ar-SA"/>
        </w:rPr>
        <w:t>, gyv.</w:t>
      </w:r>
      <w:r w:rsidR="002B4B2E" w:rsidRPr="002B4B2E">
        <w:rPr>
          <w:rFonts w:ascii="Times New Roman" w:eastAsia="Times New Roman" w:hAnsi="Times New Roman"/>
          <w:sz w:val="24"/>
          <w:szCs w:val="24"/>
        </w:rPr>
        <w:t xml:space="preserve"> </w:t>
      </w:r>
      <w:r w:rsidR="002B4B2E">
        <w:rPr>
          <w:rFonts w:ascii="Times New Roman" w:eastAsia="Times New Roman" w:hAnsi="Times New Roman"/>
          <w:sz w:val="24"/>
          <w:szCs w:val="24"/>
        </w:rPr>
        <w:t>(duomenys neskelbtini)</w:t>
      </w:r>
      <w:bookmarkStart w:id="0" w:name="_GoBack"/>
      <w:bookmarkEnd w:id="0"/>
      <w:r w:rsidR="007759E2" w:rsidRPr="006E5517">
        <w:rPr>
          <w:rFonts w:ascii="Times New Roman" w:eastAsiaTheme="minorHAnsi" w:hAnsi="Times New Roman"/>
          <w:color w:val="000000"/>
          <w:sz w:val="24"/>
          <w:szCs w:val="24"/>
          <w:lang w:eastAsia="ar-SA"/>
        </w:rPr>
        <w:t>,</w:t>
      </w:r>
      <w:r w:rsidR="007759E2">
        <w:rPr>
          <w:rFonts w:ascii="Times New Roman" w:eastAsiaTheme="minorHAnsi" w:hAnsi="Times New Roman"/>
          <w:color w:val="000000"/>
          <w:sz w:val="24"/>
          <w:szCs w:val="24"/>
          <w:lang w:eastAsia="ar-SA"/>
        </w:rPr>
        <w:t>- apgyvendinti jį vaikų socializacijos centre.</w:t>
      </w:r>
    </w:p>
    <w:p w14:paraId="693333FC" w14:textId="5826E39E" w:rsidR="002248A8" w:rsidRPr="0009082B" w:rsidRDefault="0062451F" w:rsidP="000908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9082B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          </w:t>
      </w:r>
      <w:r w:rsidR="0009082B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</w:t>
      </w:r>
      <w:r w:rsidRPr="0009082B">
        <w:rPr>
          <w:rFonts w:ascii="Times New Roman" w:eastAsia="Times New Roman" w:hAnsi="Times New Roman"/>
          <w:kern w:val="3"/>
          <w:sz w:val="24"/>
          <w:szCs w:val="24"/>
          <w:lang w:eastAsia="ar-SA"/>
        </w:rPr>
        <w:t xml:space="preserve"> </w:t>
      </w:r>
      <w:r w:rsidR="002248A8" w:rsidRPr="0009082B">
        <w:rPr>
          <w:rFonts w:ascii="Times New Roman" w:hAnsi="Times New Roman"/>
          <w:sz w:val="24"/>
          <w:szCs w:val="24"/>
        </w:rPr>
        <w:t>Šis potvarkis skelbiamas Teisės aktų registre ir gali būti skundžiamas Lietuvos Respublikos administracinių bylų teisenos įstatymo nustatyta tvarka.</w:t>
      </w:r>
    </w:p>
    <w:p w14:paraId="430B79C4" w14:textId="77777777" w:rsidR="000D6985" w:rsidRPr="004419EC" w:rsidRDefault="000D6985" w:rsidP="003C0F61">
      <w:pPr>
        <w:tabs>
          <w:tab w:val="left" w:pos="72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4B3E87" w14:textId="77777777" w:rsidR="000D6985" w:rsidRDefault="000D6985" w:rsidP="003C0F6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23AA9138" w14:textId="77777777" w:rsidR="000D6985" w:rsidRDefault="000D6985" w:rsidP="003C0F61">
      <w:pPr>
        <w:spacing w:after="0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Antanas Pocius</w:t>
      </w:r>
    </w:p>
    <w:p w14:paraId="6191D274" w14:textId="77777777" w:rsidR="000D6985" w:rsidRDefault="000D6985" w:rsidP="003C0F61">
      <w:pPr>
        <w:spacing w:after="0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</w:p>
    <w:p w14:paraId="3243A66D" w14:textId="77777777" w:rsidR="004C169D" w:rsidRPr="003909DF" w:rsidRDefault="004C169D" w:rsidP="000D698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685467DB" w14:textId="77777777" w:rsidR="006E3AA4" w:rsidRDefault="006E3AA4">
      <w:pPr>
        <w:spacing w:after="0" w:line="265" w:lineRule="atLeast"/>
        <w:ind w:right="-198"/>
        <w:jc w:val="both"/>
      </w:pPr>
    </w:p>
    <w:p w14:paraId="0921289C" w14:textId="77777777" w:rsidR="006E3AA4" w:rsidRDefault="006E3AA4">
      <w:pPr>
        <w:spacing w:after="0" w:line="265" w:lineRule="atLeast"/>
        <w:ind w:right="-198"/>
        <w:jc w:val="both"/>
      </w:pPr>
    </w:p>
    <w:p w14:paraId="581F994D" w14:textId="77777777" w:rsidR="006E3AA4" w:rsidRDefault="006E3AA4">
      <w:pPr>
        <w:spacing w:after="0" w:line="265" w:lineRule="atLeast"/>
        <w:ind w:right="-198"/>
        <w:jc w:val="both"/>
      </w:pPr>
    </w:p>
    <w:p w14:paraId="4F48F464" w14:textId="77777777" w:rsidR="006E3AA4" w:rsidRDefault="006E3AA4">
      <w:pPr>
        <w:spacing w:after="0" w:line="265" w:lineRule="atLeast"/>
        <w:ind w:right="-198"/>
        <w:jc w:val="both"/>
      </w:pPr>
    </w:p>
    <w:p w14:paraId="3CD47CDD" w14:textId="77777777" w:rsidR="006E3AA4" w:rsidRDefault="006E3AA4">
      <w:pPr>
        <w:spacing w:after="0" w:line="265" w:lineRule="atLeast"/>
        <w:ind w:right="-198"/>
        <w:jc w:val="both"/>
      </w:pPr>
    </w:p>
    <w:p w14:paraId="3EC710A3" w14:textId="77777777" w:rsidR="006E3AA4" w:rsidRDefault="006E3AA4">
      <w:pPr>
        <w:spacing w:after="0" w:line="265" w:lineRule="atLeast"/>
        <w:ind w:right="-198"/>
        <w:jc w:val="both"/>
      </w:pPr>
    </w:p>
    <w:p w14:paraId="75D61BB2" w14:textId="77777777" w:rsidR="004C169D" w:rsidRDefault="004C169D">
      <w:pPr>
        <w:spacing w:after="0" w:line="265" w:lineRule="atLeast"/>
        <w:ind w:right="-198"/>
        <w:jc w:val="both"/>
      </w:pPr>
    </w:p>
    <w:p w14:paraId="31F17DBE" w14:textId="77777777" w:rsidR="004C169D" w:rsidRDefault="004C169D">
      <w:pPr>
        <w:spacing w:after="0" w:line="265" w:lineRule="atLeast"/>
        <w:ind w:right="-198"/>
        <w:jc w:val="both"/>
      </w:pPr>
    </w:p>
    <w:p w14:paraId="1871A217" w14:textId="77777777" w:rsidR="004C169D" w:rsidRDefault="004C169D">
      <w:pPr>
        <w:spacing w:after="0" w:line="265" w:lineRule="atLeast"/>
        <w:ind w:right="-198"/>
        <w:jc w:val="both"/>
      </w:pPr>
    </w:p>
    <w:p w14:paraId="11C33231" w14:textId="77777777" w:rsidR="008352B5" w:rsidRDefault="008352B5">
      <w:pPr>
        <w:spacing w:after="0" w:line="265" w:lineRule="atLeast"/>
        <w:ind w:right="-198"/>
        <w:jc w:val="both"/>
      </w:pPr>
    </w:p>
    <w:p w14:paraId="086944DE" w14:textId="77777777" w:rsidR="00365D82" w:rsidRDefault="00365D82">
      <w:pPr>
        <w:spacing w:after="0" w:line="265" w:lineRule="atLeast"/>
        <w:ind w:right="-198"/>
        <w:jc w:val="both"/>
      </w:pPr>
    </w:p>
    <w:p w14:paraId="49839B91" w14:textId="77777777" w:rsidR="003909DF" w:rsidRDefault="003909DF">
      <w:pPr>
        <w:spacing w:after="0" w:line="265" w:lineRule="atLeast"/>
        <w:ind w:right="-198"/>
        <w:jc w:val="both"/>
      </w:pPr>
    </w:p>
    <w:p w14:paraId="58F3D5E0" w14:textId="77777777" w:rsidR="003909DF" w:rsidRDefault="003909DF">
      <w:pPr>
        <w:spacing w:after="0" w:line="265" w:lineRule="atLeast"/>
        <w:ind w:right="-198"/>
        <w:jc w:val="both"/>
      </w:pPr>
    </w:p>
    <w:p w14:paraId="6C5E4C3F" w14:textId="77777777" w:rsidR="002248A8" w:rsidRDefault="002248A8">
      <w:pPr>
        <w:spacing w:after="0" w:line="265" w:lineRule="atLeast"/>
        <w:ind w:right="-198"/>
        <w:jc w:val="both"/>
      </w:pPr>
    </w:p>
    <w:p w14:paraId="789FF6D5" w14:textId="77777777" w:rsidR="002248A8" w:rsidRDefault="002248A8">
      <w:pPr>
        <w:spacing w:after="0" w:line="265" w:lineRule="atLeast"/>
        <w:ind w:right="-198"/>
        <w:jc w:val="both"/>
      </w:pPr>
    </w:p>
    <w:p w14:paraId="7CA6B538" w14:textId="77777777" w:rsidR="002248A8" w:rsidRDefault="002248A8">
      <w:pPr>
        <w:spacing w:after="0" w:line="265" w:lineRule="atLeast"/>
        <w:ind w:right="-198"/>
        <w:jc w:val="both"/>
      </w:pPr>
    </w:p>
    <w:p w14:paraId="1D60E82A" w14:textId="77777777" w:rsidR="003909DF" w:rsidRDefault="003909DF">
      <w:pPr>
        <w:spacing w:after="0" w:line="265" w:lineRule="atLeast"/>
        <w:ind w:right="-198"/>
        <w:jc w:val="both"/>
      </w:pPr>
    </w:p>
    <w:p w14:paraId="29B75B6A" w14:textId="77777777" w:rsidR="003909DF" w:rsidRDefault="003909DF">
      <w:pPr>
        <w:spacing w:after="0" w:line="265" w:lineRule="atLeast"/>
        <w:ind w:right="-198"/>
        <w:jc w:val="both"/>
      </w:pPr>
    </w:p>
    <w:p w14:paraId="7A3AC846" w14:textId="77777777" w:rsidR="00365D82" w:rsidRDefault="00365D82">
      <w:pPr>
        <w:spacing w:after="0" w:line="265" w:lineRule="atLeast"/>
        <w:ind w:right="-198"/>
        <w:jc w:val="both"/>
      </w:pPr>
    </w:p>
    <w:p w14:paraId="3C220C4F" w14:textId="77777777" w:rsidR="006E3AA4" w:rsidRDefault="006E3AA4">
      <w:pPr>
        <w:spacing w:after="0" w:line="265" w:lineRule="atLeast"/>
        <w:ind w:right="-198"/>
        <w:jc w:val="both"/>
      </w:pPr>
    </w:p>
    <w:p w14:paraId="013EF551" w14:textId="77777777" w:rsidR="006E3AA4" w:rsidRDefault="0062451F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Danguolė Ališauskienė</w:t>
      </w:r>
    </w:p>
    <w:p w14:paraId="6755C3E5" w14:textId="49589260" w:rsidR="006E3AA4" w:rsidRDefault="000D6985">
      <w:pPr>
        <w:spacing w:after="0" w:line="265" w:lineRule="atLeast"/>
        <w:ind w:right="-198"/>
        <w:jc w:val="both"/>
      </w:pPr>
      <w:r>
        <w:rPr>
          <w:rFonts w:ascii="Times New Roman" w:hAnsi="Times New Roman"/>
          <w:sz w:val="24"/>
          <w:szCs w:val="24"/>
        </w:rPr>
        <w:t>202</w:t>
      </w:r>
      <w:r w:rsidR="002248A8">
        <w:rPr>
          <w:rFonts w:ascii="Times New Roman" w:hAnsi="Times New Roman"/>
          <w:sz w:val="24"/>
          <w:szCs w:val="24"/>
        </w:rPr>
        <w:t>5-0</w:t>
      </w:r>
      <w:r w:rsidR="0009082B">
        <w:rPr>
          <w:rFonts w:ascii="Times New Roman" w:hAnsi="Times New Roman"/>
          <w:sz w:val="24"/>
          <w:szCs w:val="24"/>
        </w:rPr>
        <w:t>5</w:t>
      </w:r>
      <w:r w:rsidR="002248A8">
        <w:rPr>
          <w:rFonts w:ascii="Times New Roman" w:hAnsi="Times New Roman"/>
          <w:sz w:val="24"/>
          <w:szCs w:val="24"/>
        </w:rPr>
        <w:t>-</w:t>
      </w:r>
      <w:r w:rsidR="0009082B">
        <w:rPr>
          <w:rFonts w:ascii="Times New Roman" w:hAnsi="Times New Roman"/>
          <w:sz w:val="24"/>
          <w:szCs w:val="24"/>
        </w:rPr>
        <w:t>15</w:t>
      </w:r>
    </w:p>
    <w:sectPr w:rsidR="006E3AA4">
      <w:pgSz w:w="11906" w:h="16838"/>
      <w:pgMar w:top="720" w:right="567" w:bottom="720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3C245" w14:textId="77777777" w:rsidR="00D16E12" w:rsidRDefault="00D16E12">
      <w:pPr>
        <w:spacing w:after="0"/>
      </w:pPr>
      <w:r>
        <w:separator/>
      </w:r>
    </w:p>
  </w:endnote>
  <w:endnote w:type="continuationSeparator" w:id="0">
    <w:p w14:paraId="19180841" w14:textId="77777777" w:rsidR="00D16E12" w:rsidRDefault="00D1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9CEB6" w14:textId="77777777" w:rsidR="00D16E12" w:rsidRDefault="00D16E1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070508D" w14:textId="77777777" w:rsidR="00D16E12" w:rsidRDefault="00D16E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A4"/>
    <w:rsid w:val="0009082B"/>
    <w:rsid w:val="000D6985"/>
    <w:rsid w:val="000E3D52"/>
    <w:rsid w:val="00196D22"/>
    <w:rsid w:val="002248A8"/>
    <w:rsid w:val="002779C4"/>
    <w:rsid w:val="002B4B2E"/>
    <w:rsid w:val="002F3B83"/>
    <w:rsid w:val="00362EE1"/>
    <w:rsid w:val="00365D82"/>
    <w:rsid w:val="00373BEC"/>
    <w:rsid w:val="003909DF"/>
    <w:rsid w:val="003C0F61"/>
    <w:rsid w:val="003F5FB4"/>
    <w:rsid w:val="0042121C"/>
    <w:rsid w:val="004419EC"/>
    <w:rsid w:val="00442F72"/>
    <w:rsid w:val="00450A45"/>
    <w:rsid w:val="004C169D"/>
    <w:rsid w:val="00615FEE"/>
    <w:rsid w:val="0062451F"/>
    <w:rsid w:val="006636B3"/>
    <w:rsid w:val="00666CA2"/>
    <w:rsid w:val="006D2D62"/>
    <w:rsid w:val="006D6F55"/>
    <w:rsid w:val="006E3AA4"/>
    <w:rsid w:val="007759E2"/>
    <w:rsid w:val="007A4197"/>
    <w:rsid w:val="008352B5"/>
    <w:rsid w:val="00835FF1"/>
    <w:rsid w:val="00932504"/>
    <w:rsid w:val="0094066C"/>
    <w:rsid w:val="00B677D6"/>
    <w:rsid w:val="00B72F32"/>
    <w:rsid w:val="00C648F0"/>
    <w:rsid w:val="00CA0AD0"/>
    <w:rsid w:val="00CD3CEB"/>
    <w:rsid w:val="00CE0392"/>
    <w:rsid w:val="00CE734A"/>
    <w:rsid w:val="00D16E12"/>
    <w:rsid w:val="00D82B4C"/>
    <w:rsid w:val="00E3106A"/>
    <w:rsid w:val="00F35968"/>
    <w:rsid w:val="00F74AAC"/>
    <w:rsid w:val="00F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FD0C"/>
  <w15:docId w15:val="{E1EFDEE0-60AE-4D0A-B95D-C2B84859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Betarp">
    <w:name w:val="No Spacing"/>
    <w:pPr>
      <w:suppressAutoHyphens/>
      <w:spacing w:after="0"/>
    </w:pPr>
  </w:style>
  <w:style w:type="paragraph" w:styleId="Sraopastraipa">
    <w:name w:val="List Paragraph"/>
    <w:basedOn w:val="prastasis"/>
    <w:pPr>
      <w:ind w:left="720"/>
    </w:p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customStyle="1" w:styleId="WW-BodyText3">
    <w:name w:val="WW-Body Text 3"/>
    <w:basedOn w:val="prastasis"/>
    <w:rsid w:val="004C169D"/>
    <w:pPr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dc:description/>
  <cp:lastModifiedBy>Danguolė Ališauskienė</cp:lastModifiedBy>
  <cp:revision>2</cp:revision>
  <cp:lastPrinted>2024-08-07T05:18:00Z</cp:lastPrinted>
  <dcterms:created xsi:type="dcterms:W3CDTF">2025-05-19T09:37:00Z</dcterms:created>
  <dcterms:modified xsi:type="dcterms:W3CDTF">2025-05-19T09:37:00Z</dcterms:modified>
</cp:coreProperties>
</file>