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E43F0" w14:textId="77777777" w:rsidR="00D96943" w:rsidRPr="009C5420" w:rsidRDefault="00D96943" w:rsidP="00F4542B"/>
    <w:p w14:paraId="48B12A59" w14:textId="77777777" w:rsidR="00D96943" w:rsidRPr="009C5420" w:rsidRDefault="00D96943" w:rsidP="00D96943">
      <w:pPr>
        <w:pStyle w:val="Header"/>
        <w:tabs>
          <w:tab w:val="clear" w:pos="9638"/>
          <w:tab w:val="right" w:pos="9639"/>
        </w:tabs>
        <w:jc w:val="center"/>
      </w:pPr>
      <w:r w:rsidRPr="009C5420">
        <w:object w:dxaOrig="729" w:dyaOrig="864" w14:anchorId="603AE1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o:ole="">
            <v:imagedata r:id="rId8" o:title=""/>
          </v:shape>
          <o:OLEObject Type="Embed" ProgID="PI3.Image" ShapeID="_x0000_i1025" DrawAspect="Content" ObjectID="_1808226255" r:id="rId9"/>
        </w:object>
      </w:r>
    </w:p>
    <w:p w14:paraId="4FB28234" w14:textId="77777777" w:rsidR="00D96943" w:rsidRPr="009C5420" w:rsidRDefault="00D96943" w:rsidP="00D96943">
      <w:pPr>
        <w:pStyle w:val="Header"/>
        <w:jc w:val="center"/>
      </w:pPr>
    </w:p>
    <w:p w14:paraId="0E39F7FC" w14:textId="77777777" w:rsidR="00D96943" w:rsidRPr="009C5420" w:rsidRDefault="00D96943" w:rsidP="00D96943">
      <w:pPr>
        <w:jc w:val="center"/>
        <w:rPr>
          <w:b/>
          <w:sz w:val="28"/>
        </w:rPr>
      </w:pPr>
      <w:r w:rsidRPr="009C5420">
        <w:rPr>
          <w:b/>
          <w:sz w:val="28"/>
        </w:rPr>
        <w:t>PANEVĖŽIO RAJONO SAVIVALDYBĖS TARYBA</w:t>
      </w:r>
    </w:p>
    <w:p w14:paraId="60EB3205" w14:textId="77777777" w:rsidR="00D96943" w:rsidRPr="00B75166" w:rsidRDefault="00D96943" w:rsidP="00B75166">
      <w:pPr>
        <w:jc w:val="center"/>
        <w:rPr>
          <w:b/>
          <w:sz w:val="20"/>
          <w:szCs w:val="20"/>
        </w:rPr>
      </w:pPr>
    </w:p>
    <w:p w14:paraId="39EAE1DA" w14:textId="77777777" w:rsidR="00D96943" w:rsidRPr="009C5420" w:rsidRDefault="00D96943" w:rsidP="00D96943">
      <w:pPr>
        <w:jc w:val="center"/>
        <w:rPr>
          <w:b/>
          <w:sz w:val="28"/>
          <w:szCs w:val="28"/>
        </w:rPr>
      </w:pPr>
      <w:r w:rsidRPr="009C5420">
        <w:rPr>
          <w:b/>
          <w:sz w:val="28"/>
          <w:szCs w:val="28"/>
        </w:rPr>
        <w:t>SPRENDIMAS</w:t>
      </w:r>
    </w:p>
    <w:p w14:paraId="388A7050" w14:textId="1AE289B9" w:rsidR="00B76CB8" w:rsidRPr="0091352F" w:rsidRDefault="0091352F" w:rsidP="00B76CB8">
      <w:pPr>
        <w:jc w:val="center"/>
        <w:rPr>
          <w:b/>
          <w:bCs/>
        </w:rPr>
      </w:pPr>
      <w:r w:rsidRPr="0091352F">
        <w:rPr>
          <w:b/>
          <w:bCs/>
        </w:rPr>
        <w:t>DĖL PRITARIMO PROJEKTO RENGIMUI IR ĮGYVENDINIMUI PAGAL PANEVĖŽIO RAJONO 2024–2029 M</w:t>
      </w:r>
      <w:r w:rsidR="004A68A9">
        <w:rPr>
          <w:b/>
          <w:bCs/>
        </w:rPr>
        <w:t>.</w:t>
      </w:r>
      <w:r w:rsidRPr="0091352F">
        <w:rPr>
          <w:b/>
          <w:bCs/>
        </w:rPr>
        <w:t xml:space="preserve"> VIETOS PLĖTROS STRATEGIJOS PRIEMONĘ „BENDRUOMENINIO VERSLO KŪRIMAS IR PLĖTRA“</w:t>
      </w:r>
    </w:p>
    <w:p w14:paraId="3F91A858" w14:textId="77777777" w:rsidR="00FC238D" w:rsidRPr="00B75166" w:rsidRDefault="00FC238D" w:rsidP="00B75166">
      <w:pPr>
        <w:rPr>
          <w:sz w:val="20"/>
          <w:szCs w:val="20"/>
        </w:rPr>
      </w:pPr>
    </w:p>
    <w:p w14:paraId="35130CEA" w14:textId="4B71F7F6" w:rsidR="00D96943" w:rsidRPr="009C5420" w:rsidRDefault="00D96943" w:rsidP="00D96943">
      <w:pPr>
        <w:jc w:val="center"/>
      </w:pPr>
      <w:r w:rsidRPr="009C5420">
        <w:t xml:space="preserve">2025 m. </w:t>
      </w:r>
      <w:r w:rsidR="00C04560">
        <w:t xml:space="preserve">gegužės </w:t>
      </w:r>
      <w:r w:rsidRPr="009C5420">
        <w:t>2</w:t>
      </w:r>
      <w:r w:rsidR="00C04560">
        <w:t>9</w:t>
      </w:r>
      <w:r w:rsidRPr="009C5420">
        <w:t xml:space="preserve"> d. Nr. T-</w:t>
      </w:r>
    </w:p>
    <w:p w14:paraId="75D51FFE" w14:textId="4788F888" w:rsidR="00174E1E" w:rsidRDefault="00D96943" w:rsidP="00B75166">
      <w:pPr>
        <w:jc w:val="center"/>
      </w:pPr>
      <w:r w:rsidRPr="009C5420">
        <w:t>Panevėžys</w:t>
      </w:r>
    </w:p>
    <w:p w14:paraId="18B5A265" w14:textId="77777777" w:rsidR="00FC238D" w:rsidRPr="00B75166" w:rsidRDefault="00FC238D" w:rsidP="00174E1E">
      <w:pPr>
        <w:jc w:val="center"/>
        <w:rPr>
          <w:sz w:val="20"/>
          <w:szCs w:val="20"/>
        </w:rPr>
      </w:pPr>
    </w:p>
    <w:p w14:paraId="0C393B6D" w14:textId="47FADDB0" w:rsidR="00174E1E" w:rsidRPr="006034CE" w:rsidRDefault="005A41E9" w:rsidP="00FB0C4C">
      <w:pPr>
        <w:widowControl w:val="0"/>
        <w:ind w:firstLine="709"/>
        <w:jc w:val="both"/>
      </w:pPr>
      <w:bookmarkStart w:id="0" w:name="_Hlk145022277"/>
      <w:r w:rsidRPr="00831ED2">
        <w:t xml:space="preserve">Vadovaudamasi Lietuvos Respublikos vietos savivaldos įstatymo </w:t>
      </w:r>
      <w:r w:rsidRPr="006D400A">
        <w:t>15 straipsnio 4 dalimi</w:t>
      </w:r>
      <w:r w:rsidR="00366A39">
        <w:t xml:space="preserve"> ir</w:t>
      </w:r>
      <w:r w:rsidR="0090557D" w:rsidRPr="00FB0C4C">
        <w:rPr>
          <w:color w:val="000000" w:themeColor="text1"/>
        </w:rPr>
        <w:t xml:space="preserve"> </w:t>
      </w:r>
      <w:r w:rsidRPr="006D400A">
        <w:t xml:space="preserve">atsižvelgdama </w:t>
      </w:r>
      <w:r w:rsidRPr="00366A39">
        <w:t>į</w:t>
      </w:r>
      <w:bookmarkEnd w:id="0"/>
      <w:r w:rsidR="0000675F">
        <w:t xml:space="preserve"> </w:t>
      </w:r>
      <w:r w:rsidR="0000675F" w:rsidRPr="006034CE">
        <w:t>Panevėžio rajono vietos veiklos grupės vietos plėtros strategijos „Panevėžio rajono 2024–2029 m. vietos plėtros strategija“ priemonės „</w:t>
      </w:r>
      <w:r w:rsidR="003461D0" w:rsidRPr="006034CE">
        <w:t>Bendruomeninio verslo kūrimas ir plėtra</w:t>
      </w:r>
      <w:r w:rsidR="0000675F" w:rsidRPr="006034CE">
        <w:t xml:space="preserve">“ </w:t>
      </w:r>
      <w:r w:rsidR="00070B8C">
        <w:br/>
      </w:r>
      <w:r w:rsidR="0000675F" w:rsidRPr="006034CE">
        <w:t xml:space="preserve">Nr. </w:t>
      </w:r>
      <w:r w:rsidR="003461D0" w:rsidRPr="006034CE">
        <w:t xml:space="preserve">PANE-LEADER-20VVG-07-02 </w:t>
      </w:r>
      <w:r w:rsidR="0000675F" w:rsidRPr="006034CE">
        <w:rPr>
          <w:iCs/>
        </w:rPr>
        <w:t xml:space="preserve">kvietimą Nr. </w:t>
      </w:r>
      <w:r w:rsidR="003461D0" w:rsidRPr="006034CE">
        <w:rPr>
          <w:iCs/>
        </w:rPr>
        <w:t>3</w:t>
      </w:r>
      <w:r w:rsidR="0000675F" w:rsidRPr="006034CE">
        <w:rPr>
          <w:iCs/>
        </w:rPr>
        <w:t xml:space="preserve">, patvirtintą </w:t>
      </w:r>
      <w:r w:rsidR="0000675F" w:rsidRPr="006034CE">
        <w:t>202</w:t>
      </w:r>
      <w:r w:rsidR="003461D0" w:rsidRPr="006034CE">
        <w:t>5</w:t>
      </w:r>
      <w:r w:rsidR="0000675F" w:rsidRPr="006034CE">
        <w:t xml:space="preserve"> m. </w:t>
      </w:r>
      <w:r w:rsidR="003461D0" w:rsidRPr="006034CE">
        <w:t>kovo</w:t>
      </w:r>
      <w:r w:rsidR="0000675F" w:rsidRPr="006034CE">
        <w:t xml:space="preserve"> </w:t>
      </w:r>
      <w:r w:rsidR="003461D0" w:rsidRPr="006034CE">
        <w:t>12</w:t>
      </w:r>
      <w:r w:rsidR="0000675F" w:rsidRPr="006034CE">
        <w:t xml:space="preserve"> d. Panevėžio rajono vietos veiklos grupės valdybos sprendimu Nr. 202</w:t>
      </w:r>
      <w:r w:rsidR="003461D0" w:rsidRPr="006034CE">
        <w:t>50312V</w:t>
      </w:r>
      <w:r w:rsidR="003A47EE" w:rsidRPr="006034CE">
        <w:t xml:space="preserve">, </w:t>
      </w:r>
      <w:r w:rsidR="00D96943" w:rsidRPr="006034CE">
        <w:t xml:space="preserve">Savivaldybės taryba </w:t>
      </w:r>
      <w:r w:rsidR="00D96943" w:rsidRPr="006034CE">
        <w:rPr>
          <w:spacing w:val="60"/>
        </w:rPr>
        <w:t>nusprendži</w:t>
      </w:r>
      <w:r w:rsidR="00D96943" w:rsidRPr="006034CE">
        <w:t>a:</w:t>
      </w:r>
    </w:p>
    <w:p w14:paraId="489125E6" w14:textId="7E1B9BF6" w:rsidR="0000675F" w:rsidRPr="00884DD6" w:rsidRDefault="0000675F" w:rsidP="00272C60">
      <w:pPr>
        <w:tabs>
          <w:tab w:val="left" w:pos="993"/>
        </w:tabs>
        <w:suppressAutoHyphens/>
        <w:ind w:firstLine="709"/>
        <w:jc w:val="both"/>
        <w:rPr>
          <w:lang w:eastAsia="ar-SA"/>
        </w:rPr>
      </w:pPr>
      <w:r w:rsidRPr="006034CE">
        <w:t>1.</w:t>
      </w:r>
      <w:r w:rsidR="00272C60" w:rsidRPr="006034CE">
        <w:tab/>
      </w:r>
      <w:r w:rsidRPr="006034CE">
        <w:t xml:space="preserve">Pritarti </w:t>
      </w:r>
      <w:r w:rsidR="000059A9" w:rsidRPr="006034CE">
        <w:t xml:space="preserve">Panevėžio rajono kaimo bendruomenės „Pažagieniai“ </w:t>
      </w:r>
      <w:r w:rsidRPr="006034CE">
        <w:t>projekto „</w:t>
      </w:r>
      <w:r w:rsidR="000059A9" w:rsidRPr="006034CE">
        <w:t>Pažagienių mobili virtuvė</w:t>
      </w:r>
      <w:r w:rsidRPr="006034CE">
        <w:t>“ rengimui</w:t>
      </w:r>
      <w:r w:rsidR="000059A9" w:rsidRPr="006034CE">
        <w:t xml:space="preserve"> ir</w:t>
      </w:r>
      <w:r w:rsidRPr="006034CE">
        <w:t xml:space="preserve"> įgyvendinimui pagal </w:t>
      </w:r>
      <w:r w:rsidRPr="006034CE">
        <w:rPr>
          <w:rFonts w:eastAsia="Calibri"/>
        </w:rPr>
        <w:t>Panevėžio rajono vietos veiklos grupės vietos plėtros strategijos</w:t>
      </w:r>
      <w:r w:rsidRPr="006034CE">
        <w:t xml:space="preserve"> </w:t>
      </w:r>
      <w:r w:rsidRPr="006034CE">
        <w:rPr>
          <w:rFonts w:eastAsia="Calibri"/>
        </w:rPr>
        <w:t>„Panevėžio rajono 2024–2029 m. vietos plėtros strategija“</w:t>
      </w:r>
      <w:r w:rsidRPr="006034CE">
        <w:t xml:space="preserve"> priemonę </w:t>
      </w:r>
      <w:r w:rsidRPr="006034CE">
        <w:rPr>
          <w:rFonts w:eastAsia="Calibri"/>
        </w:rPr>
        <w:t>„</w:t>
      </w:r>
      <w:r w:rsidR="00272C60" w:rsidRPr="006034CE">
        <w:t>Bendruomeninio verslo kūrimas ir plėtra</w:t>
      </w:r>
      <w:r w:rsidRPr="006034CE">
        <w:rPr>
          <w:rFonts w:eastAsia="Calibri"/>
        </w:rPr>
        <w:t xml:space="preserve">“ </w:t>
      </w:r>
      <w:r w:rsidRPr="006034CE">
        <w:t xml:space="preserve">Nr. </w:t>
      </w:r>
      <w:r w:rsidR="00272C60" w:rsidRPr="006034CE">
        <w:t>PANE-LEADER-20VVG-07-02</w:t>
      </w:r>
      <w:r w:rsidRPr="006034CE">
        <w:rPr>
          <w:lang w:eastAsia="ar-SA"/>
        </w:rPr>
        <w:t>.</w:t>
      </w:r>
    </w:p>
    <w:p w14:paraId="724E72FD" w14:textId="77777777" w:rsidR="002D0897" w:rsidRDefault="0000675F" w:rsidP="00272C60">
      <w:pPr>
        <w:tabs>
          <w:tab w:val="left" w:pos="993"/>
        </w:tabs>
        <w:suppressAutoHyphens/>
        <w:ind w:firstLine="709"/>
        <w:jc w:val="both"/>
      </w:pPr>
      <w:r>
        <w:t>2.</w:t>
      </w:r>
      <w:r w:rsidR="00272C60">
        <w:tab/>
      </w:r>
      <w:r w:rsidRPr="00884DD6">
        <w:t xml:space="preserve">Užtikrinti 1 punkte įvardyto projekto ne mažesnį nei </w:t>
      </w:r>
      <w:r>
        <w:t xml:space="preserve">5 </w:t>
      </w:r>
      <w:r w:rsidRPr="00884DD6">
        <w:t>proc. bendrąjį finansavimą</w:t>
      </w:r>
      <w:r>
        <w:t xml:space="preserve"> </w:t>
      </w:r>
      <w:r w:rsidRPr="00884DD6">
        <w:t>nuo visų tinkamų finansuoti projekto išlaidų</w:t>
      </w:r>
      <w:r w:rsidR="002D0897">
        <w:t>.</w:t>
      </w:r>
    </w:p>
    <w:p w14:paraId="0367C77E" w14:textId="262422A0" w:rsidR="0000675F" w:rsidRPr="00884DD6" w:rsidRDefault="00FA39C6" w:rsidP="00272C60">
      <w:pPr>
        <w:tabs>
          <w:tab w:val="left" w:pos="993"/>
        </w:tabs>
        <w:suppressAutoHyphens/>
        <w:ind w:firstLine="709"/>
        <w:jc w:val="both"/>
        <w:rPr>
          <w:lang w:eastAsia="ar-SA"/>
        </w:rPr>
      </w:pPr>
      <w:r>
        <w:t>3.</w:t>
      </w:r>
      <w:r>
        <w:tab/>
      </w:r>
      <w:r w:rsidR="00E52256">
        <w:t xml:space="preserve">Įsipareigoti padengti netinkamas finansuoti, tačiau 1 punkte </w:t>
      </w:r>
      <w:r w:rsidR="006A3054">
        <w:t xml:space="preserve">įvardytam </w:t>
      </w:r>
      <w:r w:rsidR="00E52256">
        <w:t>projektui įgyvendinti būtinas išlaidas</w:t>
      </w:r>
      <w:r>
        <w:rPr>
          <w:color w:val="000000"/>
        </w:rPr>
        <w:t>.</w:t>
      </w:r>
    </w:p>
    <w:p w14:paraId="66478F5C" w14:textId="7FBA406D" w:rsidR="00A97733" w:rsidRPr="00B75166" w:rsidRDefault="00D96943" w:rsidP="00B75166">
      <w:pPr>
        <w:pStyle w:val="ListParagraph"/>
        <w:autoSpaceDE w:val="0"/>
        <w:autoSpaceDN w:val="0"/>
        <w:adjustRightInd w:val="0"/>
        <w:ind w:left="0" w:firstLine="709"/>
        <w:jc w:val="both"/>
        <w:rPr>
          <w:rStyle w:val="Bodytext2TimesNewRoman"/>
          <w:color w:val="auto"/>
          <w:lang w:bidi="ar-SA"/>
        </w:rPr>
      </w:pPr>
      <w:r w:rsidRPr="00FB0C4C">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7CD9ECB7" w14:textId="77777777" w:rsidR="0091352F" w:rsidRDefault="0091352F">
      <w:pPr>
        <w:spacing w:after="160" w:line="259" w:lineRule="auto"/>
        <w:rPr>
          <w:b/>
        </w:rPr>
      </w:pPr>
      <w:r>
        <w:rPr>
          <w:b/>
        </w:rPr>
        <w:br w:type="page"/>
      </w:r>
    </w:p>
    <w:p w14:paraId="3B38BC2A" w14:textId="4544D631" w:rsidR="003D3DDE" w:rsidRPr="009C5420" w:rsidRDefault="003D3DDE" w:rsidP="003D3DDE">
      <w:pPr>
        <w:jc w:val="center"/>
        <w:rPr>
          <w:b/>
        </w:rPr>
      </w:pPr>
      <w:r w:rsidRPr="009C5420">
        <w:rPr>
          <w:b/>
        </w:rPr>
        <w:lastRenderedPageBreak/>
        <w:t>PANEVĖŽIO RAJONO SAVIVALDYBĖS ADMINISTRACIJOS</w:t>
      </w:r>
    </w:p>
    <w:p w14:paraId="0A977AB1" w14:textId="77777777" w:rsidR="003D3DDE" w:rsidRPr="009C5420" w:rsidRDefault="003D3DDE" w:rsidP="003D3DDE">
      <w:pPr>
        <w:jc w:val="center"/>
      </w:pPr>
      <w:r w:rsidRPr="009C5420">
        <w:rPr>
          <w:b/>
        </w:rPr>
        <w:t>INVESTICIJŲ IR UŽSIENIO RYŠIŲ SKYRIUS</w:t>
      </w:r>
    </w:p>
    <w:p w14:paraId="704A8D33" w14:textId="77777777" w:rsidR="003D3DDE" w:rsidRPr="009C5420" w:rsidRDefault="003D3DDE" w:rsidP="003D3DDE"/>
    <w:p w14:paraId="7717C081" w14:textId="77777777" w:rsidR="003D3DDE" w:rsidRPr="009C5420" w:rsidRDefault="003D3DDE" w:rsidP="003D3DDE">
      <w:r w:rsidRPr="009C5420">
        <w:t>Panevėžio rajono savivaldybės tarybai</w:t>
      </w:r>
    </w:p>
    <w:p w14:paraId="6541131E" w14:textId="77777777" w:rsidR="003D3DDE" w:rsidRPr="009C5420" w:rsidRDefault="003D3DDE" w:rsidP="003D3DDE"/>
    <w:p w14:paraId="0C87424A" w14:textId="01BD4AA2" w:rsidR="003D3DDE" w:rsidRPr="009C5420" w:rsidRDefault="003D3DDE" w:rsidP="003D3DDE">
      <w:pPr>
        <w:jc w:val="center"/>
        <w:rPr>
          <w:b/>
          <w:bCs/>
          <w:lang w:eastAsia="lt-LT"/>
        </w:rPr>
      </w:pPr>
      <w:r w:rsidRPr="009C5420">
        <w:rPr>
          <w:b/>
        </w:rPr>
        <w:t>SAVIVALDYBĖS TARYBOS SPRENDIMO „</w:t>
      </w:r>
      <w:r w:rsidR="0091352F" w:rsidRPr="0091352F">
        <w:rPr>
          <w:b/>
          <w:bCs/>
        </w:rPr>
        <w:t>DĖL PRITARIMO PROJEKTO RENGIMUI IR ĮGYVENDINIMUI PAGAL PANEVĖŽIO RAJONO 2024–2029 M</w:t>
      </w:r>
      <w:r w:rsidR="004A68A9">
        <w:rPr>
          <w:b/>
          <w:bCs/>
        </w:rPr>
        <w:t>.</w:t>
      </w:r>
      <w:r w:rsidR="0091352F" w:rsidRPr="0091352F">
        <w:rPr>
          <w:b/>
          <w:bCs/>
        </w:rPr>
        <w:t xml:space="preserve"> VIETOS PLĖTROS STRATEGIJOS PRIEMONĘ „BENDRUOMENINIO VERSLO KŪRIMAS IR PLĖTRA“</w:t>
      </w:r>
      <w:r w:rsidR="00592E7F" w:rsidRPr="009C5420">
        <w:rPr>
          <w:b/>
          <w:bCs/>
          <w:lang w:eastAsia="lt-LT"/>
        </w:rPr>
        <w:t xml:space="preserve"> </w:t>
      </w:r>
      <w:r w:rsidRPr="009C5420">
        <w:rPr>
          <w:b/>
        </w:rPr>
        <w:t>PROJEKTO AIŠKINAMASIS RAŠTAS</w:t>
      </w:r>
    </w:p>
    <w:p w14:paraId="3C06C2EF" w14:textId="77777777" w:rsidR="003D3DDE" w:rsidRPr="009C5420" w:rsidRDefault="003D3DDE" w:rsidP="003D3DDE">
      <w:pPr>
        <w:jc w:val="center"/>
      </w:pPr>
    </w:p>
    <w:p w14:paraId="6A71318C" w14:textId="71C0D7AE" w:rsidR="003D3DDE" w:rsidRPr="009C5420" w:rsidRDefault="003D3DDE" w:rsidP="003D3DDE">
      <w:pPr>
        <w:jc w:val="center"/>
      </w:pPr>
      <w:r w:rsidRPr="009C5420">
        <w:t xml:space="preserve">2025 m. </w:t>
      </w:r>
      <w:r w:rsidR="00865171">
        <w:t>gegužės</w:t>
      </w:r>
      <w:r w:rsidRPr="009C5420">
        <w:t xml:space="preserve"> </w:t>
      </w:r>
      <w:r w:rsidR="006034CE">
        <w:t>8</w:t>
      </w:r>
      <w:r w:rsidRPr="009C5420">
        <w:t xml:space="preserve"> d.</w:t>
      </w:r>
    </w:p>
    <w:p w14:paraId="1386C930" w14:textId="77777777" w:rsidR="003D3DDE" w:rsidRPr="009C5420" w:rsidRDefault="003D3DDE" w:rsidP="003D3DDE">
      <w:pPr>
        <w:jc w:val="center"/>
      </w:pPr>
      <w:r w:rsidRPr="009C5420">
        <w:t>Panevėžys</w:t>
      </w:r>
    </w:p>
    <w:p w14:paraId="34E0FD8C" w14:textId="77777777" w:rsidR="003D3DDE" w:rsidRPr="009C5420" w:rsidRDefault="003D3DDE" w:rsidP="003D3DDE">
      <w:pPr>
        <w:jc w:val="center"/>
      </w:pPr>
    </w:p>
    <w:p w14:paraId="366BA5CC" w14:textId="77777777" w:rsidR="003D3DDE" w:rsidRPr="009C5420" w:rsidRDefault="003D3DDE" w:rsidP="003D3DDE">
      <w:pPr>
        <w:ind w:left="720"/>
        <w:jc w:val="both"/>
        <w:rPr>
          <w:b/>
          <w:bCs/>
          <w:lang w:eastAsia="lt-LT"/>
        </w:rPr>
      </w:pPr>
      <w:r w:rsidRPr="009C5420">
        <w:rPr>
          <w:b/>
          <w:bCs/>
          <w:lang w:eastAsia="lt-LT"/>
        </w:rPr>
        <w:t>1. Sprendimo projekto tikslai ir uždaviniai</w:t>
      </w:r>
    </w:p>
    <w:p w14:paraId="24DA912B" w14:textId="2E2D784A" w:rsidR="005E1934" w:rsidRPr="005E1934" w:rsidRDefault="005E1934" w:rsidP="005E1934">
      <w:pPr>
        <w:ind w:firstLine="709"/>
        <w:jc w:val="both"/>
      </w:pPr>
      <w:r w:rsidRPr="005E1934">
        <w:t>Panevėžio rajono vietos veiklos grupė kviečia teikti paraiškas pagal įgyvendinamos Panevėžio rajono 2024–2029 m. vietos plėtros strategijos priemones.</w:t>
      </w:r>
      <w:r>
        <w:t xml:space="preserve"> Viena iš </w:t>
      </w:r>
      <w:r w:rsidRPr="005E1934">
        <w:t>priemonių – „Bendruomeninio verslo kūrimas ir plėtra“</w:t>
      </w:r>
      <w:r>
        <w:t>, kuria remiamos veiklos, skirtos bendruomeninių organizacijų ekonominės veiklos kaimo vietovėse pradžiai ir plėtrai, atsižvelgiant į vietos poreikius, o ypač skatintina veikla, apimanti įvairių paslaugų (pvz., sveikatinimo, sporto, buities, laisvalaikio, užimtumo, kt.) teikimą gyventojams kaimo vietovėse.</w:t>
      </w:r>
    </w:p>
    <w:p w14:paraId="4723BFC1" w14:textId="1A009012" w:rsidR="00D546D7" w:rsidRDefault="00D546D7" w:rsidP="00D546D7">
      <w:pPr>
        <w:suppressAutoHyphens/>
        <w:ind w:firstLine="709"/>
        <w:jc w:val="both"/>
        <w:rPr>
          <w:kern w:val="2"/>
          <w:lang w:eastAsia="ar-SA"/>
        </w:rPr>
      </w:pPr>
      <w:r w:rsidRPr="00AF121E">
        <w:rPr>
          <w:kern w:val="2"/>
          <w:lang w:eastAsia="ar-SA"/>
        </w:rPr>
        <w:t xml:space="preserve">Sprendimo projekto tikslas – </w:t>
      </w:r>
      <w:r w:rsidR="00AF3560">
        <w:rPr>
          <w:kern w:val="2"/>
          <w:lang w:eastAsia="ar-SA"/>
        </w:rPr>
        <w:t xml:space="preserve">pritarti </w:t>
      </w:r>
      <w:r w:rsidRPr="006034CE">
        <w:t xml:space="preserve">Panevėžio rajono kaimo bendruomenės „Pažagieniai“ projekto „Pažagienių mobili virtuvė“ </w:t>
      </w:r>
      <w:r w:rsidR="003D4EB8">
        <w:t xml:space="preserve">(toliau – </w:t>
      </w:r>
      <w:r w:rsidR="006A3054">
        <w:t>Projektas</w:t>
      </w:r>
      <w:r w:rsidR="003D4EB8">
        <w:t xml:space="preserve">) </w:t>
      </w:r>
      <w:r w:rsidRPr="006034CE">
        <w:t xml:space="preserve">rengimui ir įgyvendinimui pagal </w:t>
      </w:r>
      <w:r w:rsidRPr="006034CE">
        <w:rPr>
          <w:rFonts w:eastAsia="Calibri"/>
        </w:rPr>
        <w:t>Panevėžio rajono vietos veiklos grupės vietos plėtros strategijos</w:t>
      </w:r>
      <w:r w:rsidRPr="006034CE">
        <w:t xml:space="preserve"> </w:t>
      </w:r>
      <w:r w:rsidRPr="006034CE">
        <w:rPr>
          <w:rFonts w:eastAsia="Calibri"/>
        </w:rPr>
        <w:t>„Panevėžio rajono 2024–2029 m. vietos plėtros strategija“</w:t>
      </w:r>
      <w:r w:rsidRPr="006034CE">
        <w:t xml:space="preserve"> priemonę </w:t>
      </w:r>
      <w:r w:rsidRPr="006034CE">
        <w:rPr>
          <w:rFonts w:eastAsia="Calibri"/>
        </w:rPr>
        <w:t>„</w:t>
      </w:r>
      <w:r w:rsidRPr="006034CE">
        <w:t>Bendruomeninio verslo kūrimas ir plėtra</w:t>
      </w:r>
      <w:r w:rsidRPr="006034CE">
        <w:rPr>
          <w:rFonts w:eastAsia="Calibri"/>
        </w:rPr>
        <w:t xml:space="preserve">“ </w:t>
      </w:r>
      <w:r w:rsidRPr="006034CE">
        <w:t>Nr. PANE-LEADER-20VVG-07-02</w:t>
      </w:r>
      <w:r>
        <w:rPr>
          <w:lang w:eastAsia="ar-SA"/>
        </w:rPr>
        <w:t>; u</w:t>
      </w:r>
      <w:r w:rsidRPr="00884DD6">
        <w:t xml:space="preserve">žtikrinti </w:t>
      </w:r>
      <w:r w:rsidR="006A3054" w:rsidRPr="00884DD6">
        <w:t xml:space="preserve">ne mažesnį nei </w:t>
      </w:r>
      <w:r w:rsidR="006A3054">
        <w:t xml:space="preserve">5 </w:t>
      </w:r>
      <w:r w:rsidR="006A3054" w:rsidRPr="00884DD6">
        <w:t xml:space="preserve">proc. </w:t>
      </w:r>
      <w:r w:rsidR="006A3054">
        <w:t>P</w:t>
      </w:r>
      <w:r w:rsidR="006A3054" w:rsidRPr="00884DD6">
        <w:t xml:space="preserve">rojekto </w:t>
      </w:r>
      <w:r w:rsidRPr="00884DD6">
        <w:t>bendrąjį finansavimą</w:t>
      </w:r>
      <w:r>
        <w:t xml:space="preserve"> </w:t>
      </w:r>
      <w:r w:rsidRPr="00884DD6">
        <w:t xml:space="preserve">nuo visų tinkamų finansuoti </w:t>
      </w:r>
      <w:r w:rsidR="006A3054">
        <w:t>P</w:t>
      </w:r>
      <w:r w:rsidR="006A3054" w:rsidRPr="00884DD6">
        <w:t xml:space="preserve">rojekto </w:t>
      </w:r>
      <w:r w:rsidRPr="00884DD6">
        <w:t>išlaidų</w:t>
      </w:r>
      <w:r>
        <w:t xml:space="preserve">; įsipareigoti padengti netinkamas finansuoti, tačiau </w:t>
      </w:r>
      <w:r w:rsidR="006A3054">
        <w:t xml:space="preserve">Projektui </w:t>
      </w:r>
      <w:r>
        <w:t>įgyvendinti būtinas išlaidas.</w:t>
      </w:r>
    </w:p>
    <w:p w14:paraId="1BD6221F" w14:textId="6CF68534" w:rsidR="003D3DDE" w:rsidRPr="009C5420" w:rsidRDefault="003D3DDE" w:rsidP="005642C2">
      <w:pPr>
        <w:ind w:firstLine="720"/>
        <w:jc w:val="both"/>
        <w:rPr>
          <w:b/>
        </w:rPr>
      </w:pPr>
      <w:r w:rsidRPr="009C5420">
        <w:rPr>
          <w:b/>
          <w:bCs/>
          <w:lang w:eastAsia="lt-LT"/>
        </w:rPr>
        <w:t>2. Siūlomos teisinio reguliavimo nuostatos</w:t>
      </w:r>
      <w:r w:rsidRPr="009C5420">
        <w:rPr>
          <w:b/>
          <w:bCs/>
        </w:rPr>
        <w:t xml:space="preserve"> ir laukiami rezultatai</w:t>
      </w:r>
    </w:p>
    <w:p w14:paraId="396D6F8E" w14:textId="4B339267" w:rsidR="00FF0399" w:rsidRDefault="00FD2DF8" w:rsidP="009123AB">
      <w:pPr>
        <w:ind w:firstLine="720"/>
        <w:jc w:val="both"/>
      </w:pPr>
      <w:r w:rsidRPr="009A682C">
        <w:t xml:space="preserve">Teisės aktų keisti nereikia. </w:t>
      </w:r>
      <w:r w:rsidR="009123AB" w:rsidRPr="009A682C">
        <w:t xml:space="preserve">Laukiami rezultatai – sudarytos sąlygos </w:t>
      </w:r>
      <w:r w:rsidR="00360B74" w:rsidRPr="006034CE">
        <w:t>Panevėžio rajono kaimo bendruomen</w:t>
      </w:r>
      <w:r w:rsidR="00360B74">
        <w:t>ei</w:t>
      </w:r>
      <w:r w:rsidR="00360B74" w:rsidRPr="006034CE">
        <w:t xml:space="preserve"> „Pažagieniai“</w:t>
      </w:r>
      <w:r w:rsidR="00360B74">
        <w:t xml:space="preserve"> </w:t>
      </w:r>
      <w:r w:rsidR="00E10C83">
        <w:t xml:space="preserve">plėtoti </w:t>
      </w:r>
      <w:r w:rsidR="00360B74">
        <w:t>bendruomeninį verslą</w:t>
      </w:r>
      <w:r w:rsidR="00E10C83">
        <w:t>, sukuriant naują paslaugą</w:t>
      </w:r>
      <w:r w:rsidR="00360B74">
        <w:t xml:space="preserve"> – Pažagienių mobilią virtuvę, įsigyjant </w:t>
      </w:r>
      <w:r w:rsidR="00D679E6">
        <w:t xml:space="preserve">5 </w:t>
      </w:r>
      <w:r w:rsidR="00D679E6" w:rsidRPr="00D70199">
        <w:t xml:space="preserve">metrų </w:t>
      </w:r>
      <w:r w:rsidR="006A3054" w:rsidRPr="00D70199">
        <w:t xml:space="preserve">ilgio </w:t>
      </w:r>
      <w:r w:rsidR="00360B74" w:rsidRPr="00D70199">
        <w:t>maisto priekabą (</w:t>
      </w:r>
      <w:r w:rsidR="00D679E6" w:rsidRPr="00D70199">
        <w:t>žr.</w:t>
      </w:r>
      <w:r w:rsidR="003D4EB8" w:rsidRPr="00D70199">
        <w:t xml:space="preserve"> pavyzdį</w:t>
      </w:r>
      <w:r w:rsidR="00D679E6" w:rsidRPr="00D70199">
        <w:t xml:space="preserve"> 1</w:t>
      </w:r>
      <w:r w:rsidR="006A3054" w:rsidRPr="00D70199">
        <w:t xml:space="preserve"> ir </w:t>
      </w:r>
      <w:r w:rsidR="00FA2282" w:rsidRPr="00D70199">
        <w:t>2</w:t>
      </w:r>
      <w:r w:rsidR="00D679E6" w:rsidRPr="00D70199">
        <w:t xml:space="preserve"> pav.</w:t>
      </w:r>
      <w:r w:rsidR="00360B74" w:rsidRPr="00D70199">
        <w:t>) su įranga maisto gaminimui (pvz., picų, viščiukų kepim</w:t>
      </w:r>
      <w:r w:rsidR="006A3054" w:rsidRPr="00D70199">
        <w:t xml:space="preserve">ui </w:t>
      </w:r>
      <w:r w:rsidR="009D4FBD" w:rsidRPr="00D70199">
        <w:t>ant grotelių</w:t>
      </w:r>
      <w:r w:rsidR="00360B74" w:rsidRPr="00D70199">
        <w:t xml:space="preserve">, tortilijų, mėsainių, dešrainių </w:t>
      </w:r>
      <w:r w:rsidR="006A3054" w:rsidRPr="00D70199">
        <w:t>ruošimui</w:t>
      </w:r>
      <w:r w:rsidR="006E795C" w:rsidRPr="00D70199">
        <w:t>, kavos virim</w:t>
      </w:r>
      <w:r w:rsidR="006A3054" w:rsidRPr="00D70199">
        <w:t>ui</w:t>
      </w:r>
      <w:r w:rsidR="006E795C" w:rsidRPr="00D70199">
        <w:t>).</w:t>
      </w:r>
    </w:p>
    <w:p w14:paraId="7CA9DFC2" w14:textId="77777777" w:rsidR="00D679E6" w:rsidRDefault="00D679E6" w:rsidP="009123AB">
      <w:pPr>
        <w:ind w:firstLine="720"/>
        <w:jc w:val="both"/>
      </w:pPr>
    </w:p>
    <w:p w14:paraId="615E45B7" w14:textId="77777777" w:rsidR="00D679E6" w:rsidRDefault="00D679E6" w:rsidP="009123AB">
      <w:pPr>
        <w:ind w:firstLine="720"/>
        <w:jc w:val="both"/>
      </w:pPr>
    </w:p>
    <w:p w14:paraId="7DEDAA19" w14:textId="219C8F47" w:rsidR="00D679E6" w:rsidRDefault="00FA2282" w:rsidP="009123AB">
      <w:pPr>
        <w:ind w:firstLine="720"/>
        <w:jc w:val="both"/>
      </w:pPr>
      <w:r w:rsidRPr="002F6C31">
        <w:rPr>
          <w:noProof/>
          <w:lang w:val="en-US"/>
        </w:rPr>
        <w:drawing>
          <wp:inline distT="0" distB="0" distL="0" distR="0" wp14:anchorId="0E315390" wp14:editId="081ECFB6">
            <wp:extent cx="4998563" cy="2374293"/>
            <wp:effectExtent l="0" t="0" r="0" b="6985"/>
            <wp:docPr id="2592990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05868" cy="2377763"/>
                    </a:xfrm>
                    <a:prstGeom prst="rect">
                      <a:avLst/>
                    </a:prstGeom>
                    <a:noFill/>
                    <a:ln>
                      <a:noFill/>
                    </a:ln>
                  </pic:spPr>
                </pic:pic>
              </a:graphicData>
            </a:graphic>
          </wp:inline>
        </w:drawing>
      </w:r>
    </w:p>
    <w:p w14:paraId="2C8D427B" w14:textId="77777777" w:rsidR="00FA2282" w:rsidRDefault="00FA2282" w:rsidP="009123AB">
      <w:pPr>
        <w:ind w:firstLine="720"/>
        <w:jc w:val="both"/>
      </w:pPr>
    </w:p>
    <w:p w14:paraId="1B8C0EF8" w14:textId="7E08A944" w:rsidR="00FA2282" w:rsidRDefault="00D45C8A" w:rsidP="00D45C8A">
      <w:pPr>
        <w:ind w:firstLine="720"/>
        <w:jc w:val="right"/>
      </w:pPr>
      <w:r>
        <w:t>1 pav.</w:t>
      </w:r>
    </w:p>
    <w:p w14:paraId="5D15D14E" w14:textId="07A63B8C" w:rsidR="00FA2282" w:rsidRDefault="00FA2282" w:rsidP="009123AB">
      <w:pPr>
        <w:ind w:firstLine="720"/>
        <w:jc w:val="both"/>
      </w:pPr>
      <w:r w:rsidRPr="002F6C31">
        <w:rPr>
          <w:noProof/>
          <w:lang w:val="en-US"/>
        </w:rPr>
        <w:lastRenderedPageBreak/>
        <w:drawing>
          <wp:inline distT="0" distB="0" distL="0" distR="0" wp14:anchorId="0F471E8A" wp14:editId="6478C4B2">
            <wp:extent cx="5355957" cy="2488825"/>
            <wp:effectExtent l="0" t="0" r="0" b="6985"/>
            <wp:docPr id="11343212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64665" cy="2492871"/>
                    </a:xfrm>
                    <a:prstGeom prst="rect">
                      <a:avLst/>
                    </a:prstGeom>
                    <a:noFill/>
                    <a:ln>
                      <a:noFill/>
                    </a:ln>
                  </pic:spPr>
                </pic:pic>
              </a:graphicData>
            </a:graphic>
          </wp:inline>
        </w:drawing>
      </w:r>
    </w:p>
    <w:p w14:paraId="6B36B29A" w14:textId="77777777" w:rsidR="00FA2282" w:rsidRDefault="00FA2282" w:rsidP="009123AB">
      <w:pPr>
        <w:ind w:firstLine="720"/>
        <w:jc w:val="both"/>
      </w:pPr>
    </w:p>
    <w:p w14:paraId="2BE6D324" w14:textId="2CAFB75B" w:rsidR="00FA2282" w:rsidRDefault="00D45C8A" w:rsidP="00D45C8A">
      <w:pPr>
        <w:ind w:firstLine="720"/>
        <w:jc w:val="right"/>
      </w:pPr>
      <w:r>
        <w:t>2 pav.</w:t>
      </w:r>
    </w:p>
    <w:p w14:paraId="38AD223B" w14:textId="77777777" w:rsidR="00D45C8A" w:rsidRDefault="00D45C8A" w:rsidP="00D45C8A">
      <w:pPr>
        <w:ind w:firstLine="720"/>
        <w:jc w:val="right"/>
      </w:pPr>
    </w:p>
    <w:p w14:paraId="5D5E44FF" w14:textId="11918A03" w:rsidR="003C5F40" w:rsidRDefault="006E795C" w:rsidP="009123AB">
      <w:pPr>
        <w:ind w:firstLine="720"/>
        <w:jc w:val="both"/>
      </w:pPr>
      <w:r w:rsidRPr="006034CE">
        <w:t>Panevėžio rajono kaimo bendruomenė „Pažagieniai“</w:t>
      </w:r>
      <w:r>
        <w:t xml:space="preserve"> projekto reikalingumą grindžia siekiu teikti kokybiškas paslaugas ne tik savo, bet ir kitoms Panevėžio rajono bendruomenėms</w:t>
      </w:r>
      <w:r w:rsidR="00FF0399">
        <w:t>, dalyvauti įvairiuose išvažiuojamuosiuose renginiuose Panevėžio rajone, didinti maisto paslaugų teikimo prieinamumą bei rajono renginių patrauklumą</w:t>
      </w:r>
      <w:r w:rsidR="00FF0399" w:rsidRPr="00FF0399">
        <w:t xml:space="preserve"> </w:t>
      </w:r>
      <w:r w:rsidR="00FF0399">
        <w:t>vystant bendruomeninį verslą.</w:t>
      </w:r>
    </w:p>
    <w:p w14:paraId="5B09E21A" w14:textId="77777777" w:rsidR="003D3DDE" w:rsidRPr="009C5420" w:rsidRDefault="003D3DDE" w:rsidP="003D3DDE">
      <w:pPr>
        <w:ind w:firstLine="720"/>
        <w:jc w:val="both"/>
        <w:rPr>
          <w:b/>
        </w:rPr>
      </w:pPr>
      <w:r w:rsidRPr="009C5420">
        <w:rPr>
          <w:b/>
        </w:rPr>
        <w:t>3. Lėšų poreikis ir šaltiniai</w:t>
      </w:r>
    </w:p>
    <w:p w14:paraId="2ECEE1A6" w14:textId="1C8B5134" w:rsidR="00D45C8A" w:rsidRDefault="003D4EB8" w:rsidP="009123AB">
      <w:pPr>
        <w:ind w:firstLine="720"/>
        <w:jc w:val="both"/>
      </w:pPr>
      <w:r>
        <w:t xml:space="preserve">Projekto įgyvendinimui prašoma 13 650,00 Eur </w:t>
      </w:r>
      <w:r w:rsidRPr="003D4EB8">
        <w:t>Panevėžio rajono savivaldybės biudžeto lėšų:</w:t>
      </w:r>
    </w:p>
    <w:p w14:paraId="0EE87052" w14:textId="77777777" w:rsidR="00234F27" w:rsidRPr="003D4EB8" w:rsidRDefault="00234F27" w:rsidP="009123AB">
      <w:pPr>
        <w:ind w:firstLine="720"/>
        <w:jc w:val="both"/>
      </w:pPr>
    </w:p>
    <w:tbl>
      <w:tblPr>
        <w:tblStyle w:val="TableGrid"/>
        <w:tblW w:w="0" w:type="auto"/>
        <w:jc w:val="center"/>
        <w:tblLook w:val="04A0" w:firstRow="1" w:lastRow="0" w:firstColumn="1" w:lastColumn="0" w:noHBand="0" w:noVBand="1"/>
      </w:tblPr>
      <w:tblGrid>
        <w:gridCol w:w="1604"/>
        <w:gridCol w:w="1604"/>
        <w:gridCol w:w="1605"/>
        <w:gridCol w:w="1605"/>
        <w:gridCol w:w="1605"/>
        <w:gridCol w:w="1605"/>
      </w:tblGrid>
      <w:tr w:rsidR="00D45C8A" w14:paraId="0AE0E959" w14:textId="77777777" w:rsidTr="003D4EB8">
        <w:trPr>
          <w:jc w:val="center"/>
        </w:trPr>
        <w:tc>
          <w:tcPr>
            <w:tcW w:w="1604" w:type="dxa"/>
            <w:vAlign w:val="center"/>
          </w:tcPr>
          <w:p w14:paraId="03D42406" w14:textId="38350403" w:rsidR="00D45C8A" w:rsidRPr="003D4EB8" w:rsidRDefault="00D45C8A" w:rsidP="00D45C8A">
            <w:pPr>
              <w:jc w:val="center"/>
              <w:rPr>
                <w:b/>
                <w:bCs/>
              </w:rPr>
            </w:pPr>
            <w:r w:rsidRPr="003D4EB8">
              <w:rPr>
                <w:b/>
                <w:bCs/>
              </w:rPr>
              <w:t>Bendra projekto vertė Eur su PVM</w:t>
            </w:r>
          </w:p>
        </w:tc>
        <w:tc>
          <w:tcPr>
            <w:tcW w:w="1604" w:type="dxa"/>
            <w:vAlign w:val="center"/>
          </w:tcPr>
          <w:p w14:paraId="1F26DD97" w14:textId="77777777" w:rsidR="00D45C8A" w:rsidRPr="003D4EB8" w:rsidRDefault="00D45C8A" w:rsidP="00D45C8A">
            <w:pPr>
              <w:jc w:val="center"/>
              <w:rPr>
                <w:b/>
                <w:bCs/>
              </w:rPr>
            </w:pPr>
            <w:r w:rsidRPr="003D4EB8">
              <w:rPr>
                <w:b/>
                <w:bCs/>
              </w:rPr>
              <w:t>PVM Eur</w:t>
            </w:r>
          </w:p>
          <w:p w14:paraId="7C76A735" w14:textId="66D95AD6" w:rsidR="00D45C8A" w:rsidRPr="003D4EB8" w:rsidRDefault="00D45C8A" w:rsidP="00D45C8A">
            <w:pPr>
              <w:jc w:val="center"/>
              <w:rPr>
                <w:b/>
                <w:bCs/>
              </w:rPr>
            </w:pPr>
            <w:r w:rsidRPr="003D4EB8">
              <w:rPr>
                <w:b/>
                <w:bCs/>
              </w:rPr>
              <w:t>(netinkamos finansuoti išlaidos)</w:t>
            </w:r>
          </w:p>
        </w:tc>
        <w:tc>
          <w:tcPr>
            <w:tcW w:w="1605" w:type="dxa"/>
            <w:vAlign w:val="center"/>
          </w:tcPr>
          <w:p w14:paraId="6EF9A2D3" w14:textId="0A4F755B" w:rsidR="00D45C8A" w:rsidRPr="003D4EB8" w:rsidRDefault="00D45C8A" w:rsidP="00D45C8A">
            <w:pPr>
              <w:jc w:val="center"/>
              <w:rPr>
                <w:b/>
                <w:bCs/>
              </w:rPr>
            </w:pPr>
            <w:r w:rsidRPr="003D4EB8">
              <w:rPr>
                <w:b/>
                <w:bCs/>
              </w:rPr>
              <w:t>Bendra projekto vertė Eur be PVM</w:t>
            </w:r>
          </w:p>
        </w:tc>
        <w:tc>
          <w:tcPr>
            <w:tcW w:w="1605" w:type="dxa"/>
            <w:vAlign w:val="center"/>
          </w:tcPr>
          <w:p w14:paraId="3AD46765" w14:textId="77777777" w:rsidR="00070B8C" w:rsidRDefault="00D45C8A" w:rsidP="00D45C8A">
            <w:pPr>
              <w:jc w:val="center"/>
              <w:rPr>
                <w:b/>
                <w:bCs/>
              </w:rPr>
            </w:pPr>
            <w:r w:rsidRPr="003D4EB8">
              <w:rPr>
                <w:b/>
                <w:bCs/>
              </w:rPr>
              <w:t xml:space="preserve">Paramos lėšos Eur be PVM </w:t>
            </w:r>
          </w:p>
          <w:p w14:paraId="79E85B2E" w14:textId="502F1F66" w:rsidR="00D45C8A" w:rsidRPr="003D4EB8" w:rsidRDefault="00D45C8A" w:rsidP="00D45C8A">
            <w:pPr>
              <w:jc w:val="center"/>
              <w:rPr>
                <w:b/>
                <w:bCs/>
              </w:rPr>
            </w:pPr>
            <w:r w:rsidRPr="003D4EB8">
              <w:rPr>
                <w:b/>
                <w:bCs/>
              </w:rPr>
              <w:t>(95 proc.)</w:t>
            </w:r>
          </w:p>
        </w:tc>
        <w:tc>
          <w:tcPr>
            <w:tcW w:w="1605" w:type="dxa"/>
            <w:vAlign w:val="center"/>
          </w:tcPr>
          <w:p w14:paraId="3C4F269A" w14:textId="77777777" w:rsidR="00414E6C" w:rsidRPr="003D4EB8" w:rsidRDefault="00414E6C" w:rsidP="00D45C8A">
            <w:pPr>
              <w:jc w:val="center"/>
              <w:rPr>
                <w:b/>
                <w:bCs/>
              </w:rPr>
            </w:pPr>
            <w:r w:rsidRPr="003D4EB8">
              <w:rPr>
                <w:b/>
                <w:bCs/>
              </w:rPr>
              <w:t xml:space="preserve">Nuosavas įnašas Eur be PVM </w:t>
            </w:r>
          </w:p>
          <w:p w14:paraId="61FEEE84" w14:textId="6E368311" w:rsidR="00D45C8A" w:rsidRPr="003D4EB8" w:rsidRDefault="00414E6C" w:rsidP="00D45C8A">
            <w:pPr>
              <w:jc w:val="center"/>
              <w:rPr>
                <w:b/>
                <w:bCs/>
              </w:rPr>
            </w:pPr>
            <w:r w:rsidRPr="003D4EB8">
              <w:rPr>
                <w:b/>
                <w:bCs/>
              </w:rPr>
              <w:t>(5 proc.)</w:t>
            </w:r>
          </w:p>
        </w:tc>
        <w:tc>
          <w:tcPr>
            <w:tcW w:w="1605" w:type="dxa"/>
            <w:vAlign w:val="center"/>
          </w:tcPr>
          <w:p w14:paraId="3119528E" w14:textId="77777777" w:rsidR="003D4EB8" w:rsidRPr="003D4EB8" w:rsidRDefault="00414E6C" w:rsidP="00D45C8A">
            <w:pPr>
              <w:jc w:val="center"/>
              <w:rPr>
                <w:b/>
                <w:bCs/>
              </w:rPr>
            </w:pPr>
            <w:r w:rsidRPr="003D4EB8">
              <w:rPr>
                <w:b/>
                <w:bCs/>
              </w:rPr>
              <w:t>Prašoma Panevėžio rajono savivaldybės lėšų suma</w:t>
            </w:r>
            <w:r w:rsidR="003D4EB8" w:rsidRPr="003D4EB8">
              <w:rPr>
                <w:b/>
                <w:bCs/>
              </w:rPr>
              <w:t>, Eur</w:t>
            </w:r>
          </w:p>
          <w:p w14:paraId="0C113312" w14:textId="737A9258" w:rsidR="00D45C8A" w:rsidRPr="003D4EB8" w:rsidRDefault="003D4EB8" w:rsidP="00D45C8A">
            <w:pPr>
              <w:jc w:val="center"/>
              <w:rPr>
                <w:b/>
                <w:bCs/>
              </w:rPr>
            </w:pPr>
            <w:r w:rsidRPr="003D4EB8">
              <w:rPr>
                <w:b/>
                <w:bCs/>
              </w:rPr>
              <w:t xml:space="preserve">(2+5) </w:t>
            </w:r>
          </w:p>
        </w:tc>
      </w:tr>
      <w:tr w:rsidR="00D45C8A" w14:paraId="6F87C180" w14:textId="77777777" w:rsidTr="003D4EB8">
        <w:trPr>
          <w:jc w:val="center"/>
        </w:trPr>
        <w:tc>
          <w:tcPr>
            <w:tcW w:w="1604" w:type="dxa"/>
          </w:tcPr>
          <w:p w14:paraId="7164AA76" w14:textId="3B7EBA81" w:rsidR="00D45C8A" w:rsidRPr="003D4EB8" w:rsidRDefault="00D45C8A" w:rsidP="00D45C8A">
            <w:pPr>
              <w:jc w:val="center"/>
              <w:rPr>
                <w:b/>
                <w:bCs/>
              </w:rPr>
            </w:pPr>
            <w:r w:rsidRPr="003D4EB8">
              <w:rPr>
                <w:b/>
                <w:bCs/>
              </w:rPr>
              <w:t>1</w:t>
            </w:r>
          </w:p>
        </w:tc>
        <w:tc>
          <w:tcPr>
            <w:tcW w:w="1604" w:type="dxa"/>
          </w:tcPr>
          <w:p w14:paraId="3DEC545F" w14:textId="07C5BCE2" w:rsidR="00D45C8A" w:rsidRPr="003D4EB8" w:rsidRDefault="00D45C8A" w:rsidP="00D45C8A">
            <w:pPr>
              <w:jc w:val="center"/>
              <w:rPr>
                <w:b/>
                <w:bCs/>
              </w:rPr>
            </w:pPr>
            <w:r w:rsidRPr="003D4EB8">
              <w:rPr>
                <w:b/>
                <w:bCs/>
              </w:rPr>
              <w:t>2</w:t>
            </w:r>
          </w:p>
        </w:tc>
        <w:tc>
          <w:tcPr>
            <w:tcW w:w="1605" w:type="dxa"/>
          </w:tcPr>
          <w:p w14:paraId="2E6DA2BE" w14:textId="47EBF1A8" w:rsidR="00D45C8A" w:rsidRPr="003D4EB8" w:rsidRDefault="00D45C8A" w:rsidP="00D45C8A">
            <w:pPr>
              <w:jc w:val="center"/>
              <w:rPr>
                <w:b/>
                <w:bCs/>
              </w:rPr>
            </w:pPr>
            <w:r w:rsidRPr="003D4EB8">
              <w:rPr>
                <w:b/>
                <w:bCs/>
              </w:rPr>
              <w:t>3</w:t>
            </w:r>
          </w:p>
        </w:tc>
        <w:tc>
          <w:tcPr>
            <w:tcW w:w="1605" w:type="dxa"/>
          </w:tcPr>
          <w:p w14:paraId="3F0931E2" w14:textId="41A2A5C7" w:rsidR="00D45C8A" w:rsidRPr="003D4EB8" w:rsidRDefault="00D45C8A" w:rsidP="00D45C8A">
            <w:pPr>
              <w:jc w:val="center"/>
              <w:rPr>
                <w:b/>
                <w:bCs/>
              </w:rPr>
            </w:pPr>
            <w:r w:rsidRPr="003D4EB8">
              <w:rPr>
                <w:b/>
                <w:bCs/>
              </w:rPr>
              <w:t>4</w:t>
            </w:r>
          </w:p>
        </w:tc>
        <w:tc>
          <w:tcPr>
            <w:tcW w:w="1605" w:type="dxa"/>
          </w:tcPr>
          <w:p w14:paraId="5ECB834A" w14:textId="17BEA4C7" w:rsidR="00D45C8A" w:rsidRPr="003D4EB8" w:rsidRDefault="00D45C8A" w:rsidP="00D45C8A">
            <w:pPr>
              <w:jc w:val="center"/>
              <w:rPr>
                <w:b/>
                <w:bCs/>
              </w:rPr>
            </w:pPr>
            <w:r w:rsidRPr="003D4EB8">
              <w:rPr>
                <w:b/>
                <w:bCs/>
              </w:rPr>
              <w:t>5</w:t>
            </w:r>
          </w:p>
        </w:tc>
        <w:tc>
          <w:tcPr>
            <w:tcW w:w="1605" w:type="dxa"/>
          </w:tcPr>
          <w:p w14:paraId="4078A611" w14:textId="07C425D6" w:rsidR="00D45C8A" w:rsidRPr="003D4EB8" w:rsidRDefault="00D45C8A" w:rsidP="00D45C8A">
            <w:pPr>
              <w:jc w:val="center"/>
              <w:rPr>
                <w:b/>
                <w:bCs/>
              </w:rPr>
            </w:pPr>
            <w:r w:rsidRPr="003D4EB8">
              <w:rPr>
                <w:b/>
                <w:bCs/>
              </w:rPr>
              <w:t>6</w:t>
            </w:r>
          </w:p>
        </w:tc>
      </w:tr>
      <w:tr w:rsidR="00D45C8A" w14:paraId="5E7149B4" w14:textId="77777777" w:rsidTr="003D4EB8">
        <w:trPr>
          <w:jc w:val="center"/>
        </w:trPr>
        <w:tc>
          <w:tcPr>
            <w:tcW w:w="1604" w:type="dxa"/>
          </w:tcPr>
          <w:p w14:paraId="461737D9" w14:textId="5AC0E7CC" w:rsidR="00D45C8A" w:rsidRDefault="00D45C8A" w:rsidP="00D45C8A">
            <w:pPr>
              <w:jc w:val="right"/>
            </w:pPr>
            <w:r>
              <w:t>63 525,00</w:t>
            </w:r>
          </w:p>
        </w:tc>
        <w:tc>
          <w:tcPr>
            <w:tcW w:w="1604" w:type="dxa"/>
          </w:tcPr>
          <w:p w14:paraId="03C64C7D" w14:textId="48E99961" w:rsidR="00D45C8A" w:rsidRDefault="00D45C8A" w:rsidP="00D45C8A">
            <w:pPr>
              <w:jc w:val="right"/>
            </w:pPr>
            <w:r>
              <w:t>11 025,00</w:t>
            </w:r>
          </w:p>
        </w:tc>
        <w:tc>
          <w:tcPr>
            <w:tcW w:w="1605" w:type="dxa"/>
          </w:tcPr>
          <w:p w14:paraId="697103EA" w14:textId="6619F0D6" w:rsidR="00D45C8A" w:rsidRDefault="00D45C8A" w:rsidP="00D45C8A">
            <w:pPr>
              <w:jc w:val="right"/>
            </w:pPr>
            <w:r>
              <w:t>52 500,00</w:t>
            </w:r>
          </w:p>
        </w:tc>
        <w:tc>
          <w:tcPr>
            <w:tcW w:w="1605" w:type="dxa"/>
          </w:tcPr>
          <w:p w14:paraId="2FB0242A" w14:textId="56096A19" w:rsidR="00D45C8A" w:rsidRDefault="00D45C8A" w:rsidP="00D45C8A">
            <w:pPr>
              <w:jc w:val="right"/>
            </w:pPr>
            <w:r>
              <w:t>49 875,00</w:t>
            </w:r>
          </w:p>
        </w:tc>
        <w:tc>
          <w:tcPr>
            <w:tcW w:w="1605" w:type="dxa"/>
          </w:tcPr>
          <w:p w14:paraId="13683847" w14:textId="4CB8F25C" w:rsidR="00D45C8A" w:rsidRDefault="00414E6C" w:rsidP="00D45C8A">
            <w:pPr>
              <w:jc w:val="right"/>
            </w:pPr>
            <w:r>
              <w:t>2 625,00</w:t>
            </w:r>
          </w:p>
        </w:tc>
        <w:tc>
          <w:tcPr>
            <w:tcW w:w="1605" w:type="dxa"/>
          </w:tcPr>
          <w:p w14:paraId="2043A72E" w14:textId="1E2E9595" w:rsidR="00D45C8A" w:rsidRDefault="003D4EB8" w:rsidP="00D45C8A">
            <w:pPr>
              <w:jc w:val="right"/>
            </w:pPr>
            <w:r>
              <w:t>13 650,00</w:t>
            </w:r>
          </w:p>
        </w:tc>
      </w:tr>
    </w:tbl>
    <w:p w14:paraId="68B8A89C" w14:textId="77777777" w:rsidR="00D45C8A" w:rsidRDefault="00D45C8A" w:rsidP="009123AB">
      <w:pPr>
        <w:ind w:firstLine="720"/>
        <w:jc w:val="both"/>
      </w:pPr>
    </w:p>
    <w:p w14:paraId="2098042F" w14:textId="77777777" w:rsidR="003D3DDE" w:rsidRPr="009C5420" w:rsidRDefault="003D3DDE" w:rsidP="003D3DDE">
      <w:pPr>
        <w:ind w:firstLine="720"/>
        <w:jc w:val="both"/>
        <w:rPr>
          <w:b/>
          <w:bCs/>
          <w:lang w:eastAsia="lt-LT"/>
        </w:rPr>
      </w:pPr>
      <w:r w:rsidRPr="009C5420">
        <w:rPr>
          <w:b/>
          <w:bCs/>
          <w:lang w:eastAsia="lt-LT"/>
        </w:rPr>
        <w:t>4. Kiti reikalingi pagrindimai, skaičiavimai ar paaiškinimai</w:t>
      </w:r>
    </w:p>
    <w:p w14:paraId="02E53EC4" w14:textId="77777777" w:rsidR="003D3DDE" w:rsidRPr="009C5420" w:rsidRDefault="003D3DDE" w:rsidP="003D3DDE">
      <w:pPr>
        <w:ind w:firstLine="720"/>
        <w:jc w:val="both"/>
        <w:rPr>
          <w:lang w:eastAsia="lt-LT"/>
        </w:rPr>
      </w:pPr>
      <w:r w:rsidRPr="009C5420">
        <w:rPr>
          <w:lang w:eastAsia="lt-LT"/>
        </w:rPr>
        <w:t>Sprendimo projekto antikorupcinis vertinimas nereikalingas.</w:t>
      </w:r>
    </w:p>
    <w:p w14:paraId="2FA5A7D1" w14:textId="77777777" w:rsidR="003D3DDE" w:rsidRPr="009C5420" w:rsidRDefault="003D3DDE" w:rsidP="003D3DDE">
      <w:pPr>
        <w:jc w:val="both"/>
        <w:rPr>
          <w:lang w:eastAsia="lt-LT"/>
        </w:rPr>
      </w:pPr>
    </w:p>
    <w:p w14:paraId="0123C2C4" w14:textId="77777777" w:rsidR="003D3DDE" w:rsidRPr="009C5420" w:rsidRDefault="003D3DDE" w:rsidP="003D3DDE">
      <w:pPr>
        <w:jc w:val="both"/>
        <w:rPr>
          <w:lang w:eastAsia="lt-LT"/>
        </w:rPr>
      </w:pPr>
    </w:p>
    <w:p w14:paraId="53F38868" w14:textId="77777777" w:rsidR="003D3DDE" w:rsidRPr="009C5420" w:rsidRDefault="003D3DDE" w:rsidP="003D3DDE">
      <w:pPr>
        <w:jc w:val="both"/>
        <w:rPr>
          <w:lang w:eastAsia="lt-LT"/>
        </w:rPr>
      </w:pPr>
    </w:p>
    <w:p w14:paraId="40C4E841" w14:textId="7CDC934A" w:rsidR="003D3DDE" w:rsidRPr="009C5420" w:rsidRDefault="00F4542B" w:rsidP="003D3DDE">
      <w:pPr>
        <w:tabs>
          <w:tab w:val="right" w:pos="10206"/>
        </w:tabs>
        <w:jc w:val="both"/>
      </w:pPr>
      <w:r w:rsidRPr="00137776">
        <w:t>Skyriaus</w:t>
      </w:r>
      <w:r>
        <w:t xml:space="preserve"> v</w:t>
      </w:r>
      <w:r w:rsidR="003D3DDE" w:rsidRPr="009C5420">
        <w:t>edėja</w:t>
      </w:r>
      <w:r w:rsidR="003D3DDE" w:rsidRPr="009C5420">
        <w:tab/>
        <w:t>Miglė Bražėnienė</w:t>
      </w:r>
    </w:p>
    <w:sectPr w:rsidR="003D3DDE" w:rsidRPr="009C5420" w:rsidSect="00B75166">
      <w:headerReference w:type="default" r:id="rId12"/>
      <w:headerReference w:type="first" r:id="rId13"/>
      <w:footerReference w:type="first" r:id="rId14"/>
      <w:pgSz w:w="11906" w:h="16838"/>
      <w:pgMar w:top="1134" w:right="567" w:bottom="1134" w:left="1701"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B5884" w14:textId="77777777" w:rsidR="009C405A" w:rsidRPr="009C5420" w:rsidRDefault="009C405A">
      <w:r w:rsidRPr="009C5420">
        <w:separator/>
      </w:r>
    </w:p>
  </w:endnote>
  <w:endnote w:type="continuationSeparator" w:id="0">
    <w:p w14:paraId="7C023A0B" w14:textId="77777777" w:rsidR="009C405A" w:rsidRPr="009C5420" w:rsidRDefault="009C405A">
      <w:r w:rsidRPr="009C5420">
        <w:continuationSeparator/>
      </w:r>
    </w:p>
  </w:endnote>
  <w:endnote w:type="continuationNotice" w:id="1">
    <w:p w14:paraId="667C58C0" w14:textId="77777777" w:rsidR="009C405A" w:rsidRPr="009C5420" w:rsidRDefault="009C40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3DDB2" w14:textId="77777777" w:rsidR="00B75166" w:rsidRDefault="00B75166" w:rsidP="00B75166">
    <w:pPr>
      <w:pStyle w:val="Footer"/>
    </w:pPr>
    <w:r>
      <w:t>Miglė Bražėnienė</w:t>
    </w:r>
  </w:p>
  <w:p w14:paraId="7CF33DA6" w14:textId="47B9FF0A" w:rsidR="00B75166" w:rsidRDefault="00B75166" w:rsidP="00B75166">
    <w:pPr>
      <w:pStyle w:val="Footer"/>
    </w:pPr>
    <w:r>
      <w:t>2025-05-0</w:t>
    </w:r>
    <w:r w:rsidR="006034CE">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AF257" w14:textId="77777777" w:rsidR="009C405A" w:rsidRPr="009C5420" w:rsidRDefault="009C405A">
      <w:r w:rsidRPr="009C5420">
        <w:separator/>
      </w:r>
    </w:p>
  </w:footnote>
  <w:footnote w:type="continuationSeparator" w:id="0">
    <w:p w14:paraId="5AB6D2FC" w14:textId="77777777" w:rsidR="009C405A" w:rsidRPr="009C5420" w:rsidRDefault="009C405A">
      <w:r w:rsidRPr="009C5420">
        <w:continuationSeparator/>
      </w:r>
    </w:p>
  </w:footnote>
  <w:footnote w:type="continuationNotice" w:id="1">
    <w:p w14:paraId="5F7E7CDA" w14:textId="77777777" w:rsidR="009C405A" w:rsidRPr="009C5420" w:rsidRDefault="009C40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C100F" w14:textId="77777777" w:rsidR="005715D2" w:rsidRPr="009C5420" w:rsidRDefault="005715D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4C589" w14:textId="1B6253F2" w:rsidR="005715D2" w:rsidRPr="009C5420" w:rsidRDefault="00D96943" w:rsidP="00D96943">
    <w:pPr>
      <w:pStyle w:val="Header"/>
      <w:jc w:val="right"/>
    </w:pPr>
    <w:r w:rsidRPr="009C5420">
      <w:rPr>
        <w:b/>
      </w:rPr>
      <w:t>Projektas</w:t>
    </w:r>
  </w:p>
  <w:p w14:paraId="75B1905F" w14:textId="77777777" w:rsidR="00B75166" w:rsidRDefault="00B751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5DE9"/>
    <w:multiLevelType w:val="hybridMultilevel"/>
    <w:tmpl w:val="355EA466"/>
    <w:lvl w:ilvl="0" w:tplc="0442BB48">
      <w:start w:val="1"/>
      <w:numFmt w:val="decimal"/>
      <w:lvlText w:val="%1."/>
      <w:lvlJc w:val="left"/>
      <w:pPr>
        <w:ind w:left="178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 w15:restartNumberingAfterBreak="0">
    <w:nsid w:val="0C4D0540"/>
    <w:multiLevelType w:val="hybridMultilevel"/>
    <w:tmpl w:val="A2204A88"/>
    <w:lvl w:ilvl="0" w:tplc="AE5C9F90">
      <w:start w:val="1"/>
      <w:numFmt w:val="upperRoman"/>
      <w:lvlText w:val="%1."/>
      <w:lvlJc w:val="left"/>
      <w:pPr>
        <w:ind w:left="1713" w:hanging="720"/>
      </w:pPr>
      <w:rPr>
        <w:rFonts w:hint="default"/>
        <w:b/>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135E2F"/>
    <w:multiLevelType w:val="multilevel"/>
    <w:tmpl w:val="4ED48AA8"/>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 w15:restartNumberingAfterBreak="0">
    <w:nsid w:val="253C218D"/>
    <w:multiLevelType w:val="hybridMultilevel"/>
    <w:tmpl w:val="7BF85020"/>
    <w:lvl w:ilvl="0" w:tplc="43B628DC">
      <w:start w:val="2"/>
      <w:numFmt w:val="decimal"/>
      <w:lvlText w:val="%1."/>
      <w:lvlJc w:val="left"/>
      <w:pPr>
        <w:ind w:left="1064" w:hanging="360"/>
      </w:pPr>
      <w:rPr>
        <w:rFonts w:hint="default"/>
        <w:strike w:val="0"/>
        <w:color w:val="auto"/>
      </w:rPr>
    </w:lvl>
    <w:lvl w:ilvl="1" w:tplc="04270019" w:tentative="1">
      <w:start w:val="1"/>
      <w:numFmt w:val="lowerLetter"/>
      <w:lvlText w:val="%2."/>
      <w:lvlJc w:val="left"/>
      <w:pPr>
        <w:ind w:left="1784" w:hanging="360"/>
      </w:pPr>
    </w:lvl>
    <w:lvl w:ilvl="2" w:tplc="0427001B" w:tentative="1">
      <w:start w:val="1"/>
      <w:numFmt w:val="lowerRoman"/>
      <w:lvlText w:val="%3."/>
      <w:lvlJc w:val="right"/>
      <w:pPr>
        <w:ind w:left="2504" w:hanging="180"/>
      </w:pPr>
    </w:lvl>
    <w:lvl w:ilvl="3" w:tplc="0427000F" w:tentative="1">
      <w:start w:val="1"/>
      <w:numFmt w:val="decimal"/>
      <w:lvlText w:val="%4."/>
      <w:lvlJc w:val="left"/>
      <w:pPr>
        <w:ind w:left="3224" w:hanging="360"/>
      </w:pPr>
    </w:lvl>
    <w:lvl w:ilvl="4" w:tplc="04270019" w:tentative="1">
      <w:start w:val="1"/>
      <w:numFmt w:val="lowerLetter"/>
      <w:lvlText w:val="%5."/>
      <w:lvlJc w:val="left"/>
      <w:pPr>
        <w:ind w:left="3944" w:hanging="360"/>
      </w:pPr>
    </w:lvl>
    <w:lvl w:ilvl="5" w:tplc="0427001B" w:tentative="1">
      <w:start w:val="1"/>
      <w:numFmt w:val="lowerRoman"/>
      <w:lvlText w:val="%6."/>
      <w:lvlJc w:val="right"/>
      <w:pPr>
        <w:ind w:left="4664" w:hanging="180"/>
      </w:pPr>
    </w:lvl>
    <w:lvl w:ilvl="6" w:tplc="0427000F" w:tentative="1">
      <w:start w:val="1"/>
      <w:numFmt w:val="decimal"/>
      <w:lvlText w:val="%7."/>
      <w:lvlJc w:val="left"/>
      <w:pPr>
        <w:ind w:left="5384" w:hanging="360"/>
      </w:pPr>
    </w:lvl>
    <w:lvl w:ilvl="7" w:tplc="04270019" w:tentative="1">
      <w:start w:val="1"/>
      <w:numFmt w:val="lowerLetter"/>
      <w:lvlText w:val="%8."/>
      <w:lvlJc w:val="left"/>
      <w:pPr>
        <w:ind w:left="6104" w:hanging="360"/>
      </w:pPr>
    </w:lvl>
    <w:lvl w:ilvl="8" w:tplc="0427001B" w:tentative="1">
      <w:start w:val="1"/>
      <w:numFmt w:val="lowerRoman"/>
      <w:lvlText w:val="%9."/>
      <w:lvlJc w:val="right"/>
      <w:pPr>
        <w:ind w:left="6824" w:hanging="180"/>
      </w:pPr>
    </w:lvl>
  </w:abstractNum>
  <w:abstractNum w:abstractNumId="4" w15:restartNumberingAfterBreak="0">
    <w:nsid w:val="51CA6DB7"/>
    <w:multiLevelType w:val="multilevel"/>
    <w:tmpl w:val="AC42C9BA"/>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D2D4B7F"/>
    <w:multiLevelType w:val="hybridMultilevel"/>
    <w:tmpl w:val="8870C506"/>
    <w:lvl w:ilvl="0" w:tplc="055AA2AE">
      <w:start w:val="2025"/>
      <w:numFmt w:val="bullet"/>
      <w:lvlText w:val=""/>
      <w:lvlJc w:val="left"/>
      <w:pPr>
        <w:ind w:left="720" w:hanging="360"/>
      </w:pPr>
      <w:rPr>
        <w:rFonts w:ascii="Symbol" w:eastAsia="Times New Roman" w:hAnsi="Symbol"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0A261A"/>
    <w:multiLevelType w:val="hybridMultilevel"/>
    <w:tmpl w:val="DEFE7292"/>
    <w:lvl w:ilvl="0" w:tplc="35A695AE">
      <w:start w:val="1"/>
      <w:numFmt w:val="decimal"/>
      <w:lvlText w:val="%1."/>
      <w:lvlJc w:val="left"/>
      <w:pPr>
        <w:ind w:left="3338"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7B2E672A"/>
    <w:multiLevelType w:val="hybridMultilevel"/>
    <w:tmpl w:val="6E9003FC"/>
    <w:lvl w:ilvl="0" w:tplc="BA409DF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87872928">
    <w:abstractNumId w:val="0"/>
  </w:num>
  <w:num w:numId="2" w16cid:durableId="2086803138">
    <w:abstractNumId w:val="3"/>
  </w:num>
  <w:num w:numId="3" w16cid:durableId="1862624087">
    <w:abstractNumId w:val="2"/>
  </w:num>
  <w:num w:numId="4" w16cid:durableId="2005233093">
    <w:abstractNumId w:val="7"/>
  </w:num>
  <w:num w:numId="5" w16cid:durableId="1717698743">
    <w:abstractNumId w:val="6"/>
  </w:num>
  <w:num w:numId="6" w16cid:durableId="1594194665">
    <w:abstractNumId w:val="1"/>
  </w:num>
  <w:num w:numId="7" w16cid:durableId="270286038">
    <w:abstractNumId w:val="4"/>
  </w:num>
  <w:num w:numId="8" w16cid:durableId="17855355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E1E"/>
    <w:rsid w:val="00000427"/>
    <w:rsid w:val="00001F0D"/>
    <w:rsid w:val="000059A9"/>
    <w:rsid w:val="0000675F"/>
    <w:rsid w:val="00011407"/>
    <w:rsid w:val="00012EAA"/>
    <w:rsid w:val="00013831"/>
    <w:rsid w:val="0001731D"/>
    <w:rsid w:val="0002172F"/>
    <w:rsid w:val="000239D7"/>
    <w:rsid w:val="00031E37"/>
    <w:rsid w:val="00033594"/>
    <w:rsid w:val="000352EA"/>
    <w:rsid w:val="000354EE"/>
    <w:rsid w:val="00042450"/>
    <w:rsid w:val="000512B6"/>
    <w:rsid w:val="00052C14"/>
    <w:rsid w:val="00052E08"/>
    <w:rsid w:val="00053F1F"/>
    <w:rsid w:val="000615BE"/>
    <w:rsid w:val="000615D0"/>
    <w:rsid w:val="00066837"/>
    <w:rsid w:val="0007034B"/>
    <w:rsid w:val="00070901"/>
    <w:rsid w:val="00070B8C"/>
    <w:rsid w:val="000715DC"/>
    <w:rsid w:val="000766D9"/>
    <w:rsid w:val="00077D2E"/>
    <w:rsid w:val="0008005B"/>
    <w:rsid w:val="00086547"/>
    <w:rsid w:val="0008691C"/>
    <w:rsid w:val="00086B14"/>
    <w:rsid w:val="00087094"/>
    <w:rsid w:val="000874AF"/>
    <w:rsid w:val="00092C89"/>
    <w:rsid w:val="0009538E"/>
    <w:rsid w:val="000A0755"/>
    <w:rsid w:val="000A3F20"/>
    <w:rsid w:val="000A74B5"/>
    <w:rsid w:val="000A7F08"/>
    <w:rsid w:val="000B4C10"/>
    <w:rsid w:val="000B7984"/>
    <w:rsid w:val="000C0A0F"/>
    <w:rsid w:val="000C1750"/>
    <w:rsid w:val="000D150A"/>
    <w:rsid w:val="000D3782"/>
    <w:rsid w:val="000D7A48"/>
    <w:rsid w:val="000E3A66"/>
    <w:rsid w:val="000F433B"/>
    <w:rsid w:val="0010058A"/>
    <w:rsid w:val="00103D07"/>
    <w:rsid w:val="001059E4"/>
    <w:rsid w:val="00107246"/>
    <w:rsid w:val="001109FE"/>
    <w:rsid w:val="00113475"/>
    <w:rsid w:val="00117465"/>
    <w:rsid w:val="00120E00"/>
    <w:rsid w:val="00122747"/>
    <w:rsid w:val="00122DE6"/>
    <w:rsid w:val="00123676"/>
    <w:rsid w:val="00123CB6"/>
    <w:rsid w:val="00125A0E"/>
    <w:rsid w:val="00130414"/>
    <w:rsid w:val="001308AC"/>
    <w:rsid w:val="00130FBF"/>
    <w:rsid w:val="001329EC"/>
    <w:rsid w:val="00135255"/>
    <w:rsid w:val="00137776"/>
    <w:rsid w:val="001403F9"/>
    <w:rsid w:val="0014067D"/>
    <w:rsid w:val="00143CC3"/>
    <w:rsid w:val="00145638"/>
    <w:rsid w:val="0014693A"/>
    <w:rsid w:val="00147642"/>
    <w:rsid w:val="00153BBA"/>
    <w:rsid w:val="00157081"/>
    <w:rsid w:val="00165335"/>
    <w:rsid w:val="00171762"/>
    <w:rsid w:val="00171FDA"/>
    <w:rsid w:val="00172897"/>
    <w:rsid w:val="00173DD6"/>
    <w:rsid w:val="001744E6"/>
    <w:rsid w:val="00174E1E"/>
    <w:rsid w:val="00180577"/>
    <w:rsid w:val="001814E8"/>
    <w:rsid w:val="00182610"/>
    <w:rsid w:val="00182C73"/>
    <w:rsid w:val="00185421"/>
    <w:rsid w:val="001854CB"/>
    <w:rsid w:val="001910CC"/>
    <w:rsid w:val="001916A6"/>
    <w:rsid w:val="001A0ECF"/>
    <w:rsid w:val="001A1A0E"/>
    <w:rsid w:val="001A4787"/>
    <w:rsid w:val="001B05AF"/>
    <w:rsid w:val="001B1069"/>
    <w:rsid w:val="001C2906"/>
    <w:rsid w:val="001C4752"/>
    <w:rsid w:val="001C568E"/>
    <w:rsid w:val="001C5E34"/>
    <w:rsid w:val="001C71CC"/>
    <w:rsid w:val="001D5717"/>
    <w:rsid w:val="001D5BA8"/>
    <w:rsid w:val="001D619B"/>
    <w:rsid w:val="001E44D0"/>
    <w:rsid w:val="001E698B"/>
    <w:rsid w:val="001F134C"/>
    <w:rsid w:val="001F507D"/>
    <w:rsid w:val="001F58D6"/>
    <w:rsid w:val="001F62A5"/>
    <w:rsid w:val="00200959"/>
    <w:rsid w:val="00200D78"/>
    <w:rsid w:val="002040F5"/>
    <w:rsid w:val="002060D6"/>
    <w:rsid w:val="002078EE"/>
    <w:rsid w:val="0022008B"/>
    <w:rsid w:val="00227D59"/>
    <w:rsid w:val="00234F27"/>
    <w:rsid w:val="00236F13"/>
    <w:rsid w:val="00237921"/>
    <w:rsid w:val="00240194"/>
    <w:rsid w:val="00244DB7"/>
    <w:rsid w:val="0024556F"/>
    <w:rsid w:val="00245D76"/>
    <w:rsid w:val="0025001B"/>
    <w:rsid w:val="0025339F"/>
    <w:rsid w:val="00254F67"/>
    <w:rsid w:val="00260116"/>
    <w:rsid w:val="0026258B"/>
    <w:rsid w:val="002632B1"/>
    <w:rsid w:val="00272C60"/>
    <w:rsid w:val="002861FB"/>
    <w:rsid w:val="00287943"/>
    <w:rsid w:val="00287DED"/>
    <w:rsid w:val="00293A99"/>
    <w:rsid w:val="00295FF1"/>
    <w:rsid w:val="002978B8"/>
    <w:rsid w:val="002A33C7"/>
    <w:rsid w:val="002A514B"/>
    <w:rsid w:val="002A553C"/>
    <w:rsid w:val="002A722C"/>
    <w:rsid w:val="002B0C67"/>
    <w:rsid w:val="002B6694"/>
    <w:rsid w:val="002C0356"/>
    <w:rsid w:val="002C2B18"/>
    <w:rsid w:val="002C2BDE"/>
    <w:rsid w:val="002C5CD9"/>
    <w:rsid w:val="002D0897"/>
    <w:rsid w:val="002D1C34"/>
    <w:rsid w:val="002D31CC"/>
    <w:rsid w:val="002D59C5"/>
    <w:rsid w:val="002F073B"/>
    <w:rsid w:val="002F3793"/>
    <w:rsid w:val="00306592"/>
    <w:rsid w:val="00311C2C"/>
    <w:rsid w:val="00313271"/>
    <w:rsid w:val="00320B2E"/>
    <w:rsid w:val="00326DE6"/>
    <w:rsid w:val="00330346"/>
    <w:rsid w:val="00332A08"/>
    <w:rsid w:val="003417B5"/>
    <w:rsid w:val="00344594"/>
    <w:rsid w:val="003461D0"/>
    <w:rsid w:val="003465BE"/>
    <w:rsid w:val="00346870"/>
    <w:rsid w:val="00347F86"/>
    <w:rsid w:val="00351645"/>
    <w:rsid w:val="00360B74"/>
    <w:rsid w:val="003612FF"/>
    <w:rsid w:val="00361AA1"/>
    <w:rsid w:val="00365AC0"/>
    <w:rsid w:val="00366A39"/>
    <w:rsid w:val="003670A8"/>
    <w:rsid w:val="00370F6D"/>
    <w:rsid w:val="003717E1"/>
    <w:rsid w:val="00375DBA"/>
    <w:rsid w:val="00380A85"/>
    <w:rsid w:val="00384D29"/>
    <w:rsid w:val="00394476"/>
    <w:rsid w:val="00394DFD"/>
    <w:rsid w:val="003951B5"/>
    <w:rsid w:val="00396407"/>
    <w:rsid w:val="00397C84"/>
    <w:rsid w:val="003A0C3A"/>
    <w:rsid w:val="003A248E"/>
    <w:rsid w:val="003A41F5"/>
    <w:rsid w:val="003A47EE"/>
    <w:rsid w:val="003A4FA6"/>
    <w:rsid w:val="003A5B21"/>
    <w:rsid w:val="003A71AB"/>
    <w:rsid w:val="003C4083"/>
    <w:rsid w:val="003C47E3"/>
    <w:rsid w:val="003C5E17"/>
    <w:rsid w:val="003C5F40"/>
    <w:rsid w:val="003C63C2"/>
    <w:rsid w:val="003C6FBE"/>
    <w:rsid w:val="003D1F6E"/>
    <w:rsid w:val="003D286C"/>
    <w:rsid w:val="003D3DDE"/>
    <w:rsid w:val="003D3E5E"/>
    <w:rsid w:val="003D4EB8"/>
    <w:rsid w:val="003D6EEA"/>
    <w:rsid w:val="003F2591"/>
    <w:rsid w:val="00404577"/>
    <w:rsid w:val="00405EEB"/>
    <w:rsid w:val="004065AD"/>
    <w:rsid w:val="00406D92"/>
    <w:rsid w:val="00406E09"/>
    <w:rsid w:val="00410814"/>
    <w:rsid w:val="004117B8"/>
    <w:rsid w:val="00414E6C"/>
    <w:rsid w:val="0041586B"/>
    <w:rsid w:val="00422003"/>
    <w:rsid w:val="004221B3"/>
    <w:rsid w:val="00426E2D"/>
    <w:rsid w:val="00430452"/>
    <w:rsid w:val="0043468C"/>
    <w:rsid w:val="00436041"/>
    <w:rsid w:val="0043685F"/>
    <w:rsid w:val="00442B91"/>
    <w:rsid w:val="00443E34"/>
    <w:rsid w:val="004455AC"/>
    <w:rsid w:val="004470AB"/>
    <w:rsid w:val="0044731B"/>
    <w:rsid w:val="00454905"/>
    <w:rsid w:val="004578D5"/>
    <w:rsid w:val="00461CC9"/>
    <w:rsid w:val="00463381"/>
    <w:rsid w:val="004650F6"/>
    <w:rsid w:val="00480B65"/>
    <w:rsid w:val="00482C77"/>
    <w:rsid w:val="00484DC3"/>
    <w:rsid w:val="004859D3"/>
    <w:rsid w:val="00485EEF"/>
    <w:rsid w:val="004862B2"/>
    <w:rsid w:val="00486EEE"/>
    <w:rsid w:val="004910C9"/>
    <w:rsid w:val="00492728"/>
    <w:rsid w:val="00494538"/>
    <w:rsid w:val="004979DA"/>
    <w:rsid w:val="00497B65"/>
    <w:rsid w:val="004A68A9"/>
    <w:rsid w:val="004A6C02"/>
    <w:rsid w:val="004B1A36"/>
    <w:rsid w:val="004B4376"/>
    <w:rsid w:val="004B5A86"/>
    <w:rsid w:val="004B7C8C"/>
    <w:rsid w:val="004C2D45"/>
    <w:rsid w:val="004C4711"/>
    <w:rsid w:val="004C5651"/>
    <w:rsid w:val="004C74A1"/>
    <w:rsid w:val="004D05AC"/>
    <w:rsid w:val="004D1AF7"/>
    <w:rsid w:val="004D1BEF"/>
    <w:rsid w:val="004D2824"/>
    <w:rsid w:val="004D5AC0"/>
    <w:rsid w:val="004E03B7"/>
    <w:rsid w:val="004E2A26"/>
    <w:rsid w:val="004E3839"/>
    <w:rsid w:val="004E3964"/>
    <w:rsid w:val="004F5B70"/>
    <w:rsid w:val="004F62B2"/>
    <w:rsid w:val="004F692A"/>
    <w:rsid w:val="00501E0C"/>
    <w:rsid w:val="005029E5"/>
    <w:rsid w:val="005108B4"/>
    <w:rsid w:val="00513C25"/>
    <w:rsid w:val="005168C2"/>
    <w:rsid w:val="00521F88"/>
    <w:rsid w:val="00522A74"/>
    <w:rsid w:val="005244E6"/>
    <w:rsid w:val="005260AE"/>
    <w:rsid w:val="005322D3"/>
    <w:rsid w:val="0053261D"/>
    <w:rsid w:val="00537DB3"/>
    <w:rsid w:val="0054172A"/>
    <w:rsid w:val="00542D98"/>
    <w:rsid w:val="005432AE"/>
    <w:rsid w:val="00545932"/>
    <w:rsid w:val="005462B3"/>
    <w:rsid w:val="00546951"/>
    <w:rsid w:val="005554B8"/>
    <w:rsid w:val="00556CD2"/>
    <w:rsid w:val="005642C2"/>
    <w:rsid w:val="0056540C"/>
    <w:rsid w:val="00567C78"/>
    <w:rsid w:val="00567E50"/>
    <w:rsid w:val="005715D2"/>
    <w:rsid w:val="00572C94"/>
    <w:rsid w:val="005754A3"/>
    <w:rsid w:val="00575DBD"/>
    <w:rsid w:val="0057715C"/>
    <w:rsid w:val="00577331"/>
    <w:rsid w:val="00580D77"/>
    <w:rsid w:val="005824CF"/>
    <w:rsid w:val="0058371F"/>
    <w:rsid w:val="005871B1"/>
    <w:rsid w:val="0058751F"/>
    <w:rsid w:val="005877ED"/>
    <w:rsid w:val="005910E9"/>
    <w:rsid w:val="00592E7F"/>
    <w:rsid w:val="00596BA3"/>
    <w:rsid w:val="005A0510"/>
    <w:rsid w:val="005A10A9"/>
    <w:rsid w:val="005A1210"/>
    <w:rsid w:val="005A3075"/>
    <w:rsid w:val="005A41E9"/>
    <w:rsid w:val="005A47B4"/>
    <w:rsid w:val="005A7FB8"/>
    <w:rsid w:val="005B2E86"/>
    <w:rsid w:val="005B5F5A"/>
    <w:rsid w:val="005C08B5"/>
    <w:rsid w:val="005C0D62"/>
    <w:rsid w:val="005C65EC"/>
    <w:rsid w:val="005D364C"/>
    <w:rsid w:val="005D39FE"/>
    <w:rsid w:val="005E1934"/>
    <w:rsid w:val="005E1BEE"/>
    <w:rsid w:val="005F06D2"/>
    <w:rsid w:val="005F55B4"/>
    <w:rsid w:val="005F6D4D"/>
    <w:rsid w:val="005F72CB"/>
    <w:rsid w:val="00600832"/>
    <w:rsid w:val="006034CE"/>
    <w:rsid w:val="0060430A"/>
    <w:rsid w:val="00607822"/>
    <w:rsid w:val="00615192"/>
    <w:rsid w:val="00621F5D"/>
    <w:rsid w:val="00622B1E"/>
    <w:rsid w:val="00624178"/>
    <w:rsid w:val="00631FBE"/>
    <w:rsid w:val="00632416"/>
    <w:rsid w:val="00633A5C"/>
    <w:rsid w:val="00640BE9"/>
    <w:rsid w:val="006446AE"/>
    <w:rsid w:val="00644AD4"/>
    <w:rsid w:val="00644F99"/>
    <w:rsid w:val="00646FF8"/>
    <w:rsid w:val="00653397"/>
    <w:rsid w:val="00656A0C"/>
    <w:rsid w:val="0066188C"/>
    <w:rsid w:val="00662358"/>
    <w:rsid w:val="00663713"/>
    <w:rsid w:val="00664ECC"/>
    <w:rsid w:val="00665211"/>
    <w:rsid w:val="00676060"/>
    <w:rsid w:val="006764FB"/>
    <w:rsid w:val="00680071"/>
    <w:rsid w:val="006902FC"/>
    <w:rsid w:val="00690E6C"/>
    <w:rsid w:val="00691056"/>
    <w:rsid w:val="00692170"/>
    <w:rsid w:val="006939C1"/>
    <w:rsid w:val="00693D14"/>
    <w:rsid w:val="00694161"/>
    <w:rsid w:val="00694FBC"/>
    <w:rsid w:val="006A256A"/>
    <w:rsid w:val="006A3054"/>
    <w:rsid w:val="006A7B2C"/>
    <w:rsid w:val="006B39DB"/>
    <w:rsid w:val="006B651C"/>
    <w:rsid w:val="006B6994"/>
    <w:rsid w:val="006B7673"/>
    <w:rsid w:val="006B7BA8"/>
    <w:rsid w:val="006C25D6"/>
    <w:rsid w:val="006C53FA"/>
    <w:rsid w:val="006C56B9"/>
    <w:rsid w:val="006D1933"/>
    <w:rsid w:val="006D5864"/>
    <w:rsid w:val="006D589E"/>
    <w:rsid w:val="006E077F"/>
    <w:rsid w:val="006E07BB"/>
    <w:rsid w:val="006E44F4"/>
    <w:rsid w:val="006E46CA"/>
    <w:rsid w:val="006E795C"/>
    <w:rsid w:val="006F1DAF"/>
    <w:rsid w:val="006F1F4E"/>
    <w:rsid w:val="006F2CBB"/>
    <w:rsid w:val="006F7252"/>
    <w:rsid w:val="00701268"/>
    <w:rsid w:val="00701773"/>
    <w:rsid w:val="00702F7F"/>
    <w:rsid w:val="00706B29"/>
    <w:rsid w:val="007104AA"/>
    <w:rsid w:val="00714518"/>
    <w:rsid w:val="0071502B"/>
    <w:rsid w:val="0071505D"/>
    <w:rsid w:val="00724794"/>
    <w:rsid w:val="00724D9B"/>
    <w:rsid w:val="00736DBA"/>
    <w:rsid w:val="007372C5"/>
    <w:rsid w:val="00741167"/>
    <w:rsid w:val="007458A6"/>
    <w:rsid w:val="00750760"/>
    <w:rsid w:val="0075504A"/>
    <w:rsid w:val="00762E23"/>
    <w:rsid w:val="007645C6"/>
    <w:rsid w:val="0076757A"/>
    <w:rsid w:val="00770BDA"/>
    <w:rsid w:val="007759F3"/>
    <w:rsid w:val="00780617"/>
    <w:rsid w:val="00784B85"/>
    <w:rsid w:val="00784C83"/>
    <w:rsid w:val="00787CB8"/>
    <w:rsid w:val="00791543"/>
    <w:rsid w:val="00794603"/>
    <w:rsid w:val="007A04C1"/>
    <w:rsid w:val="007A7AFF"/>
    <w:rsid w:val="007B0E28"/>
    <w:rsid w:val="007B20D0"/>
    <w:rsid w:val="007B2574"/>
    <w:rsid w:val="007B3AE5"/>
    <w:rsid w:val="007B65D2"/>
    <w:rsid w:val="007B702E"/>
    <w:rsid w:val="007C009F"/>
    <w:rsid w:val="007C1025"/>
    <w:rsid w:val="007C2448"/>
    <w:rsid w:val="007C6A99"/>
    <w:rsid w:val="007D61B0"/>
    <w:rsid w:val="007E0926"/>
    <w:rsid w:val="007E1726"/>
    <w:rsid w:val="007E1BC6"/>
    <w:rsid w:val="007E25A6"/>
    <w:rsid w:val="007E2778"/>
    <w:rsid w:val="007F0C75"/>
    <w:rsid w:val="007F220E"/>
    <w:rsid w:val="007F3036"/>
    <w:rsid w:val="007F77B2"/>
    <w:rsid w:val="00801774"/>
    <w:rsid w:val="00802388"/>
    <w:rsid w:val="008025D0"/>
    <w:rsid w:val="008141B0"/>
    <w:rsid w:val="00817BD4"/>
    <w:rsid w:val="00817CCA"/>
    <w:rsid w:val="008254D8"/>
    <w:rsid w:val="0083041A"/>
    <w:rsid w:val="00831D88"/>
    <w:rsid w:val="0083315F"/>
    <w:rsid w:val="00834E23"/>
    <w:rsid w:val="00835305"/>
    <w:rsid w:val="00837C43"/>
    <w:rsid w:val="00840F7D"/>
    <w:rsid w:val="00842CDD"/>
    <w:rsid w:val="00845CB9"/>
    <w:rsid w:val="0085282B"/>
    <w:rsid w:val="00852C91"/>
    <w:rsid w:val="00853923"/>
    <w:rsid w:val="00854A73"/>
    <w:rsid w:val="00855185"/>
    <w:rsid w:val="00856C01"/>
    <w:rsid w:val="008572E5"/>
    <w:rsid w:val="008577BB"/>
    <w:rsid w:val="00857B9F"/>
    <w:rsid w:val="00862A93"/>
    <w:rsid w:val="00865171"/>
    <w:rsid w:val="008671B9"/>
    <w:rsid w:val="008730B0"/>
    <w:rsid w:val="0087752B"/>
    <w:rsid w:val="00877862"/>
    <w:rsid w:val="008836D3"/>
    <w:rsid w:val="00893700"/>
    <w:rsid w:val="008937F3"/>
    <w:rsid w:val="0089463E"/>
    <w:rsid w:val="008A1CAF"/>
    <w:rsid w:val="008A40AE"/>
    <w:rsid w:val="008A5A0E"/>
    <w:rsid w:val="008A79F5"/>
    <w:rsid w:val="008B0A22"/>
    <w:rsid w:val="008B0F5C"/>
    <w:rsid w:val="008B2D71"/>
    <w:rsid w:val="008B3C68"/>
    <w:rsid w:val="008B3E70"/>
    <w:rsid w:val="008B5245"/>
    <w:rsid w:val="008C26F4"/>
    <w:rsid w:val="008C3F16"/>
    <w:rsid w:val="008C5AB3"/>
    <w:rsid w:val="008C6162"/>
    <w:rsid w:val="008C7F2A"/>
    <w:rsid w:val="008D0FE7"/>
    <w:rsid w:val="008D1617"/>
    <w:rsid w:val="008D5F2D"/>
    <w:rsid w:val="008E0C38"/>
    <w:rsid w:val="008E266E"/>
    <w:rsid w:val="008F045A"/>
    <w:rsid w:val="008F4435"/>
    <w:rsid w:val="008F5F74"/>
    <w:rsid w:val="00900F26"/>
    <w:rsid w:val="009033A2"/>
    <w:rsid w:val="0090557D"/>
    <w:rsid w:val="009112FF"/>
    <w:rsid w:val="009123AB"/>
    <w:rsid w:val="0091352F"/>
    <w:rsid w:val="00913789"/>
    <w:rsid w:val="00920EE4"/>
    <w:rsid w:val="00921305"/>
    <w:rsid w:val="00921E28"/>
    <w:rsid w:val="00924F4C"/>
    <w:rsid w:val="00930E93"/>
    <w:rsid w:val="009364DA"/>
    <w:rsid w:val="00937766"/>
    <w:rsid w:val="009425E0"/>
    <w:rsid w:val="00952F7B"/>
    <w:rsid w:val="00956E57"/>
    <w:rsid w:val="00964164"/>
    <w:rsid w:val="00972676"/>
    <w:rsid w:val="0097381C"/>
    <w:rsid w:val="009741CD"/>
    <w:rsid w:val="00974D9E"/>
    <w:rsid w:val="00975C56"/>
    <w:rsid w:val="00977E23"/>
    <w:rsid w:val="00980EEE"/>
    <w:rsid w:val="00981B6C"/>
    <w:rsid w:val="00984494"/>
    <w:rsid w:val="00986CCA"/>
    <w:rsid w:val="00986CCD"/>
    <w:rsid w:val="0099026A"/>
    <w:rsid w:val="009903DD"/>
    <w:rsid w:val="009A682C"/>
    <w:rsid w:val="009A7C75"/>
    <w:rsid w:val="009B0D91"/>
    <w:rsid w:val="009B3C9D"/>
    <w:rsid w:val="009B5C6E"/>
    <w:rsid w:val="009B5F25"/>
    <w:rsid w:val="009C0D0E"/>
    <w:rsid w:val="009C1C75"/>
    <w:rsid w:val="009C1DEE"/>
    <w:rsid w:val="009C24F2"/>
    <w:rsid w:val="009C3CEC"/>
    <w:rsid w:val="009C405A"/>
    <w:rsid w:val="009C4627"/>
    <w:rsid w:val="009C5420"/>
    <w:rsid w:val="009C672B"/>
    <w:rsid w:val="009D4812"/>
    <w:rsid w:val="009D4FBD"/>
    <w:rsid w:val="009D5442"/>
    <w:rsid w:val="009D6A70"/>
    <w:rsid w:val="009E1513"/>
    <w:rsid w:val="009E279B"/>
    <w:rsid w:val="009E531F"/>
    <w:rsid w:val="009F1B5C"/>
    <w:rsid w:val="009F69FC"/>
    <w:rsid w:val="00A022A3"/>
    <w:rsid w:val="00A04FB0"/>
    <w:rsid w:val="00A05653"/>
    <w:rsid w:val="00A11639"/>
    <w:rsid w:val="00A139CC"/>
    <w:rsid w:val="00A13EF9"/>
    <w:rsid w:val="00A16E8C"/>
    <w:rsid w:val="00A250AF"/>
    <w:rsid w:val="00A32B73"/>
    <w:rsid w:val="00A350F1"/>
    <w:rsid w:val="00A36032"/>
    <w:rsid w:val="00A407AA"/>
    <w:rsid w:val="00A42D06"/>
    <w:rsid w:val="00A507AF"/>
    <w:rsid w:val="00A52653"/>
    <w:rsid w:val="00A53513"/>
    <w:rsid w:val="00A652F7"/>
    <w:rsid w:val="00A6549A"/>
    <w:rsid w:val="00A6598F"/>
    <w:rsid w:val="00A65B9E"/>
    <w:rsid w:val="00A70AD6"/>
    <w:rsid w:val="00A714B7"/>
    <w:rsid w:val="00A759D8"/>
    <w:rsid w:val="00A75BF9"/>
    <w:rsid w:val="00A80CE4"/>
    <w:rsid w:val="00A83196"/>
    <w:rsid w:val="00A83CAE"/>
    <w:rsid w:val="00A83D61"/>
    <w:rsid w:val="00A8519B"/>
    <w:rsid w:val="00A910C0"/>
    <w:rsid w:val="00A91F1D"/>
    <w:rsid w:val="00A9331C"/>
    <w:rsid w:val="00A97733"/>
    <w:rsid w:val="00AA0D9C"/>
    <w:rsid w:val="00AA52BA"/>
    <w:rsid w:val="00AA5A90"/>
    <w:rsid w:val="00AB07B2"/>
    <w:rsid w:val="00AB3A72"/>
    <w:rsid w:val="00AB62B7"/>
    <w:rsid w:val="00AC2D43"/>
    <w:rsid w:val="00AC6546"/>
    <w:rsid w:val="00AD0EE9"/>
    <w:rsid w:val="00AD4A72"/>
    <w:rsid w:val="00AD756E"/>
    <w:rsid w:val="00AE785B"/>
    <w:rsid w:val="00AF0852"/>
    <w:rsid w:val="00AF2047"/>
    <w:rsid w:val="00AF3373"/>
    <w:rsid w:val="00AF3560"/>
    <w:rsid w:val="00AF4E42"/>
    <w:rsid w:val="00AF6DA0"/>
    <w:rsid w:val="00B0026C"/>
    <w:rsid w:val="00B04097"/>
    <w:rsid w:val="00B0510D"/>
    <w:rsid w:val="00B163CD"/>
    <w:rsid w:val="00B173F4"/>
    <w:rsid w:val="00B218E9"/>
    <w:rsid w:val="00B23B54"/>
    <w:rsid w:val="00B24A32"/>
    <w:rsid w:val="00B273CD"/>
    <w:rsid w:val="00B27532"/>
    <w:rsid w:val="00B309FC"/>
    <w:rsid w:val="00B36FD6"/>
    <w:rsid w:val="00B4090E"/>
    <w:rsid w:val="00B425AF"/>
    <w:rsid w:val="00B43A2E"/>
    <w:rsid w:val="00B44208"/>
    <w:rsid w:val="00B4602B"/>
    <w:rsid w:val="00B50697"/>
    <w:rsid w:val="00B50E06"/>
    <w:rsid w:val="00B6059B"/>
    <w:rsid w:val="00B63311"/>
    <w:rsid w:val="00B6592C"/>
    <w:rsid w:val="00B74671"/>
    <w:rsid w:val="00B75166"/>
    <w:rsid w:val="00B76CB8"/>
    <w:rsid w:val="00B77B05"/>
    <w:rsid w:val="00B81282"/>
    <w:rsid w:val="00B82112"/>
    <w:rsid w:val="00B825B9"/>
    <w:rsid w:val="00B82ECD"/>
    <w:rsid w:val="00B84986"/>
    <w:rsid w:val="00B87347"/>
    <w:rsid w:val="00B87D37"/>
    <w:rsid w:val="00B90494"/>
    <w:rsid w:val="00B9293F"/>
    <w:rsid w:val="00B9390A"/>
    <w:rsid w:val="00B94297"/>
    <w:rsid w:val="00BA17D6"/>
    <w:rsid w:val="00BA5525"/>
    <w:rsid w:val="00BA64C9"/>
    <w:rsid w:val="00BB3771"/>
    <w:rsid w:val="00BB66BE"/>
    <w:rsid w:val="00BB74AB"/>
    <w:rsid w:val="00BC5BDD"/>
    <w:rsid w:val="00BD0140"/>
    <w:rsid w:val="00BD37C0"/>
    <w:rsid w:val="00BD49DC"/>
    <w:rsid w:val="00BD4B62"/>
    <w:rsid w:val="00BD613E"/>
    <w:rsid w:val="00BD6F0B"/>
    <w:rsid w:val="00BE0AA2"/>
    <w:rsid w:val="00BE461A"/>
    <w:rsid w:val="00BE59B1"/>
    <w:rsid w:val="00BE603F"/>
    <w:rsid w:val="00BE692D"/>
    <w:rsid w:val="00BF183C"/>
    <w:rsid w:val="00BF1947"/>
    <w:rsid w:val="00BF23F8"/>
    <w:rsid w:val="00BF2C7F"/>
    <w:rsid w:val="00C01E94"/>
    <w:rsid w:val="00C03042"/>
    <w:rsid w:val="00C03809"/>
    <w:rsid w:val="00C03CBC"/>
    <w:rsid w:val="00C04560"/>
    <w:rsid w:val="00C127D1"/>
    <w:rsid w:val="00C13F39"/>
    <w:rsid w:val="00C1501D"/>
    <w:rsid w:val="00C15E22"/>
    <w:rsid w:val="00C1607D"/>
    <w:rsid w:val="00C17A16"/>
    <w:rsid w:val="00C20F06"/>
    <w:rsid w:val="00C22CCB"/>
    <w:rsid w:val="00C2416A"/>
    <w:rsid w:val="00C25F50"/>
    <w:rsid w:val="00C306EB"/>
    <w:rsid w:val="00C31835"/>
    <w:rsid w:val="00C31B38"/>
    <w:rsid w:val="00C35BB6"/>
    <w:rsid w:val="00C36ED5"/>
    <w:rsid w:val="00C42DEA"/>
    <w:rsid w:val="00C46100"/>
    <w:rsid w:val="00C46315"/>
    <w:rsid w:val="00C50CB5"/>
    <w:rsid w:val="00C51E1F"/>
    <w:rsid w:val="00C53749"/>
    <w:rsid w:val="00C56AB8"/>
    <w:rsid w:val="00C5763F"/>
    <w:rsid w:val="00C60490"/>
    <w:rsid w:val="00C6148D"/>
    <w:rsid w:val="00C649DC"/>
    <w:rsid w:val="00C64D13"/>
    <w:rsid w:val="00C75B64"/>
    <w:rsid w:val="00C81AD4"/>
    <w:rsid w:val="00C81C01"/>
    <w:rsid w:val="00C81CBC"/>
    <w:rsid w:val="00C851FC"/>
    <w:rsid w:val="00C87A01"/>
    <w:rsid w:val="00C910FC"/>
    <w:rsid w:val="00C9209E"/>
    <w:rsid w:val="00CA485E"/>
    <w:rsid w:val="00CA7D2B"/>
    <w:rsid w:val="00CB1631"/>
    <w:rsid w:val="00CB1E35"/>
    <w:rsid w:val="00CC0341"/>
    <w:rsid w:val="00CC44B8"/>
    <w:rsid w:val="00CC772A"/>
    <w:rsid w:val="00CC7990"/>
    <w:rsid w:val="00CD28A1"/>
    <w:rsid w:val="00CD542D"/>
    <w:rsid w:val="00CD5D55"/>
    <w:rsid w:val="00CF065D"/>
    <w:rsid w:val="00CF3EEA"/>
    <w:rsid w:val="00CF7C9C"/>
    <w:rsid w:val="00D00329"/>
    <w:rsid w:val="00D00ADE"/>
    <w:rsid w:val="00D03B16"/>
    <w:rsid w:val="00D046CC"/>
    <w:rsid w:val="00D04733"/>
    <w:rsid w:val="00D06D6F"/>
    <w:rsid w:val="00D07D8C"/>
    <w:rsid w:val="00D1778C"/>
    <w:rsid w:val="00D24BE7"/>
    <w:rsid w:val="00D34063"/>
    <w:rsid w:val="00D400BF"/>
    <w:rsid w:val="00D402C9"/>
    <w:rsid w:val="00D45C8A"/>
    <w:rsid w:val="00D50203"/>
    <w:rsid w:val="00D51472"/>
    <w:rsid w:val="00D53119"/>
    <w:rsid w:val="00D53EBE"/>
    <w:rsid w:val="00D546D7"/>
    <w:rsid w:val="00D54B6E"/>
    <w:rsid w:val="00D551F2"/>
    <w:rsid w:val="00D56253"/>
    <w:rsid w:val="00D612B2"/>
    <w:rsid w:val="00D6205D"/>
    <w:rsid w:val="00D66486"/>
    <w:rsid w:val="00D679E6"/>
    <w:rsid w:val="00D70199"/>
    <w:rsid w:val="00D703B0"/>
    <w:rsid w:val="00D714F9"/>
    <w:rsid w:val="00D720F0"/>
    <w:rsid w:val="00D7369D"/>
    <w:rsid w:val="00D828D6"/>
    <w:rsid w:val="00D85A92"/>
    <w:rsid w:val="00D87DE1"/>
    <w:rsid w:val="00D94367"/>
    <w:rsid w:val="00D96943"/>
    <w:rsid w:val="00D9760E"/>
    <w:rsid w:val="00DA0066"/>
    <w:rsid w:val="00DA6A45"/>
    <w:rsid w:val="00DA6B2C"/>
    <w:rsid w:val="00DB03D1"/>
    <w:rsid w:val="00DB286B"/>
    <w:rsid w:val="00DB2E35"/>
    <w:rsid w:val="00DB5727"/>
    <w:rsid w:val="00DB6A13"/>
    <w:rsid w:val="00DC350F"/>
    <w:rsid w:val="00DC366E"/>
    <w:rsid w:val="00DC4593"/>
    <w:rsid w:val="00DC7D75"/>
    <w:rsid w:val="00DD0B23"/>
    <w:rsid w:val="00DD135A"/>
    <w:rsid w:val="00DD2036"/>
    <w:rsid w:val="00DD2B65"/>
    <w:rsid w:val="00DD3B2C"/>
    <w:rsid w:val="00DD44A5"/>
    <w:rsid w:val="00DD44C9"/>
    <w:rsid w:val="00DD4721"/>
    <w:rsid w:val="00DD4EC4"/>
    <w:rsid w:val="00DD58F1"/>
    <w:rsid w:val="00DE27E9"/>
    <w:rsid w:val="00DE44EE"/>
    <w:rsid w:val="00DE72CD"/>
    <w:rsid w:val="00DF53A4"/>
    <w:rsid w:val="00DF5D64"/>
    <w:rsid w:val="00DF6298"/>
    <w:rsid w:val="00E01C86"/>
    <w:rsid w:val="00E056AD"/>
    <w:rsid w:val="00E06EF2"/>
    <w:rsid w:val="00E076B2"/>
    <w:rsid w:val="00E102B9"/>
    <w:rsid w:val="00E10C83"/>
    <w:rsid w:val="00E11389"/>
    <w:rsid w:val="00E15EF4"/>
    <w:rsid w:val="00E20A06"/>
    <w:rsid w:val="00E26946"/>
    <w:rsid w:val="00E310B9"/>
    <w:rsid w:val="00E31A03"/>
    <w:rsid w:val="00E32736"/>
    <w:rsid w:val="00E33965"/>
    <w:rsid w:val="00E34FBF"/>
    <w:rsid w:val="00E3734D"/>
    <w:rsid w:val="00E403D2"/>
    <w:rsid w:val="00E5105C"/>
    <w:rsid w:val="00E517F9"/>
    <w:rsid w:val="00E51C8D"/>
    <w:rsid w:val="00E52256"/>
    <w:rsid w:val="00E62E2D"/>
    <w:rsid w:val="00E6480E"/>
    <w:rsid w:val="00E65D68"/>
    <w:rsid w:val="00E6793F"/>
    <w:rsid w:val="00E70EB8"/>
    <w:rsid w:val="00E72D5C"/>
    <w:rsid w:val="00E7593C"/>
    <w:rsid w:val="00E81072"/>
    <w:rsid w:val="00E860A4"/>
    <w:rsid w:val="00E91C33"/>
    <w:rsid w:val="00E92D01"/>
    <w:rsid w:val="00E94BF3"/>
    <w:rsid w:val="00E9619D"/>
    <w:rsid w:val="00E97327"/>
    <w:rsid w:val="00E97ABB"/>
    <w:rsid w:val="00EA0319"/>
    <w:rsid w:val="00EA0D23"/>
    <w:rsid w:val="00EA46FB"/>
    <w:rsid w:val="00EA5026"/>
    <w:rsid w:val="00EA5673"/>
    <w:rsid w:val="00EB326A"/>
    <w:rsid w:val="00EC0BE2"/>
    <w:rsid w:val="00EC2A19"/>
    <w:rsid w:val="00EC371E"/>
    <w:rsid w:val="00EC5A51"/>
    <w:rsid w:val="00EC7C96"/>
    <w:rsid w:val="00ED16AE"/>
    <w:rsid w:val="00ED7D85"/>
    <w:rsid w:val="00EE0B0B"/>
    <w:rsid w:val="00EE3AAA"/>
    <w:rsid w:val="00EF2EFC"/>
    <w:rsid w:val="00F008DB"/>
    <w:rsid w:val="00F05A1D"/>
    <w:rsid w:val="00F07698"/>
    <w:rsid w:val="00F12A3E"/>
    <w:rsid w:val="00F13189"/>
    <w:rsid w:val="00F15E95"/>
    <w:rsid w:val="00F16D54"/>
    <w:rsid w:val="00F200F8"/>
    <w:rsid w:val="00F22615"/>
    <w:rsid w:val="00F23CEE"/>
    <w:rsid w:val="00F24032"/>
    <w:rsid w:val="00F26EB7"/>
    <w:rsid w:val="00F2795E"/>
    <w:rsid w:val="00F32DEA"/>
    <w:rsid w:val="00F334FA"/>
    <w:rsid w:val="00F33AE4"/>
    <w:rsid w:val="00F34DC7"/>
    <w:rsid w:val="00F360C1"/>
    <w:rsid w:val="00F41D64"/>
    <w:rsid w:val="00F434C2"/>
    <w:rsid w:val="00F4542B"/>
    <w:rsid w:val="00F45A42"/>
    <w:rsid w:val="00F46129"/>
    <w:rsid w:val="00F5102C"/>
    <w:rsid w:val="00F51CC9"/>
    <w:rsid w:val="00F51DAE"/>
    <w:rsid w:val="00F562B5"/>
    <w:rsid w:val="00F61BC2"/>
    <w:rsid w:val="00F71407"/>
    <w:rsid w:val="00F71491"/>
    <w:rsid w:val="00F75B56"/>
    <w:rsid w:val="00F76154"/>
    <w:rsid w:val="00F7631B"/>
    <w:rsid w:val="00F7638D"/>
    <w:rsid w:val="00F7686F"/>
    <w:rsid w:val="00F87F84"/>
    <w:rsid w:val="00F900C9"/>
    <w:rsid w:val="00F92B72"/>
    <w:rsid w:val="00F93C6D"/>
    <w:rsid w:val="00F94D44"/>
    <w:rsid w:val="00FA09AE"/>
    <w:rsid w:val="00FA2282"/>
    <w:rsid w:val="00FA39C6"/>
    <w:rsid w:val="00FA7692"/>
    <w:rsid w:val="00FA78D9"/>
    <w:rsid w:val="00FB0C4C"/>
    <w:rsid w:val="00FB1A01"/>
    <w:rsid w:val="00FB4DAD"/>
    <w:rsid w:val="00FB7E52"/>
    <w:rsid w:val="00FC238D"/>
    <w:rsid w:val="00FC241A"/>
    <w:rsid w:val="00FC386C"/>
    <w:rsid w:val="00FC430A"/>
    <w:rsid w:val="00FD2DF8"/>
    <w:rsid w:val="00FD41B6"/>
    <w:rsid w:val="00FE1D12"/>
    <w:rsid w:val="00FE1F2B"/>
    <w:rsid w:val="00FE44E8"/>
    <w:rsid w:val="00FE6209"/>
    <w:rsid w:val="00FF0399"/>
    <w:rsid w:val="00FF344E"/>
    <w:rsid w:val="00FF44C7"/>
    <w:rsid w:val="00FF49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B4724"/>
  <w15:chartTrackingRefBased/>
  <w15:docId w15:val="{6A31C3B4-9C9A-49F1-BD4E-CDEE487A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E1E"/>
    <w:pPr>
      <w:spacing w:after="0" w:line="240" w:lineRule="auto"/>
    </w:pPr>
    <w:rPr>
      <w:rFonts w:ascii="Times New Roman" w:eastAsia="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74E1E"/>
    <w:pPr>
      <w:tabs>
        <w:tab w:val="center" w:pos="4819"/>
        <w:tab w:val="right" w:pos="9638"/>
      </w:tabs>
    </w:pPr>
  </w:style>
  <w:style w:type="character" w:customStyle="1" w:styleId="HeaderChar">
    <w:name w:val="Header Char"/>
    <w:basedOn w:val="DefaultParagraphFont"/>
    <w:link w:val="Header"/>
    <w:uiPriority w:val="99"/>
    <w:rsid w:val="00174E1E"/>
    <w:rPr>
      <w:rFonts w:ascii="Times New Roman" w:eastAsia="Times New Roman" w:hAnsi="Times New Roman" w:cs="Times New Roman"/>
      <w:kern w:val="0"/>
      <w:sz w:val="24"/>
      <w:szCs w:val="24"/>
      <w:lang w:val="en-GB"/>
    </w:rPr>
  </w:style>
  <w:style w:type="paragraph" w:styleId="Footer">
    <w:name w:val="footer"/>
    <w:basedOn w:val="Normal"/>
    <w:link w:val="FooterChar"/>
    <w:rsid w:val="00174E1E"/>
    <w:pPr>
      <w:tabs>
        <w:tab w:val="center" w:pos="4819"/>
        <w:tab w:val="right" w:pos="9638"/>
      </w:tabs>
    </w:pPr>
  </w:style>
  <w:style w:type="character" w:customStyle="1" w:styleId="FooterChar">
    <w:name w:val="Footer Char"/>
    <w:basedOn w:val="DefaultParagraphFont"/>
    <w:link w:val="Footer"/>
    <w:rsid w:val="00174E1E"/>
    <w:rPr>
      <w:rFonts w:ascii="Times New Roman" w:eastAsia="Times New Roman" w:hAnsi="Times New Roman" w:cs="Times New Roman"/>
      <w:kern w:val="0"/>
      <w:sz w:val="24"/>
      <w:szCs w:val="24"/>
      <w:lang w:val="en-GB"/>
    </w:rPr>
  </w:style>
  <w:style w:type="character" w:customStyle="1" w:styleId="Bodytext2TimesNewRoman12pt">
    <w:name w:val="Body text (2) + Times New Roman;12 pt"/>
    <w:rsid w:val="001910C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Bodytext2TimesNewRoman">
    <w:name w:val="Body text (2) + Times New Roman"/>
    <w:aliases w:val="12 pt"/>
    <w:rsid w:val="001910CC"/>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paragraph" w:customStyle="1" w:styleId="Standard">
    <w:name w:val="Standard"/>
    <w:rsid w:val="001910CC"/>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ListParagraph">
    <w:name w:val="List Paragraph"/>
    <w:basedOn w:val="Normal"/>
    <w:uiPriority w:val="34"/>
    <w:qFormat/>
    <w:rsid w:val="008F4435"/>
    <w:pPr>
      <w:ind w:left="720"/>
      <w:contextualSpacing/>
    </w:pPr>
  </w:style>
  <w:style w:type="paragraph" w:styleId="NoSpacing">
    <w:name w:val="No Spacing"/>
    <w:uiPriority w:val="1"/>
    <w:qFormat/>
    <w:rsid w:val="00D402C9"/>
    <w:pPr>
      <w:spacing w:after="0" w:line="240" w:lineRule="auto"/>
    </w:pPr>
    <w:rPr>
      <w:rFonts w:ascii="Times New Roman" w:eastAsia="Times New Roman" w:hAnsi="Times New Roman" w:cs="Times New Roman"/>
      <w:kern w:val="0"/>
      <w:sz w:val="24"/>
      <w:szCs w:val="24"/>
      <w:lang w:val="en-GB"/>
    </w:rPr>
  </w:style>
  <w:style w:type="paragraph" w:styleId="Title">
    <w:name w:val="Title"/>
    <w:basedOn w:val="Normal"/>
    <w:next w:val="Normal"/>
    <w:link w:val="TitleChar"/>
    <w:qFormat/>
    <w:rsid w:val="003D3DDE"/>
    <w:pPr>
      <w:spacing w:after="80"/>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rsid w:val="003D3DDE"/>
    <w:rPr>
      <w:rFonts w:asciiTheme="majorHAnsi" w:eastAsiaTheme="majorEastAsia" w:hAnsiTheme="majorHAnsi" w:cstheme="majorBidi"/>
      <w:spacing w:val="-10"/>
      <w:kern w:val="28"/>
      <w:sz w:val="56"/>
      <w:szCs w:val="56"/>
      <w14:ligatures w14:val="none"/>
    </w:rPr>
  </w:style>
  <w:style w:type="paragraph" w:styleId="NormalWeb">
    <w:name w:val="Normal (Web)"/>
    <w:basedOn w:val="Normal"/>
    <w:uiPriority w:val="99"/>
    <w:unhideWhenUsed/>
    <w:rsid w:val="003D3DDE"/>
    <w:pPr>
      <w:spacing w:before="100" w:beforeAutospacing="1" w:after="100" w:afterAutospacing="1"/>
    </w:pPr>
    <w:rPr>
      <w:lang w:val="en-US"/>
      <w14:ligatures w14:val="none"/>
    </w:rPr>
  </w:style>
  <w:style w:type="character" w:styleId="Hyperlink">
    <w:name w:val="Hyperlink"/>
    <w:basedOn w:val="DefaultParagraphFont"/>
    <w:uiPriority w:val="99"/>
    <w:unhideWhenUsed/>
    <w:rsid w:val="003C63C2"/>
    <w:rPr>
      <w:color w:val="0563C1" w:themeColor="hyperlink"/>
      <w:u w:val="single"/>
    </w:rPr>
  </w:style>
  <w:style w:type="table" w:styleId="TableGrid">
    <w:name w:val="Table Grid"/>
    <w:basedOn w:val="TableNormal"/>
    <w:uiPriority w:val="39"/>
    <w:rsid w:val="003C6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3560"/>
    <w:pPr>
      <w:spacing w:after="0"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2962">
      <w:bodyDiv w:val="1"/>
      <w:marLeft w:val="0"/>
      <w:marRight w:val="0"/>
      <w:marTop w:val="0"/>
      <w:marBottom w:val="0"/>
      <w:divBdr>
        <w:top w:val="none" w:sz="0" w:space="0" w:color="auto"/>
        <w:left w:val="none" w:sz="0" w:space="0" w:color="auto"/>
        <w:bottom w:val="none" w:sz="0" w:space="0" w:color="auto"/>
        <w:right w:val="none" w:sz="0" w:space="0" w:color="auto"/>
      </w:divBdr>
    </w:div>
    <w:div w:id="417100679">
      <w:bodyDiv w:val="1"/>
      <w:marLeft w:val="0"/>
      <w:marRight w:val="0"/>
      <w:marTop w:val="0"/>
      <w:marBottom w:val="0"/>
      <w:divBdr>
        <w:top w:val="none" w:sz="0" w:space="0" w:color="auto"/>
        <w:left w:val="none" w:sz="0" w:space="0" w:color="auto"/>
        <w:bottom w:val="none" w:sz="0" w:space="0" w:color="auto"/>
        <w:right w:val="none" w:sz="0" w:space="0" w:color="auto"/>
      </w:divBdr>
    </w:div>
    <w:div w:id="469519190">
      <w:bodyDiv w:val="1"/>
      <w:marLeft w:val="0"/>
      <w:marRight w:val="0"/>
      <w:marTop w:val="0"/>
      <w:marBottom w:val="0"/>
      <w:divBdr>
        <w:top w:val="none" w:sz="0" w:space="0" w:color="auto"/>
        <w:left w:val="none" w:sz="0" w:space="0" w:color="auto"/>
        <w:bottom w:val="none" w:sz="0" w:space="0" w:color="auto"/>
        <w:right w:val="none" w:sz="0" w:space="0" w:color="auto"/>
      </w:divBdr>
    </w:div>
    <w:div w:id="719522869">
      <w:bodyDiv w:val="1"/>
      <w:marLeft w:val="0"/>
      <w:marRight w:val="0"/>
      <w:marTop w:val="0"/>
      <w:marBottom w:val="0"/>
      <w:divBdr>
        <w:top w:val="none" w:sz="0" w:space="0" w:color="auto"/>
        <w:left w:val="none" w:sz="0" w:space="0" w:color="auto"/>
        <w:bottom w:val="none" w:sz="0" w:space="0" w:color="auto"/>
        <w:right w:val="none" w:sz="0" w:space="0" w:color="auto"/>
      </w:divBdr>
    </w:div>
    <w:div w:id="828862766">
      <w:bodyDiv w:val="1"/>
      <w:marLeft w:val="0"/>
      <w:marRight w:val="0"/>
      <w:marTop w:val="0"/>
      <w:marBottom w:val="0"/>
      <w:divBdr>
        <w:top w:val="none" w:sz="0" w:space="0" w:color="auto"/>
        <w:left w:val="none" w:sz="0" w:space="0" w:color="auto"/>
        <w:bottom w:val="none" w:sz="0" w:space="0" w:color="auto"/>
        <w:right w:val="none" w:sz="0" w:space="0" w:color="auto"/>
      </w:divBdr>
    </w:div>
    <w:div w:id="1113745150">
      <w:bodyDiv w:val="1"/>
      <w:marLeft w:val="0"/>
      <w:marRight w:val="0"/>
      <w:marTop w:val="0"/>
      <w:marBottom w:val="0"/>
      <w:divBdr>
        <w:top w:val="none" w:sz="0" w:space="0" w:color="auto"/>
        <w:left w:val="none" w:sz="0" w:space="0" w:color="auto"/>
        <w:bottom w:val="none" w:sz="0" w:space="0" w:color="auto"/>
        <w:right w:val="none" w:sz="0" w:space="0" w:color="auto"/>
      </w:divBdr>
      <w:divsChild>
        <w:div w:id="1787239651">
          <w:marLeft w:val="0"/>
          <w:marRight w:val="0"/>
          <w:marTop w:val="0"/>
          <w:marBottom w:val="0"/>
          <w:divBdr>
            <w:top w:val="none" w:sz="0" w:space="0" w:color="auto"/>
            <w:left w:val="none" w:sz="0" w:space="0" w:color="auto"/>
            <w:bottom w:val="none" w:sz="0" w:space="0" w:color="auto"/>
            <w:right w:val="none" w:sz="0" w:space="0" w:color="auto"/>
          </w:divBdr>
        </w:div>
      </w:divsChild>
    </w:div>
    <w:div w:id="1268735720">
      <w:bodyDiv w:val="1"/>
      <w:marLeft w:val="0"/>
      <w:marRight w:val="0"/>
      <w:marTop w:val="0"/>
      <w:marBottom w:val="0"/>
      <w:divBdr>
        <w:top w:val="none" w:sz="0" w:space="0" w:color="auto"/>
        <w:left w:val="none" w:sz="0" w:space="0" w:color="auto"/>
        <w:bottom w:val="none" w:sz="0" w:space="0" w:color="auto"/>
        <w:right w:val="none" w:sz="0" w:space="0" w:color="auto"/>
      </w:divBdr>
    </w:div>
    <w:div w:id="187303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6D4B6-2040-4473-9ED1-65BE2BEC5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728</Words>
  <Characters>4151</Characters>
  <Application>Microsoft Office Word</Application>
  <DocSecurity>0</DocSecurity>
  <Lines>34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Masytė</dc:creator>
  <cp:lastModifiedBy>Migle Brazeniene</cp:lastModifiedBy>
  <cp:revision>4</cp:revision>
  <cp:lastPrinted>2025-05-08T10:53:00Z</cp:lastPrinted>
  <dcterms:created xsi:type="dcterms:W3CDTF">2025-05-08T13:14:00Z</dcterms:created>
  <dcterms:modified xsi:type="dcterms:W3CDTF">2025-05-08T13:18:00Z</dcterms:modified>
</cp:coreProperties>
</file>