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F58DD1" w14:textId="77777777" w:rsidR="009438A3" w:rsidRDefault="009438A3" w:rsidP="009438A3">
      <w:pPr>
        <w:jc w:val="center"/>
        <w:rPr>
          <w:b/>
          <w:sz w:val="24"/>
          <w:lang w:val="lt-LT"/>
        </w:rPr>
      </w:pPr>
      <w:r>
        <w:rPr>
          <w:b/>
          <w:sz w:val="24"/>
          <w:lang w:val="lt-LT"/>
        </w:rPr>
        <w:t xml:space="preserve">DĖL PANEVĖŽIO RAJONO SAVIVALDYBĖS VANDENS TIEKIMO IR NUOTEKŲ TVARKYMO SPECIALIOJO PLANO KEITIMO PROJEKTO </w:t>
      </w:r>
      <w:r w:rsidRPr="00F535C9">
        <w:rPr>
          <w:b/>
          <w:sz w:val="24"/>
          <w:lang w:val="lt-LT"/>
        </w:rPr>
        <w:t xml:space="preserve">KOREGAVIMO </w:t>
      </w:r>
      <w:r>
        <w:rPr>
          <w:b/>
          <w:sz w:val="24"/>
          <w:lang w:val="lt-LT"/>
        </w:rPr>
        <w:t>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32126DB2" w:rsidR="009438A3" w:rsidRDefault="000D5799" w:rsidP="009438A3">
      <w:pPr>
        <w:pStyle w:val="Tekstas"/>
        <w:ind w:left="0" w:firstLine="0"/>
        <w:jc w:val="center"/>
      </w:pPr>
      <w:r>
        <w:rPr>
          <w:rFonts w:ascii="Times New Roman" w:hAnsi="Times New Roman" w:cs="Times New Roman"/>
          <w:sz w:val="24"/>
        </w:rPr>
        <w:t>2025 m. gegužės 29</w:t>
      </w:r>
      <w:r w:rsidR="009438A3">
        <w:rPr>
          <w:rFonts w:ascii="Times New Roman" w:hAnsi="Times New Roman" w:cs="Times New Roman"/>
          <w:sz w:val="24"/>
        </w:rPr>
        <w:t xml:space="preserve"> d. Nr. T2-</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6997A788"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5E32E2" w:rsidRPr="00042186">
        <w:rPr>
          <w:sz w:val="24"/>
          <w:szCs w:val="24"/>
        </w:rPr>
        <w:t>33 straipsnio                                 3 dalies 5</w:t>
      </w:r>
      <w:r w:rsidR="00C9684F" w:rsidRPr="00042186">
        <w:rPr>
          <w:sz w:val="24"/>
          <w:szCs w:val="24"/>
        </w:rPr>
        <w:t xml:space="preserve"> punktu, Lietuvos Respublikos teritorijų planavimo įstatymo </w:t>
      </w:r>
      <w:r w:rsidR="007410D9">
        <w:rPr>
          <w:sz w:val="24"/>
          <w:szCs w:val="24"/>
        </w:rPr>
        <w:t xml:space="preserve">21 straipsnio 2 dalies                        2 papunkčiu, 30 straipsnio 8, 9 </w:t>
      </w:r>
      <w:r w:rsidR="00C9684F" w:rsidRPr="00042186">
        <w:rPr>
          <w:sz w:val="24"/>
          <w:szCs w:val="24"/>
        </w:rPr>
        <w:t>dali</w:t>
      </w:r>
      <w:r w:rsidR="005E32E2" w:rsidRPr="00042186">
        <w:rPr>
          <w:sz w:val="24"/>
          <w:szCs w:val="24"/>
        </w:rPr>
        <w:t>mi</w:t>
      </w:r>
      <w:r w:rsidR="007410D9">
        <w:rPr>
          <w:sz w:val="24"/>
          <w:szCs w:val="24"/>
        </w:rPr>
        <w:t>s ir 30</w:t>
      </w:r>
      <w:r w:rsidR="005E32E2" w:rsidRPr="00042186">
        <w:rPr>
          <w:sz w:val="24"/>
          <w:szCs w:val="24"/>
        </w:rPr>
        <w:t xml:space="preserve"> straipsniu bei </w:t>
      </w:r>
      <w:r w:rsidR="00C9684F" w:rsidRPr="00042186">
        <w:rPr>
          <w:sz w:val="24"/>
          <w:szCs w:val="24"/>
        </w:rPr>
        <w:t>atsižvelgdama į Valstybinės teritorijų planavimo ir statybos inspekcijos</w:t>
      </w:r>
      <w:r w:rsidR="009438A3">
        <w:rPr>
          <w:sz w:val="24"/>
          <w:szCs w:val="24"/>
        </w:rPr>
        <w:t xml:space="preserve"> prie Aplinko</w:t>
      </w:r>
      <w:r w:rsidR="000D5799">
        <w:rPr>
          <w:sz w:val="24"/>
          <w:szCs w:val="24"/>
        </w:rPr>
        <w:t xml:space="preserve">s ministerijos 2025 m. gegužės </w:t>
      </w:r>
      <w:r w:rsidR="00402A17">
        <w:rPr>
          <w:sz w:val="24"/>
          <w:szCs w:val="24"/>
        </w:rPr>
        <w:t>___</w:t>
      </w:r>
      <w:r w:rsidR="00C9684F" w:rsidRPr="00042186">
        <w:rPr>
          <w:sz w:val="24"/>
          <w:szCs w:val="24"/>
        </w:rPr>
        <w:t xml:space="preserve"> d. teritorijų planavimo dokument</w:t>
      </w:r>
      <w:r w:rsidR="005E32E2" w:rsidRPr="00042186">
        <w:rPr>
          <w:sz w:val="24"/>
          <w:szCs w:val="24"/>
        </w:rPr>
        <w:t xml:space="preserve">o patikrinimo aktą </w:t>
      </w:r>
      <w:r w:rsidR="009438A3">
        <w:rPr>
          <w:sz w:val="24"/>
          <w:szCs w:val="24"/>
        </w:rPr>
        <w:t>Nr. REG</w:t>
      </w:r>
      <w:r w:rsidR="00402A17">
        <w:rPr>
          <w:sz w:val="24"/>
          <w:szCs w:val="24"/>
        </w:rPr>
        <w:t>______________</w:t>
      </w:r>
      <w:r w:rsidR="00C9684F" w:rsidRPr="00042186">
        <w:rPr>
          <w:sz w:val="24"/>
          <w:szCs w:val="24"/>
        </w:rPr>
        <w:t xml:space="preserve">,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9438A3">
        <w:rPr>
          <w:sz w:val="24"/>
          <w:szCs w:val="24"/>
          <w:shd w:val="clear" w:color="auto" w:fill="FFFFFF"/>
        </w:rPr>
        <w:t>rengiamo TPD Nr. S-RJ-66-24-681</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7E5FA7A5"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Panevėžio rajono savivaldybės </w:t>
      </w:r>
      <w:r w:rsidR="009438A3">
        <w:rPr>
          <w:sz w:val="24"/>
          <w:szCs w:val="24"/>
        </w:rPr>
        <w:t>vandens tiekimo ir nuotekų tvarkymo</w:t>
      </w:r>
      <w:r w:rsidR="00C9684F" w:rsidRPr="00042186">
        <w:rPr>
          <w:sz w:val="24"/>
          <w:szCs w:val="24"/>
        </w:rPr>
        <w:t xml:space="preserve"> special</w:t>
      </w:r>
      <w:r w:rsidR="009438A3">
        <w:rPr>
          <w:sz w:val="24"/>
          <w:szCs w:val="24"/>
        </w:rPr>
        <w:t>iojo</w:t>
      </w:r>
      <w:r w:rsidR="00C9684F" w:rsidRPr="00042186">
        <w:rPr>
          <w:sz w:val="24"/>
          <w:szCs w:val="24"/>
        </w:rPr>
        <w:t xml:space="preserve"> </w:t>
      </w:r>
      <w:r w:rsidR="009472C0" w:rsidRPr="00042186">
        <w:rPr>
          <w:color w:val="000000"/>
          <w:sz w:val="24"/>
          <w:szCs w:val="24"/>
        </w:rPr>
        <w:t>plan</w:t>
      </w:r>
      <w:r w:rsidR="009438A3">
        <w:rPr>
          <w:color w:val="000000"/>
          <w:sz w:val="24"/>
          <w:szCs w:val="24"/>
        </w:rPr>
        <w:t>o keitimo projekto koregavimą (toliau – Special</w:t>
      </w:r>
      <w:r w:rsidR="00F535C9">
        <w:rPr>
          <w:color w:val="000000"/>
          <w:sz w:val="24"/>
          <w:szCs w:val="24"/>
        </w:rPr>
        <w:t>usis</w:t>
      </w:r>
      <w:r w:rsidR="009438A3">
        <w:rPr>
          <w:color w:val="000000"/>
          <w:sz w:val="24"/>
          <w:szCs w:val="24"/>
        </w:rPr>
        <w:t xml:space="preserve"> plan</w:t>
      </w:r>
      <w:r w:rsidR="00F535C9">
        <w:rPr>
          <w:color w:val="000000"/>
          <w:sz w:val="24"/>
          <w:szCs w:val="24"/>
        </w:rPr>
        <w:t>as</w:t>
      </w:r>
      <w:r w:rsidR="00C9684F" w:rsidRPr="00042186">
        <w:rPr>
          <w:color w:val="000000"/>
          <w:sz w:val="24"/>
          <w:szCs w:val="24"/>
        </w:rPr>
        <w:t xml:space="preserve">) (pridedama).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6BC65CD1"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3. Patvirtinta</w:t>
      </w:r>
      <w:r w:rsidR="00F535C9">
        <w:rPr>
          <w:sz w:val="24"/>
          <w:szCs w:val="24"/>
        </w:rPr>
        <w:t>s</w:t>
      </w:r>
      <w:r w:rsidR="009438A3">
        <w:rPr>
          <w:sz w:val="24"/>
          <w:szCs w:val="24"/>
        </w:rPr>
        <w:t xml:space="preserve"> Special</w:t>
      </w:r>
      <w:r w:rsidR="00F535C9">
        <w:rPr>
          <w:sz w:val="24"/>
          <w:szCs w:val="24"/>
        </w:rPr>
        <w:t>usis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77777777"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Pr="00042186" w:rsidRDefault="005E32E2">
      <w:pPr>
        <w:rPr>
          <w:sz w:val="22"/>
          <w:szCs w:val="22"/>
          <w:lang w:val="lt-LT"/>
        </w:rPr>
      </w:pPr>
    </w:p>
    <w:p w14:paraId="5DDFF448" w14:textId="77777777" w:rsidR="00C9684F" w:rsidRPr="000D5799" w:rsidRDefault="00C9684F">
      <w:pPr>
        <w:rPr>
          <w:sz w:val="32"/>
          <w:szCs w:val="3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 xml:space="preserve">vaja </w:t>
      </w:r>
      <w:proofErr w:type="spellStart"/>
      <w:r w:rsidR="00861CD6" w:rsidRPr="00042186">
        <w:rPr>
          <w:sz w:val="24"/>
          <w:szCs w:val="24"/>
          <w:lang w:val="lt-LT"/>
        </w:rPr>
        <w:t>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roofErr w:type="spellEnd"/>
    </w:p>
    <w:p w14:paraId="0C51FAAF" w14:textId="6052A200"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C9684F" w:rsidRPr="00042186">
        <w:rPr>
          <w:sz w:val="24"/>
          <w:szCs w:val="24"/>
          <w:lang w:val="lt-LT"/>
        </w:rPr>
        <w:t>0</w:t>
      </w:r>
      <w:r w:rsidR="009438A3">
        <w:rPr>
          <w:sz w:val="24"/>
          <w:szCs w:val="24"/>
          <w:lang w:val="lt-LT"/>
        </w:rPr>
        <w:t>4</w:t>
      </w:r>
      <w:r w:rsidRPr="00042186">
        <w:rPr>
          <w:sz w:val="24"/>
          <w:szCs w:val="24"/>
          <w:lang w:val="lt-LT"/>
        </w:rPr>
        <w:t>-</w:t>
      </w:r>
      <w:r w:rsidR="000D5799">
        <w:rPr>
          <w:sz w:val="24"/>
          <w:szCs w:val="24"/>
          <w:lang w:val="lt-LT"/>
        </w:rPr>
        <w:t>29</w:t>
      </w: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08E3F282" w14:textId="07B2689D" w:rsidR="00CE5FF6" w:rsidRPr="00042186" w:rsidRDefault="00042186" w:rsidP="00CE5FF6">
      <w:pPr>
        <w:jc w:val="center"/>
        <w:rPr>
          <w:b/>
          <w:sz w:val="24"/>
          <w:lang w:val="lt-LT"/>
        </w:rPr>
      </w:pPr>
      <w:r w:rsidRPr="00042186">
        <w:rPr>
          <w:b/>
          <w:sz w:val="24"/>
          <w:lang w:val="lt-LT"/>
        </w:rPr>
        <w:t>SAVIVALDYBĖS TARYBOS SPRENDIMO „</w:t>
      </w:r>
      <w:r w:rsidR="00C34C9B">
        <w:rPr>
          <w:b/>
          <w:sz w:val="24"/>
          <w:lang w:val="lt-LT"/>
        </w:rPr>
        <w:t>DĖL PANEVĖŽIO RAJONO SAVIVALDYBĖS VANDENS TIEKIMO IR NUOTEKŲ TVARKYMO SPECIALIOJO PLANO KEITIMO PROJEKTO KOREGAVIMO PATVIRTINIMO</w:t>
      </w:r>
      <w:r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169233B5"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C34C9B">
        <w:rPr>
          <w:sz w:val="24"/>
          <w:lang w:val="lt-LT"/>
        </w:rPr>
        <w:t>balandž</w:t>
      </w:r>
      <w:r w:rsidR="00555DD7" w:rsidRPr="00042186">
        <w:rPr>
          <w:sz w:val="24"/>
          <w:lang w:val="lt-LT"/>
        </w:rPr>
        <w:t>i</w:t>
      </w:r>
      <w:r w:rsidR="0096791C" w:rsidRPr="00042186">
        <w:rPr>
          <w:sz w:val="24"/>
          <w:lang w:val="lt-LT"/>
        </w:rPr>
        <w:t>o</w:t>
      </w:r>
      <w:r w:rsidR="00294498" w:rsidRPr="00042186">
        <w:rPr>
          <w:sz w:val="24"/>
          <w:lang w:val="lt-LT"/>
        </w:rPr>
        <w:t xml:space="preserve"> </w:t>
      </w:r>
      <w:r w:rsidR="000D5799">
        <w:rPr>
          <w:sz w:val="24"/>
          <w:lang w:val="lt-LT"/>
        </w:rPr>
        <w:t>29</w:t>
      </w:r>
      <w:bookmarkStart w:id="0" w:name="_GoBack"/>
      <w:bookmarkEnd w:id="0"/>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152A179A"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patvirtinti </w:t>
      </w:r>
      <w:r w:rsidR="00C34C9B" w:rsidRPr="00042186">
        <w:rPr>
          <w:sz w:val="24"/>
          <w:szCs w:val="24"/>
        </w:rPr>
        <w:t xml:space="preserve">Panevėžio rajono savivaldybės </w:t>
      </w:r>
      <w:r w:rsidR="00C34C9B">
        <w:rPr>
          <w:sz w:val="24"/>
          <w:szCs w:val="24"/>
        </w:rPr>
        <w:t>vandens tiekimo ir nuotekų tvarkymo</w:t>
      </w:r>
      <w:r w:rsidR="00C34C9B" w:rsidRPr="00042186">
        <w:rPr>
          <w:sz w:val="24"/>
          <w:szCs w:val="24"/>
        </w:rPr>
        <w:t xml:space="preserve"> special</w:t>
      </w:r>
      <w:r w:rsidR="00C34C9B">
        <w:rPr>
          <w:sz w:val="24"/>
          <w:szCs w:val="24"/>
        </w:rPr>
        <w:t>iojo</w:t>
      </w:r>
      <w:r w:rsidR="00C34C9B" w:rsidRPr="00042186">
        <w:rPr>
          <w:sz w:val="24"/>
          <w:szCs w:val="24"/>
        </w:rPr>
        <w:t xml:space="preserve"> </w:t>
      </w:r>
      <w:r w:rsidR="00C34C9B" w:rsidRPr="00042186">
        <w:rPr>
          <w:color w:val="000000"/>
          <w:sz w:val="24"/>
          <w:szCs w:val="24"/>
        </w:rPr>
        <w:t>plan</w:t>
      </w:r>
      <w:r w:rsidR="00C34C9B">
        <w:rPr>
          <w:color w:val="000000"/>
          <w:sz w:val="24"/>
          <w:szCs w:val="24"/>
        </w:rPr>
        <w:t>o keitimo projekto koregavimą (toliau – Special</w:t>
      </w:r>
      <w:r w:rsidR="00F535C9">
        <w:rPr>
          <w:color w:val="000000"/>
          <w:sz w:val="24"/>
          <w:szCs w:val="24"/>
        </w:rPr>
        <w:t>usis</w:t>
      </w:r>
      <w:r w:rsidR="00C34C9B">
        <w:rPr>
          <w:color w:val="000000"/>
          <w:sz w:val="24"/>
          <w:szCs w:val="24"/>
        </w:rPr>
        <w:t xml:space="preserve"> plan</w:t>
      </w:r>
      <w:r w:rsidR="00F535C9">
        <w:rPr>
          <w:color w:val="000000"/>
          <w:sz w:val="24"/>
          <w:szCs w:val="24"/>
        </w:rPr>
        <w:t>as</w:t>
      </w:r>
      <w:r w:rsidR="00C34C9B" w:rsidRPr="00042186">
        <w:rPr>
          <w:color w:val="000000"/>
          <w:sz w:val="24"/>
          <w:szCs w:val="24"/>
        </w:rPr>
        <w:t>)</w:t>
      </w:r>
      <w:r w:rsidRPr="00042186">
        <w:rPr>
          <w:sz w:val="24"/>
          <w:szCs w:val="24"/>
        </w:rPr>
        <w:t xml:space="preserve">. Projektas rengtas, viešintas, derintas bei tikrintas automatizuotai per TPDRIS – Teritorijų  </w:t>
      </w:r>
      <w:r w:rsidRPr="00042186">
        <w:rPr>
          <w:sz w:val="24"/>
          <w:szCs w:val="24"/>
          <w:shd w:val="clear" w:color="auto" w:fill="FFFFFF"/>
        </w:rPr>
        <w:t>planavimo ir statybos informacinėje sistemoje TPS „Vartai“;</w:t>
      </w:r>
      <w:r w:rsidR="00C34C9B" w:rsidRPr="00C34C9B">
        <w:rPr>
          <w:sz w:val="24"/>
          <w:szCs w:val="24"/>
          <w:shd w:val="clear" w:color="auto" w:fill="FFFFFF"/>
        </w:rPr>
        <w:t xml:space="preserve"> </w:t>
      </w:r>
      <w:r w:rsidR="00C34C9B" w:rsidRPr="00042186">
        <w:rPr>
          <w:sz w:val="24"/>
          <w:szCs w:val="24"/>
          <w:shd w:val="clear" w:color="auto" w:fill="FFFFFF"/>
        </w:rPr>
        <w:t>(</w:t>
      </w:r>
      <w:hyperlink r:id="rId11" w:history="1">
        <w:r w:rsidR="00C34C9B" w:rsidRPr="00042186">
          <w:rPr>
            <w:rStyle w:val="Hipersaitas"/>
            <w:sz w:val="24"/>
            <w:szCs w:val="24"/>
            <w:shd w:val="clear" w:color="auto" w:fill="FFFFFF"/>
          </w:rPr>
          <w:t>www.planuojustatau.lt</w:t>
        </w:r>
      </w:hyperlink>
      <w:r w:rsidR="00C34C9B">
        <w:rPr>
          <w:sz w:val="24"/>
          <w:szCs w:val="24"/>
          <w:shd w:val="clear" w:color="auto" w:fill="FFFFFF"/>
        </w:rPr>
        <w:t>;</w:t>
      </w:r>
      <w:r w:rsidRPr="00042186">
        <w:rPr>
          <w:sz w:val="24"/>
          <w:szCs w:val="24"/>
          <w:shd w:val="clear" w:color="auto" w:fill="FFFFFF"/>
        </w:rPr>
        <w:t xml:space="preserve"> </w:t>
      </w:r>
      <w:r w:rsidR="000C51CB" w:rsidRPr="00042186">
        <w:rPr>
          <w:sz w:val="24"/>
          <w:szCs w:val="24"/>
          <w:shd w:val="clear" w:color="auto" w:fill="FFFFFF"/>
        </w:rPr>
        <w:t xml:space="preserve">TPDRIS </w:t>
      </w:r>
      <w:r w:rsidR="00C34C9B">
        <w:rPr>
          <w:sz w:val="24"/>
          <w:szCs w:val="24"/>
          <w:shd w:val="clear" w:color="auto" w:fill="FFFFFF"/>
        </w:rPr>
        <w:t>rengiamo TPD Nr. S-RJ-66-24</w:t>
      </w:r>
      <w:r w:rsidRPr="00042186">
        <w:rPr>
          <w:sz w:val="24"/>
          <w:szCs w:val="24"/>
          <w:shd w:val="clear" w:color="auto" w:fill="FFFFFF"/>
        </w:rPr>
        <w:t>-</w:t>
      </w:r>
      <w:r w:rsidR="00C34C9B">
        <w:rPr>
          <w:sz w:val="24"/>
          <w:szCs w:val="24"/>
          <w:shd w:val="clear" w:color="auto" w:fill="FFFFFF"/>
        </w:rPr>
        <w:t>681).</w:t>
      </w:r>
      <w:r w:rsidRPr="00042186">
        <w:rPr>
          <w:sz w:val="24"/>
          <w:szCs w:val="24"/>
          <w:shd w:val="clear" w:color="auto" w:fill="FFFFFF"/>
        </w:rPr>
        <w:t xml:space="preserve"> </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5AB4D5AF" w14:textId="6B22F947" w:rsidR="000B4127" w:rsidRPr="000B4127" w:rsidRDefault="00AE4B0F" w:rsidP="000B4127">
      <w:pPr>
        <w:pStyle w:val="Betarp"/>
        <w:ind w:firstLine="720"/>
        <w:jc w:val="both"/>
        <w:rPr>
          <w:sz w:val="24"/>
          <w:szCs w:val="24"/>
        </w:rPr>
      </w:pPr>
      <w:r w:rsidRPr="00042186">
        <w:rPr>
          <w:sz w:val="24"/>
          <w:szCs w:val="24"/>
          <w:lang w:eastAsia="lt-LT"/>
        </w:rPr>
        <w:t>Teisės aktų nustatyta tvarka bei vadovaujantis</w:t>
      </w:r>
      <w:r w:rsidRPr="00042186">
        <w:rPr>
          <w:sz w:val="24"/>
        </w:rPr>
        <w:t xml:space="preserve"> Lietuvos Respublikos teritorijų planavimo įstatymo </w:t>
      </w:r>
      <w:r w:rsidR="007410D9">
        <w:rPr>
          <w:sz w:val="24"/>
          <w:szCs w:val="24"/>
        </w:rPr>
        <w:t xml:space="preserve">21 straipsnio 2 dalies 2 papunkčiu, 30 straipsnio 8, 9 </w:t>
      </w:r>
      <w:r w:rsidR="007410D9" w:rsidRPr="00042186">
        <w:rPr>
          <w:sz w:val="24"/>
          <w:szCs w:val="24"/>
        </w:rPr>
        <w:t>dalimi</w:t>
      </w:r>
      <w:r w:rsidR="007410D9">
        <w:rPr>
          <w:sz w:val="24"/>
          <w:szCs w:val="24"/>
        </w:rPr>
        <w:t>s ir 30</w:t>
      </w:r>
      <w:r w:rsidR="007410D9" w:rsidRPr="00042186">
        <w:rPr>
          <w:sz w:val="24"/>
          <w:szCs w:val="24"/>
        </w:rPr>
        <w:t xml:space="preserve"> straipsniu </w:t>
      </w:r>
      <w:r w:rsidRPr="00042186">
        <w:rPr>
          <w:sz w:val="24"/>
          <w:szCs w:val="24"/>
          <w:lang w:eastAsia="lt-LT"/>
        </w:rPr>
        <w:t xml:space="preserve">Savivaldybės tarybai priėmus sprendimą patvirtinti </w:t>
      </w:r>
      <w:r w:rsidR="000B4127">
        <w:rPr>
          <w:sz w:val="24"/>
          <w:lang w:eastAsia="lt-LT"/>
        </w:rPr>
        <w:t>Special</w:t>
      </w:r>
      <w:r w:rsidR="00F535C9">
        <w:rPr>
          <w:sz w:val="24"/>
          <w:lang w:eastAsia="lt-LT"/>
        </w:rPr>
        <w:t>ųjį</w:t>
      </w:r>
      <w:r w:rsidRPr="00042186">
        <w:rPr>
          <w:sz w:val="24"/>
          <w:lang w:eastAsia="lt-LT"/>
        </w:rPr>
        <w:t xml:space="preserve"> plan</w:t>
      </w:r>
      <w:r w:rsidR="000B4127">
        <w:rPr>
          <w:sz w:val="24"/>
          <w:lang w:eastAsia="lt-LT"/>
        </w:rPr>
        <w:t>ą</w:t>
      </w:r>
      <w:r w:rsidRPr="00042186">
        <w:rPr>
          <w:sz w:val="24"/>
          <w:lang w:eastAsia="lt-LT"/>
        </w:rPr>
        <w:t xml:space="preserve">, </w:t>
      </w:r>
      <w:r w:rsidR="000B4127" w:rsidRPr="00042186">
        <w:rPr>
          <w:sz w:val="24"/>
          <w:szCs w:val="24"/>
        </w:rPr>
        <w:t xml:space="preserve">Panevėžio rajono savivaldybės </w:t>
      </w:r>
      <w:r w:rsidR="000B4127">
        <w:rPr>
          <w:sz w:val="24"/>
          <w:szCs w:val="24"/>
        </w:rPr>
        <w:t>vandens tiekimo ir nuotekų tvarkymo</w:t>
      </w:r>
      <w:r w:rsidR="000B4127" w:rsidRPr="00042186">
        <w:rPr>
          <w:sz w:val="24"/>
          <w:szCs w:val="24"/>
        </w:rPr>
        <w:t xml:space="preserve"> special</w:t>
      </w:r>
      <w:r w:rsidR="000B4127">
        <w:rPr>
          <w:sz w:val="24"/>
          <w:szCs w:val="24"/>
        </w:rPr>
        <w:t>iojo</w:t>
      </w:r>
      <w:r w:rsidR="000B4127" w:rsidRPr="00042186">
        <w:rPr>
          <w:sz w:val="24"/>
          <w:szCs w:val="24"/>
        </w:rPr>
        <w:t xml:space="preserve"> </w:t>
      </w:r>
      <w:r w:rsidR="000B4127" w:rsidRPr="00042186">
        <w:rPr>
          <w:color w:val="000000"/>
          <w:sz w:val="24"/>
          <w:szCs w:val="24"/>
        </w:rPr>
        <w:t>plan</w:t>
      </w:r>
      <w:r w:rsidR="000B4127">
        <w:rPr>
          <w:color w:val="000000"/>
          <w:sz w:val="24"/>
          <w:szCs w:val="24"/>
        </w:rPr>
        <w:t xml:space="preserve">o keitimo projektas, patvirtintas Panevėžio rajono savivaldybės tarybos </w:t>
      </w:r>
      <w:r w:rsidR="001D2F77">
        <w:rPr>
          <w:sz w:val="24"/>
          <w:szCs w:val="24"/>
        </w:rPr>
        <w:t xml:space="preserve">2023 m. rugpjūčio 29 d. sprendimu Nr. T-216 „Dėl </w:t>
      </w:r>
      <w:r w:rsidR="001D2F77">
        <w:rPr>
          <w:color w:val="000000"/>
          <w:sz w:val="24"/>
          <w:szCs w:val="24"/>
        </w:rPr>
        <w:t>Panevėžio rajono savivaldybės vandens tiekimo ir nuotekų tvarkymo specialiojo plano keitimo patvirtinimo“</w:t>
      </w:r>
      <w:r w:rsidR="001D2F77">
        <w:rPr>
          <w:sz w:val="24"/>
          <w:szCs w:val="24"/>
        </w:rPr>
        <w:t xml:space="preserve">, </w:t>
      </w:r>
      <w:r w:rsidRPr="00042186">
        <w:rPr>
          <w:sz w:val="24"/>
          <w:lang w:eastAsia="lt-LT"/>
        </w:rPr>
        <w:t xml:space="preserve">bus </w:t>
      </w:r>
      <w:r w:rsidR="000B4127">
        <w:rPr>
          <w:sz w:val="24"/>
          <w:szCs w:val="24"/>
        </w:rPr>
        <w:t>papildytas</w:t>
      </w:r>
      <w:r w:rsidR="000B4127" w:rsidRPr="000B4127">
        <w:rPr>
          <w:sz w:val="24"/>
          <w:szCs w:val="24"/>
        </w:rPr>
        <w:t xml:space="preserve"> </w:t>
      </w:r>
      <w:r w:rsidR="001D2F77">
        <w:rPr>
          <w:sz w:val="24"/>
          <w:szCs w:val="24"/>
        </w:rPr>
        <w:t xml:space="preserve">trimis </w:t>
      </w:r>
      <w:r w:rsidR="000B4127" w:rsidRPr="000B4127">
        <w:rPr>
          <w:sz w:val="24"/>
          <w:szCs w:val="24"/>
        </w:rPr>
        <w:t>viešojo geriamojo vandens tiekimo ir nuotekų tvarkymo</w:t>
      </w:r>
      <w:r w:rsidR="000B4127">
        <w:rPr>
          <w:sz w:val="24"/>
          <w:szCs w:val="24"/>
        </w:rPr>
        <w:t xml:space="preserve"> teritorijomi</w:t>
      </w:r>
      <w:r w:rsidR="000B4127" w:rsidRPr="000B4127">
        <w:rPr>
          <w:sz w:val="24"/>
          <w:szCs w:val="24"/>
        </w:rPr>
        <w:t xml:space="preserve">s </w:t>
      </w:r>
      <w:r w:rsidR="001D2F77">
        <w:rPr>
          <w:sz w:val="24"/>
          <w:szCs w:val="24"/>
        </w:rPr>
        <w:t>–</w:t>
      </w:r>
      <w:r w:rsidR="000B4127" w:rsidRPr="000B4127">
        <w:rPr>
          <w:sz w:val="24"/>
          <w:szCs w:val="24"/>
        </w:rPr>
        <w:t xml:space="preserve"> </w:t>
      </w:r>
      <w:r w:rsidR="007410D9">
        <w:rPr>
          <w:sz w:val="24"/>
          <w:szCs w:val="24"/>
        </w:rPr>
        <w:t xml:space="preserve">        </w:t>
      </w:r>
      <w:r w:rsidR="000B4127" w:rsidRPr="000B4127">
        <w:rPr>
          <w:sz w:val="24"/>
          <w:szCs w:val="24"/>
        </w:rPr>
        <w:t>Tiltagalių k., Karsakiškio sen. bei Jotainių k. ir Vadoklių mstl., Vadoklių sen., Panevėžio r. sav.</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14B537A3" w14:textId="5A9B37C7" w:rsidR="00977851" w:rsidRPr="00042186" w:rsidRDefault="00AE4B0F" w:rsidP="00977851">
      <w:pPr>
        <w:ind w:firstLine="720"/>
        <w:jc w:val="both"/>
        <w:rPr>
          <w:sz w:val="24"/>
          <w:shd w:val="clear" w:color="auto" w:fill="FFFFFF"/>
          <w:lang w:val="lt-LT"/>
        </w:rPr>
      </w:pPr>
      <w:r w:rsidRPr="00042186">
        <w:rPr>
          <w:sz w:val="24"/>
          <w:shd w:val="clear" w:color="auto" w:fill="FFFFFF"/>
          <w:lang w:val="lt-LT"/>
        </w:rPr>
        <w:t>Vadovau</w:t>
      </w:r>
      <w:r w:rsidR="00042186">
        <w:rPr>
          <w:sz w:val="24"/>
          <w:shd w:val="clear" w:color="auto" w:fill="FFFFFF"/>
          <w:lang w:val="lt-LT"/>
        </w:rPr>
        <w:t>damasi</w:t>
      </w:r>
      <w:r w:rsidR="00AA0E76">
        <w:rPr>
          <w:sz w:val="24"/>
          <w:shd w:val="clear" w:color="auto" w:fill="FFFFFF"/>
          <w:lang w:val="lt-LT"/>
        </w:rPr>
        <w:t xml:space="preserve"> 2024 m. </w:t>
      </w:r>
      <w:r w:rsidRPr="00042186">
        <w:rPr>
          <w:sz w:val="24"/>
          <w:shd w:val="clear" w:color="auto" w:fill="FFFFFF"/>
          <w:lang w:val="lt-LT"/>
        </w:rPr>
        <w:t>ru</w:t>
      </w:r>
      <w:r w:rsidR="00AA0E76">
        <w:rPr>
          <w:sz w:val="24"/>
          <w:shd w:val="clear" w:color="auto" w:fill="FFFFFF"/>
          <w:lang w:val="lt-LT"/>
        </w:rPr>
        <w:t>gsėj</w:t>
      </w:r>
      <w:r w:rsidRPr="00042186">
        <w:rPr>
          <w:sz w:val="24"/>
          <w:shd w:val="clear" w:color="auto" w:fill="FFFFFF"/>
          <w:lang w:val="lt-LT"/>
        </w:rPr>
        <w:t>o</w:t>
      </w:r>
      <w:r w:rsidR="00AA0E76">
        <w:rPr>
          <w:sz w:val="24"/>
          <w:shd w:val="clear" w:color="auto" w:fill="FFFFFF"/>
          <w:lang w:val="lt-LT"/>
        </w:rPr>
        <w:t xml:space="preserve"> 9</w:t>
      </w:r>
      <w:r w:rsidR="007410D9">
        <w:rPr>
          <w:sz w:val="24"/>
          <w:shd w:val="clear" w:color="auto" w:fill="FFFFFF"/>
          <w:lang w:val="lt-LT"/>
        </w:rPr>
        <w:t xml:space="preserve"> d. paslaugų</w:t>
      </w:r>
      <w:r w:rsidRPr="00042186">
        <w:rPr>
          <w:sz w:val="24"/>
          <w:shd w:val="clear" w:color="auto" w:fill="FFFFFF"/>
          <w:lang w:val="lt-LT"/>
        </w:rPr>
        <w:t xml:space="preserve"> pirkim</w:t>
      </w:r>
      <w:r w:rsidR="00AA0E76">
        <w:rPr>
          <w:sz w:val="24"/>
          <w:shd w:val="clear" w:color="auto" w:fill="FFFFFF"/>
          <w:lang w:val="lt-LT"/>
        </w:rPr>
        <w:t>o–pardavimo sutartimi Nr. S1-238</w:t>
      </w:r>
      <w:r w:rsidR="007410D9">
        <w:rPr>
          <w:sz w:val="24"/>
          <w:shd w:val="clear" w:color="auto" w:fill="FFFFFF"/>
          <w:lang w:val="lt-LT"/>
        </w:rPr>
        <w:t xml:space="preserve"> /  CF-24U-136</w:t>
      </w:r>
      <w:r w:rsidR="00AA0E76">
        <w:rPr>
          <w:sz w:val="24"/>
          <w:shd w:val="clear" w:color="auto" w:fill="FFFFFF"/>
          <w:lang w:val="lt-LT"/>
        </w:rPr>
        <w:t xml:space="preserve"> Special</w:t>
      </w:r>
      <w:r w:rsidR="00F535C9">
        <w:rPr>
          <w:sz w:val="24"/>
          <w:shd w:val="clear" w:color="auto" w:fill="FFFFFF"/>
          <w:lang w:val="lt-LT"/>
        </w:rPr>
        <w:t>ųjį</w:t>
      </w:r>
      <w:r w:rsidR="00AA0E76">
        <w:rPr>
          <w:sz w:val="24"/>
          <w:shd w:val="clear" w:color="auto" w:fill="FFFFFF"/>
          <w:lang w:val="lt-LT"/>
        </w:rPr>
        <w:t xml:space="preserve"> planą parengė UAB </w:t>
      </w:r>
      <w:proofErr w:type="spellStart"/>
      <w:r w:rsidR="00AA0E76">
        <w:rPr>
          <w:sz w:val="24"/>
          <w:shd w:val="clear" w:color="auto" w:fill="FFFFFF"/>
          <w:lang w:val="lt-LT"/>
        </w:rPr>
        <w:t>CityForm</w:t>
      </w:r>
      <w:proofErr w:type="spellEnd"/>
      <w:r w:rsidR="00AA0E76">
        <w:rPr>
          <w:sz w:val="24"/>
          <w:shd w:val="clear" w:color="auto" w:fill="FFFFFF"/>
          <w:lang w:val="lt-LT"/>
        </w:rPr>
        <w:t xml:space="preserve"> LT</w:t>
      </w:r>
      <w:r w:rsidR="00F904A3" w:rsidRPr="00042186">
        <w:rPr>
          <w:sz w:val="24"/>
          <w:shd w:val="clear" w:color="auto" w:fill="FFFFFF"/>
          <w:lang w:val="lt-LT"/>
        </w:rPr>
        <w:t>.</w:t>
      </w:r>
      <w:r w:rsidRPr="00042186">
        <w:rPr>
          <w:sz w:val="24"/>
          <w:shd w:val="clear" w:color="auto" w:fill="FFFFFF"/>
          <w:lang w:val="lt-LT"/>
        </w:rPr>
        <w:t xml:space="preserve"> </w:t>
      </w:r>
      <w:r w:rsidR="000C51CB" w:rsidRPr="00042186">
        <w:rPr>
          <w:sz w:val="24"/>
          <w:szCs w:val="24"/>
          <w:lang w:val="lt-LT" w:eastAsia="lt-LT"/>
        </w:rPr>
        <w:t xml:space="preserve">Paslaugų pirkimas buvo numatytas </w:t>
      </w:r>
      <w:r w:rsidR="000C51CB" w:rsidRPr="00042186">
        <w:rPr>
          <w:sz w:val="24"/>
          <w:szCs w:val="24"/>
          <w:lang w:val="lt-LT"/>
        </w:rPr>
        <w:t>S</w:t>
      </w:r>
      <w:r w:rsidR="00AA0E76">
        <w:rPr>
          <w:sz w:val="24"/>
          <w:szCs w:val="24"/>
          <w:lang w:val="lt-LT"/>
        </w:rPr>
        <w:t>avivaldybės administracijos 2024</w:t>
      </w:r>
      <w:r w:rsidR="000C51CB" w:rsidRPr="00042186">
        <w:rPr>
          <w:sz w:val="24"/>
          <w:szCs w:val="24"/>
          <w:lang w:val="lt-LT"/>
        </w:rPr>
        <w:t xml:space="preserve"> metais vykdomų viešųjų pirkimų </w:t>
      </w:r>
      <w:r w:rsidR="000C51CB" w:rsidRPr="00042186">
        <w:rPr>
          <w:sz w:val="24"/>
          <w:szCs w:val="24"/>
          <w:lang w:val="lt-LT" w:eastAsia="lt-LT"/>
        </w:rPr>
        <w:t xml:space="preserve">plane. </w:t>
      </w:r>
      <w:r w:rsidRPr="00042186">
        <w:rPr>
          <w:sz w:val="24"/>
          <w:shd w:val="clear" w:color="auto" w:fill="FFFFFF"/>
          <w:lang w:val="lt-LT"/>
        </w:rPr>
        <w:t>Projekto p</w:t>
      </w:r>
      <w:r w:rsidR="008779BA" w:rsidRPr="00042186">
        <w:rPr>
          <w:sz w:val="24"/>
          <w:shd w:val="clear" w:color="auto" w:fill="FFFFFF"/>
          <w:lang w:val="lt-LT"/>
        </w:rPr>
        <w:t xml:space="preserve">arengimo paslaugos </w:t>
      </w:r>
      <w:r w:rsidR="00AA0E76">
        <w:rPr>
          <w:sz w:val="24"/>
          <w:shd w:val="clear" w:color="auto" w:fill="FFFFFF"/>
          <w:lang w:val="lt-LT"/>
        </w:rPr>
        <w:t xml:space="preserve">bus </w:t>
      </w:r>
      <w:r w:rsidR="008779BA" w:rsidRPr="00042186">
        <w:rPr>
          <w:sz w:val="24"/>
          <w:shd w:val="clear" w:color="auto" w:fill="FFFFFF"/>
          <w:lang w:val="lt-LT"/>
        </w:rPr>
        <w:t xml:space="preserve">apmokėtos </w:t>
      </w:r>
      <w:r w:rsidR="00F535C9">
        <w:rPr>
          <w:sz w:val="24"/>
          <w:shd w:val="clear" w:color="auto" w:fill="FFFFFF"/>
          <w:lang w:val="lt-LT"/>
        </w:rPr>
        <w:t>s</w:t>
      </w:r>
      <w:r w:rsidRPr="00042186">
        <w:rPr>
          <w:sz w:val="24"/>
          <w:shd w:val="clear" w:color="auto" w:fill="FFFFFF"/>
          <w:lang w:val="lt-LT"/>
        </w:rPr>
        <w:t xml:space="preserve">avivaldybės biudžeto </w:t>
      </w:r>
      <w:r w:rsidR="008779BA" w:rsidRPr="00042186">
        <w:rPr>
          <w:sz w:val="24"/>
          <w:shd w:val="clear" w:color="auto" w:fill="FFFFFF"/>
          <w:lang w:val="lt-LT"/>
        </w:rPr>
        <w:t>lėšomis.</w:t>
      </w:r>
    </w:p>
    <w:p w14:paraId="072432B3" w14:textId="77777777"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sprendimui priimti reikalingi pagrindimai, skaičiavimai ar paaiškinimai</w:t>
      </w:r>
    </w:p>
    <w:p w14:paraId="12B99F46" w14:textId="77777777" w:rsidR="00BB0493" w:rsidRPr="00042186" w:rsidRDefault="000C51CB">
      <w:pPr>
        <w:ind w:firstLine="720"/>
        <w:jc w:val="both"/>
        <w:rPr>
          <w:sz w:val="24"/>
          <w:lang w:val="lt-LT"/>
        </w:rPr>
      </w:pPr>
      <w:r w:rsidRPr="00042186">
        <w:rPr>
          <w:sz w:val="24"/>
          <w:shd w:val="clear" w:color="auto" w:fill="FFFFFF"/>
          <w:lang w:val="lt-LT"/>
        </w:rPr>
        <w:t>Nėra.</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2"/>
          <w:headerReference w:type="default" r:id="rId13"/>
          <w:headerReference w:type="first" r:id="rId14"/>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 xml:space="preserve">Svaja </w:t>
      </w:r>
      <w:proofErr w:type="spellStart"/>
      <w:r w:rsidR="00443689" w:rsidRPr="00042186">
        <w:rPr>
          <w:sz w:val="24"/>
          <w:szCs w:val="24"/>
          <w:lang w:val="lt-LT"/>
        </w:rPr>
        <w:t>Trečiok</w:t>
      </w:r>
      <w:r w:rsidRPr="00042186">
        <w:rPr>
          <w:sz w:val="24"/>
          <w:szCs w:val="24"/>
          <w:lang w:val="lt-LT"/>
        </w:rPr>
        <w:t>ienė</w:t>
      </w:r>
      <w:proofErr w:type="spellEnd"/>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729EC" w14:textId="77777777" w:rsidR="00853FC0" w:rsidRDefault="00853FC0">
      <w:r>
        <w:separator/>
      </w:r>
    </w:p>
  </w:endnote>
  <w:endnote w:type="continuationSeparator" w:id="0">
    <w:p w14:paraId="7CE033AF" w14:textId="77777777" w:rsidR="00853FC0" w:rsidRDefault="0085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E8564" w14:textId="77777777" w:rsidR="00853FC0" w:rsidRDefault="00853FC0">
      <w:r>
        <w:separator/>
      </w:r>
    </w:p>
  </w:footnote>
  <w:footnote w:type="continuationSeparator" w:id="0">
    <w:p w14:paraId="1BB08012" w14:textId="77777777" w:rsidR="00853FC0" w:rsidRDefault="00853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714AB"/>
    <w:rsid w:val="0007269F"/>
    <w:rsid w:val="00075C9C"/>
    <w:rsid w:val="00083BF8"/>
    <w:rsid w:val="000A0102"/>
    <w:rsid w:val="000A3D47"/>
    <w:rsid w:val="000B4127"/>
    <w:rsid w:val="000C1EFE"/>
    <w:rsid w:val="000C51CB"/>
    <w:rsid w:val="000C60C6"/>
    <w:rsid w:val="000D029C"/>
    <w:rsid w:val="000D5799"/>
    <w:rsid w:val="000D5E27"/>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B70D8"/>
    <w:rsid w:val="003C098F"/>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4099F"/>
    <w:rsid w:val="00642F1D"/>
    <w:rsid w:val="00643313"/>
    <w:rsid w:val="00647770"/>
    <w:rsid w:val="00647B34"/>
    <w:rsid w:val="00647BB8"/>
    <w:rsid w:val="00651BAC"/>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6CE9"/>
    <w:rsid w:val="00760BAB"/>
    <w:rsid w:val="0076710D"/>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3666"/>
    <w:rsid w:val="00853FC0"/>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348C2"/>
    <w:rsid w:val="0093573D"/>
    <w:rsid w:val="0093730F"/>
    <w:rsid w:val="009438A3"/>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65E46"/>
    <w:rsid w:val="00A722ED"/>
    <w:rsid w:val="00A755A6"/>
    <w:rsid w:val="00A757EA"/>
    <w:rsid w:val="00A75D51"/>
    <w:rsid w:val="00AA0E76"/>
    <w:rsid w:val="00AA259B"/>
    <w:rsid w:val="00AB0506"/>
    <w:rsid w:val="00AC1732"/>
    <w:rsid w:val="00AC186E"/>
    <w:rsid w:val="00AC4906"/>
    <w:rsid w:val="00AD1963"/>
    <w:rsid w:val="00AD2618"/>
    <w:rsid w:val="00AD4CCF"/>
    <w:rsid w:val="00AD5ADC"/>
    <w:rsid w:val="00AD7A50"/>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34C9B"/>
    <w:rsid w:val="00C515ED"/>
    <w:rsid w:val="00C60615"/>
    <w:rsid w:val="00C627C2"/>
    <w:rsid w:val="00C70311"/>
    <w:rsid w:val="00C7444B"/>
    <w:rsid w:val="00C87E97"/>
    <w:rsid w:val="00C950B1"/>
    <w:rsid w:val="00C9684F"/>
    <w:rsid w:val="00CA3F8D"/>
    <w:rsid w:val="00CA4383"/>
    <w:rsid w:val="00CB0840"/>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3050D"/>
    <w:rsid w:val="00F51DE5"/>
    <w:rsid w:val="00F535C9"/>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7278-A819-44CF-B1EA-E3197F0F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2588</Words>
  <Characters>1476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Svaja Treciokiene</cp:lastModifiedBy>
  <cp:revision>2</cp:revision>
  <cp:lastPrinted>2025-04-03T13:57:00Z</cp:lastPrinted>
  <dcterms:created xsi:type="dcterms:W3CDTF">2025-04-29T08:28:00Z</dcterms:created>
  <dcterms:modified xsi:type="dcterms:W3CDTF">2025-04-29T08:28:00Z</dcterms:modified>
</cp:coreProperties>
</file>