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07355921" r:id="rId9"/>
        </w:object>
      </w:r>
    </w:p>
    <w:p w14:paraId="41EAB75C" w14:textId="77777777"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r w:rsidR="0016654B" w:rsidRPr="003A641D">
        <w:rPr>
          <w:b/>
          <w:sz w:val="24"/>
          <w:szCs w:val="24"/>
        </w:rPr>
        <w:t>Projektas</w:t>
      </w:r>
      <w:r w:rsidRPr="003A641D">
        <w:rPr>
          <w:b/>
          <w:sz w:val="24"/>
          <w:szCs w:val="24"/>
        </w:rPr>
        <w:tab/>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A81489" w:rsidRDefault="008B0611" w:rsidP="008B0611">
      <w:pPr>
        <w:pStyle w:val="Antrats"/>
        <w:rPr>
          <w:caps/>
          <w:sz w:val="16"/>
          <w:szCs w:val="16"/>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A81489" w:rsidRDefault="00352851" w:rsidP="00352851">
      <w:pPr>
        <w:ind w:firstLine="1440"/>
        <w:jc w:val="both"/>
        <w:rPr>
          <w:sz w:val="16"/>
          <w:szCs w:val="16"/>
        </w:rPr>
      </w:pPr>
    </w:p>
    <w:p w14:paraId="5213DC71" w14:textId="209FC1D6" w:rsidR="00352851" w:rsidRPr="00352851" w:rsidRDefault="0016654B" w:rsidP="0003099A">
      <w:pPr>
        <w:jc w:val="center"/>
        <w:rPr>
          <w:sz w:val="24"/>
          <w:szCs w:val="24"/>
        </w:rPr>
      </w:pPr>
      <w:r>
        <w:rPr>
          <w:sz w:val="24"/>
          <w:szCs w:val="24"/>
        </w:rPr>
        <w:t>202</w:t>
      </w:r>
      <w:r w:rsidR="0007084A">
        <w:rPr>
          <w:sz w:val="24"/>
          <w:szCs w:val="24"/>
        </w:rPr>
        <w:t>5</w:t>
      </w:r>
      <w:r w:rsidR="00352851" w:rsidRPr="00352851">
        <w:rPr>
          <w:sz w:val="24"/>
          <w:szCs w:val="24"/>
        </w:rPr>
        <w:t xml:space="preserve"> m. </w:t>
      </w:r>
      <w:r w:rsidR="00FF6DCF">
        <w:rPr>
          <w:sz w:val="24"/>
          <w:szCs w:val="24"/>
        </w:rPr>
        <w:t>g</w:t>
      </w:r>
      <w:r w:rsidR="0007084A">
        <w:rPr>
          <w:sz w:val="24"/>
          <w:szCs w:val="24"/>
        </w:rPr>
        <w:t>egužės</w:t>
      </w:r>
      <w:r w:rsidR="00352851" w:rsidRPr="00352851">
        <w:rPr>
          <w:sz w:val="24"/>
          <w:szCs w:val="24"/>
        </w:rPr>
        <w:t xml:space="preserve"> </w:t>
      </w:r>
      <w:r w:rsidR="0007084A">
        <w:rPr>
          <w:sz w:val="24"/>
          <w:szCs w:val="24"/>
        </w:rPr>
        <w:t>29</w:t>
      </w:r>
      <w:r w:rsidR="00F7153F">
        <w:rPr>
          <w:sz w:val="24"/>
          <w:szCs w:val="24"/>
        </w:rPr>
        <w:t xml:space="preserve"> d. </w:t>
      </w:r>
      <w:r w:rsidR="00352851" w:rsidRPr="00352851">
        <w:rPr>
          <w:sz w:val="24"/>
          <w:szCs w:val="24"/>
        </w:rPr>
        <w:t xml:space="preserve">Nr. </w:t>
      </w:r>
      <w:r w:rsidR="00352851">
        <w:rPr>
          <w:sz w:val="24"/>
          <w:szCs w:val="24"/>
        </w:rPr>
        <w:t xml:space="preserve">T-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A81489" w:rsidRDefault="00352851" w:rsidP="002A4367">
      <w:pPr>
        <w:rPr>
          <w:sz w:val="16"/>
          <w:szCs w:val="16"/>
        </w:rPr>
      </w:pPr>
    </w:p>
    <w:p w14:paraId="5B6B8AB7" w14:textId="2D8EA97E"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3A020C">
        <w:rPr>
          <w:sz w:val="24"/>
          <w:szCs w:val="24"/>
        </w:rPr>
        <w:t>ir 22.</w:t>
      </w:r>
      <w:r w:rsidR="007B3315">
        <w:rPr>
          <w:sz w:val="24"/>
          <w:szCs w:val="24"/>
        </w:rPr>
        <w:t>1</w:t>
      </w:r>
      <w:r w:rsidR="00ED6E56" w:rsidRPr="00E73042">
        <w:rPr>
          <w:sz w:val="24"/>
          <w:szCs w:val="24"/>
        </w:rPr>
        <w:t xml:space="preserve"> </w:t>
      </w:r>
      <w:r w:rsidR="00D57F81" w:rsidRPr="00E73042">
        <w:rPr>
          <w:sz w:val="24"/>
          <w:szCs w:val="24"/>
        </w:rPr>
        <w:t>papunkči</w:t>
      </w:r>
      <w:r w:rsidR="003A020C">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0E5E74A6" w14:textId="77777777" w:rsidR="007B3315" w:rsidRDefault="00D1723C" w:rsidP="006F61A8">
      <w:pPr>
        <w:ind w:firstLine="720"/>
        <w:jc w:val="both"/>
        <w:rPr>
          <w:sz w:val="24"/>
          <w:szCs w:val="24"/>
        </w:rPr>
      </w:pPr>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7B3315">
        <w:rPr>
          <w:sz w:val="24"/>
          <w:szCs w:val="24"/>
        </w:rPr>
        <w:t>:</w:t>
      </w:r>
    </w:p>
    <w:p w14:paraId="23C478F0" w14:textId="4971EE62" w:rsidR="007B3315" w:rsidRDefault="007B3315" w:rsidP="007B3315">
      <w:pPr>
        <w:ind w:firstLine="720"/>
        <w:jc w:val="both"/>
        <w:rPr>
          <w:sz w:val="24"/>
          <w:szCs w:val="24"/>
        </w:rPr>
      </w:pPr>
      <w:r>
        <w:rPr>
          <w:sz w:val="24"/>
          <w:szCs w:val="24"/>
        </w:rPr>
        <w:t>1. pripažinti netekusi</w:t>
      </w:r>
      <w:r w:rsidR="0007084A">
        <w:rPr>
          <w:sz w:val="24"/>
          <w:szCs w:val="24"/>
        </w:rPr>
        <w:t>a</w:t>
      </w:r>
      <w:r>
        <w:rPr>
          <w:sz w:val="24"/>
          <w:szCs w:val="24"/>
        </w:rPr>
        <w:t xml:space="preserve"> galios </w:t>
      </w:r>
      <w:r w:rsidR="0007084A">
        <w:rPr>
          <w:sz w:val="24"/>
          <w:szCs w:val="24"/>
        </w:rPr>
        <w:t>9</w:t>
      </w:r>
      <w:r>
        <w:rPr>
          <w:sz w:val="24"/>
          <w:szCs w:val="24"/>
        </w:rPr>
        <w:t xml:space="preserve"> eilut</w:t>
      </w:r>
      <w:r w:rsidR="0007084A">
        <w:rPr>
          <w:sz w:val="24"/>
          <w:szCs w:val="24"/>
        </w:rPr>
        <w:t>ę</w:t>
      </w:r>
      <w:r>
        <w:rPr>
          <w:sz w:val="24"/>
          <w:szCs w:val="24"/>
        </w:rPr>
        <w:t>;</w:t>
      </w:r>
    </w:p>
    <w:p w14:paraId="43604536" w14:textId="2561E450" w:rsidR="007B3315" w:rsidRDefault="007B3315" w:rsidP="007B3315">
      <w:pPr>
        <w:ind w:left="720"/>
        <w:jc w:val="both"/>
        <w:rPr>
          <w:sz w:val="24"/>
          <w:szCs w:val="24"/>
        </w:rPr>
      </w:pPr>
      <w:r>
        <w:rPr>
          <w:sz w:val="24"/>
          <w:szCs w:val="24"/>
        </w:rPr>
        <w:t xml:space="preserve">2. papildyti </w:t>
      </w:r>
      <w:r w:rsidR="0007084A">
        <w:rPr>
          <w:sz w:val="24"/>
          <w:szCs w:val="24"/>
        </w:rPr>
        <w:t>21</w:t>
      </w:r>
      <w:r w:rsidR="00F81055">
        <w:rPr>
          <w:sz w:val="24"/>
          <w:szCs w:val="24"/>
        </w:rPr>
        <w:t xml:space="preserve"> ir </w:t>
      </w:r>
      <w:r w:rsidR="0007084A">
        <w:rPr>
          <w:sz w:val="24"/>
          <w:szCs w:val="24"/>
        </w:rPr>
        <w:t>22</w:t>
      </w:r>
      <w:r w:rsidR="00BA42E0">
        <w:rPr>
          <w:sz w:val="24"/>
          <w:szCs w:val="24"/>
        </w:rPr>
        <w:t xml:space="preserve"> eilutėmis</w:t>
      </w:r>
      <w:r>
        <w:rPr>
          <w:sz w:val="24"/>
          <w:szCs w:val="24"/>
        </w:rPr>
        <w:t xml:space="preserve"> ir j</w:t>
      </w:r>
      <w:r w:rsidR="00BA42E0">
        <w:rPr>
          <w:sz w:val="24"/>
          <w:szCs w:val="24"/>
        </w:rPr>
        <w:t>as</w:t>
      </w:r>
      <w:r>
        <w:rPr>
          <w:sz w:val="24"/>
          <w:szCs w:val="24"/>
        </w:rPr>
        <w:t xml:space="preserve">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149"/>
        <w:gridCol w:w="5387"/>
        <w:gridCol w:w="1417"/>
      </w:tblGrid>
      <w:tr w:rsidR="007B3315" w14:paraId="6F1078F0" w14:textId="77777777" w:rsidTr="001234A9">
        <w:tc>
          <w:tcPr>
            <w:tcW w:w="686"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149"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5387"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1417"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r>
              <w:rPr>
                <w:sz w:val="24"/>
                <w:szCs w:val="24"/>
              </w:rPr>
              <w:t>Eur</w:t>
            </w:r>
          </w:p>
        </w:tc>
      </w:tr>
      <w:tr w:rsidR="007B3315" w14:paraId="64C2875F" w14:textId="77777777" w:rsidTr="0007084A">
        <w:tc>
          <w:tcPr>
            <w:tcW w:w="686" w:type="dxa"/>
            <w:tcBorders>
              <w:top w:val="single" w:sz="4" w:space="0" w:color="auto"/>
              <w:left w:val="single" w:sz="4" w:space="0" w:color="auto"/>
              <w:bottom w:val="single" w:sz="4" w:space="0" w:color="auto"/>
              <w:right w:val="single" w:sz="4" w:space="0" w:color="auto"/>
            </w:tcBorders>
            <w:hideMark/>
          </w:tcPr>
          <w:p w14:paraId="65FC8054" w14:textId="4601C72C" w:rsidR="007B3315" w:rsidRDefault="0007084A" w:rsidP="00BA42E0">
            <w:pPr>
              <w:jc w:val="center"/>
              <w:rPr>
                <w:sz w:val="24"/>
                <w:szCs w:val="24"/>
              </w:rPr>
            </w:pPr>
            <w:r>
              <w:rPr>
                <w:sz w:val="24"/>
                <w:szCs w:val="24"/>
              </w:rPr>
              <w:t>2</w:t>
            </w:r>
            <w:r w:rsidR="007B3315">
              <w:rPr>
                <w:sz w:val="24"/>
                <w:szCs w:val="24"/>
              </w:rPr>
              <w:t xml:space="preserve">1. </w:t>
            </w:r>
          </w:p>
        </w:tc>
        <w:tc>
          <w:tcPr>
            <w:tcW w:w="2149" w:type="dxa"/>
            <w:tcBorders>
              <w:top w:val="single" w:sz="4" w:space="0" w:color="auto"/>
              <w:left w:val="single" w:sz="4" w:space="0" w:color="auto"/>
              <w:bottom w:val="single" w:sz="4" w:space="0" w:color="auto"/>
              <w:right w:val="single" w:sz="4" w:space="0" w:color="auto"/>
            </w:tcBorders>
          </w:tcPr>
          <w:p w14:paraId="61957779" w14:textId="77777777" w:rsidR="007B3315" w:rsidRDefault="0007084A" w:rsidP="00767C94">
            <w:pPr>
              <w:rPr>
                <w:sz w:val="24"/>
                <w:szCs w:val="24"/>
              </w:rPr>
            </w:pPr>
            <w:r>
              <w:rPr>
                <w:sz w:val="24"/>
                <w:szCs w:val="24"/>
              </w:rPr>
              <w:t>Panevėžio r. sav.,</w:t>
            </w:r>
          </w:p>
          <w:p w14:paraId="6690C36F" w14:textId="749FE7D7" w:rsidR="0007084A" w:rsidRDefault="0007084A" w:rsidP="00767C94">
            <w:pPr>
              <w:rPr>
                <w:sz w:val="24"/>
                <w:szCs w:val="24"/>
              </w:rPr>
            </w:pPr>
            <w:r>
              <w:rPr>
                <w:sz w:val="24"/>
                <w:szCs w:val="24"/>
              </w:rPr>
              <w:t>V</w:t>
            </w:r>
            <w:r w:rsidR="00F81055">
              <w:rPr>
                <w:sz w:val="24"/>
                <w:szCs w:val="24"/>
              </w:rPr>
              <w:t>adoklių</w:t>
            </w:r>
            <w:r>
              <w:rPr>
                <w:sz w:val="24"/>
                <w:szCs w:val="24"/>
              </w:rPr>
              <w:t xml:space="preserve"> sen.,</w:t>
            </w:r>
          </w:p>
          <w:p w14:paraId="52062293" w14:textId="70430D9C" w:rsidR="0007084A" w:rsidRDefault="00F81055" w:rsidP="00767C94">
            <w:pPr>
              <w:rPr>
                <w:sz w:val="24"/>
                <w:szCs w:val="24"/>
              </w:rPr>
            </w:pPr>
            <w:proofErr w:type="spellStart"/>
            <w:r>
              <w:rPr>
                <w:sz w:val="24"/>
                <w:szCs w:val="24"/>
              </w:rPr>
              <w:t>Vainorių</w:t>
            </w:r>
            <w:proofErr w:type="spellEnd"/>
            <w:r>
              <w:rPr>
                <w:sz w:val="24"/>
                <w:szCs w:val="24"/>
              </w:rPr>
              <w:t xml:space="preserve"> k. 5</w:t>
            </w:r>
          </w:p>
        </w:tc>
        <w:tc>
          <w:tcPr>
            <w:tcW w:w="5387" w:type="dxa"/>
            <w:tcBorders>
              <w:top w:val="single" w:sz="4" w:space="0" w:color="auto"/>
              <w:left w:val="single" w:sz="4" w:space="0" w:color="auto"/>
              <w:bottom w:val="single" w:sz="4" w:space="0" w:color="auto"/>
              <w:right w:val="single" w:sz="4" w:space="0" w:color="auto"/>
            </w:tcBorders>
          </w:tcPr>
          <w:p w14:paraId="69EF302B" w14:textId="4C7015F2" w:rsidR="00B5395A" w:rsidRDefault="00B5395A" w:rsidP="0007084A">
            <w:pPr>
              <w:suppressAutoHyphens/>
              <w:rPr>
                <w:sz w:val="24"/>
                <w:szCs w:val="24"/>
              </w:rPr>
            </w:pPr>
            <w:r>
              <w:rPr>
                <w:sz w:val="24"/>
                <w:szCs w:val="24"/>
              </w:rPr>
              <w:t xml:space="preserve">23/100 pastato – gyvenamojo namo (unikalus </w:t>
            </w:r>
            <w:r>
              <w:rPr>
                <w:sz w:val="24"/>
                <w:szCs w:val="24"/>
              </w:rPr>
              <w:br/>
              <w:t xml:space="preserve">Nr. 6694-2001-8018, bendras </w:t>
            </w:r>
            <w:r w:rsidR="009B15CB">
              <w:rPr>
                <w:sz w:val="24"/>
                <w:szCs w:val="24"/>
              </w:rPr>
              <w:t xml:space="preserve">pastato </w:t>
            </w:r>
            <w:r>
              <w:rPr>
                <w:sz w:val="24"/>
                <w:szCs w:val="24"/>
              </w:rPr>
              <w:t xml:space="preserve">plotas </w:t>
            </w:r>
            <w:r w:rsidR="009B15CB">
              <w:rPr>
                <w:sz w:val="24"/>
                <w:szCs w:val="24"/>
              </w:rPr>
              <w:br/>
              <w:t>71,76</w:t>
            </w:r>
            <w:r>
              <w:rPr>
                <w:sz w:val="24"/>
                <w:szCs w:val="24"/>
              </w:rPr>
              <w:t xml:space="preserve"> kv. m);</w:t>
            </w:r>
          </w:p>
          <w:p w14:paraId="50694B20" w14:textId="0C09999D" w:rsidR="007B3315" w:rsidRDefault="00B5395A" w:rsidP="0007084A">
            <w:pPr>
              <w:suppressAutoHyphens/>
              <w:rPr>
                <w:sz w:val="24"/>
                <w:szCs w:val="24"/>
              </w:rPr>
            </w:pPr>
            <w:r>
              <w:rPr>
                <w:sz w:val="24"/>
                <w:szCs w:val="24"/>
              </w:rPr>
              <w:t>23/100 kitų inžinerinių statinių – kiemo statinių (šulinys, lauko tualetas, rūkykla) (unikalus Nr. 6694-2001-8094)</w:t>
            </w:r>
          </w:p>
        </w:tc>
        <w:tc>
          <w:tcPr>
            <w:tcW w:w="1417" w:type="dxa"/>
            <w:tcBorders>
              <w:top w:val="single" w:sz="4" w:space="0" w:color="auto"/>
              <w:left w:val="single" w:sz="4" w:space="0" w:color="auto"/>
              <w:bottom w:val="single" w:sz="4" w:space="0" w:color="auto"/>
              <w:right w:val="single" w:sz="4" w:space="0" w:color="auto"/>
            </w:tcBorders>
          </w:tcPr>
          <w:p w14:paraId="07AD0A0E" w14:textId="77777777" w:rsidR="00767C94" w:rsidRDefault="00B5395A">
            <w:pPr>
              <w:jc w:val="center"/>
              <w:rPr>
                <w:sz w:val="24"/>
                <w:szCs w:val="24"/>
              </w:rPr>
            </w:pPr>
            <w:r>
              <w:rPr>
                <w:sz w:val="24"/>
                <w:szCs w:val="24"/>
              </w:rPr>
              <w:t>0,00</w:t>
            </w:r>
          </w:p>
          <w:p w14:paraId="5D3D70AD" w14:textId="77777777" w:rsidR="00B5395A" w:rsidRDefault="00B5395A">
            <w:pPr>
              <w:jc w:val="center"/>
              <w:rPr>
                <w:sz w:val="24"/>
                <w:szCs w:val="24"/>
              </w:rPr>
            </w:pPr>
          </w:p>
          <w:p w14:paraId="7273EFC7" w14:textId="2C453F4A" w:rsidR="00B5395A" w:rsidRDefault="00B5395A">
            <w:pPr>
              <w:jc w:val="center"/>
              <w:rPr>
                <w:sz w:val="24"/>
                <w:szCs w:val="24"/>
              </w:rPr>
            </w:pPr>
            <w:r>
              <w:rPr>
                <w:sz w:val="24"/>
                <w:szCs w:val="24"/>
              </w:rPr>
              <w:t>0,00</w:t>
            </w:r>
          </w:p>
        </w:tc>
      </w:tr>
      <w:tr w:rsidR="00BA42E0" w14:paraId="3E1C37A2" w14:textId="77777777" w:rsidTr="001234A9">
        <w:tc>
          <w:tcPr>
            <w:tcW w:w="686" w:type="dxa"/>
            <w:tcBorders>
              <w:top w:val="single" w:sz="4" w:space="0" w:color="auto"/>
              <w:left w:val="single" w:sz="4" w:space="0" w:color="auto"/>
              <w:bottom w:val="single" w:sz="4" w:space="0" w:color="auto"/>
              <w:right w:val="single" w:sz="4" w:space="0" w:color="auto"/>
            </w:tcBorders>
          </w:tcPr>
          <w:p w14:paraId="2A65208E" w14:textId="7BC5228F" w:rsidR="00BA42E0" w:rsidRDefault="0007084A" w:rsidP="007B3315">
            <w:pPr>
              <w:jc w:val="center"/>
              <w:rPr>
                <w:sz w:val="24"/>
                <w:szCs w:val="24"/>
              </w:rPr>
            </w:pPr>
            <w:r>
              <w:rPr>
                <w:sz w:val="24"/>
                <w:szCs w:val="24"/>
              </w:rPr>
              <w:t>22</w:t>
            </w:r>
            <w:r w:rsidR="00BA42E0">
              <w:rPr>
                <w:sz w:val="24"/>
                <w:szCs w:val="24"/>
              </w:rPr>
              <w:t>.</w:t>
            </w:r>
          </w:p>
        </w:tc>
        <w:tc>
          <w:tcPr>
            <w:tcW w:w="2149" w:type="dxa"/>
            <w:tcBorders>
              <w:top w:val="single" w:sz="4" w:space="0" w:color="auto"/>
              <w:left w:val="single" w:sz="4" w:space="0" w:color="auto"/>
              <w:bottom w:val="single" w:sz="4" w:space="0" w:color="auto"/>
              <w:right w:val="single" w:sz="4" w:space="0" w:color="auto"/>
            </w:tcBorders>
          </w:tcPr>
          <w:p w14:paraId="0C61F4C2" w14:textId="77777777" w:rsidR="00BA42E0" w:rsidRDefault="00E33BEB" w:rsidP="00BA42E0">
            <w:pPr>
              <w:rPr>
                <w:sz w:val="24"/>
                <w:szCs w:val="24"/>
              </w:rPr>
            </w:pPr>
            <w:r>
              <w:rPr>
                <w:sz w:val="24"/>
                <w:szCs w:val="24"/>
              </w:rPr>
              <w:t>Panevėžio r. sav.,</w:t>
            </w:r>
          </w:p>
          <w:p w14:paraId="7D6A2E4B" w14:textId="77777777" w:rsidR="00E33BEB" w:rsidRDefault="00E33BEB" w:rsidP="00BA42E0">
            <w:pPr>
              <w:rPr>
                <w:sz w:val="24"/>
                <w:szCs w:val="24"/>
              </w:rPr>
            </w:pPr>
            <w:r>
              <w:rPr>
                <w:sz w:val="24"/>
                <w:szCs w:val="24"/>
              </w:rPr>
              <w:t>Krekenavos sen., Šventupių k.,</w:t>
            </w:r>
          </w:p>
          <w:p w14:paraId="58F87846" w14:textId="77777777" w:rsidR="00E33BEB" w:rsidRDefault="00E33BEB" w:rsidP="00BA42E0">
            <w:pPr>
              <w:rPr>
                <w:sz w:val="24"/>
                <w:szCs w:val="24"/>
              </w:rPr>
            </w:pPr>
            <w:r>
              <w:rPr>
                <w:sz w:val="24"/>
                <w:szCs w:val="24"/>
              </w:rPr>
              <w:t>Šventupių g. 17-1</w:t>
            </w:r>
          </w:p>
          <w:p w14:paraId="7DD0FC3F" w14:textId="77777777" w:rsidR="00B04B70" w:rsidRPr="00B04B70" w:rsidRDefault="00B04B70" w:rsidP="00B04B70">
            <w:pPr>
              <w:rPr>
                <w:sz w:val="24"/>
                <w:szCs w:val="24"/>
              </w:rPr>
            </w:pPr>
            <w:r w:rsidRPr="00B04B70">
              <w:rPr>
                <w:sz w:val="24"/>
                <w:szCs w:val="24"/>
              </w:rPr>
              <w:t>Panevėžio r. sav.,</w:t>
            </w:r>
          </w:p>
          <w:p w14:paraId="5569F37F" w14:textId="77777777" w:rsidR="00B04B70" w:rsidRPr="00B04B70" w:rsidRDefault="00B04B70" w:rsidP="00B04B70">
            <w:pPr>
              <w:rPr>
                <w:sz w:val="24"/>
                <w:szCs w:val="24"/>
              </w:rPr>
            </w:pPr>
            <w:r w:rsidRPr="00B04B70">
              <w:rPr>
                <w:sz w:val="24"/>
                <w:szCs w:val="24"/>
              </w:rPr>
              <w:t>Krekenavos sen., Šventupių k.,</w:t>
            </w:r>
          </w:p>
          <w:p w14:paraId="049EAE8C" w14:textId="450C74FC" w:rsidR="00B04B70" w:rsidRDefault="00B04B70" w:rsidP="00B04B70">
            <w:pPr>
              <w:rPr>
                <w:sz w:val="24"/>
                <w:szCs w:val="24"/>
              </w:rPr>
            </w:pPr>
            <w:r w:rsidRPr="00B04B70">
              <w:rPr>
                <w:sz w:val="24"/>
                <w:szCs w:val="24"/>
              </w:rPr>
              <w:t>Šventupių g. 17</w:t>
            </w:r>
          </w:p>
        </w:tc>
        <w:tc>
          <w:tcPr>
            <w:tcW w:w="5387" w:type="dxa"/>
            <w:tcBorders>
              <w:top w:val="single" w:sz="4" w:space="0" w:color="auto"/>
              <w:left w:val="single" w:sz="4" w:space="0" w:color="auto"/>
              <w:bottom w:val="single" w:sz="4" w:space="0" w:color="auto"/>
              <w:right w:val="single" w:sz="4" w:space="0" w:color="auto"/>
            </w:tcBorders>
          </w:tcPr>
          <w:p w14:paraId="4F823662" w14:textId="4DAD6917" w:rsidR="00BA42E0" w:rsidRDefault="00E33BEB" w:rsidP="00767C94">
            <w:pPr>
              <w:tabs>
                <w:tab w:val="left" w:pos="709"/>
                <w:tab w:val="left" w:pos="851"/>
              </w:tabs>
              <w:suppressAutoHyphens/>
              <w:jc w:val="both"/>
              <w:rPr>
                <w:sz w:val="24"/>
                <w:szCs w:val="24"/>
                <w:lang w:eastAsia="ar-SA"/>
              </w:rPr>
            </w:pPr>
            <w:r>
              <w:rPr>
                <w:sz w:val="24"/>
                <w:szCs w:val="24"/>
                <w:lang w:eastAsia="ar-SA"/>
              </w:rPr>
              <w:t>Butas/patalpa – butas Nr. 1 (unikalus Nr. 6696-0006-3011:0009, bendras plotas</w:t>
            </w:r>
            <w:r w:rsidR="00B04B70">
              <w:rPr>
                <w:sz w:val="24"/>
                <w:szCs w:val="24"/>
                <w:lang w:eastAsia="ar-SA"/>
              </w:rPr>
              <w:t xml:space="preserve"> </w:t>
            </w:r>
            <w:r>
              <w:rPr>
                <w:sz w:val="24"/>
                <w:szCs w:val="24"/>
                <w:lang w:eastAsia="ar-SA"/>
              </w:rPr>
              <w:t>42,71 kv. m)</w:t>
            </w:r>
          </w:p>
          <w:p w14:paraId="6252B9F2" w14:textId="77777777" w:rsidR="00B04B70" w:rsidRDefault="00B04B70" w:rsidP="00767C94">
            <w:pPr>
              <w:tabs>
                <w:tab w:val="left" w:pos="709"/>
                <w:tab w:val="left" w:pos="851"/>
              </w:tabs>
              <w:suppressAutoHyphens/>
              <w:jc w:val="both"/>
              <w:rPr>
                <w:sz w:val="24"/>
                <w:szCs w:val="24"/>
                <w:lang w:eastAsia="ar-SA"/>
              </w:rPr>
            </w:pPr>
          </w:p>
          <w:p w14:paraId="1777D281" w14:textId="77777777" w:rsidR="00B04B70" w:rsidRDefault="00B04B70" w:rsidP="00767C94">
            <w:pPr>
              <w:tabs>
                <w:tab w:val="left" w:pos="709"/>
                <w:tab w:val="left" w:pos="851"/>
              </w:tabs>
              <w:suppressAutoHyphens/>
              <w:jc w:val="both"/>
              <w:rPr>
                <w:sz w:val="24"/>
                <w:szCs w:val="24"/>
                <w:lang w:eastAsia="ar-SA"/>
              </w:rPr>
            </w:pPr>
          </w:p>
          <w:p w14:paraId="569AE4DC" w14:textId="0F31E25F" w:rsidR="00B04B70" w:rsidRDefault="00B04B70" w:rsidP="00767C94">
            <w:pPr>
              <w:tabs>
                <w:tab w:val="left" w:pos="709"/>
                <w:tab w:val="left" w:pos="851"/>
              </w:tabs>
              <w:suppressAutoHyphens/>
              <w:jc w:val="both"/>
              <w:rPr>
                <w:sz w:val="24"/>
                <w:szCs w:val="24"/>
                <w:lang w:eastAsia="ar-SA"/>
              </w:rPr>
            </w:pPr>
            <w:r>
              <w:rPr>
                <w:sz w:val="24"/>
                <w:szCs w:val="24"/>
                <w:lang w:eastAsia="ar-SA"/>
              </w:rPr>
              <w:t>1/8 pastato – ūkinio pastato (unikalus Nr. 6696-0006-3022</w:t>
            </w:r>
            <w:r w:rsidR="007E5A67">
              <w:rPr>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tcPr>
          <w:p w14:paraId="34B82B10" w14:textId="77777777" w:rsidR="00767C94" w:rsidRDefault="00B04B70">
            <w:pPr>
              <w:jc w:val="center"/>
              <w:rPr>
                <w:sz w:val="24"/>
                <w:szCs w:val="24"/>
              </w:rPr>
            </w:pPr>
            <w:r>
              <w:rPr>
                <w:sz w:val="24"/>
                <w:szCs w:val="24"/>
              </w:rPr>
              <w:t>0,00</w:t>
            </w:r>
          </w:p>
          <w:p w14:paraId="23430B46" w14:textId="77777777" w:rsidR="00B04B70" w:rsidRDefault="00B04B70">
            <w:pPr>
              <w:jc w:val="center"/>
              <w:rPr>
                <w:sz w:val="24"/>
                <w:szCs w:val="24"/>
              </w:rPr>
            </w:pPr>
          </w:p>
          <w:p w14:paraId="4BB1B896" w14:textId="77777777" w:rsidR="00B04B70" w:rsidRDefault="00B04B70">
            <w:pPr>
              <w:jc w:val="center"/>
              <w:rPr>
                <w:sz w:val="24"/>
                <w:szCs w:val="24"/>
              </w:rPr>
            </w:pPr>
          </w:p>
          <w:p w14:paraId="1FB496F8" w14:textId="77777777" w:rsidR="00B04B70" w:rsidRDefault="00B04B70">
            <w:pPr>
              <w:jc w:val="center"/>
              <w:rPr>
                <w:sz w:val="24"/>
                <w:szCs w:val="24"/>
              </w:rPr>
            </w:pPr>
          </w:p>
          <w:p w14:paraId="0F4AA803" w14:textId="17E5B4D4" w:rsidR="00B04B70" w:rsidRDefault="00B04B70">
            <w:pPr>
              <w:jc w:val="center"/>
              <w:rPr>
                <w:sz w:val="24"/>
                <w:szCs w:val="24"/>
              </w:rPr>
            </w:pPr>
            <w:r>
              <w:rPr>
                <w:sz w:val="24"/>
                <w:szCs w:val="24"/>
              </w:rPr>
              <w:t>0,00</w:t>
            </w:r>
          </w:p>
        </w:tc>
      </w:tr>
    </w:tbl>
    <w:p w14:paraId="11A374E2" w14:textId="0BDAA100" w:rsidR="003A641D" w:rsidRPr="00931A7C"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4BBA618" w14:textId="77777777" w:rsidR="00A81489" w:rsidRDefault="00A81489" w:rsidP="0016654B">
      <w:pPr>
        <w:jc w:val="center"/>
        <w:rPr>
          <w:b/>
          <w:bCs/>
          <w:sz w:val="24"/>
          <w:szCs w:val="24"/>
          <w:lang w:eastAsia="ar-SA"/>
        </w:rPr>
      </w:pPr>
    </w:p>
    <w:p w14:paraId="532202F4" w14:textId="77777777" w:rsidR="0007084A" w:rsidRDefault="0007084A" w:rsidP="0016654B">
      <w:pPr>
        <w:jc w:val="center"/>
        <w:rPr>
          <w:b/>
          <w:bCs/>
          <w:sz w:val="24"/>
          <w:szCs w:val="24"/>
          <w:lang w:eastAsia="ar-SA"/>
        </w:rPr>
      </w:pPr>
    </w:p>
    <w:p w14:paraId="409C73CA" w14:textId="77777777" w:rsidR="0007084A" w:rsidRDefault="0007084A" w:rsidP="0016654B">
      <w:pPr>
        <w:jc w:val="center"/>
        <w:rPr>
          <w:b/>
          <w:bCs/>
          <w:sz w:val="24"/>
          <w:szCs w:val="24"/>
          <w:lang w:eastAsia="ar-SA"/>
        </w:rPr>
      </w:pPr>
    </w:p>
    <w:p w14:paraId="55313C46" w14:textId="15E8F2EA" w:rsidR="0016654B" w:rsidRPr="00245BFE" w:rsidRDefault="0016654B" w:rsidP="0016654B">
      <w:pPr>
        <w:jc w:val="center"/>
        <w:rPr>
          <w:b/>
          <w:bCs/>
          <w:sz w:val="24"/>
          <w:szCs w:val="24"/>
          <w:lang w:eastAsia="ar-SA"/>
        </w:rPr>
      </w:pPr>
      <w:r w:rsidRPr="00245BFE">
        <w:rPr>
          <w:b/>
          <w:bCs/>
          <w:sz w:val="24"/>
          <w:szCs w:val="24"/>
          <w:lang w:eastAsia="ar-SA"/>
        </w:rPr>
        <w:t>PANEVĖŽIO RAJONO SAVIVALDYBĖS ADMINISTRACIJOS</w:t>
      </w:r>
    </w:p>
    <w:p w14:paraId="5CE22032"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69FA050A" w14:textId="77777777" w:rsidR="0016654B" w:rsidRPr="003F7EC8" w:rsidRDefault="0016654B" w:rsidP="0016654B">
      <w:pPr>
        <w:suppressAutoHyphens/>
        <w:jc w:val="center"/>
        <w:rPr>
          <w:bCs/>
          <w:sz w:val="24"/>
          <w:szCs w:val="24"/>
          <w:lang w:eastAsia="ar-SA"/>
        </w:rPr>
      </w:pPr>
    </w:p>
    <w:p w14:paraId="37A03989"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18CBFBA3" w14:textId="77777777" w:rsidR="0016654B" w:rsidRPr="00245BFE" w:rsidRDefault="0016654B" w:rsidP="0016654B">
      <w:pPr>
        <w:suppressAutoHyphens/>
        <w:jc w:val="center"/>
        <w:rPr>
          <w:sz w:val="24"/>
          <w:szCs w:val="24"/>
          <w:lang w:eastAsia="ar-SA"/>
        </w:rPr>
      </w:pPr>
    </w:p>
    <w:p w14:paraId="64815EE6" w14:textId="66AE4914"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E75322">
        <w:rPr>
          <w:b/>
          <w:sz w:val="24"/>
          <w:szCs w:val="24"/>
        </w:rPr>
        <w:t>DĖL PANEVĖŽIO RAJONO SAVIVALDYBĖS TARYBOS 202</w:t>
      </w:r>
      <w:r w:rsidR="00222425">
        <w:rPr>
          <w:b/>
          <w:sz w:val="24"/>
          <w:szCs w:val="24"/>
        </w:rPr>
        <w:t>4</w:t>
      </w:r>
      <w:r w:rsidR="00E75322">
        <w:rPr>
          <w:b/>
          <w:sz w:val="24"/>
          <w:szCs w:val="24"/>
        </w:rPr>
        <w:t xml:space="preserve"> M. </w:t>
      </w:r>
      <w:r w:rsidR="00222425">
        <w:rPr>
          <w:b/>
          <w:sz w:val="24"/>
          <w:szCs w:val="24"/>
        </w:rPr>
        <w:t>K</w:t>
      </w:r>
      <w:r w:rsidR="00E75322">
        <w:rPr>
          <w:b/>
          <w:sz w:val="24"/>
          <w:szCs w:val="24"/>
        </w:rPr>
        <w:t>O</w:t>
      </w:r>
      <w:r w:rsidR="00222425">
        <w:rPr>
          <w:b/>
          <w:sz w:val="24"/>
          <w:szCs w:val="24"/>
        </w:rPr>
        <w:t>VO</w:t>
      </w:r>
      <w:r w:rsidR="00E75322">
        <w:rPr>
          <w:b/>
          <w:sz w:val="24"/>
          <w:szCs w:val="24"/>
        </w:rPr>
        <w:t xml:space="preserve"> 2</w:t>
      </w:r>
      <w:r w:rsidR="00222425">
        <w:rPr>
          <w:b/>
          <w:sz w:val="24"/>
          <w:szCs w:val="24"/>
        </w:rPr>
        <w:t>8 D. SPRENDIMO NR. T-82</w:t>
      </w:r>
      <w:r w:rsidR="00E75322">
        <w:rPr>
          <w:b/>
          <w:sz w:val="24"/>
          <w:szCs w:val="24"/>
        </w:rPr>
        <w:t xml:space="preserve">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14:paraId="522290B8" w14:textId="77777777" w:rsidR="0016654B" w:rsidRPr="00245BFE" w:rsidRDefault="0016654B" w:rsidP="0016654B">
      <w:pPr>
        <w:suppressAutoHyphens/>
        <w:jc w:val="center"/>
        <w:rPr>
          <w:sz w:val="24"/>
          <w:szCs w:val="24"/>
          <w:lang w:eastAsia="ar-SA"/>
        </w:rPr>
      </w:pPr>
    </w:p>
    <w:p w14:paraId="1316C3A7" w14:textId="55E54617" w:rsidR="0016654B" w:rsidRPr="00245BFE" w:rsidRDefault="00131F34" w:rsidP="0016654B">
      <w:pPr>
        <w:suppressAutoHyphens/>
        <w:jc w:val="center"/>
        <w:rPr>
          <w:sz w:val="24"/>
          <w:szCs w:val="24"/>
          <w:lang w:eastAsia="ar-SA"/>
        </w:rPr>
      </w:pPr>
      <w:r>
        <w:rPr>
          <w:sz w:val="24"/>
          <w:szCs w:val="24"/>
          <w:lang w:eastAsia="ar-SA"/>
        </w:rPr>
        <w:t>202</w:t>
      </w:r>
      <w:r w:rsidR="00B04B70">
        <w:rPr>
          <w:sz w:val="24"/>
          <w:szCs w:val="24"/>
          <w:lang w:eastAsia="ar-SA"/>
        </w:rPr>
        <w:t>5</w:t>
      </w:r>
      <w:r w:rsidR="00037A5F">
        <w:rPr>
          <w:sz w:val="24"/>
          <w:szCs w:val="24"/>
          <w:lang w:eastAsia="ar-SA"/>
        </w:rPr>
        <w:t xml:space="preserve"> m. balandžio </w:t>
      </w:r>
      <w:r w:rsidR="00B66C50">
        <w:rPr>
          <w:sz w:val="24"/>
          <w:szCs w:val="24"/>
          <w:lang w:eastAsia="ar-SA"/>
        </w:rPr>
        <w:t>2</w:t>
      </w:r>
      <w:r w:rsidR="00B04B70">
        <w:rPr>
          <w:sz w:val="24"/>
          <w:szCs w:val="24"/>
          <w:lang w:eastAsia="ar-SA"/>
        </w:rPr>
        <w:t>8</w:t>
      </w:r>
      <w:r w:rsidR="00037A5F">
        <w:rPr>
          <w:sz w:val="24"/>
          <w:szCs w:val="24"/>
          <w:lang w:eastAsia="ar-SA"/>
        </w:rPr>
        <w:t xml:space="preserve"> d.</w:t>
      </w:r>
    </w:p>
    <w:p w14:paraId="6B5CAB37" w14:textId="77777777" w:rsidR="0016654B" w:rsidRDefault="0016654B" w:rsidP="0016654B">
      <w:pPr>
        <w:suppressAutoHyphens/>
        <w:jc w:val="center"/>
        <w:rPr>
          <w:sz w:val="24"/>
          <w:szCs w:val="24"/>
          <w:lang w:eastAsia="ar-SA"/>
        </w:rPr>
      </w:pPr>
      <w:r w:rsidRPr="00245BFE">
        <w:rPr>
          <w:sz w:val="24"/>
          <w:szCs w:val="24"/>
          <w:lang w:eastAsia="ar-SA"/>
        </w:rPr>
        <w:t>Panevėžys</w:t>
      </w:r>
    </w:p>
    <w:p w14:paraId="5D215D1B" w14:textId="77777777" w:rsidR="00AE48FD" w:rsidRPr="00245BFE" w:rsidRDefault="00AE48FD" w:rsidP="0016654B">
      <w:pPr>
        <w:suppressAutoHyphens/>
        <w:jc w:val="center"/>
        <w:rPr>
          <w:sz w:val="24"/>
          <w:szCs w:val="24"/>
          <w:lang w:eastAsia="ar-SA"/>
        </w:rPr>
      </w:pPr>
    </w:p>
    <w:p w14:paraId="63FDC606" w14:textId="77777777"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14:paraId="139E491A" w14:textId="293E3E8D" w:rsidR="00690483" w:rsidRDefault="008400B1" w:rsidP="00A81489">
      <w:pPr>
        <w:suppressAutoHyphens/>
        <w:ind w:left="-284" w:firstLine="824"/>
        <w:jc w:val="both"/>
        <w:rPr>
          <w:sz w:val="24"/>
          <w:szCs w:val="24"/>
          <w:lang w:eastAsia="ar-SA"/>
        </w:rPr>
      </w:pPr>
      <w:r w:rsidRPr="00245BFE">
        <w:rPr>
          <w:sz w:val="24"/>
          <w:szCs w:val="24"/>
          <w:lang w:eastAsia="ar-SA"/>
        </w:rPr>
        <w:t xml:space="preserve">Šiuo sprendimo projektu siūloma </w:t>
      </w:r>
      <w:r w:rsidR="003A020C">
        <w:rPr>
          <w:sz w:val="24"/>
          <w:szCs w:val="24"/>
          <w:lang w:eastAsia="ar-SA"/>
        </w:rPr>
        <w:t>iš sąrašo</w:t>
      </w:r>
      <w:r w:rsidR="006D4683">
        <w:rPr>
          <w:sz w:val="24"/>
          <w:szCs w:val="24"/>
          <w:lang w:eastAsia="ar-SA"/>
        </w:rPr>
        <w:t xml:space="preserve"> </w:t>
      </w:r>
      <w:r w:rsidR="003A020C">
        <w:rPr>
          <w:sz w:val="24"/>
          <w:szCs w:val="24"/>
          <w:lang w:eastAsia="ar-SA"/>
        </w:rPr>
        <w:t>išbraukti</w:t>
      </w:r>
      <w:r w:rsidR="002D412A">
        <w:rPr>
          <w:sz w:val="24"/>
          <w:szCs w:val="24"/>
          <w:lang w:eastAsia="ar-SA"/>
        </w:rPr>
        <w:t xml:space="preserve"> </w:t>
      </w:r>
      <w:r w:rsidR="00B04B70">
        <w:rPr>
          <w:sz w:val="24"/>
          <w:szCs w:val="24"/>
          <w:lang w:eastAsia="ar-SA"/>
        </w:rPr>
        <w:t>1</w:t>
      </w:r>
      <w:r w:rsidR="002D412A">
        <w:rPr>
          <w:sz w:val="24"/>
          <w:szCs w:val="24"/>
          <w:lang w:eastAsia="ar-SA"/>
        </w:rPr>
        <w:t xml:space="preserve"> objekt</w:t>
      </w:r>
      <w:r w:rsidR="00B04B70">
        <w:rPr>
          <w:sz w:val="24"/>
          <w:szCs w:val="24"/>
          <w:lang w:eastAsia="ar-SA"/>
        </w:rPr>
        <w:t>ą</w:t>
      </w:r>
      <w:r w:rsidR="00345F3C">
        <w:rPr>
          <w:sz w:val="24"/>
          <w:szCs w:val="24"/>
          <w:lang w:eastAsia="ar-SA"/>
        </w:rPr>
        <w:t>, nes</w:t>
      </w:r>
      <w:r w:rsidR="006D4683">
        <w:rPr>
          <w:sz w:val="24"/>
          <w:szCs w:val="24"/>
          <w:lang w:eastAsia="ar-SA"/>
        </w:rPr>
        <w:t xml:space="preserve"> </w:t>
      </w:r>
      <w:r w:rsidR="00922839">
        <w:rPr>
          <w:sz w:val="24"/>
          <w:szCs w:val="24"/>
          <w:lang w:eastAsia="ar-SA"/>
        </w:rPr>
        <w:t>nekilnojamas</w:t>
      </w:r>
      <w:r w:rsidR="00A81489">
        <w:rPr>
          <w:sz w:val="24"/>
          <w:szCs w:val="24"/>
          <w:lang w:eastAsia="ar-SA"/>
        </w:rPr>
        <w:t>is</w:t>
      </w:r>
      <w:r w:rsidR="00922839">
        <w:rPr>
          <w:sz w:val="24"/>
          <w:szCs w:val="24"/>
          <w:lang w:eastAsia="ar-SA"/>
        </w:rPr>
        <w:t xml:space="preserve"> </w:t>
      </w:r>
      <w:r w:rsidR="00EE288B">
        <w:rPr>
          <w:sz w:val="24"/>
          <w:szCs w:val="24"/>
          <w:lang w:eastAsia="ar-SA"/>
        </w:rPr>
        <w:t xml:space="preserve">turtas </w:t>
      </w:r>
      <w:r w:rsidR="009F3AE1">
        <w:rPr>
          <w:sz w:val="24"/>
          <w:szCs w:val="24"/>
          <w:lang w:eastAsia="ar-SA"/>
        </w:rPr>
        <w:t>yra parduotas</w:t>
      </w:r>
      <w:r w:rsidR="00922839">
        <w:rPr>
          <w:sz w:val="24"/>
          <w:szCs w:val="24"/>
          <w:lang w:eastAsia="ar-SA"/>
        </w:rPr>
        <w:t xml:space="preserve"> ir aukciono laimėtojai yra įvykdę visus įsipareigojimus pagal pirkimo–pardavimo sutartis.</w:t>
      </w:r>
      <w:r w:rsidR="006D4683">
        <w:rPr>
          <w:sz w:val="24"/>
          <w:szCs w:val="24"/>
        </w:rPr>
        <w:t xml:space="preserve"> </w:t>
      </w:r>
      <w:r w:rsidR="006D4683">
        <w:rPr>
          <w:sz w:val="24"/>
          <w:szCs w:val="24"/>
          <w:lang w:eastAsia="ar-SA"/>
        </w:rPr>
        <w:t xml:space="preserve"> </w:t>
      </w:r>
    </w:p>
    <w:p w14:paraId="24499EAC" w14:textId="3ABB8BC6" w:rsidR="009F3AE1" w:rsidRDefault="009F3AE1" w:rsidP="00767C94">
      <w:pPr>
        <w:tabs>
          <w:tab w:val="left" w:pos="567"/>
        </w:tabs>
        <w:suppressAutoHyphens/>
        <w:ind w:left="-284" w:hanging="284"/>
        <w:jc w:val="both"/>
        <w:rPr>
          <w:sz w:val="24"/>
          <w:szCs w:val="24"/>
        </w:rPr>
      </w:pPr>
      <w:r>
        <w:rPr>
          <w:sz w:val="24"/>
          <w:szCs w:val="24"/>
          <w:lang w:eastAsia="ar-SA"/>
        </w:rPr>
        <w:tab/>
      </w:r>
      <w:r w:rsidR="00767C94">
        <w:rPr>
          <w:sz w:val="24"/>
          <w:szCs w:val="24"/>
          <w:lang w:eastAsia="ar-SA"/>
        </w:rPr>
        <w:tab/>
        <w:t>Siūlomą sąrašą papildyti naujais objektais – but</w:t>
      </w:r>
      <w:r w:rsidR="00B04B70">
        <w:rPr>
          <w:sz w:val="24"/>
          <w:szCs w:val="24"/>
          <w:lang w:eastAsia="ar-SA"/>
        </w:rPr>
        <w:t>u</w:t>
      </w:r>
      <w:r w:rsidR="00922839">
        <w:rPr>
          <w:sz w:val="24"/>
          <w:szCs w:val="24"/>
          <w:lang w:eastAsia="ar-SA"/>
        </w:rPr>
        <w:t xml:space="preserve"> su </w:t>
      </w:r>
      <w:r w:rsidR="00B04B70">
        <w:rPr>
          <w:sz w:val="24"/>
          <w:szCs w:val="24"/>
          <w:lang w:eastAsia="ar-SA"/>
        </w:rPr>
        <w:t>dalimi ūkinio pastato ir dalimi gyvenamojo namo</w:t>
      </w:r>
      <w:r w:rsidR="00767C94">
        <w:rPr>
          <w:sz w:val="24"/>
          <w:szCs w:val="24"/>
          <w:lang w:eastAsia="ar-SA"/>
        </w:rPr>
        <w:t>,</w:t>
      </w:r>
      <w:r>
        <w:rPr>
          <w:sz w:val="24"/>
          <w:szCs w:val="24"/>
          <w:lang w:eastAsia="ar-SA"/>
        </w:rPr>
        <w:t xml:space="preserve"> </w:t>
      </w:r>
      <w:r w:rsidR="00767C94">
        <w:rPr>
          <w:sz w:val="24"/>
          <w:szCs w:val="24"/>
          <w:lang w:eastAsia="ar-SA"/>
        </w:rPr>
        <w:t xml:space="preserve">kuriuos </w:t>
      </w:r>
      <w:r w:rsidR="00B04B70">
        <w:rPr>
          <w:sz w:val="24"/>
          <w:szCs w:val="24"/>
          <w:lang w:eastAsia="ar-SA"/>
        </w:rPr>
        <w:t>Vadoklių</w:t>
      </w:r>
      <w:r w:rsidR="00767C94">
        <w:rPr>
          <w:sz w:val="24"/>
          <w:szCs w:val="24"/>
          <w:lang w:eastAsia="ar-SA"/>
        </w:rPr>
        <w:t xml:space="preserve"> ir </w:t>
      </w:r>
      <w:r w:rsidR="00B04B70">
        <w:rPr>
          <w:sz w:val="24"/>
          <w:szCs w:val="24"/>
          <w:lang w:eastAsia="ar-SA"/>
        </w:rPr>
        <w:t>Krekenavos</w:t>
      </w:r>
      <w:r w:rsidR="00767C94">
        <w:rPr>
          <w:sz w:val="24"/>
          <w:szCs w:val="24"/>
          <w:lang w:eastAsia="ar-SA"/>
        </w:rPr>
        <w:t xml:space="preserve"> seniūnijos pasiūlė pripažinti nereikalingais ir įrašyti į parduodamų objektų sąrašą. </w:t>
      </w:r>
    </w:p>
    <w:p w14:paraId="3A67141B" w14:textId="77777777" w:rsidR="004152AE" w:rsidRDefault="000B0F5D" w:rsidP="00D23C53">
      <w:pPr>
        <w:tabs>
          <w:tab w:val="left" w:pos="426"/>
        </w:tabs>
        <w:jc w:val="both"/>
        <w:rPr>
          <w:sz w:val="24"/>
          <w:szCs w:val="24"/>
          <w:lang w:eastAsia="ar-SA"/>
        </w:rPr>
      </w:pPr>
      <w:r>
        <w:rPr>
          <w:sz w:val="24"/>
          <w:szCs w:val="24"/>
        </w:rPr>
        <w:tab/>
      </w:r>
      <w:r w:rsidR="00D23C53">
        <w:rPr>
          <w:sz w:val="24"/>
          <w:szCs w:val="24"/>
        </w:rPr>
        <w:t xml:space="preserve"> </w:t>
      </w:r>
      <w:r w:rsidR="00F72B4A">
        <w:rPr>
          <w:b/>
          <w:sz w:val="24"/>
          <w:szCs w:val="24"/>
        </w:rPr>
        <w:t xml:space="preserve">2. </w:t>
      </w:r>
      <w:r w:rsidR="004152AE" w:rsidRPr="00323989">
        <w:rPr>
          <w:b/>
          <w:sz w:val="24"/>
          <w:szCs w:val="24"/>
        </w:rPr>
        <w:t>Siūlomos teisinio</w:t>
      </w:r>
      <w:r w:rsidR="004152AE">
        <w:rPr>
          <w:b/>
          <w:sz w:val="24"/>
          <w:szCs w:val="24"/>
        </w:rPr>
        <w:t xml:space="preserve"> reguliavimo nuostatos</w:t>
      </w:r>
      <w:r w:rsidR="004152AE" w:rsidRPr="004152AE">
        <w:rPr>
          <w:sz w:val="24"/>
          <w:szCs w:val="24"/>
          <w:lang w:eastAsia="ar-SA"/>
        </w:rPr>
        <w:t xml:space="preserve"> </w:t>
      </w:r>
      <w:r w:rsidR="00426C82" w:rsidRPr="00426C82">
        <w:rPr>
          <w:b/>
          <w:iCs/>
          <w:sz w:val="24"/>
          <w:szCs w:val="24"/>
          <w:lang w:eastAsia="ar-SA"/>
        </w:rPr>
        <w:t>ir laukiami rezultatai</w:t>
      </w:r>
    </w:p>
    <w:p w14:paraId="1F7B295A" w14:textId="619F8387" w:rsidR="00107761" w:rsidRPr="009F3AE1" w:rsidRDefault="004152AE" w:rsidP="009F14FD">
      <w:pPr>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w:t>
      </w:r>
      <w:r w:rsidR="006D4683">
        <w:rPr>
          <w:sz w:val="24"/>
          <w:szCs w:val="24"/>
          <w:lang w:eastAsia="ar-SA"/>
        </w:rPr>
        <w:t>.2</w:t>
      </w:r>
      <w:r>
        <w:rPr>
          <w:sz w:val="24"/>
          <w:szCs w:val="24"/>
          <w:lang w:eastAsia="ar-SA"/>
        </w:rPr>
        <w:t xml:space="preserve"> p</w:t>
      </w:r>
      <w:r w:rsidR="006D4683">
        <w:rPr>
          <w:sz w:val="24"/>
          <w:szCs w:val="24"/>
          <w:lang w:eastAsia="ar-SA"/>
        </w:rPr>
        <w:t>apunktyje</w:t>
      </w:r>
      <w:r>
        <w:rPr>
          <w:sz w:val="24"/>
          <w:szCs w:val="24"/>
          <w:lang w:eastAsia="ar-SA"/>
        </w:rPr>
        <w:t xml:space="preserv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w:t>
      </w:r>
      <w:r w:rsidR="00323989">
        <w:rPr>
          <w:sz w:val="24"/>
          <w:szCs w:val="24"/>
          <w:lang w:eastAsia="ar-SA"/>
        </w:rPr>
        <w:t xml:space="preserve"> savivaldybei. </w:t>
      </w:r>
      <w:r w:rsidR="00323989">
        <w:rPr>
          <w:sz w:val="24"/>
          <w:szCs w:val="24"/>
          <w:lang w:eastAsia="ar-SA"/>
        </w:rPr>
        <w:br/>
      </w:r>
      <w:r w:rsidR="008A46FD">
        <w:rPr>
          <w:sz w:val="24"/>
          <w:szCs w:val="24"/>
          <w:lang w:eastAsia="ar-SA"/>
        </w:rPr>
        <w:t xml:space="preserve">Šio nutarimo </w:t>
      </w:r>
      <w:r w:rsidR="007B3315">
        <w:rPr>
          <w:sz w:val="24"/>
          <w:szCs w:val="24"/>
          <w:lang w:eastAsia="ar-SA"/>
        </w:rPr>
        <w:t>22.1</w:t>
      </w:r>
      <w:r w:rsidR="00323989">
        <w:rPr>
          <w:sz w:val="24"/>
          <w:szCs w:val="24"/>
          <w:lang w:eastAsia="ar-SA"/>
        </w:rPr>
        <w:t xml:space="preserve"> papunktis reglamentuoja, kad </w:t>
      </w:r>
      <w:r w:rsidR="008A46FD">
        <w:rPr>
          <w:sz w:val="24"/>
          <w:szCs w:val="24"/>
          <w:lang w:eastAsia="ar-SA"/>
        </w:rPr>
        <w:t>iš sąrašo objektas išbraukiamas</w:t>
      </w:r>
      <w:r w:rsidR="00406115">
        <w:rPr>
          <w:sz w:val="24"/>
          <w:szCs w:val="24"/>
          <w:lang w:eastAsia="ar-SA"/>
        </w:rPr>
        <w:t>, kai</w:t>
      </w:r>
      <w:r w:rsidR="009F3AE1">
        <w:rPr>
          <w:sz w:val="24"/>
          <w:szCs w:val="24"/>
          <w:lang w:eastAsia="ar-SA"/>
        </w:rPr>
        <w:t xml:space="preserve"> </w:t>
      </w:r>
      <w:r w:rsidR="009F3AE1" w:rsidRPr="009F3AE1">
        <w:rPr>
          <w:color w:val="000000"/>
          <w:sz w:val="24"/>
          <w:szCs w:val="24"/>
        </w:rPr>
        <w:t>nekilnojamasis turtas ar kitas nekilnojamasis daiktas yra parduotas aukcione ir aukciono laimėtojas yra įvykdęs visus įsipareigojimus pagal nekilnojamojo turto ir jam priskirto žemės sklypo pirkimo–pardavimo sutartis arba kito nekilnojamojo daikto pirkimo–pardavimo sutartis</w:t>
      </w:r>
      <w:r w:rsidR="00323989" w:rsidRPr="009F3AE1">
        <w:rPr>
          <w:color w:val="000000"/>
          <w:sz w:val="24"/>
          <w:szCs w:val="24"/>
        </w:rPr>
        <w:t>.</w:t>
      </w:r>
    </w:p>
    <w:p w14:paraId="130826A6" w14:textId="77777777" w:rsidR="004152AE" w:rsidRDefault="00426C82" w:rsidP="009F14FD">
      <w:pPr>
        <w:suppressAutoHyphens/>
        <w:ind w:firstLine="450"/>
        <w:jc w:val="both"/>
        <w:rPr>
          <w:b/>
          <w:sz w:val="24"/>
          <w:szCs w:val="24"/>
          <w:lang w:eastAsia="ar-SA"/>
        </w:rPr>
      </w:pPr>
      <w:r>
        <w:rPr>
          <w:b/>
          <w:sz w:val="24"/>
          <w:szCs w:val="24"/>
          <w:lang w:eastAsia="ar-SA"/>
        </w:rPr>
        <w:t>3</w:t>
      </w:r>
      <w:r w:rsidR="009F14FD" w:rsidRPr="009F14FD">
        <w:rPr>
          <w:b/>
          <w:sz w:val="24"/>
          <w:szCs w:val="24"/>
          <w:lang w:eastAsia="ar-SA"/>
        </w:rPr>
        <w:t>.</w:t>
      </w:r>
      <w:r w:rsidR="009F14FD">
        <w:rPr>
          <w:lang w:eastAsia="ar-SA"/>
        </w:rPr>
        <w:t xml:space="preserve"> </w:t>
      </w:r>
      <w:r w:rsidR="004152AE" w:rsidRPr="005C00D9">
        <w:rPr>
          <w:b/>
          <w:sz w:val="24"/>
          <w:szCs w:val="24"/>
          <w:lang w:eastAsia="ar-SA"/>
        </w:rPr>
        <w:t>Lėšų poreikis ir šaltiniai</w:t>
      </w:r>
    </w:p>
    <w:p w14:paraId="20FD57AD" w14:textId="08E2EEF7" w:rsidR="003B4D33" w:rsidRPr="003B4D33" w:rsidRDefault="008E6ACE" w:rsidP="009F14FD">
      <w:pPr>
        <w:ind w:firstLine="450"/>
        <w:jc w:val="both"/>
        <w:rPr>
          <w:sz w:val="24"/>
          <w:szCs w:val="24"/>
        </w:rPr>
      </w:pPr>
      <w:r>
        <w:rPr>
          <w:sz w:val="24"/>
          <w:szCs w:val="24"/>
        </w:rPr>
        <w:t>N</w:t>
      </w:r>
      <w:r w:rsidR="00F7153F">
        <w:rPr>
          <w:sz w:val="24"/>
          <w:szCs w:val="24"/>
        </w:rPr>
        <w:t>ėra</w:t>
      </w:r>
      <w:r>
        <w:rPr>
          <w:sz w:val="24"/>
          <w:szCs w:val="24"/>
        </w:rPr>
        <w:t>.</w:t>
      </w:r>
      <w:r w:rsidR="003B4D33" w:rsidRPr="003B4D33">
        <w:rPr>
          <w:sz w:val="24"/>
          <w:szCs w:val="24"/>
        </w:rPr>
        <w:t xml:space="preserve"> </w:t>
      </w:r>
    </w:p>
    <w:p w14:paraId="5EDFBBBE" w14:textId="68DE51EE" w:rsidR="004152AE" w:rsidRPr="00DC50B1" w:rsidRDefault="00776F07" w:rsidP="009F14FD">
      <w:pPr>
        <w:ind w:firstLine="450"/>
        <w:jc w:val="both"/>
        <w:rPr>
          <w:b/>
          <w:sz w:val="24"/>
          <w:szCs w:val="24"/>
        </w:rPr>
      </w:pPr>
      <w:r>
        <w:rPr>
          <w:b/>
          <w:sz w:val="24"/>
          <w:szCs w:val="24"/>
        </w:rPr>
        <w:t>4</w:t>
      </w:r>
      <w:r w:rsidR="009F14FD">
        <w:rPr>
          <w:b/>
          <w:sz w:val="24"/>
          <w:szCs w:val="24"/>
        </w:rPr>
        <w:t xml:space="preserve">. </w:t>
      </w:r>
      <w:r w:rsidR="004152AE" w:rsidRPr="00DC50B1">
        <w:rPr>
          <w:b/>
          <w:sz w:val="24"/>
          <w:szCs w:val="24"/>
        </w:rPr>
        <w:t>Kiti reikalingi pagrindimai, skaičiavimai ar paaiškinimai</w:t>
      </w:r>
    </w:p>
    <w:p w14:paraId="4832600F" w14:textId="77777777" w:rsidR="004152AE" w:rsidRPr="00713DE0" w:rsidRDefault="004152AE" w:rsidP="009F14FD">
      <w:pPr>
        <w:pStyle w:val="Betarp"/>
        <w:ind w:firstLine="450"/>
        <w:rPr>
          <w:sz w:val="24"/>
          <w:szCs w:val="24"/>
        </w:rPr>
      </w:pPr>
      <w:r>
        <w:rPr>
          <w:sz w:val="24"/>
          <w:szCs w:val="24"/>
        </w:rPr>
        <w:t>Nėra.</w:t>
      </w:r>
    </w:p>
    <w:p w14:paraId="4F9BF8D7" w14:textId="666F43FF" w:rsidR="00776F07" w:rsidRDefault="00776F07" w:rsidP="00776F07">
      <w:pPr>
        <w:tabs>
          <w:tab w:val="left" w:pos="426"/>
        </w:tabs>
        <w:jc w:val="both"/>
        <w:rPr>
          <w:b/>
          <w:iCs/>
          <w:sz w:val="24"/>
          <w:szCs w:val="24"/>
        </w:rPr>
      </w:pPr>
      <w:r>
        <w:rPr>
          <w:b/>
          <w:iCs/>
          <w:sz w:val="24"/>
          <w:szCs w:val="24"/>
        </w:rPr>
        <w:tab/>
      </w:r>
      <w:r w:rsidRPr="00776F07">
        <w:rPr>
          <w:b/>
          <w:iCs/>
          <w:sz w:val="24"/>
          <w:szCs w:val="24"/>
        </w:rPr>
        <w:t>5. Sprendimo projekto lyginamasis variantas</w:t>
      </w:r>
      <w:r w:rsidR="007468AC">
        <w:rPr>
          <w:b/>
          <w:iCs/>
          <w:sz w:val="24"/>
          <w:szCs w:val="24"/>
        </w:rPr>
        <w:t xml:space="preserve"> </w:t>
      </w:r>
    </w:p>
    <w:p w14:paraId="55906CCB" w14:textId="6193C7D2" w:rsidR="007468AC" w:rsidRPr="007468AC" w:rsidRDefault="007468AC" w:rsidP="00776F07">
      <w:pPr>
        <w:tabs>
          <w:tab w:val="left" w:pos="426"/>
        </w:tabs>
        <w:jc w:val="both"/>
        <w:rPr>
          <w:iCs/>
          <w:sz w:val="24"/>
          <w:szCs w:val="24"/>
        </w:rPr>
      </w:pPr>
      <w:r>
        <w:rPr>
          <w:b/>
          <w:iCs/>
          <w:sz w:val="24"/>
          <w:szCs w:val="24"/>
        </w:rPr>
        <w:tab/>
      </w:r>
      <w:r w:rsidRPr="007468AC">
        <w:rPr>
          <w:iCs/>
          <w:sz w:val="24"/>
          <w:szCs w:val="24"/>
        </w:rPr>
        <w:t>Pridedamas.</w:t>
      </w:r>
    </w:p>
    <w:p w14:paraId="2DA61E55" w14:textId="77777777" w:rsidR="0016654B" w:rsidRPr="00245BFE" w:rsidRDefault="0016654B" w:rsidP="0016654B">
      <w:pPr>
        <w:suppressAutoHyphens/>
        <w:rPr>
          <w:sz w:val="24"/>
          <w:szCs w:val="24"/>
          <w:lang w:eastAsia="ar-SA"/>
        </w:rPr>
      </w:pPr>
    </w:p>
    <w:p w14:paraId="58E66EA1" w14:textId="77777777" w:rsidR="004D04B1" w:rsidRDefault="0016654B" w:rsidP="00C7646A">
      <w:pPr>
        <w:suppressAutoHyphens/>
        <w:jc w:val="both"/>
        <w:rPr>
          <w:sz w:val="24"/>
          <w:szCs w:val="24"/>
          <w:lang w:eastAsia="ar-SA"/>
        </w:rPr>
      </w:pPr>
      <w:r w:rsidRPr="00245BFE">
        <w:rPr>
          <w:sz w:val="24"/>
          <w:szCs w:val="24"/>
          <w:lang w:eastAsia="ar-SA"/>
        </w:rPr>
        <w:tab/>
      </w:r>
    </w:p>
    <w:p w14:paraId="1B2F08D5" w14:textId="606E484D" w:rsidR="00426C82" w:rsidRDefault="0016654B" w:rsidP="00C86EF0">
      <w:pPr>
        <w:rPr>
          <w:sz w:val="24"/>
          <w:szCs w:val="24"/>
          <w:lang w:eastAsia="ar-SA"/>
        </w:rPr>
      </w:pPr>
      <w:r>
        <w:rPr>
          <w:sz w:val="24"/>
          <w:szCs w:val="24"/>
          <w:lang w:eastAsia="ar-SA"/>
        </w:rPr>
        <w:t xml:space="preserve">Skyriaus vedėja                                                                                                 </w:t>
      </w:r>
      <w:r w:rsidR="007468AC">
        <w:rPr>
          <w:sz w:val="24"/>
          <w:szCs w:val="24"/>
          <w:lang w:eastAsia="ar-SA"/>
        </w:rPr>
        <w:t xml:space="preserve">       </w:t>
      </w:r>
      <w:r>
        <w:rPr>
          <w:sz w:val="24"/>
          <w:szCs w:val="24"/>
          <w:lang w:eastAsia="ar-SA"/>
        </w:rPr>
        <w:t xml:space="preserve"> Aldona Čiegytė   </w:t>
      </w:r>
    </w:p>
    <w:p w14:paraId="76728DE5" w14:textId="77777777" w:rsidR="00426C82" w:rsidRDefault="00426C82" w:rsidP="00C86EF0">
      <w:pPr>
        <w:rPr>
          <w:sz w:val="24"/>
          <w:szCs w:val="24"/>
          <w:lang w:eastAsia="ar-SA"/>
        </w:rPr>
      </w:pPr>
    </w:p>
    <w:p w14:paraId="23BA8513" w14:textId="77777777" w:rsidR="00426C82" w:rsidRDefault="00426C82" w:rsidP="00C86EF0">
      <w:pPr>
        <w:rPr>
          <w:sz w:val="24"/>
          <w:szCs w:val="24"/>
          <w:lang w:eastAsia="ar-SA"/>
        </w:rPr>
      </w:pPr>
    </w:p>
    <w:p w14:paraId="458FFF8C" w14:textId="77777777" w:rsidR="00426C82" w:rsidRDefault="00426C82" w:rsidP="00C86EF0">
      <w:pPr>
        <w:rPr>
          <w:sz w:val="24"/>
          <w:szCs w:val="24"/>
          <w:lang w:eastAsia="ar-SA"/>
        </w:rPr>
      </w:pPr>
    </w:p>
    <w:p w14:paraId="404B68F0" w14:textId="77777777" w:rsidR="00426C82" w:rsidRDefault="00426C82" w:rsidP="00C86EF0">
      <w:pPr>
        <w:rPr>
          <w:sz w:val="24"/>
          <w:szCs w:val="24"/>
          <w:lang w:eastAsia="ar-SA"/>
        </w:rPr>
      </w:pPr>
    </w:p>
    <w:p w14:paraId="2805992E" w14:textId="77777777" w:rsidR="00426C82" w:rsidRDefault="00426C82" w:rsidP="00C86EF0">
      <w:pPr>
        <w:rPr>
          <w:sz w:val="24"/>
          <w:szCs w:val="24"/>
          <w:lang w:eastAsia="ar-SA"/>
        </w:r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56522A15" w14:textId="77777777" w:rsidR="00EE288B" w:rsidRDefault="00EE288B" w:rsidP="00C86EF0">
      <w:pPr>
        <w:rPr>
          <w:sz w:val="24"/>
          <w:szCs w:val="24"/>
          <w:lang w:eastAsia="ar-SA"/>
        </w:rPr>
      </w:pPr>
    </w:p>
    <w:p w14:paraId="79345137" w14:textId="77777777" w:rsidR="00776F07" w:rsidRDefault="00776F07" w:rsidP="00C86EF0">
      <w:pPr>
        <w:rPr>
          <w:sz w:val="24"/>
          <w:szCs w:val="24"/>
          <w:lang w:eastAsia="ar-SA"/>
        </w:rPr>
      </w:pPr>
    </w:p>
    <w:p w14:paraId="18B7C47B" w14:textId="77777777" w:rsidR="00A81489" w:rsidRDefault="00A81489" w:rsidP="00C86EF0">
      <w:pPr>
        <w:rPr>
          <w:sz w:val="24"/>
          <w:szCs w:val="24"/>
          <w:lang w:eastAsia="ar-SA"/>
        </w:rPr>
      </w:pPr>
    </w:p>
    <w:p w14:paraId="67E36C9A" w14:textId="77777777" w:rsidR="00A81489" w:rsidRDefault="00A81489" w:rsidP="00C86EF0">
      <w:pPr>
        <w:rPr>
          <w:sz w:val="24"/>
          <w:szCs w:val="24"/>
          <w:lang w:eastAsia="ar-SA"/>
        </w:rPr>
      </w:pPr>
    </w:p>
    <w:p w14:paraId="5D43C10E" w14:textId="77777777" w:rsidR="00A81489" w:rsidRDefault="00A81489" w:rsidP="00C86EF0">
      <w:pPr>
        <w:rPr>
          <w:sz w:val="24"/>
          <w:szCs w:val="24"/>
          <w:lang w:eastAsia="ar-SA"/>
        </w:rPr>
      </w:pPr>
    </w:p>
    <w:p w14:paraId="66EB150E" w14:textId="77777777" w:rsidR="003A641D" w:rsidRDefault="003A641D" w:rsidP="00C86EF0">
      <w:pPr>
        <w:rPr>
          <w:sz w:val="24"/>
          <w:szCs w:val="24"/>
          <w:lang w:eastAsia="ar-SA"/>
        </w:rPr>
      </w:pPr>
    </w:p>
    <w:p w14:paraId="43513CF0" w14:textId="77777777" w:rsidR="00426C82" w:rsidRPr="00685CFD" w:rsidRDefault="00426C82" w:rsidP="00426C82">
      <w:pPr>
        <w:pStyle w:val="Antrats"/>
        <w:jc w:val="center"/>
        <w:rPr>
          <w:caps/>
          <w:sz w:val="24"/>
          <w:szCs w:val="24"/>
        </w:rPr>
      </w:pPr>
      <w:r w:rsidRPr="0016654B">
        <w:rPr>
          <w:b/>
          <w:sz w:val="24"/>
          <w:szCs w:val="24"/>
        </w:rPr>
        <w:t xml:space="preserve">                                                              </w:t>
      </w:r>
      <w:r>
        <w:rPr>
          <w:b/>
          <w:sz w:val="24"/>
          <w:szCs w:val="24"/>
        </w:rPr>
        <w:t xml:space="preserve">                                                 </w:t>
      </w:r>
      <w:r w:rsidRPr="0016654B">
        <w:rPr>
          <w:b/>
          <w:sz w:val="24"/>
          <w:szCs w:val="24"/>
        </w:rPr>
        <w:t xml:space="preserve">         </w:t>
      </w:r>
      <w:r>
        <w:rPr>
          <w:b/>
          <w:sz w:val="24"/>
          <w:szCs w:val="24"/>
        </w:rPr>
        <w:t>Lyginamasis variantas</w:t>
      </w:r>
      <w:r w:rsidRPr="00685CFD">
        <w:rPr>
          <w:sz w:val="24"/>
          <w:szCs w:val="24"/>
        </w:rPr>
        <w:tab/>
      </w:r>
    </w:p>
    <w:p w14:paraId="1E9B9875" w14:textId="77777777" w:rsidR="00426C82" w:rsidRDefault="00426C82" w:rsidP="00426C82">
      <w:pPr>
        <w:pStyle w:val="Antrats"/>
        <w:jc w:val="center"/>
        <w:rPr>
          <w:b/>
          <w:caps/>
          <w:sz w:val="28"/>
        </w:rPr>
      </w:pPr>
      <w:r>
        <w:rPr>
          <w:b/>
          <w:caps/>
          <w:sz w:val="28"/>
        </w:rPr>
        <w:t>panevėžio rajono savivaldybės taryba</w:t>
      </w:r>
    </w:p>
    <w:p w14:paraId="52348F1A" w14:textId="77777777" w:rsidR="00426C82" w:rsidRPr="00EF2CCE" w:rsidRDefault="00426C82" w:rsidP="00426C82">
      <w:pPr>
        <w:pStyle w:val="Antrats"/>
        <w:rPr>
          <w:caps/>
          <w:sz w:val="24"/>
        </w:rPr>
      </w:pPr>
    </w:p>
    <w:p w14:paraId="4562C70A" w14:textId="77777777" w:rsidR="00426C82" w:rsidRDefault="00426C82" w:rsidP="00426C82">
      <w:pPr>
        <w:pStyle w:val="Betarp"/>
        <w:jc w:val="center"/>
        <w:rPr>
          <w:b/>
          <w:sz w:val="28"/>
          <w:szCs w:val="28"/>
        </w:rPr>
      </w:pPr>
      <w:r w:rsidRPr="00430FAD">
        <w:rPr>
          <w:b/>
          <w:sz w:val="28"/>
          <w:szCs w:val="28"/>
        </w:rPr>
        <w:t>SPRENDIMAS</w:t>
      </w:r>
    </w:p>
    <w:p w14:paraId="786B8DB1" w14:textId="77777777" w:rsidR="00A94199" w:rsidRPr="00352851" w:rsidRDefault="00A94199" w:rsidP="00A94199">
      <w:pPr>
        <w:jc w:val="center"/>
        <w:rPr>
          <w:b/>
          <w:sz w:val="24"/>
          <w:szCs w:val="24"/>
        </w:rPr>
      </w:pPr>
      <w:r>
        <w:rPr>
          <w:b/>
          <w:sz w:val="24"/>
          <w:szCs w:val="24"/>
        </w:rPr>
        <w:t>DĖL PANEVĖŽIO RAJONO SAVIVALDYBĖS TARYBOS 2024 M. KOVO 28 D. SPRENDIMO NR. T-82 „</w:t>
      </w: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r>
        <w:rPr>
          <w:b/>
          <w:sz w:val="24"/>
          <w:szCs w:val="24"/>
        </w:rPr>
        <w:t>“ PAKEITIMO</w:t>
      </w:r>
    </w:p>
    <w:p w14:paraId="5127B4F0" w14:textId="77777777" w:rsidR="00A94199" w:rsidRPr="00352851" w:rsidRDefault="00A94199" w:rsidP="00A94199">
      <w:pPr>
        <w:ind w:firstLine="1440"/>
        <w:jc w:val="both"/>
        <w:rPr>
          <w:sz w:val="24"/>
          <w:szCs w:val="24"/>
        </w:rPr>
      </w:pPr>
    </w:p>
    <w:p w14:paraId="7B553BEB" w14:textId="3D82269F" w:rsidR="00A94199" w:rsidRPr="00352851" w:rsidRDefault="00A94199" w:rsidP="00A94199">
      <w:pPr>
        <w:jc w:val="center"/>
        <w:rPr>
          <w:sz w:val="24"/>
          <w:szCs w:val="24"/>
        </w:rPr>
      </w:pPr>
      <w:r>
        <w:rPr>
          <w:sz w:val="24"/>
          <w:szCs w:val="24"/>
        </w:rPr>
        <w:t>202</w:t>
      </w:r>
      <w:r w:rsidR="00B04B70">
        <w:rPr>
          <w:sz w:val="24"/>
          <w:szCs w:val="24"/>
        </w:rPr>
        <w:t>5</w:t>
      </w:r>
      <w:r w:rsidRPr="00352851">
        <w:rPr>
          <w:sz w:val="24"/>
          <w:szCs w:val="24"/>
        </w:rPr>
        <w:t xml:space="preserve"> m. </w:t>
      </w:r>
      <w:r w:rsidR="00A5678B">
        <w:rPr>
          <w:sz w:val="24"/>
          <w:szCs w:val="24"/>
        </w:rPr>
        <w:t>g</w:t>
      </w:r>
      <w:r w:rsidR="00B04B70">
        <w:rPr>
          <w:sz w:val="24"/>
          <w:szCs w:val="24"/>
        </w:rPr>
        <w:t>egužės</w:t>
      </w:r>
      <w:r w:rsidR="00F7153F">
        <w:rPr>
          <w:sz w:val="24"/>
          <w:szCs w:val="24"/>
        </w:rPr>
        <w:t xml:space="preserve"> </w:t>
      </w:r>
      <w:r w:rsidR="00B04B70">
        <w:rPr>
          <w:sz w:val="24"/>
          <w:szCs w:val="24"/>
        </w:rPr>
        <w:t>29</w:t>
      </w:r>
      <w:r w:rsidR="00F7153F">
        <w:rPr>
          <w:sz w:val="24"/>
          <w:szCs w:val="24"/>
        </w:rPr>
        <w:t xml:space="preserve"> </w:t>
      </w:r>
      <w:r w:rsidRPr="00352851">
        <w:rPr>
          <w:sz w:val="24"/>
          <w:szCs w:val="24"/>
        </w:rPr>
        <w:t xml:space="preserve">d. Nr. </w:t>
      </w:r>
      <w:r>
        <w:rPr>
          <w:sz w:val="24"/>
          <w:szCs w:val="24"/>
        </w:rPr>
        <w:t xml:space="preserve">T- </w:t>
      </w:r>
    </w:p>
    <w:p w14:paraId="0FE89352" w14:textId="77777777" w:rsidR="00A94199" w:rsidRPr="002F1FED" w:rsidRDefault="00A94199" w:rsidP="00A94199">
      <w:pPr>
        <w:jc w:val="center"/>
        <w:rPr>
          <w:sz w:val="24"/>
          <w:szCs w:val="24"/>
        </w:rPr>
      </w:pPr>
      <w:r w:rsidRPr="002F1FED">
        <w:rPr>
          <w:sz w:val="24"/>
          <w:szCs w:val="24"/>
        </w:rPr>
        <w:t>Panevėžys</w:t>
      </w:r>
    </w:p>
    <w:p w14:paraId="68686875" w14:textId="77777777" w:rsidR="00A94199" w:rsidRPr="00352851" w:rsidRDefault="00A94199" w:rsidP="00A94199">
      <w:pPr>
        <w:rPr>
          <w:sz w:val="24"/>
          <w:szCs w:val="24"/>
        </w:rPr>
      </w:pPr>
    </w:p>
    <w:p w14:paraId="087C4F23" w14:textId="04191FE0" w:rsidR="00A94199" w:rsidRDefault="00A94199" w:rsidP="00A94199">
      <w:pPr>
        <w:ind w:firstLine="720"/>
        <w:jc w:val="both"/>
        <w:rPr>
          <w:sz w:val="24"/>
          <w:szCs w:val="24"/>
        </w:rPr>
      </w:pPr>
      <w:r w:rsidRPr="00352851">
        <w:rPr>
          <w:sz w:val="24"/>
          <w:szCs w:val="24"/>
        </w:rPr>
        <w:t>Vadovaudamasi Lietuvos Respublikos vietos savivaldos įstatymo 1</w:t>
      </w:r>
      <w:r>
        <w:rPr>
          <w:sz w:val="24"/>
          <w:szCs w:val="24"/>
        </w:rPr>
        <w:t>5</w:t>
      </w:r>
      <w:r w:rsidRPr="00352851">
        <w:rPr>
          <w:sz w:val="24"/>
          <w:szCs w:val="24"/>
        </w:rPr>
        <w:t xml:space="preserve"> straipsnio 2 dalies </w:t>
      </w:r>
      <w:r>
        <w:rPr>
          <w:sz w:val="24"/>
          <w:szCs w:val="24"/>
        </w:rPr>
        <w:br/>
        <w:t>19</w:t>
      </w:r>
      <w:r w:rsidRPr="00352851">
        <w:rPr>
          <w:sz w:val="24"/>
          <w:szCs w:val="24"/>
        </w:rPr>
        <w:t xml:space="preserve"> punktu,</w:t>
      </w:r>
      <w:r>
        <w:rPr>
          <w:sz w:val="24"/>
          <w:szCs w:val="24"/>
        </w:rPr>
        <w:t xml:space="preserve"> 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Pr>
          <w:sz w:val="24"/>
          <w:szCs w:val="24"/>
        </w:rPr>
        <w:t>o</w:t>
      </w:r>
      <w:r w:rsidRPr="00352851">
        <w:rPr>
          <w:sz w:val="24"/>
          <w:szCs w:val="24"/>
        </w:rPr>
        <w:t>, patvirtint</w:t>
      </w:r>
      <w:r>
        <w:rPr>
          <w:sz w:val="24"/>
          <w:szCs w:val="24"/>
        </w:rPr>
        <w:t>o</w:t>
      </w:r>
      <w:r w:rsidRPr="00352851">
        <w:rPr>
          <w:sz w:val="24"/>
          <w:szCs w:val="24"/>
        </w:rPr>
        <w:t xml:space="preserve"> Lietuvos Respublikos Vyriausybės 2014 m.</w:t>
      </w:r>
      <w:r>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Pr>
          <w:sz w:val="24"/>
          <w:szCs w:val="24"/>
        </w:rPr>
        <w:t>mo tvarkos aprašo patvirtinimo“,</w:t>
      </w:r>
      <w:r w:rsidR="00406115">
        <w:rPr>
          <w:sz w:val="24"/>
          <w:szCs w:val="24"/>
        </w:rPr>
        <w:t xml:space="preserve"> 3.2 </w:t>
      </w:r>
      <w:r>
        <w:rPr>
          <w:sz w:val="24"/>
          <w:szCs w:val="24"/>
        </w:rPr>
        <w:t xml:space="preserve"> </w:t>
      </w:r>
      <w:r w:rsidR="00406115">
        <w:rPr>
          <w:sz w:val="24"/>
          <w:szCs w:val="24"/>
        </w:rPr>
        <w:t>ir 22.1</w:t>
      </w:r>
      <w:r w:rsidR="00406115" w:rsidRPr="00E73042">
        <w:rPr>
          <w:sz w:val="24"/>
          <w:szCs w:val="24"/>
        </w:rPr>
        <w:t xml:space="preserve"> papunkči</w:t>
      </w:r>
      <w:r w:rsidR="00406115">
        <w:rPr>
          <w:sz w:val="24"/>
          <w:szCs w:val="24"/>
        </w:rPr>
        <w:t>ais</w:t>
      </w:r>
      <w:r>
        <w:rPr>
          <w:sz w:val="24"/>
          <w:szCs w:val="24"/>
        </w:rPr>
        <w:t xml:space="preserve">, Panevėžio </w:t>
      </w:r>
      <w:r w:rsidRPr="00352851">
        <w:rPr>
          <w:sz w:val="24"/>
          <w:szCs w:val="24"/>
        </w:rPr>
        <w:t>rajono</w:t>
      </w:r>
      <w:r>
        <w:rPr>
          <w:sz w:val="24"/>
          <w:szCs w:val="24"/>
        </w:rPr>
        <w:t xml:space="preserve"> </w:t>
      </w:r>
      <w:r w:rsidRPr="00352851">
        <w:rPr>
          <w:sz w:val="24"/>
          <w:szCs w:val="24"/>
        </w:rPr>
        <w:t>savivaldybės</w:t>
      </w:r>
      <w:r>
        <w:rPr>
          <w:sz w:val="24"/>
          <w:szCs w:val="24"/>
        </w:rPr>
        <w:t xml:space="preserve"> </w:t>
      </w:r>
      <w:r w:rsidRPr="00352851">
        <w:rPr>
          <w:sz w:val="24"/>
          <w:szCs w:val="24"/>
        </w:rPr>
        <w:t>taryba</w:t>
      </w:r>
      <w:r>
        <w:rPr>
          <w:sz w:val="24"/>
          <w:szCs w:val="24"/>
        </w:rPr>
        <w:t xml:space="preserve"> </w:t>
      </w:r>
      <w:r w:rsidRPr="00352851">
        <w:rPr>
          <w:sz w:val="24"/>
          <w:szCs w:val="24"/>
        </w:rPr>
        <w:t>n u s p r e n d ž i a:</w:t>
      </w:r>
    </w:p>
    <w:p w14:paraId="1D400BDB" w14:textId="77777777" w:rsidR="00406115" w:rsidRDefault="00EE288B" w:rsidP="00EE288B">
      <w:pPr>
        <w:ind w:firstLine="720"/>
        <w:jc w:val="both"/>
        <w:rPr>
          <w:sz w:val="24"/>
          <w:szCs w:val="24"/>
        </w:rPr>
      </w:pPr>
      <w:r>
        <w:rPr>
          <w:sz w:val="24"/>
          <w:szCs w:val="24"/>
        </w:rPr>
        <w:t xml:space="preserve">Papildyti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color w:val="000000"/>
          <w:sz w:val="24"/>
          <w:szCs w:val="24"/>
          <w:shd w:val="clear" w:color="auto" w:fill="FFFFFF"/>
        </w:rPr>
        <w:br/>
      </w:r>
      <w:r>
        <w:rPr>
          <w:sz w:val="24"/>
          <w:szCs w:val="24"/>
        </w:rPr>
        <w:t>2024 m. kovo 28 d. sprendimu Nr. T-82 „Dėl Viešame aukcione parduodamo Panevėžio rajono savivaldybės nekilnojamojo turto ir kitų nekilnojamųjų daiktų sąrašo patvirtinimo“</w:t>
      </w:r>
      <w:r w:rsidR="00406115">
        <w:rPr>
          <w:sz w:val="24"/>
          <w:szCs w:val="24"/>
        </w:rPr>
        <w:t xml:space="preserve">: </w:t>
      </w:r>
    </w:p>
    <w:p w14:paraId="71BF907B" w14:textId="74C2B55D" w:rsidR="00406115" w:rsidRDefault="00406115" w:rsidP="00406115">
      <w:pPr>
        <w:pStyle w:val="Sraopastraipa"/>
        <w:numPr>
          <w:ilvl w:val="0"/>
          <w:numId w:val="3"/>
        </w:numPr>
        <w:jc w:val="both"/>
        <w:rPr>
          <w:sz w:val="24"/>
          <w:szCs w:val="24"/>
        </w:rPr>
      </w:pPr>
      <w:r w:rsidRPr="00406115">
        <w:rPr>
          <w:sz w:val="24"/>
          <w:szCs w:val="24"/>
        </w:rPr>
        <w:t>pripažinti netekusi</w:t>
      </w:r>
      <w:r w:rsidR="00C73DDF">
        <w:rPr>
          <w:sz w:val="24"/>
          <w:szCs w:val="24"/>
        </w:rPr>
        <w:t>a</w:t>
      </w:r>
      <w:r w:rsidRPr="00406115">
        <w:rPr>
          <w:sz w:val="24"/>
          <w:szCs w:val="24"/>
        </w:rPr>
        <w:t xml:space="preserve"> galios </w:t>
      </w:r>
      <w:r w:rsidR="00C73DDF">
        <w:rPr>
          <w:sz w:val="24"/>
          <w:szCs w:val="24"/>
        </w:rPr>
        <w:t>9</w:t>
      </w:r>
      <w:r w:rsidR="00D60163">
        <w:rPr>
          <w:sz w:val="24"/>
          <w:szCs w:val="24"/>
        </w:rPr>
        <w:t xml:space="preserve"> </w:t>
      </w:r>
      <w:r w:rsidRPr="00406115">
        <w:rPr>
          <w:sz w:val="24"/>
          <w:szCs w:val="24"/>
        </w:rPr>
        <w:t xml:space="preserve"> eilut</w:t>
      </w:r>
      <w:r w:rsidR="00C73DDF">
        <w:rPr>
          <w:sz w:val="24"/>
          <w:szCs w:val="24"/>
        </w:rPr>
        <w:t>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470"/>
        <w:gridCol w:w="5091"/>
        <w:gridCol w:w="1406"/>
      </w:tblGrid>
      <w:tr w:rsidR="00B04B70" w14:paraId="3418390B" w14:textId="77777777" w:rsidTr="000B5620">
        <w:tc>
          <w:tcPr>
            <w:tcW w:w="661" w:type="dxa"/>
            <w:tcBorders>
              <w:top w:val="single" w:sz="4" w:space="0" w:color="auto"/>
              <w:left w:val="single" w:sz="4" w:space="0" w:color="auto"/>
              <w:bottom w:val="single" w:sz="4" w:space="0" w:color="auto"/>
              <w:right w:val="single" w:sz="4" w:space="0" w:color="auto"/>
            </w:tcBorders>
          </w:tcPr>
          <w:p w14:paraId="66EE2826" w14:textId="1E3C494C" w:rsidR="00B04B70" w:rsidRPr="00406115" w:rsidRDefault="00B04B70" w:rsidP="00B04B70">
            <w:pPr>
              <w:rPr>
                <w:strike/>
                <w:sz w:val="24"/>
                <w:szCs w:val="24"/>
              </w:rPr>
            </w:pPr>
            <w:r>
              <w:rPr>
                <w:strike/>
                <w:sz w:val="24"/>
                <w:szCs w:val="24"/>
              </w:rPr>
              <w:t xml:space="preserve">9. </w:t>
            </w:r>
          </w:p>
        </w:tc>
        <w:tc>
          <w:tcPr>
            <w:tcW w:w="2470" w:type="dxa"/>
            <w:tcBorders>
              <w:top w:val="single" w:sz="4" w:space="0" w:color="000000"/>
              <w:left w:val="single" w:sz="4" w:space="0" w:color="000000"/>
              <w:bottom w:val="single" w:sz="4" w:space="0" w:color="000000"/>
              <w:right w:val="single" w:sz="4" w:space="0" w:color="000000"/>
            </w:tcBorders>
          </w:tcPr>
          <w:p w14:paraId="5DF33B13" w14:textId="77777777" w:rsidR="00B04B70" w:rsidRPr="00B04B70" w:rsidRDefault="00B04B70" w:rsidP="00B04B70">
            <w:pPr>
              <w:widowControl w:val="0"/>
              <w:rPr>
                <w:strike/>
                <w:sz w:val="24"/>
                <w:szCs w:val="24"/>
              </w:rPr>
            </w:pPr>
            <w:r w:rsidRPr="00B04B70">
              <w:rPr>
                <w:strike/>
                <w:sz w:val="24"/>
                <w:szCs w:val="24"/>
              </w:rPr>
              <w:t xml:space="preserve">Panevėžio r. sav., </w:t>
            </w:r>
          </w:p>
          <w:p w14:paraId="572E2BDB" w14:textId="77777777" w:rsidR="00B04B70" w:rsidRPr="00B04B70" w:rsidRDefault="00B04B70" w:rsidP="00B04B70">
            <w:pPr>
              <w:widowControl w:val="0"/>
              <w:rPr>
                <w:strike/>
                <w:sz w:val="24"/>
                <w:szCs w:val="24"/>
              </w:rPr>
            </w:pPr>
            <w:r w:rsidRPr="00B04B70">
              <w:rPr>
                <w:strike/>
                <w:sz w:val="24"/>
                <w:szCs w:val="24"/>
              </w:rPr>
              <w:t>Vyčių k.,</w:t>
            </w:r>
          </w:p>
          <w:p w14:paraId="2155563D" w14:textId="77777777" w:rsidR="00B04B70" w:rsidRPr="00B04B70" w:rsidRDefault="00B04B70" w:rsidP="00B04B70">
            <w:pPr>
              <w:widowControl w:val="0"/>
              <w:rPr>
                <w:strike/>
                <w:sz w:val="24"/>
                <w:szCs w:val="24"/>
              </w:rPr>
            </w:pPr>
            <w:r w:rsidRPr="00B04B70">
              <w:rPr>
                <w:strike/>
                <w:sz w:val="24"/>
                <w:szCs w:val="24"/>
              </w:rPr>
              <w:t xml:space="preserve">Velžio </w:t>
            </w:r>
            <w:proofErr w:type="spellStart"/>
            <w:r w:rsidRPr="00B04B70">
              <w:rPr>
                <w:strike/>
                <w:sz w:val="24"/>
                <w:szCs w:val="24"/>
              </w:rPr>
              <w:t>kel</w:t>
            </w:r>
            <w:proofErr w:type="spellEnd"/>
            <w:r w:rsidRPr="00B04B70">
              <w:rPr>
                <w:strike/>
                <w:sz w:val="24"/>
                <w:szCs w:val="24"/>
              </w:rPr>
              <w:t>. 29-6;</w:t>
            </w:r>
          </w:p>
          <w:p w14:paraId="61DA284B" w14:textId="77777777" w:rsidR="00B04B70" w:rsidRPr="00B04B70" w:rsidRDefault="00B04B70" w:rsidP="00B04B70">
            <w:pPr>
              <w:widowControl w:val="0"/>
              <w:rPr>
                <w:strike/>
                <w:sz w:val="24"/>
                <w:szCs w:val="24"/>
              </w:rPr>
            </w:pPr>
            <w:r w:rsidRPr="00B04B70">
              <w:rPr>
                <w:strike/>
                <w:sz w:val="24"/>
                <w:szCs w:val="24"/>
              </w:rPr>
              <w:t xml:space="preserve">Panevėžio r. sav., </w:t>
            </w:r>
          </w:p>
          <w:p w14:paraId="09489FB0" w14:textId="77777777" w:rsidR="00B04B70" w:rsidRPr="00B04B70" w:rsidRDefault="00B04B70" w:rsidP="00B04B70">
            <w:pPr>
              <w:widowControl w:val="0"/>
              <w:rPr>
                <w:strike/>
                <w:sz w:val="24"/>
                <w:szCs w:val="24"/>
              </w:rPr>
            </w:pPr>
            <w:r w:rsidRPr="00B04B70">
              <w:rPr>
                <w:strike/>
                <w:sz w:val="24"/>
                <w:szCs w:val="24"/>
              </w:rPr>
              <w:t xml:space="preserve">Vyčių k., </w:t>
            </w:r>
          </w:p>
          <w:p w14:paraId="19B4480F" w14:textId="4222DFA1" w:rsidR="00B04B70" w:rsidRPr="00B04B70" w:rsidRDefault="00B04B70" w:rsidP="00B04B70">
            <w:pPr>
              <w:rPr>
                <w:strike/>
                <w:sz w:val="24"/>
                <w:szCs w:val="24"/>
              </w:rPr>
            </w:pPr>
            <w:r w:rsidRPr="00B04B70">
              <w:rPr>
                <w:strike/>
                <w:sz w:val="24"/>
                <w:szCs w:val="24"/>
              </w:rPr>
              <w:t xml:space="preserve">Velžio </w:t>
            </w:r>
            <w:proofErr w:type="spellStart"/>
            <w:r w:rsidRPr="00B04B70">
              <w:rPr>
                <w:strike/>
                <w:sz w:val="24"/>
                <w:szCs w:val="24"/>
              </w:rPr>
              <w:t>kel</w:t>
            </w:r>
            <w:proofErr w:type="spellEnd"/>
            <w:r w:rsidRPr="00B04B70">
              <w:rPr>
                <w:strike/>
                <w:sz w:val="24"/>
                <w:szCs w:val="24"/>
              </w:rPr>
              <w:t>. 29</w:t>
            </w:r>
          </w:p>
        </w:tc>
        <w:tc>
          <w:tcPr>
            <w:tcW w:w="5091" w:type="dxa"/>
            <w:tcBorders>
              <w:top w:val="single" w:sz="4" w:space="0" w:color="000000"/>
              <w:left w:val="single" w:sz="4" w:space="0" w:color="000000"/>
              <w:bottom w:val="single" w:sz="4" w:space="0" w:color="000000"/>
              <w:right w:val="single" w:sz="4" w:space="0" w:color="000000"/>
            </w:tcBorders>
          </w:tcPr>
          <w:p w14:paraId="4EEA0246" w14:textId="77777777" w:rsidR="00B04B70" w:rsidRPr="00B04B70" w:rsidRDefault="00B04B70" w:rsidP="00B04B70">
            <w:pPr>
              <w:widowControl w:val="0"/>
              <w:rPr>
                <w:strike/>
                <w:sz w:val="24"/>
                <w:szCs w:val="24"/>
                <w:lang w:eastAsia="ar-SA"/>
              </w:rPr>
            </w:pPr>
            <w:r w:rsidRPr="00B04B70">
              <w:rPr>
                <w:strike/>
                <w:sz w:val="24"/>
                <w:szCs w:val="24"/>
                <w:lang w:eastAsia="ar-SA"/>
              </w:rPr>
              <w:t>Butas / patalpa – butas (unikalus Nr. 4400-2105-4930:9281, bendras plotas 25,61 kv. m);</w:t>
            </w:r>
          </w:p>
          <w:p w14:paraId="026608A8" w14:textId="77777777" w:rsidR="00B04B70" w:rsidRPr="00B04B70" w:rsidRDefault="00B04B70" w:rsidP="00B04B70">
            <w:pPr>
              <w:widowControl w:val="0"/>
              <w:rPr>
                <w:strike/>
                <w:sz w:val="24"/>
                <w:szCs w:val="24"/>
                <w:lang w:eastAsia="ar-SA"/>
              </w:rPr>
            </w:pPr>
          </w:p>
          <w:p w14:paraId="1F66C49D" w14:textId="77777777" w:rsidR="00B04B70" w:rsidRPr="00B04B70" w:rsidRDefault="00B04B70" w:rsidP="00B04B70">
            <w:pPr>
              <w:widowControl w:val="0"/>
              <w:rPr>
                <w:strike/>
                <w:sz w:val="24"/>
                <w:szCs w:val="24"/>
                <w:lang w:eastAsia="ar-SA"/>
              </w:rPr>
            </w:pPr>
            <w:r w:rsidRPr="00B04B70">
              <w:rPr>
                <w:strike/>
                <w:sz w:val="24"/>
                <w:szCs w:val="24"/>
                <w:lang w:eastAsia="ar-SA"/>
              </w:rPr>
              <w:t>1/6 pastato ūkinio pastato (unikalus Nr. 6693-4001-4045);</w:t>
            </w:r>
          </w:p>
          <w:p w14:paraId="343D27E3" w14:textId="44917BA0" w:rsidR="00B04B70" w:rsidRPr="00B04B70" w:rsidRDefault="00B04B70" w:rsidP="00B04B70">
            <w:pPr>
              <w:rPr>
                <w:strike/>
                <w:sz w:val="24"/>
                <w:lang w:eastAsia="ru-RU"/>
              </w:rPr>
            </w:pPr>
            <w:r w:rsidRPr="00B04B70">
              <w:rPr>
                <w:strike/>
                <w:sz w:val="24"/>
                <w:szCs w:val="24"/>
                <w:lang w:eastAsia="ar-SA"/>
              </w:rPr>
              <w:t>1/6 kitų inžinerinių statinių – šulinio (unikalus Nr. 6693-4001-4056).</w:t>
            </w:r>
          </w:p>
        </w:tc>
        <w:tc>
          <w:tcPr>
            <w:tcW w:w="1406" w:type="dxa"/>
            <w:tcBorders>
              <w:top w:val="single" w:sz="4" w:space="0" w:color="000000"/>
              <w:left w:val="single" w:sz="4" w:space="0" w:color="000000"/>
              <w:bottom w:val="single" w:sz="4" w:space="0" w:color="000000"/>
              <w:right w:val="single" w:sz="4" w:space="0" w:color="000000"/>
            </w:tcBorders>
          </w:tcPr>
          <w:p w14:paraId="1C4089A3" w14:textId="77777777" w:rsidR="00B04B70" w:rsidRPr="00B04B70" w:rsidRDefault="00B04B70" w:rsidP="00B04B70">
            <w:pPr>
              <w:widowControl w:val="0"/>
              <w:jc w:val="center"/>
              <w:rPr>
                <w:strike/>
                <w:sz w:val="24"/>
                <w:szCs w:val="24"/>
              </w:rPr>
            </w:pPr>
            <w:r w:rsidRPr="00B04B70">
              <w:rPr>
                <w:strike/>
                <w:sz w:val="24"/>
                <w:szCs w:val="24"/>
              </w:rPr>
              <w:t>0,00</w:t>
            </w:r>
          </w:p>
          <w:p w14:paraId="72ECE3E4" w14:textId="77777777" w:rsidR="00B04B70" w:rsidRPr="00B04B70" w:rsidRDefault="00B04B70" w:rsidP="00B04B70">
            <w:pPr>
              <w:widowControl w:val="0"/>
              <w:jc w:val="center"/>
              <w:rPr>
                <w:strike/>
                <w:sz w:val="24"/>
                <w:szCs w:val="24"/>
              </w:rPr>
            </w:pPr>
          </w:p>
          <w:p w14:paraId="04EF8C15" w14:textId="77777777" w:rsidR="00B04B70" w:rsidRPr="00B04B70" w:rsidRDefault="00B04B70" w:rsidP="00B04B70">
            <w:pPr>
              <w:widowControl w:val="0"/>
              <w:jc w:val="center"/>
              <w:rPr>
                <w:strike/>
                <w:sz w:val="24"/>
                <w:szCs w:val="24"/>
              </w:rPr>
            </w:pPr>
          </w:p>
          <w:p w14:paraId="74DDA49E" w14:textId="77777777" w:rsidR="00B04B70" w:rsidRPr="00B04B70" w:rsidRDefault="00B04B70" w:rsidP="00B04B70">
            <w:pPr>
              <w:widowControl w:val="0"/>
              <w:jc w:val="center"/>
              <w:rPr>
                <w:strike/>
                <w:sz w:val="24"/>
                <w:szCs w:val="24"/>
              </w:rPr>
            </w:pPr>
            <w:r w:rsidRPr="00B04B70">
              <w:rPr>
                <w:strike/>
                <w:sz w:val="24"/>
                <w:szCs w:val="24"/>
              </w:rPr>
              <w:t>0,00</w:t>
            </w:r>
          </w:p>
          <w:p w14:paraId="76013AEE" w14:textId="77777777" w:rsidR="00B04B70" w:rsidRPr="00B04B70" w:rsidRDefault="00B04B70" w:rsidP="00B04B70">
            <w:pPr>
              <w:widowControl w:val="0"/>
              <w:jc w:val="center"/>
              <w:rPr>
                <w:strike/>
                <w:sz w:val="24"/>
                <w:szCs w:val="24"/>
              </w:rPr>
            </w:pPr>
          </w:p>
          <w:p w14:paraId="29301166" w14:textId="283EAE47" w:rsidR="00B04B70" w:rsidRPr="00B04B70" w:rsidRDefault="00B04B70" w:rsidP="00B04B70">
            <w:pPr>
              <w:jc w:val="center"/>
              <w:rPr>
                <w:strike/>
                <w:sz w:val="24"/>
                <w:szCs w:val="24"/>
              </w:rPr>
            </w:pPr>
            <w:r w:rsidRPr="00B04B70">
              <w:rPr>
                <w:strike/>
                <w:sz w:val="24"/>
                <w:szCs w:val="24"/>
              </w:rPr>
              <w:t>0,00</w:t>
            </w:r>
          </w:p>
        </w:tc>
      </w:tr>
    </w:tbl>
    <w:p w14:paraId="0A718D69" w14:textId="15181E2F" w:rsidR="00406115" w:rsidRPr="00406115" w:rsidRDefault="00406115" w:rsidP="00406115">
      <w:pPr>
        <w:ind w:left="720"/>
        <w:jc w:val="both"/>
        <w:rPr>
          <w:sz w:val="24"/>
          <w:szCs w:val="24"/>
        </w:rPr>
      </w:pPr>
      <w:r>
        <w:rPr>
          <w:sz w:val="24"/>
          <w:szCs w:val="24"/>
        </w:rPr>
        <w:t>2.</w:t>
      </w:r>
      <w:r w:rsidRPr="00406115">
        <w:rPr>
          <w:sz w:val="24"/>
          <w:szCs w:val="24"/>
        </w:rPr>
        <w:t xml:space="preserve"> papildyti </w:t>
      </w:r>
      <w:r w:rsidR="00B04B70">
        <w:rPr>
          <w:sz w:val="24"/>
          <w:szCs w:val="24"/>
        </w:rPr>
        <w:t>21</w:t>
      </w:r>
      <w:r w:rsidRPr="00406115">
        <w:rPr>
          <w:sz w:val="24"/>
          <w:szCs w:val="24"/>
        </w:rPr>
        <w:t xml:space="preserve"> </w:t>
      </w:r>
      <w:r w:rsidR="002D412A">
        <w:rPr>
          <w:sz w:val="24"/>
          <w:szCs w:val="24"/>
        </w:rPr>
        <w:t xml:space="preserve">ir </w:t>
      </w:r>
      <w:r w:rsidR="00B04B70">
        <w:rPr>
          <w:sz w:val="24"/>
          <w:szCs w:val="24"/>
        </w:rPr>
        <w:t>22</w:t>
      </w:r>
      <w:r w:rsidR="002D412A">
        <w:rPr>
          <w:sz w:val="24"/>
          <w:szCs w:val="24"/>
        </w:rPr>
        <w:t xml:space="preserve"> </w:t>
      </w:r>
      <w:r w:rsidRPr="00406115">
        <w:rPr>
          <w:sz w:val="24"/>
          <w:szCs w:val="24"/>
        </w:rPr>
        <w:t>eilut</w:t>
      </w:r>
      <w:r w:rsidR="002D412A">
        <w:rPr>
          <w:sz w:val="24"/>
          <w:szCs w:val="24"/>
        </w:rPr>
        <w:t>ėmis</w:t>
      </w:r>
      <w:r w:rsidRPr="00406115">
        <w:rPr>
          <w:sz w:val="24"/>
          <w:szCs w:val="24"/>
        </w:rPr>
        <w:t xml:space="preserve"> ir j</w:t>
      </w:r>
      <w:r w:rsidR="002D412A">
        <w:rPr>
          <w:sz w:val="24"/>
          <w:szCs w:val="24"/>
        </w:rPr>
        <w:t>as</w:t>
      </w:r>
      <w:r w:rsidRPr="00406115">
        <w:rPr>
          <w:sz w:val="24"/>
          <w:szCs w:val="24"/>
        </w:rPr>
        <w:t xml:space="preserve">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16"/>
        <w:gridCol w:w="4678"/>
        <w:gridCol w:w="1559"/>
      </w:tblGrid>
      <w:tr w:rsidR="00406115" w14:paraId="08E5041F" w14:textId="77777777" w:rsidTr="001234A9">
        <w:tc>
          <w:tcPr>
            <w:tcW w:w="686" w:type="dxa"/>
            <w:tcBorders>
              <w:top w:val="single" w:sz="4" w:space="0" w:color="auto"/>
              <w:left w:val="single" w:sz="4" w:space="0" w:color="auto"/>
              <w:bottom w:val="single" w:sz="4" w:space="0" w:color="auto"/>
              <w:right w:val="single" w:sz="4" w:space="0" w:color="auto"/>
            </w:tcBorders>
            <w:hideMark/>
          </w:tcPr>
          <w:p w14:paraId="414AA014" w14:textId="77777777" w:rsidR="00406115" w:rsidRDefault="00406115" w:rsidP="005E3463">
            <w:pPr>
              <w:jc w:val="center"/>
              <w:rPr>
                <w:sz w:val="24"/>
                <w:szCs w:val="24"/>
              </w:rPr>
            </w:pPr>
            <w:r>
              <w:rPr>
                <w:sz w:val="24"/>
                <w:szCs w:val="24"/>
              </w:rPr>
              <w:t>Eil.</w:t>
            </w:r>
          </w:p>
          <w:p w14:paraId="66EBFC2D" w14:textId="77777777" w:rsidR="00406115" w:rsidRDefault="00406115" w:rsidP="005E3463">
            <w:pPr>
              <w:jc w:val="center"/>
              <w:rPr>
                <w:sz w:val="24"/>
                <w:szCs w:val="24"/>
              </w:rPr>
            </w:pPr>
            <w:r>
              <w:rPr>
                <w:sz w:val="24"/>
                <w:szCs w:val="24"/>
              </w:rPr>
              <w:t>Nr.</w:t>
            </w:r>
          </w:p>
        </w:tc>
        <w:tc>
          <w:tcPr>
            <w:tcW w:w="2716" w:type="dxa"/>
            <w:tcBorders>
              <w:top w:val="single" w:sz="4" w:space="0" w:color="auto"/>
              <w:left w:val="single" w:sz="4" w:space="0" w:color="auto"/>
              <w:bottom w:val="single" w:sz="4" w:space="0" w:color="auto"/>
              <w:right w:val="single" w:sz="4" w:space="0" w:color="auto"/>
            </w:tcBorders>
          </w:tcPr>
          <w:p w14:paraId="06362D2F" w14:textId="77777777" w:rsidR="00406115" w:rsidRDefault="00406115" w:rsidP="005E3463">
            <w:pPr>
              <w:jc w:val="center"/>
              <w:rPr>
                <w:sz w:val="24"/>
                <w:szCs w:val="24"/>
              </w:rPr>
            </w:pPr>
          </w:p>
          <w:p w14:paraId="67700797" w14:textId="77777777" w:rsidR="00406115" w:rsidRDefault="00406115" w:rsidP="005E3463">
            <w:pPr>
              <w:jc w:val="center"/>
              <w:rPr>
                <w:sz w:val="24"/>
                <w:szCs w:val="24"/>
              </w:rPr>
            </w:pPr>
            <w:r>
              <w:rPr>
                <w:sz w:val="24"/>
                <w:szCs w:val="24"/>
              </w:rPr>
              <w:t>Adresas</w:t>
            </w:r>
          </w:p>
        </w:tc>
        <w:tc>
          <w:tcPr>
            <w:tcW w:w="4678" w:type="dxa"/>
            <w:tcBorders>
              <w:top w:val="single" w:sz="4" w:space="0" w:color="auto"/>
              <w:left w:val="single" w:sz="4" w:space="0" w:color="auto"/>
              <w:bottom w:val="single" w:sz="4" w:space="0" w:color="auto"/>
              <w:right w:val="single" w:sz="4" w:space="0" w:color="auto"/>
            </w:tcBorders>
          </w:tcPr>
          <w:p w14:paraId="4FE00971" w14:textId="77777777" w:rsidR="00406115" w:rsidRDefault="00406115" w:rsidP="005E3463">
            <w:pPr>
              <w:jc w:val="center"/>
              <w:rPr>
                <w:sz w:val="24"/>
                <w:szCs w:val="24"/>
              </w:rPr>
            </w:pPr>
          </w:p>
          <w:p w14:paraId="60D708DE" w14:textId="77777777" w:rsidR="00406115" w:rsidRDefault="00406115" w:rsidP="005E3463">
            <w:pPr>
              <w:jc w:val="center"/>
              <w:rPr>
                <w:sz w:val="24"/>
                <w:szCs w:val="24"/>
              </w:rPr>
            </w:pPr>
            <w:r>
              <w:rPr>
                <w:sz w:val="24"/>
                <w:szCs w:val="24"/>
              </w:rPr>
              <w:t xml:space="preserve">Pavadinimas, aprašymas </w:t>
            </w:r>
          </w:p>
        </w:tc>
        <w:tc>
          <w:tcPr>
            <w:tcW w:w="1559" w:type="dxa"/>
            <w:tcBorders>
              <w:top w:val="single" w:sz="4" w:space="0" w:color="auto"/>
              <w:left w:val="single" w:sz="4" w:space="0" w:color="auto"/>
              <w:bottom w:val="single" w:sz="4" w:space="0" w:color="auto"/>
              <w:right w:val="single" w:sz="4" w:space="0" w:color="auto"/>
            </w:tcBorders>
            <w:hideMark/>
          </w:tcPr>
          <w:p w14:paraId="347C1E2A" w14:textId="77777777" w:rsidR="00406115" w:rsidRDefault="00406115" w:rsidP="005E3463">
            <w:pPr>
              <w:jc w:val="center"/>
              <w:rPr>
                <w:sz w:val="24"/>
                <w:szCs w:val="24"/>
              </w:rPr>
            </w:pPr>
            <w:r>
              <w:rPr>
                <w:sz w:val="24"/>
                <w:szCs w:val="24"/>
              </w:rPr>
              <w:t xml:space="preserve">Likutinė </w:t>
            </w:r>
          </w:p>
          <w:p w14:paraId="189E1238" w14:textId="77777777" w:rsidR="00406115" w:rsidRDefault="00406115" w:rsidP="005E3463">
            <w:pPr>
              <w:jc w:val="center"/>
              <w:rPr>
                <w:sz w:val="24"/>
                <w:szCs w:val="24"/>
              </w:rPr>
            </w:pPr>
            <w:r>
              <w:rPr>
                <w:sz w:val="24"/>
                <w:szCs w:val="24"/>
              </w:rPr>
              <w:t xml:space="preserve">turto vertė, </w:t>
            </w:r>
          </w:p>
          <w:p w14:paraId="032DA379" w14:textId="77777777" w:rsidR="00406115" w:rsidRDefault="00406115" w:rsidP="005E3463">
            <w:pPr>
              <w:jc w:val="center"/>
              <w:rPr>
                <w:sz w:val="24"/>
                <w:szCs w:val="24"/>
              </w:rPr>
            </w:pPr>
            <w:r>
              <w:rPr>
                <w:sz w:val="24"/>
                <w:szCs w:val="24"/>
              </w:rPr>
              <w:t>Eur</w:t>
            </w:r>
          </w:p>
        </w:tc>
      </w:tr>
      <w:tr w:rsidR="00B04B70" w14:paraId="19A382F4" w14:textId="77777777" w:rsidTr="001234A9">
        <w:tc>
          <w:tcPr>
            <w:tcW w:w="686" w:type="dxa"/>
            <w:tcBorders>
              <w:top w:val="single" w:sz="4" w:space="0" w:color="auto"/>
              <w:left w:val="single" w:sz="4" w:space="0" w:color="auto"/>
              <w:bottom w:val="single" w:sz="4" w:space="0" w:color="auto"/>
              <w:right w:val="single" w:sz="4" w:space="0" w:color="auto"/>
            </w:tcBorders>
          </w:tcPr>
          <w:p w14:paraId="54DBBE5A" w14:textId="4B4D109B" w:rsidR="00B04B70" w:rsidRPr="002D412A" w:rsidRDefault="00B04B70" w:rsidP="00B04B70">
            <w:pPr>
              <w:jc w:val="center"/>
              <w:rPr>
                <w:b/>
                <w:sz w:val="24"/>
                <w:szCs w:val="24"/>
              </w:rPr>
            </w:pPr>
            <w:r>
              <w:rPr>
                <w:b/>
                <w:sz w:val="24"/>
                <w:szCs w:val="24"/>
              </w:rPr>
              <w:t xml:space="preserve">21. </w:t>
            </w:r>
          </w:p>
        </w:tc>
        <w:tc>
          <w:tcPr>
            <w:tcW w:w="2716" w:type="dxa"/>
            <w:tcBorders>
              <w:top w:val="single" w:sz="4" w:space="0" w:color="auto"/>
              <w:left w:val="single" w:sz="4" w:space="0" w:color="auto"/>
              <w:bottom w:val="single" w:sz="4" w:space="0" w:color="auto"/>
              <w:right w:val="single" w:sz="4" w:space="0" w:color="auto"/>
            </w:tcBorders>
          </w:tcPr>
          <w:p w14:paraId="21F0A158" w14:textId="77777777" w:rsidR="00B04B70" w:rsidRPr="00C73DDF" w:rsidRDefault="00B04B70" w:rsidP="00B04B70">
            <w:pPr>
              <w:rPr>
                <w:b/>
                <w:bCs/>
                <w:sz w:val="24"/>
                <w:szCs w:val="24"/>
              </w:rPr>
            </w:pPr>
            <w:r w:rsidRPr="00C73DDF">
              <w:rPr>
                <w:b/>
                <w:bCs/>
                <w:sz w:val="24"/>
                <w:szCs w:val="24"/>
              </w:rPr>
              <w:t>Panevėžio r. sav.,</w:t>
            </w:r>
          </w:p>
          <w:p w14:paraId="276A7D5E" w14:textId="77777777" w:rsidR="00B04B70" w:rsidRPr="00C73DDF" w:rsidRDefault="00B04B70" w:rsidP="00B04B70">
            <w:pPr>
              <w:rPr>
                <w:b/>
                <w:bCs/>
                <w:sz w:val="24"/>
                <w:szCs w:val="24"/>
              </w:rPr>
            </w:pPr>
            <w:r w:rsidRPr="00C73DDF">
              <w:rPr>
                <w:b/>
                <w:bCs/>
                <w:sz w:val="24"/>
                <w:szCs w:val="24"/>
              </w:rPr>
              <w:t>Vadoklių sen.,</w:t>
            </w:r>
          </w:p>
          <w:p w14:paraId="50CB8B18" w14:textId="3B58552B" w:rsidR="00B04B70" w:rsidRPr="00C73DDF" w:rsidRDefault="00B04B70" w:rsidP="00B04B70">
            <w:pPr>
              <w:rPr>
                <w:b/>
                <w:bCs/>
                <w:sz w:val="24"/>
                <w:szCs w:val="24"/>
              </w:rPr>
            </w:pPr>
            <w:proofErr w:type="spellStart"/>
            <w:r w:rsidRPr="00C73DDF">
              <w:rPr>
                <w:b/>
                <w:bCs/>
                <w:sz w:val="24"/>
                <w:szCs w:val="24"/>
              </w:rPr>
              <w:t>Vainorių</w:t>
            </w:r>
            <w:proofErr w:type="spellEnd"/>
            <w:r w:rsidRPr="00C73DDF">
              <w:rPr>
                <w:b/>
                <w:bCs/>
                <w:sz w:val="24"/>
                <w:szCs w:val="24"/>
              </w:rPr>
              <w:t xml:space="preserve"> k. 5</w:t>
            </w:r>
          </w:p>
        </w:tc>
        <w:tc>
          <w:tcPr>
            <w:tcW w:w="4678" w:type="dxa"/>
            <w:tcBorders>
              <w:top w:val="single" w:sz="4" w:space="0" w:color="auto"/>
              <w:left w:val="single" w:sz="4" w:space="0" w:color="auto"/>
              <w:bottom w:val="single" w:sz="4" w:space="0" w:color="auto"/>
              <w:right w:val="single" w:sz="4" w:space="0" w:color="auto"/>
            </w:tcBorders>
          </w:tcPr>
          <w:p w14:paraId="46C81A2D" w14:textId="67BDF522" w:rsidR="00B04B70" w:rsidRPr="00C73DDF" w:rsidRDefault="00B04B70" w:rsidP="00B04B70">
            <w:pPr>
              <w:suppressAutoHyphens/>
              <w:rPr>
                <w:b/>
                <w:bCs/>
                <w:sz w:val="24"/>
                <w:szCs w:val="24"/>
              </w:rPr>
            </w:pPr>
            <w:r w:rsidRPr="00C73DDF">
              <w:rPr>
                <w:b/>
                <w:bCs/>
                <w:sz w:val="24"/>
                <w:szCs w:val="24"/>
              </w:rPr>
              <w:t xml:space="preserve">23/100 pastato – gyvenamojo namo (unikalus </w:t>
            </w:r>
            <w:r w:rsidRPr="00C73DDF">
              <w:rPr>
                <w:b/>
                <w:bCs/>
                <w:sz w:val="24"/>
                <w:szCs w:val="24"/>
              </w:rPr>
              <w:br/>
              <w:t xml:space="preserve">Nr. 6694-2001-8018, bendras </w:t>
            </w:r>
            <w:r w:rsidR="009B15CB">
              <w:rPr>
                <w:b/>
                <w:bCs/>
                <w:sz w:val="24"/>
                <w:szCs w:val="24"/>
              </w:rPr>
              <w:t xml:space="preserve">pastato </w:t>
            </w:r>
            <w:r w:rsidRPr="00C73DDF">
              <w:rPr>
                <w:b/>
                <w:bCs/>
                <w:sz w:val="24"/>
                <w:szCs w:val="24"/>
              </w:rPr>
              <w:t xml:space="preserve">plotas </w:t>
            </w:r>
            <w:r w:rsidR="009B15CB">
              <w:rPr>
                <w:b/>
                <w:bCs/>
                <w:sz w:val="24"/>
                <w:szCs w:val="24"/>
              </w:rPr>
              <w:t>71,76</w:t>
            </w:r>
            <w:r w:rsidRPr="00C73DDF">
              <w:rPr>
                <w:b/>
                <w:bCs/>
                <w:sz w:val="24"/>
                <w:szCs w:val="24"/>
              </w:rPr>
              <w:t xml:space="preserve"> kv. m);</w:t>
            </w:r>
          </w:p>
          <w:p w14:paraId="4E8A692F" w14:textId="05A11C19" w:rsidR="00B04B70" w:rsidRPr="00C73DDF" w:rsidRDefault="00B04B70" w:rsidP="00B04B70">
            <w:pPr>
              <w:suppressAutoHyphens/>
              <w:rPr>
                <w:b/>
                <w:bCs/>
                <w:sz w:val="24"/>
                <w:szCs w:val="24"/>
              </w:rPr>
            </w:pPr>
            <w:r w:rsidRPr="00C73DDF">
              <w:rPr>
                <w:b/>
                <w:bCs/>
                <w:sz w:val="24"/>
                <w:szCs w:val="24"/>
              </w:rPr>
              <w:t>23/100 kitų inžinerinių statinių – kiemo statinių (šulinys, lauko tualetas, rūkykla) (unikalus Nr. 6694-2001-8094)</w:t>
            </w:r>
          </w:p>
        </w:tc>
        <w:tc>
          <w:tcPr>
            <w:tcW w:w="1559" w:type="dxa"/>
            <w:tcBorders>
              <w:top w:val="single" w:sz="4" w:space="0" w:color="auto"/>
              <w:left w:val="single" w:sz="4" w:space="0" w:color="auto"/>
              <w:bottom w:val="single" w:sz="4" w:space="0" w:color="auto"/>
              <w:right w:val="single" w:sz="4" w:space="0" w:color="auto"/>
            </w:tcBorders>
          </w:tcPr>
          <w:p w14:paraId="10BFA634" w14:textId="77777777" w:rsidR="00B04B70" w:rsidRPr="00C73DDF" w:rsidRDefault="00B04B70" w:rsidP="00B04B70">
            <w:pPr>
              <w:jc w:val="center"/>
              <w:rPr>
                <w:b/>
                <w:bCs/>
                <w:sz w:val="24"/>
                <w:szCs w:val="24"/>
              </w:rPr>
            </w:pPr>
            <w:r w:rsidRPr="00C73DDF">
              <w:rPr>
                <w:b/>
                <w:bCs/>
                <w:sz w:val="24"/>
                <w:szCs w:val="24"/>
              </w:rPr>
              <w:t>0,00</w:t>
            </w:r>
          </w:p>
          <w:p w14:paraId="2357D86F" w14:textId="77777777" w:rsidR="00B04B70" w:rsidRPr="00C73DDF" w:rsidRDefault="00B04B70" w:rsidP="00B04B70">
            <w:pPr>
              <w:jc w:val="center"/>
              <w:rPr>
                <w:b/>
                <w:bCs/>
                <w:sz w:val="24"/>
                <w:szCs w:val="24"/>
              </w:rPr>
            </w:pPr>
          </w:p>
          <w:p w14:paraId="2EF21F32" w14:textId="7C16CEFF" w:rsidR="00B04B70" w:rsidRPr="00C73DDF" w:rsidRDefault="00B04B70" w:rsidP="00B04B70">
            <w:pPr>
              <w:jc w:val="center"/>
              <w:rPr>
                <w:b/>
                <w:bCs/>
                <w:sz w:val="24"/>
                <w:szCs w:val="24"/>
              </w:rPr>
            </w:pPr>
            <w:r w:rsidRPr="00C73DDF">
              <w:rPr>
                <w:b/>
                <w:bCs/>
                <w:sz w:val="24"/>
                <w:szCs w:val="24"/>
              </w:rPr>
              <w:t>0,00</w:t>
            </w:r>
          </w:p>
        </w:tc>
      </w:tr>
      <w:tr w:rsidR="00C73DDF" w14:paraId="4AF6E135" w14:textId="77777777" w:rsidTr="001234A9">
        <w:tc>
          <w:tcPr>
            <w:tcW w:w="686" w:type="dxa"/>
            <w:tcBorders>
              <w:top w:val="single" w:sz="4" w:space="0" w:color="auto"/>
              <w:left w:val="single" w:sz="4" w:space="0" w:color="auto"/>
              <w:bottom w:val="single" w:sz="4" w:space="0" w:color="auto"/>
              <w:right w:val="single" w:sz="4" w:space="0" w:color="auto"/>
            </w:tcBorders>
          </w:tcPr>
          <w:p w14:paraId="23503642" w14:textId="1C48E903" w:rsidR="00C73DDF" w:rsidRPr="00C73DDF" w:rsidRDefault="00C73DDF" w:rsidP="00C73DDF">
            <w:pPr>
              <w:jc w:val="center"/>
              <w:rPr>
                <w:b/>
                <w:bCs/>
                <w:sz w:val="24"/>
                <w:szCs w:val="24"/>
              </w:rPr>
            </w:pPr>
            <w:r w:rsidRPr="00C73DDF">
              <w:rPr>
                <w:b/>
                <w:bCs/>
                <w:sz w:val="24"/>
                <w:szCs w:val="24"/>
              </w:rPr>
              <w:t>22.</w:t>
            </w:r>
          </w:p>
        </w:tc>
        <w:tc>
          <w:tcPr>
            <w:tcW w:w="2716" w:type="dxa"/>
            <w:tcBorders>
              <w:top w:val="single" w:sz="4" w:space="0" w:color="auto"/>
              <w:left w:val="single" w:sz="4" w:space="0" w:color="auto"/>
              <w:bottom w:val="single" w:sz="4" w:space="0" w:color="auto"/>
              <w:right w:val="single" w:sz="4" w:space="0" w:color="auto"/>
            </w:tcBorders>
          </w:tcPr>
          <w:p w14:paraId="341FE32B" w14:textId="77777777" w:rsidR="00C73DDF" w:rsidRPr="00C73DDF" w:rsidRDefault="00C73DDF" w:rsidP="00C73DDF">
            <w:pPr>
              <w:rPr>
                <w:b/>
                <w:bCs/>
                <w:sz w:val="24"/>
                <w:szCs w:val="24"/>
              </w:rPr>
            </w:pPr>
            <w:r w:rsidRPr="00C73DDF">
              <w:rPr>
                <w:b/>
                <w:bCs/>
                <w:sz w:val="24"/>
                <w:szCs w:val="24"/>
              </w:rPr>
              <w:t>Panevėžio r. sav.,</w:t>
            </w:r>
          </w:p>
          <w:p w14:paraId="465AC29C" w14:textId="77777777" w:rsidR="00C73DDF" w:rsidRPr="00C73DDF" w:rsidRDefault="00C73DDF" w:rsidP="00C73DDF">
            <w:pPr>
              <w:rPr>
                <w:b/>
                <w:bCs/>
                <w:sz w:val="24"/>
                <w:szCs w:val="24"/>
              </w:rPr>
            </w:pPr>
            <w:r w:rsidRPr="00C73DDF">
              <w:rPr>
                <w:b/>
                <w:bCs/>
                <w:sz w:val="24"/>
                <w:szCs w:val="24"/>
              </w:rPr>
              <w:t>Krekenavos sen., Šventupių k.,</w:t>
            </w:r>
          </w:p>
          <w:p w14:paraId="22E8BA48" w14:textId="77777777" w:rsidR="00C73DDF" w:rsidRPr="00C73DDF" w:rsidRDefault="00C73DDF" w:rsidP="00C73DDF">
            <w:pPr>
              <w:rPr>
                <w:b/>
                <w:bCs/>
                <w:sz w:val="24"/>
                <w:szCs w:val="24"/>
              </w:rPr>
            </w:pPr>
            <w:r w:rsidRPr="00C73DDF">
              <w:rPr>
                <w:b/>
                <w:bCs/>
                <w:sz w:val="24"/>
                <w:szCs w:val="24"/>
              </w:rPr>
              <w:t>Šventupių g. 17-1</w:t>
            </w:r>
          </w:p>
          <w:p w14:paraId="553F2D4D" w14:textId="77777777" w:rsidR="00C73DDF" w:rsidRPr="00C73DDF" w:rsidRDefault="00C73DDF" w:rsidP="00C73DDF">
            <w:pPr>
              <w:rPr>
                <w:b/>
                <w:bCs/>
                <w:sz w:val="24"/>
                <w:szCs w:val="24"/>
              </w:rPr>
            </w:pPr>
            <w:r w:rsidRPr="00C73DDF">
              <w:rPr>
                <w:b/>
                <w:bCs/>
                <w:sz w:val="24"/>
                <w:szCs w:val="24"/>
              </w:rPr>
              <w:t>Panevėžio r. sav.,</w:t>
            </w:r>
          </w:p>
          <w:p w14:paraId="73B9D84F" w14:textId="77777777" w:rsidR="00C73DDF" w:rsidRPr="00C73DDF" w:rsidRDefault="00C73DDF" w:rsidP="00C73DDF">
            <w:pPr>
              <w:rPr>
                <w:b/>
                <w:bCs/>
                <w:sz w:val="24"/>
                <w:szCs w:val="24"/>
              </w:rPr>
            </w:pPr>
            <w:r w:rsidRPr="00C73DDF">
              <w:rPr>
                <w:b/>
                <w:bCs/>
                <w:sz w:val="24"/>
                <w:szCs w:val="24"/>
              </w:rPr>
              <w:t>Krekenavos sen., Šventupių k.,</w:t>
            </w:r>
          </w:p>
          <w:p w14:paraId="573E3946" w14:textId="3BAC39C6" w:rsidR="00C73DDF" w:rsidRPr="00C73DDF" w:rsidRDefault="00C73DDF" w:rsidP="00C73DDF">
            <w:pPr>
              <w:rPr>
                <w:b/>
                <w:bCs/>
                <w:strike/>
                <w:sz w:val="24"/>
                <w:szCs w:val="24"/>
              </w:rPr>
            </w:pPr>
            <w:r w:rsidRPr="00C73DDF">
              <w:rPr>
                <w:b/>
                <w:bCs/>
                <w:sz w:val="24"/>
                <w:szCs w:val="24"/>
              </w:rPr>
              <w:lastRenderedPageBreak/>
              <w:t>Šventupių g. 17</w:t>
            </w:r>
          </w:p>
        </w:tc>
        <w:tc>
          <w:tcPr>
            <w:tcW w:w="4678" w:type="dxa"/>
            <w:tcBorders>
              <w:top w:val="single" w:sz="4" w:space="0" w:color="auto"/>
              <w:left w:val="single" w:sz="4" w:space="0" w:color="auto"/>
              <w:bottom w:val="single" w:sz="4" w:space="0" w:color="auto"/>
              <w:right w:val="single" w:sz="4" w:space="0" w:color="auto"/>
            </w:tcBorders>
          </w:tcPr>
          <w:p w14:paraId="59312A22" w14:textId="77777777" w:rsidR="00C73DDF" w:rsidRPr="00C73DDF" w:rsidRDefault="00C73DDF" w:rsidP="00C73DDF">
            <w:pPr>
              <w:tabs>
                <w:tab w:val="left" w:pos="709"/>
                <w:tab w:val="left" w:pos="851"/>
              </w:tabs>
              <w:suppressAutoHyphens/>
              <w:jc w:val="both"/>
              <w:rPr>
                <w:b/>
                <w:bCs/>
                <w:sz w:val="24"/>
                <w:szCs w:val="24"/>
                <w:lang w:eastAsia="ar-SA"/>
              </w:rPr>
            </w:pPr>
            <w:r w:rsidRPr="00C73DDF">
              <w:rPr>
                <w:b/>
                <w:bCs/>
                <w:sz w:val="24"/>
                <w:szCs w:val="24"/>
                <w:lang w:eastAsia="ar-SA"/>
              </w:rPr>
              <w:lastRenderedPageBreak/>
              <w:t>Butas/patalpa – butas Nr. 1 (unikalus Nr. 6696-0006-3011:0009, bendras plotas 42,71 kv. m)</w:t>
            </w:r>
          </w:p>
          <w:p w14:paraId="4E2A45F3" w14:textId="77777777" w:rsidR="00C73DDF" w:rsidRPr="00C73DDF" w:rsidRDefault="00C73DDF" w:rsidP="00C73DDF">
            <w:pPr>
              <w:tabs>
                <w:tab w:val="left" w:pos="709"/>
                <w:tab w:val="left" w:pos="851"/>
              </w:tabs>
              <w:suppressAutoHyphens/>
              <w:jc w:val="both"/>
              <w:rPr>
                <w:b/>
                <w:bCs/>
                <w:sz w:val="24"/>
                <w:szCs w:val="24"/>
                <w:lang w:eastAsia="ar-SA"/>
              </w:rPr>
            </w:pPr>
          </w:p>
          <w:p w14:paraId="09280E38" w14:textId="23E970FE" w:rsidR="00C73DDF" w:rsidRPr="00C73DDF" w:rsidRDefault="00C73DDF" w:rsidP="00C73DDF">
            <w:pPr>
              <w:suppressAutoHyphens/>
              <w:rPr>
                <w:b/>
                <w:bCs/>
                <w:strike/>
                <w:sz w:val="24"/>
                <w:szCs w:val="24"/>
              </w:rPr>
            </w:pPr>
            <w:r w:rsidRPr="00C73DDF">
              <w:rPr>
                <w:b/>
                <w:bCs/>
                <w:sz w:val="24"/>
                <w:szCs w:val="24"/>
                <w:lang w:eastAsia="ar-SA"/>
              </w:rPr>
              <w:t xml:space="preserve">1/8 pastato – ūkinio pastato (unikalus </w:t>
            </w:r>
            <w:r w:rsidR="007E5A67">
              <w:rPr>
                <w:b/>
                <w:bCs/>
                <w:sz w:val="24"/>
                <w:szCs w:val="24"/>
                <w:lang w:eastAsia="ar-SA"/>
              </w:rPr>
              <w:br/>
            </w:r>
            <w:r w:rsidRPr="00C73DDF">
              <w:rPr>
                <w:b/>
                <w:bCs/>
                <w:sz w:val="24"/>
                <w:szCs w:val="24"/>
                <w:lang w:eastAsia="ar-SA"/>
              </w:rPr>
              <w:t>Nr. 6696-0006-3022</w:t>
            </w:r>
            <w:r w:rsidR="007E5A67">
              <w:rPr>
                <w:b/>
                <w:bCs/>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tcPr>
          <w:p w14:paraId="33CFC89D" w14:textId="77777777" w:rsidR="00C73DDF" w:rsidRPr="00C73DDF" w:rsidRDefault="00C73DDF" w:rsidP="00C73DDF">
            <w:pPr>
              <w:jc w:val="center"/>
              <w:rPr>
                <w:b/>
                <w:bCs/>
                <w:sz w:val="24"/>
                <w:szCs w:val="24"/>
              </w:rPr>
            </w:pPr>
            <w:r w:rsidRPr="00C73DDF">
              <w:rPr>
                <w:b/>
                <w:bCs/>
                <w:sz w:val="24"/>
                <w:szCs w:val="24"/>
              </w:rPr>
              <w:t>0,00</w:t>
            </w:r>
          </w:p>
          <w:p w14:paraId="45500427" w14:textId="77777777" w:rsidR="00C73DDF" w:rsidRPr="00C73DDF" w:rsidRDefault="00C73DDF" w:rsidP="00C73DDF">
            <w:pPr>
              <w:jc w:val="center"/>
              <w:rPr>
                <w:b/>
                <w:bCs/>
                <w:sz w:val="24"/>
                <w:szCs w:val="24"/>
              </w:rPr>
            </w:pPr>
          </w:p>
          <w:p w14:paraId="29BC3332" w14:textId="77777777" w:rsidR="00C73DDF" w:rsidRPr="00C73DDF" w:rsidRDefault="00C73DDF" w:rsidP="00C73DDF">
            <w:pPr>
              <w:jc w:val="center"/>
              <w:rPr>
                <w:b/>
                <w:bCs/>
                <w:sz w:val="24"/>
                <w:szCs w:val="24"/>
              </w:rPr>
            </w:pPr>
          </w:p>
          <w:p w14:paraId="3404D5A3" w14:textId="77777777" w:rsidR="00C73DDF" w:rsidRPr="00C73DDF" w:rsidRDefault="00C73DDF" w:rsidP="00C73DDF">
            <w:pPr>
              <w:jc w:val="center"/>
              <w:rPr>
                <w:b/>
                <w:bCs/>
                <w:sz w:val="24"/>
                <w:szCs w:val="24"/>
              </w:rPr>
            </w:pPr>
          </w:p>
          <w:p w14:paraId="60B64160" w14:textId="3884AB34" w:rsidR="00C73DDF" w:rsidRPr="00C73DDF" w:rsidRDefault="00C73DDF" w:rsidP="00C73DDF">
            <w:pPr>
              <w:jc w:val="center"/>
              <w:rPr>
                <w:b/>
                <w:bCs/>
                <w:strike/>
                <w:sz w:val="24"/>
                <w:szCs w:val="24"/>
              </w:rPr>
            </w:pPr>
            <w:r w:rsidRPr="00C73DDF">
              <w:rPr>
                <w:b/>
                <w:bCs/>
                <w:sz w:val="24"/>
                <w:szCs w:val="24"/>
              </w:rPr>
              <w:t>0,00</w:t>
            </w:r>
          </w:p>
        </w:tc>
      </w:tr>
    </w:tbl>
    <w:p w14:paraId="299F601B" w14:textId="77777777" w:rsidR="00A94199" w:rsidRPr="00931A7C" w:rsidRDefault="00A94199" w:rsidP="00A94199">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2311B8" w14:textId="77777777" w:rsidR="00A94199" w:rsidRPr="00323989" w:rsidRDefault="00A94199" w:rsidP="00426C82">
      <w:pPr>
        <w:pStyle w:val="Betarp"/>
        <w:jc w:val="center"/>
        <w:rPr>
          <w:sz w:val="28"/>
          <w:szCs w:val="28"/>
        </w:rPr>
      </w:pPr>
    </w:p>
    <w:sectPr w:rsidR="00A94199" w:rsidRPr="00323989" w:rsidSect="00A81489">
      <w:headerReference w:type="default" r:id="rId10"/>
      <w:type w:val="continuous"/>
      <w:pgSz w:w="11906" w:h="16838" w:code="9"/>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A114" w14:textId="77777777" w:rsidR="001E791E" w:rsidRDefault="001E791E" w:rsidP="003D4379">
      <w:r>
        <w:separator/>
      </w:r>
    </w:p>
  </w:endnote>
  <w:endnote w:type="continuationSeparator" w:id="0">
    <w:p w14:paraId="4C0021E0" w14:textId="77777777" w:rsidR="001E791E" w:rsidRDefault="001E791E"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0C21" w14:textId="77777777" w:rsidR="001E791E" w:rsidRDefault="001E791E" w:rsidP="003D4379">
      <w:r>
        <w:separator/>
      </w:r>
    </w:p>
  </w:footnote>
  <w:footnote w:type="continuationSeparator" w:id="0">
    <w:p w14:paraId="29EE9728" w14:textId="77777777" w:rsidR="001E791E" w:rsidRDefault="001E791E"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798022">
    <w:abstractNumId w:val="0"/>
  </w:num>
  <w:num w:numId="2" w16cid:durableId="4942086">
    <w:abstractNumId w:val="1"/>
  </w:num>
  <w:num w:numId="3" w16cid:durableId="295992045">
    <w:abstractNumId w:val="3"/>
  </w:num>
  <w:num w:numId="4" w16cid:durableId="176013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3099A"/>
    <w:rsid w:val="00034705"/>
    <w:rsid w:val="000366B9"/>
    <w:rsid w:val="00037A5F"/>
    <w:rsid w:val="00040EAB"/>
    <w:rsid w:val="00045323"/>
    <w:rsid w:val="00045670"/>
    <w:rsid w:val="00054506"/>
    <w:rsid w:val="00054BEA"/>
    <w:rsid w:val="000554F4"/>
    <w:rsid w:val="000613D7"/>
    <w:rsid w:val="00064EA0"/>
    <w:rsid w:val="000707A0"/>
    <w:rsid w:val="0007084A"/>
    <w:rsid w:val="000804E4"/>
    <w:rsid w:val="00084903"/>
    <w:rsid w:val="0009369F"/>
    <w:rsid w:val="0009759A"/>
    <w:rsid w:val="000A2A6C"/>
    <w:rsid w:val="000A4EA1"/>
    <w:rsid w:val="000B0F5D"/>
    <w:rsid w:val="000B3F97"/>
    <w:rsid w:val="000B5D73"/>
    <w:rsid w:val="000C0780"/>
    <w:rsid w:val="000C59CE"/>
    <w:rsid w:val="000D56B9"/>
    <w:rsid w:val="000E4A39"/>
    <w:rsid w:val="000E4E2B"/>
    <w:rsid w:val="00107761"/>
    <w:rsid w:val="00114855"/>
    <w:rsid w:val="00117AA0"/>
    <w:rsid w:val="001232E8"/>
    <w:rsid w:val="001234A9"/>
    <w:rsid w:val="001237B4"/>
    <w:rsid w:val="0013065F"/>
    <w:rsid w:val="001308BE"/>
    <w:rsid w:val="00131F34"/>
    <w:rsid w:val="00143780"/>
    <w:rsid w:val="0016287F"/>
    <w:rsid w:val="00162BC7"/>
    <w:rsid w:val="001656F3"/>
    <w:rsid w:val="0016654B"/>
    <w:rsid w:val="00171854"/>
    <w:rsid w:val="00176530"/>
    <w:rsid w:val="00180225"/>
    <w:rsid w:val="001815A1"/>
    <w:rsid w:val="001820CA"/>
    <w:rsid w:val="00186BFC"/>
    <w:rsid w:val="00191CED"/>
    <w:rsid w:val="00195D45"/>
    <w:rsid w:val="00197755"/>
    <w:rsid w:val="001A34DA"/>
    <w:rsid w:val="001A3B36"/>
    <w:rsid w:val="001B4961"/>
    <w:rsid w:val="001B783B"/>
    <w:rsid w:val="001C4E64"/>
    <w:rsid w:val="001D0361"/>
    <w:rsid w:val="001D4C1F"/>
    <w:rsid w:val="001D6E38"/>
    <w:rsid w:val="001D7944"/>
    <w:rsid w:val="001E1A41"/>
    <w:rsid w:val="001E38F2"/>
    <w:rsid w:val="001E791E"/>
    <w:rsid w:val="001E7E1B"/>
    <w:rsid w:val="001F0626"/>
    <w:rsid w:val="001F0C1A"/>
    <w:rsid w:val="001F217C"/>
    <w:rsid w:val="001F26DC"/>
    <w:rsid w:val="001F26F7"/>
    <w:rsid w:val="0020416B"/>
    <w:rsid w:val="0021705E"/>
    <w:rsid w:val="0021761C"/>
    <w:rsid w:val="00221DE6"/>
    <w:rsid w:val="00222425"/>
    <w:rsid w:val="00222F96"/>
    <w:rsid w:val="00223D13"/>
    <w:rsid w:val="002265E0"/>
    <w:rsid w:val="00231A63"/>
    <w:rsid w:val="0023649E"/>
    <w:rsid w:val="00253BF3"/>
    <w:rsid w:val="00257D70"/>
    <w:rsid w:val="00260350"/>
    <w:rsid w:val="0026398F"/>
    <w:rsid w:val="00271354"/>
    <w:rsid w:val="002731B2"/>
    <w:rsid w:val="002802DD"/>
    <w:rsid w:val="002807E7"/>
    <w:rsid w:val="00281762"/>
    <w:rsid w:val="00286002"/>
    <w:rsid w:val="00286556"/>
    <w:rsid w:val="00286BA4"/>
    <w:rsid w:val="00291497"/>
    <w:rsid w:val="002A4367"/>
    <w:rsid w:val="002B06FA"/>
    <w:rsid w:val="002B224C"/>
    <w:rsid w:val="002B56A4"/>
    <w:rsid w:val="002B7F06"/>
    <w:rsid w:val="002C01F6"/>
    <w:rsid w:val="002C6459"/>
    <w:rsid w:val="002C742C"/>
    <w:rsid w:val="002D412A"/>
    <w:rsid w:val="002D56BF"/>
    <w:rsid w:val="002E1A82"/>
    <w:rsid w:val="002E2900"/>
    <w:rsid w:val="002E4882"/>
    <w:rsid w:val="002E5003"/>
    <w:rsid w:val="002F1189"/>
    <w:rsid w:val="002F1FED"/>
    <w:rsid w:val="002F6C34"/>
    <w:rsid w:val="002F789F"/>
    <w:rsid w:val="0030697B"/>
    <w:rsid w:val="003114BD"/>
    <w:rsid w:val="003200C3"/>
    <w:rsid w:val="003202C3"/>
    <w:rsid w:val="003209AF"/>
    <w:rsid w:val="00323989"/>
    <w:rsid w:val="00340186"/>
    <w:rsid w:val="00341635"/>
    <w:rsid w:val="003454DC"/>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2175"/>
    <w:rsid w:val="003B4AB0"/>
    <w:rsid w:val="003B4D33"/>
    <w:rsid w:val="003C1361"/>
    <w:rsid w:val="003C613C"/>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3A55"/>
    <w:rsid w:val="00444396"/>
    <w:rsid w:val="00455656"/>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1A18"/>
    <w:rsid w:val="004C2391"/>
    <w:rsid w:val="004C2DE0"/>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3C84"/>
    <w:rsid w:val="00534E4C"/>
    <w:rsid w:val="00536D06"/>
    <w:rsid w:val="005443E6"/>
    <w:rsid w:val="00547DBF"/>
    <w:rsid w:val="00555365"/>
    <w:rsid w:val="005578F4"/>
    <w:rsid w:val="00562C4E"/>
    <w:rsid w:val="00563F01"/>
    <w:rsid w:val="00576761"/>
    <w:rsid w:val="005841FD"/>
    <w:rsid w:val="005847A2"/>
    <w:rsid w:val="005922DB"/>
    <w:rsid w:val="00592DF5"/>
    <w:rsid w:val="00595920"/>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1C1A"/>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683"/>
    <w:rsid w:val="006D4E67"/>
    <w:rsid w:val="006E25CF"/>
    <w:rsid w:val="006E68ED"/>
    <w:rsid w:val="006F141F"/>
    <w:rsid w:val="006F5529"/>
    <w:rsid w:val="006F61A8"/>
    <w:rsid w:val="00713739"/>
    <w:rsid w:val="00713DE0"/>
    <w:rsid w:val="007159B2"/>
    <w:rsid w:val="0072062F"/>
    <w:rsid w:val="00720726"/>
    <w:rsid w:val="0072372C"/>
    <w:rsid w:val="00724141"/>
    <w:rsid w:val="00734AFA"/>
    <w:rsid w:val="00745A3B"/>
    <w:rsid w:val="007468AC"/>
    <w:rsid w:val="007638EB"/>
    <w:rsid w:val="00767C94"/>
    <w:rsid w:val="00773A9B"/>
    <w:rsid w:val="00776F07"/>
    <w:rsid w:val="00796391"/>
    <w:rsid w:val="00797E81"/>
    <w:rsid w:val="007A1994"/>
    <w:rsid w:val="007A5220"/>
    <w:rsid w:val="007A5B32"/>
    <w:rsid w:val="007B3315"/>
    <w:rsid w:val="007B5978"/>
    <w:rsid w:val="007D051A"/>
    <w:rsid w:val="007D15EE"/>
    <w:rsid w:val="007D2A66"/>
    <w:rsid w:val="007D47BF"/>
    <w:rsid w:val="007E0195"/>
    <w:rsid w:val="007E49DB"/>
    <w:rsid w:val="007E5A67"/>
    <w:rsid w:val="007F0046"/>
    <w:rsid w:val="007F04A9"/>
    <w:rsid w:val="007F059C"/>
    <w:rsid w:val="007F41B6"/>
    <w:rsid w:val="007F4A1E"/>
    <w:rsid w:val="008032D3"/>
    <w:rsid w:val="00806A66"/>
    <w:rsid w:val="00812266"/>
    <w:rsid w:val="00822939"/>
    <w:rsid w:val="00832192"/>
    <w:rsid w:val="00832680"/>
    <w:rsid w:val="0083594D"/>
    <w:rsid w:val="00836023"/>
    <w:rsid w:val="00837A87"/>
    <w:rsid w:val="008400B1"/>
    <w:rsid w:val="0084143B"/>
    <w:rsid w:val="00845182"/>
    <w:rsid w:val="00862D61"/>
    <w:rsid w:val="00863A74"/>
    <w:rsid w:val="00872E08"/>
    <w:rsid w:val="008739DA"/>
    <w:rsid w:val="008908E5"/>
    <w:rsid w:val="00896B40"/>
    <w:rsid w:val="008A08FC"/>
    <w:rsid w:val="008A46FD"/>
    <w:rsid w:val="008B0611"/>
    <w:rsid w:val="008B0863"/>
    <w:rsid w:val="008B3175"/>
    <w:rsid w:val="008C630A"/>
    <w:rsid w:val="008C7765"/>
    <w:rsid w:val="008D68D9"/>
    <w:rsid w:val="008E0475"/>
    <w:rsid w:val="008E1975"/>
    <w:rsid w:val="008E339B"/>
    <w:rsid w:val="008E6ACE"/>
    <w:rsid w:val="008F4752"/>
    <w:rsid w:val="008F7043"/>
    <w:rsid w:val="0090199A"/>
    <w:rsid w:val="009164EF"/>
    <w:rsid w:val="00922839"/>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15CB"/>
    <w:rsid w:val="009B33DD"/>
    <w:rsid w:val="009B3D2E"/>
    <w:rsid w:val="009C0848"/>
    <w:rsid w:val="009D0000"/>
    <w:rsid w:val="009D1A09"/>
    <w:rsid w:val="009D37EC"/>
    <w:rsid w:val="009D6342"/>
    <w:rsid w:val="009E5A01"/>
    <w:rsid w:val="009F14FD"/>
    <w:rsid w:val="009F1DF6"/>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5678B"/>
    <w:rsid w:val="00A622FB"/>
    <w:rsid w:val="00A67DC0"/>
    <w:rsid w:val="00A73ECC"/>
    <w:rsid w:val="00A76144"/>
    <w:rsid w:val="00A761E3"/>
    <w:rsid w:val="00A81489"/>
    <w:rsid w:val="00A94199"/>
    <w:rsid w:val="00AC042E"/>
    <w:rsid w:val="00AE0D5B"/>
    <w:rsid w:val="00AE3428"/>
    <w:rsid w:val="00AE424B"/>
    <w:rsid w:val="00AE48FD"/>
    <w:rsid w:val="00AF08F8"/>
    <w:rsid w:val="00AF7554"/>
    <w:rsid w:val="00B01323"/>
    <w:rsid w:val="00B04B70"/>
    <w:rsid w:val="00B25BEA"/>
    <w:rsid w:val="00B276B9"/>
    <w:rsid w:val="00B27831"/>
    <w:rsid w:val="00B31457"/>
    <w:rsid w:val="00B434DA"/>
    <w:rsid w:val="00B5395A"/>
    <w:rsid w:val="00B54D2C"/>
    <w:rsid w:val="00B5604D"/>
    <w:rsid w:val="00B6342F"/>
    <w:rsid w:val="00B6641C"/>
    <w:rsid w:val="00B66C50"/>
    <w:rsid w:val="00B70B35"/>
    <w:rsid w:val="00B74A3A"/>
    <w:rsid w:val="00B76D40"/>
    <w:rsid w:val="00B8408C"/>
    <w:rsid w:val="00B86A58"/>
    <w:rsid w:val="00B87FEF"/>
    <w:rsid w:val="00B903AF"/>
    <w:rsid w:val="00B95379"/>
    <w:rsid w:val="00B97B62"/>
    <w:rsid w:val="00BA42E0"/>
    <w:rsid w:val="00BA5DB0"/>
    <w:rsid w:val="00BB08EF"/>
    <w:rsid w:val="00BB0ABC"/>
    <w:rsid w:val="00BB284F"/>
    <w:rsid w:val="00BB494D"/>
    <w:rsid w:val="00BB4D37"/>
    <w:rsid w:val="00BC02FB"/>
    <w:rsid w:val="00BD0C42"/>
    <w:rsid w:val="00BD2B75"/>
    <w:rsid w:val="00BE6487"/>
    <w:rsid w:val="00BF1725"/>
    <w:rsid w:val="00BF2DAD"/>
    <w:rsid w:val="00BF4B0A"/>
    <w:rsid w:val="00BF686E"/>
    <w:rsid w:val="00C00C3F"/>
    <w:rsid w:val="00C00E92"/>
    <w:rsid w:val="00C01733"/>
    <w:rsid w:val="00C22B48"/>
    <w:rsid w:val="00C324D8"/>
    <w:rsid w:val="00C35500"/>
    <w:rsid w:val="00C379F2"/>
    <w:rsid w:val="00C427E6"/>
    <w:rsid w:val="00C4499B"/>
    <w:rsid w:val="00C4580E"/>
    <w:rsid w:val="00C4767A"/>
    <w:rsid w:val="00C52AAB"/>
    <w:rsid w:val="00C540DB"/>
    <w:rsid w:val="00C6391B"/>
    <w:rsid w:val="00C6443E"/>
    <w:rsid w:val="00C66777"/>
    <w:rsid w:val="00C670A7"/>
    <w:rsid w:val="00C73DDF"/>
    <w:rsid w:val="00C7646A"/>
    <w:rsid w:val="00C76B63"/>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2724"/>
    <w:rsid w:val="00CE7295"/>
    <w:rsid w:val="00CF13A5"/>
    <w:rsid w:val="00D015CD"/>
    <w:rsid w:val="00D02AC9"/>
    <w:rsid w:val="00D0528B"/>
    <w:rsid w:val="00D12CC4"/>
    <w:rsid w:val="00D1723C"/>
    <w:rsid w:val="00D23C53"/>
    <w:rsid w:val="00D36CD8"/>
    <w:rsid w:val="00D4024D"/>
    <w:rsid w:val="00D45026"/>
    <w:rsid w:val="00D57F81"/>
    <w:rsid w:val="00D60163"/>
    <w:rsid w:val="00D612AE"/>
    <w:rsid w:val="00D75AB2"/>
    <w:rsid w:val="00D805A0"/>
    <w:rsid w:val="00D876A7"/>
    <w:rsid w:val="00D95B75"/>
    <w:rsid w:val="00DA18F1"/>
    <w:rsid w:val="00DA699C"/>
    <w:rsid w:val="00DB2C76"/>
    <w:rsid w:val="00DC22AC"/>
    <w:rsid w:val="00DC22F1"/>
    <w:rsid w:val="00DC3DF0"/>
    <w:rsid w:val="00DD4129"/>
    <w:rsid w:val="00DD746D"/>
    <w:rsid w:val="00DE0237"/>
    <w:rsid w:val="00DF2ECF"/>
    <w:rsid w:val="00E02948"/>
    <w:rsid w:val="00E10ADB"/>
    <w:rsid w:val="00E16040"/>
    <w:rsid w:val="00E17870"/>
    <w:rsid w:val="00E21996"/>
    <w:rsid w:val="00E2673F"/>
    <w:rsid w:val="00E3243E"/>
    <w:rsid w:val="00E32ED4"/>
    <w:rsid w:val="00E3334D"/>
    <w:rsid w:val="00E33596"/>
    <w:rsid w:val="00E33BEB"/>
    <w:rsid w:val="00E361D4"/>
    <w:rsid w:val="00E4639A"/>
    <w:rsid w:val="00E51DEA"/>
    <w:rsid w:val="00E558B3"/>
    <w:rsid w:val="00E567EC"/>
    <w:rsid w:val="00E62AC6"/>
    <w:rsid w:val="00E65E0A"/>
    <w:rsid w:val="00E667D8"/>
    <w:rsid w:val="00E66AE9"/>
    <w:rsid w:val="00E677F7"/>
    <w:rsid w:val="00E7152E"/>
    <w:rsid w:val="00E7276E"/>
    <w:rsid w:val="00E73042"/>
    <w:rsid w:val="00E75322"/>
    <w:rsid w:val="00E768E4"/>
    <w:rsid w:val="00E76D7A"/>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47AAE"/>
    <w:rsid w:val="00F530AF"/>
    <w:rsid w:val="00F7069D"/>
    <w:rsid w:val="00F7153F"/>
    <w:rsid w:val="00F72B4A"/>
    <w:rsid w:val="00F7689B"/>
    <w:rsid w:val="00F81055"/>
    <w:rsid w:val="00F84349"/>
    <w:rsid w:val="00F87EFE"/>
    <w:rsid w:val="00F91530"/>
    <w:rsid w:val="00FA28D6"/>
    <w:rsid w:val="00FA547B"/>
    <w:rsid w:val="00FB2279"/>
    <w:rsid w:val="00FB6DCF"/>
    <w:rsid w:val="00FC08C2"/>
    <w:rsid w:val="00FD0F66"/>
    <w:rsid w:val="00FE3E1E"/>
    <w:rsid w:val="00FE6398"/>
    <w:rsid w:val="00FF4EF4"/>
    <w:rsid w:val="00FF5569"/>
    <w:rsid w:val="00FF6D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06115"/>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1C3-BFCD-41A1-A870-ED2DC3E5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5217</Words>
  <Characters>2975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8</cp:revision>
  <cp:lastPrinted>2025-04-28T11:32:00Z</cp:lastPrinted>
  <dcterms:created xsi:type="dcterms:W3CDTF">2025-04-28T10:58:00Z</dcterms:created>
  <dcterms:modified xsi:type="dcterms:W3CDTF">2025-04-28T11:32:00Z</dcterms:modified>
</cp:coreProperties>
</file>