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6B116E" w14:textId="35CD55B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57B3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0A68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3BC45ABA" w:rsidR="00485A99" w:rsidRPr="002C20CA" w:rsidRDefault="00864A2A" w:rsidP="009D1A2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2025 m. kovo </w:t>
      </w:r>
      <w:r w:rsidR="00E66992" w:rsidRPr="002C20CA">
        <w:rPr>
          <w:rFonts w:ascii="Times New Roman" w:hAnsi="Times New Roman" w:cs="Times New Roman"/>
          <w:sz w:val="24"/>
          <w:szCs w:val="24"/>
        </w:rPr>
        <w:t>1</w:t>
      </w:r>
      <w:r w:rsidR="009D1A2D">
        <w:rPr>
          <w:rFonts w:ascii="Times New Roman" w:hAnsi="Times New Roman" w:cs="Times New Roman"/>
          <w:sz w:val="24"/>
          <w:szCs w:val="24"/>
        </w:rPr>
        <w:t>3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d. prašymą </w:t>
      </w:r>
      <w:bookmarkStart w:id="0" w:name="_Hlk192845384"/>
      <w:r w:rsidR="005651F5">
        <w:rPr>
          <w:rFonts w:ascii="Times New Roman" w:hAnsi="Times New Roman" w:cs="Times New Roman"/>
          <w:sz w:val="24"/>
          <w:szCs w:val="24"/>
        </w:rPr>
        <w:t xml:space="preserve">Nr. S4-39 </w:t>
      </w:r>
      <w:r w:rsidR="00E66992" w:rsidRPr="00B650D0">
        <w:rPr>
          <w:rFonts w:ascii="Times New Roman" w:hAnsi="Times New Roman" w:cs="Times New Roman"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9D1A2D">
        <w:rPr>
          <w:rFonts w:ascii="Times New Roman" w:hAnsi="Times New Roman" w:cs="Times New Roman"/>
          <w:sz w:val="24"/>
          <w:szCs w:val="24"/>
        </w:rPr>
        <w:t>ajono savivaldybės administracijos direktoriaus 2025 m. k</w:t>
      </w:r>
      <w:r w:rsidR="007927CC">
        <w:rPr>
          <w:rFonts w:ascii="Times New Roman" w:hAnsi="Times New Roman" w:cs="Times New Roman"/>
          <w:sz w:val="24"/>
          <w:szCs w:val="24"/>
        </w:rPr>
        <w:t>o</w:t>
      </w:r>
      <w:r w:rsidR="009D1A2D">
        <w:rPr>
          <w:rFonts w:ascii="Times New Roman" w:hAnsi="Times New Roman" w:cs="Times New Roman"/>
          <w:sz w:val="24"/>
          <w:szCs w:val="24"/>
        </w:rPr>
        <w:t>vo</w:t>
      </w:r>
      <w:r w:rsidR="007927CC">
        <w:rPr>
          <w:rFonts w:ascii="Times New Roman" w:hAnsi="Times New Roman" w:cs="Times New Roman"/>
          <w:sz w:val="24"/>
          <w:szCs w:val="24"/>
        </w:rPr>
        <w:t xml:space="preserve"> 1</w:t>
      </w:r>
      <w:r w:rsidR="009D1A2D">
        <w:rPr>
          <w:rFonts w:ascii="Times New Roman" w:hAnsi="Times New Roman" w:cs="Times New Roman"/>
          <w:sz w:val="24"/>
          <w:szCs w:val="24"/>
        </w:rPr>
        <w:t>4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įsakymą Nr. </w:t>
      </w:r>
      <w:r w:rsidR="009D1A2D">
        <w:rPr>
          <w:rFonts w:ascii="Times New Roman" w:hAnsi="Times New Roman" w:cs="Times New Roman"/>
          <w:sz w:val="24"/>
          <w:szCs w:val="24"/>
        </w:rPr>
        <w:t>A1</w:t>
      </w:r>
      <w:r w:rsidR="007927CC">
        <w:rPr>
          <w:rFonts w:ascii="Times New Roman" w:hAnsi="Times New Roman" w:cs="Times New Roman"/>
          <w:sz w:val="24"/>
          <w:szCs w:val="24"/>
        </w:rPr>
        <w:t>-</w:t>
      </w:r>
      <w:r w:rsidR="009D1A2D">
        <w:rPr>
          <w:rFonts w:ascii="Times New Roman" w:hAnsi="Times New Roman" w:cs="Times New Roman"/>
          <w:sz w:val="24"/>
          <w:szCs w:val="24"/>
        </w:rPr>
        <w:t>84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</w:t>
      </w:r>
      <w:r w:rsidR="009D1A2D">
        <w:rPr>
          <w:rFonts w:ascii="Times New Roman" w:hAnsi="Times New Roman" w:cs="Times New Roman"/>
          <w:sz w:val="24"/>
          <w:szCs w:val="24"/>
        </w:rPr>
        <w:t xml:space="preserve"> ir tolesnio panaudojimo</w:t>
      </w:r>
      <w:r w:rsidR="007927CC">
        <w:rPr>
          <w:rFonts w:ascii="Times New Roman" w:hAnsi="Times New Roman" w:cs="Times New Roman"/>
          <w:sz w:val="24"/>
          <w:szCs w:val="24"/>
        </w:rPr>
        <w:t>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2212F724" w14:textId="163191D7" w:rsidR="00F33CF0" w:rsidRDefault="00485A99" w:rsidP="009D1A2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E66992">
        <w:rPr>
          <w:rFonts w:ascii="Times New Roman" w:hAnsi="Times New Roman" w:cs="Times New Roman"/>
          <w:sz w:val="24"/>
          <w:szCs w:val="24"/>
        </w:rPr>
        <w:t>viešajai įstaigai Velžio komunaliniam ūkiui šilumos tiekimo veiklai vykdyti 10 metų panaudos pagrindais savivaldybei nuosavybės teise priklausantį ir Panevėžio r</w:t>
      </w:r>
      <w:r w:rsidR="009D1A2D">
        <w:rPr>
          <w:rFonts w:ascii="Times New Roman" w:hAnsi="Times New Roman" w:cs="Times New Roman"/>
          <w:sz w:val="24"/>
          <w:szCs w:val="24"/>
        </w:rPr>
        <w:t>ajono savivaldybės administracijos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patikėjimo teise valdomą turtą: </w:t>
      </w:r>
    </w:p>
    <w:p w14:paraId="239703AF" w14:textId="18B32734" w:rsidR="009D1A2D" w:rsidRPr="009D1A2D" w:rsidRDefault="009D1A2D" w:rsidP="009D1A2D">
      <w:pPr>
        <w:pStyle w:val="Betarp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5651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oras–vanduo šildymo ir karšto vandens ruošimo inverterinę sistemą (inventorinis Nr. 160783, įsigijimo savikaina – 11 899,96 Eur, balansinė vertė – 11 666,10 Eur) adresu: Panevėžio g. 15, Smilgių mstl., Panevėžio r. sav.;</w:t>
      </w:r>
    </w:p>
    <w:p w14:paraId="73750DB7" w14:textId="0CC74EC1" w:rsidR="009D1A2D" w:rsidRPr="009D1A2D" w:rsidRDefault="005651F5" w:rsidP="009D1A2D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9D1A2D"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oras–vanduo šildymo ir karšto vandens ruošimo inverterinę sistemą (inventorinis Nr. 160782, įsigijimo savikaina – 11 904,32 Eur, balansinė vertė –  11 483,42 Eur) adresu: Vadoklių g. 10, Ramygalos m., Panevėžio r. sav.; </w:t>
      </w:r>
    </w:p>
    <w:p w14:paraId="38E0B00D" w14:textId="6AA4EF8A" w:rsidR="009D1A2D" w:rsidRPr="009D1A2D" w:rsidRDefault="005651F5" w:rsidP="009D1A2D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9D1A2D"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administracinio pastato patalpas ( unikalus Nr. 6698-8011-4011, patalpos indeksas R-2 – 5 kv. m iš 11,07 kv. m, inventorinis Nr. 1008-7, įsigijimo savikaina – 2 632,01 Eur, balansinė </w:t>
      </w:r>
    </w:p>
    <w:p w14:paraId="1ECEC1F5" w14:textId="09F53DAC" w:rsidR="009D1A2D" w:rsidRPr="009D1A2D" w:rsidRDefault="009D1A2D" w:rsidP="009D1A2D">
      <w:pPr>
        <w:pStyle w:val="Betarp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vertė –  2</w:t>
      </w:r>
      <w:r w:rsidR="005C19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004,96 Eur) adresu: Vadoklių g. 10, Ramygalos m., Panevėžio r. sav.;</w:t>
      </w:r>
    </w:p>
    <w:p w14:paraId="7CF3A8AB" w14:textId="4270C7B7" w:rsidR="009D1A2D" w:rsidRPr="009D1A2D" w:rsidRDefault="009D1A2D" w:rsidP="009D1A2D">
      <w:pPr>
        <w:pStyle w:val="Betarp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5651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oras–vanduo šilumos siurblį „Mitsubishi“ (inventorinis Nr. 160784, įsigijimo savikaina – 16 019,08 Eur, balansinė vertė – 14 697,50 Eur) adresu: Ramygalos g. 39, Vadoklių mstl., </w:t>
      </w:r>
    </w:p>
    <w:p w14:paraId="09AE0F9E" w14:textId="2A9AB211" w:rsidR="009D1A2D" w:rsidRDefault="009D1A2D" w:rsidP="009D1A2D">
      <w:pPr>
        <w:pStyle w:val="Betarp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Panevėžio r. sav.</w:t>
      </w:r>
    </w:p>
    <w:p w14:paraId="18F4C419" w14:textId="508EED47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9D1A2D">
        <w:rPr>
          <w:rFonts w:ascii="Times New Roman" w:hAnsi="Times New Roman" w:cs="Times New Roman"/>
          <w:sz w:val="24"/>
          <w:szCs w:val="24"/>
        </w:rPr>
        <w:t xml:space="preserve">ajono savivaldybės administracijos </w:t>
      </w:r>
      <w:r w:rsidRPr="00476B09">
        <w:rPr>
          <w:rFonts w:ascii="Times New Roman" w:hAnsi="Times New Roman" w:cs="Times New Roman"/>
          <w:sz w:val="24"/>
          <w:szCs w:val="24"/>
        </w:rPr>
        <w:t>direktor</w:t>
      </w:r>
      <w:r w:rsidR="00F33CF0">
        <w:rPr>
          <w:rFonts w:ascii="Times New Roman" w:hAnsi="Times New Roman" w:cs="Times New Roman"/>
          <w:sz w:val="24"/>
          <w:szCs w:val="24"/>
        </w:rPr>
        <w:t>ių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8792AE" w14:textId="230CACC9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="00B650D0">
        <w:rPr>
          <w:rFonts w:ascii="Times New Roman" w:hAnsi="Times New Roman" w:cs="Times New Roman"/>
          <w:sz w:val="24"/>
          <w:szCs w:val="24"/>
        </w:rPr>
        <w:t xml:space="preserve">   </w:t>
      </w:r>
      <w:r w:rsidRPr="00453D1D">
        <w:rPr>
          <w:rFonts w:ascii="Times New Roman" w:hAnsi="Times New Roman" w:cs="Times New Roman"/>
          <w:sz w:val="24"/>
          <w:szCs w:val="24"/>
        </w:rPr>
        <w:t>Rimantas Pranys</w:t>
      </w:r>
    </w:p>
    <w:p w14:paraId="5E12D7A7" w14:textId="77777777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>pavaduojantis Savivaldybės merą</w:t>
      </w: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0A391F42" w14:textId="77777777" w:rsidR="00B650D0" w:rsidRDefault="00B650D0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6EE1EAC6" w:rsidR="00864A2A" w:rsidRPr="00C717D5" w:rsidRDefault="0086761E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</w:p>
    <w:p w14:paraId="4052604A" w14:textId="7457C2A7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476B09">
        <w:rPr>
          <w:rFonts w:ascii="Times New Roman" w:hAnsi="Times New Roman" w:cs="Times New Roman"/>
          <w:sz w:val="24"/>
          <w:szCs w:val="24"/>
        </w:rPr>
        <w:t>5-0</w:t>
      </w:r>
      <w:r w:rsidR="0086761E">
        <w:rPr>
          <w:rFonts w:ascii="Times New Roman" w:hAnsi="Times New Roman" w:cs="Times New Roman"/>
          <w:sz w:val="24"/>
          <w:szCs w:val="24"/>
        </w:rPr>
        <w:t>3</w:t>
      </w:r>
      <w:r w:rsidR="00476B09">
        <w:rPr>
          <w:rFonts w:ascii="Times New Roman" w:hAnsi="Times New Roman" w:cs="Times New Roman"/>
          <w:sz w:val="24"/>
          <w:szCs w:val="24"/>
        </w:rPr>
        <w:t>-</w:t>
      </w:r>
      <w:r w:rsidR="0086761E">
        <w:rPr>
          <w:rFonts w:ascii="Times New Roman" w:hAnsi="Times New Roman" w:cs="Times New Roman"/>
          <w:sz w:val="24"/>
          <w:szCs w:val="24"/>
        </w:rPr>
        <w:t>1</w:t>
      </w:r>
      <w:r w:rsidR="009D1A2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092546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7B32"/>
    <w:rsid w:val="0006391E"/>
    <w:rsid w:val="00092546"/>
    <w:rsid w:val="000A40AD"/>
    <w:rsid w:val="000A6844"/>
    <w:rsid w:val="000B7BCE"/>
    <w:rsid w:val="000C1145"/>
    <w:rsid w:val="000E311A"/>
    <w:rsid w:val="00110CDD"/>
    <w:rsid w:val="0016226E"/>
    <w:rsid w:val="00183062"/>
    <w:rsid w:val="001B6B36"/>
    <w:rsid w:val="00215214"/>
    <w:rsid w:val="0025547B"/>
    <w:rsid w:val="00272F42"/>
    <w:rsid w:val="002A4A51"/>
    <w:rsid w:val="002B2464"/>
    <w:rsid w:val="002B2C98"/>
    <w:rsid w:val="002B742C"/>
    <w:rsid w:val="002C20CA"/>
    <w:rsid w:val="002F21A7"/>
    <w:rsid w:val="00312D78"/>
    <w:rsid w:val="00317755"/>
    <w:rsid w:val="00321B18"/>
    <w:rsid w:val="00321E2D"/>
    <w:rsid w:val="003C7C81"/>
    <w:rsid w:val="003F04B2"/>
    <w:rsid w:val="004317CB"/>
    <w:rsid w:val="00453D1D"/>
    <w:rsid w:val="00474C2F"/>
    <w:rsid w:val="00476B09"/>
    <w:rsid w:val="0048564B"/>
    <w:rsid w:val="00485A99"/>
    <w:rsid w:val="004D7E0E"/>
    <w:rsid w:val="004E598C"/>
    <w:rsid w:val="005039F0"/>
    <w:rsid w:val="005611C4"/>
    <w:rsid w:val="005651F5"/>
    <w:rsid w:val="0058687C"/>
    <w:rsid w:val="005B4331"/>
    <w:rsid w:val="005C08ED"/>
    <w:rsid w:val="005C19BE"/>
    <w:rsid w:val="006A7541"/>
    <w:rsid w:val="006C4A2E"/>
    <w:rsid w:val="006E0DBC"/>
    <w:rsid w:val="0070185E"/>
    <w:rsid w:val="0071671D"/>
    <w:rsid w:val="007273DF"/>
    <w:rsid w:val="007927CC"/>
    <w:rsid w:val="007B432F"/>
    <w:rsid w:val="007B6F7E"/>
    <w:rsid w:val="007C65CD"/>
    <w:rsid w:val="007D4A2A"/>
    <w:rsid w:val="00803A74"/>
    <w:rsid w:val="008511A7"/>
    <w:rsid w:val="00852CE8"/>
    <w:rsid w:val="00864A2A"/>
    <w:rsid w:val="0086761E"/>
    <w:rsid w:val="008B60C4"/>
    <w:rsid w:val="00973B69"/>
    <w:rsid w:val="00974D75"/>
    <w:rsid w:val="009756BA"/>
    <w:rsid w:val="009A74A8"/>
    <w:rsid w:val="009A7962"/>
    <w:rsid w:val="009C5EE3"/>
    <w:rsid w:val="009D1A2D"/>
    <w:rsid w:val="00A06F85"/>
    <w:rsid w:val="00A14492"/>
    <w:rsid w:val="00A402F7"/>
    <w:rsid w:val="00A70DA1"/>
    <w:rsid w:val="00A9426D"/>
    <w:rsid w:val="00AE5228"/>
    <w:rsid w:val="00B05036"/>
    <w:rsid w:val="00B102FB"/>
    <w:rsid w:val="00B55FE1"/>
    <w:rsid w:val="00B650D0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CE4D64"/>
    <w:rsid w:val="00D049C3"/>
    <w:rsid w:val="00D52C84"/>
    <w:rsid w:val="00D868E3"/>
    <w:rsid w:val="00DB692E"/>
    <w:rsid w:val="00DC2511"/>
    <w:rsid w:val="00DE17FF"/>
    <w:rsid w:val="00E35B60"/>
    <w:rsid w:val="00E45E52"/>
    <w:rsid w:val="00E66992"/>
    <w:rsid w:val="00E677EE"/>
    <w:rsid w:val="00E712E5"/>
    <w:rsid w:val="00E74DA2"/>
    <w:rsid w:val="00E75407"/>
    <w:rsid w:val="00E93E25"/>
    <w:rsid w:val="00F0191B"/>
    <w:rsid w:val="00F0248A"/>
    <w:rsid w:val="00F037E5"/>
    <w:rsid w:val="00F05355"/>
    <w:rsid w:val="00F105EC"/>
    <w:rsid w:val="00F125BE"/>
    <w:rsid w:val="00F27645"/>
    <w:rsid w:val="00F32E14"/>
    <w:rsid w:val="00F33CF0"/>
    <w:rsid w:val="00F45CA3"/>
    <w:rsid w:val="00F51C0C"/>
    <w:rsid w:val="00F92E64"/>
    <w:rsid w:val="00FB191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Aldona Ciegyte</cp:lastModifiedBy>
  <cp:revision>7</cp:revision>
  <cp:lastPrinted>2025-03-13T08:23:00Z</cp:lastPrinted>
  <dcterms:created xsi:type="dcterms:W3CDTF">2025-03-17T10:55:00Z</dcterms:created>
  <dcterms:modified xsi:type="dcterms:W3CDTF">2025-03-18T12:17:00Z</dcterms:modified>
</cp:coreProperties>
</file>