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369B192" w14:textId="77777777" w:rsidR="00BC27A1" w:rsidRPr="00F0376B" w:rsidRDefault="00BC27A1" w:rsidP="00BC27A1">
      <w:pPr>
        <w:pStyle w:val="Title"/>
        <w:rPr>
          <w:szCs w:val="24"/>
        </w:rPr>
      </w:pPr>
      <w:r w:rsidRPr="00F0376B">
        <w:rPr>
          <w:szCs w:val="24"/>
        </w:rPr>
        <w:t>DĖL PANEVĖŽIO RAJONO SAVIVALDYBĖS TARYBOS POSĖDŽI</w:t>
      </w:r>
      <w:r w:rsidR="00EA4830" w:rsidRPr="00F0376B">
        <w:rPr>
          <w:szCs w:val="24"/>
        </w:rPr>
        <w:t>UI TEIKIAMŲ SVARSTYTI SPRENDIMŲ PROJEKTŲ</w:t>
      </w:r>
    </w:p>
    <w:p w14:paraId="38CE20D4" w14:textId="77777777" w:rsidR="00BC27A1" w:rsidRPr="00F0376B" w:rsidRDefault="00BC27A1" w:rsidP="00BC27A1">
      <w:pPr>
        <w:rPr>
          <w:sz w:val="24"/>
          <w:szCs w:val="24"/>
        </w:rPr>
      </w:pPr>
    </w:p>
    <w:p w14:paraId="0288C0B2" w14:textId="55079FAE" w:rsidR="00B8054B" w:rsidRDefault="00BC27A1" w:rsidP="00B8054B">
      <w:pPr>
        <w:pStyle w:val="ListParagraph"/>
        <w:numPr>
          <w:ilvl w:val="0"/>
          <w:numId w:val="17"/>
        </w:numPr>
        <w:jc w:val="center"/>
      </w:pPr>
      <w:r w:rsidRPr="00B8054B">
        <w:t xml:space="preserve">m. </w:t>
      </w:r>
      <w:r w:rsidR="00B956B3">
        <w:t xml:space="preserve">spalio 13 </w:t>
      </w:r>
      <w:r w:rsidR="00497225" w:rsidRPr="00B8054B">
        <w:t xml:space="preserve"> </w:t>
      </w:r>
      <w:r w:rsidRPr="00B8054B">
        <w:t xml:space="preserve">d. Nr. </w:t>
      </w:r>
      <w:r w:rsidR="00973222" w:rsidRPr="00B8054B">
        <w:t>M-</w:t>
      </w:r>
      <w:r w:rsidR="00225FC2">
        <w:t>23</w:t>
      </w:r>
      <w:bookmarkStart w:id="0" w:name="_GoBack"/>
      <w:bookmarkEnd w:id="0"/>
    </w:p>
    <w:p w14:paraId="42E09720" w14:textId="53552562" w:rsidR="00BC27A1" w:rsidRPr="00B8054B" w:rsidRDefault="00BC27A1" w:rsidP="00B8054B">
      <w:pPr>
        <w:ind w:left="360"/>
        <w:jc w:val="center"/>
        <w:rPr>
          <w:sz w:val="24"/>
          <w:szCs w:val="24"/>
        </w:rPr>
      </w:pPr>
      <w:r w:rsidRPr="00B8054B">
        <w:rPr>
          <w:sz w:val="24"/>
          <w:szCs w:val="24"/>
        </w:rPr>
        <w:t>Panevėžys</w:t>
      </w:r>
    </w:p>
    <w:p w14:paraId="3D127E84" w14:textId="77777777" w:rsidR="00BC27A1" w:rsidRPr="00F0376B" w:rsidRDefault="00BC27A1" w:rsidP="00BC27A1">
      <w:pPr>
        <w:rPr>
          <w:sz w:val="24"/>
          <w:szCs w:val="24"/>
        </w:rPr>
      </w:pPr>
    </w:p>
    <w:p w14:paraId="7D5263ED" w14:textId="77777777" w:rsidR="00B8054B" w:rsidRPr="00B8054B" w:rsidRDefault="00ED3FD9" w:rsidP="00B8054B">
      <w:pPr>
        <w:ind w:firstLine="720"/>
        <w:jc w:val="both"/>
        <w:rPr>
          <w:sz w:val="24"/>
          <w:szCs w:val="24"/>
        </w:rPr>
      </w:pPr>
      <w:r w:rsidRPr="00B8054B">
        <w:rPr>
          <w:sz w:val="24"/>
          <w:szCs w:val="24"/>
        </w:rPr>
        <w:t>Vadovaudamasis Lietuvos Respublikos vietos savivaldos įstatymo 2</w:t>
      </w:r>
      <w:r w:rsidR="00EA4830" w:rsidRPr="00B8054B">
        <w:rPr>
          <w:sz w:val="24"/>
          <w:szCs w:val="24"/>
        </w:rPr>
        <w:t xml:space="preserve">0 straipsnio 2 dalies </w:t>
      </w:r>
      <w:r w:rsidR="00EA4830" w:rsidRPr="00B8054B">
        <w:rPr>
          <w:sz w:val="24"/>
          <w:szCs w:val="24"/>
        </w:rPr>
        <w:br/>
        <w:t xml:space="preserve">1 punktu ir Panevėžio rajono savivaldybės tarybos veiklos reglamento, patvirtinto Panevėžio rajono savivaldybės tarybos </w:t>
      </w:r>
      <w:r w:rsidR="00436506" w:rsidRPr="00B8054B">
        <w:rPr>
          <w:sz w:val="24"/>
          <w:szCs w:val="24"/>
        </w:rPr>
        <w:t xml:space="preserve">2011 m. rugpjūčio 25 d. sprendimu Nr. T-163 „Dėl Panevėžio rajono savivaldybės tarybos </w:t>
      </w:r>
      <w:r w:rsidR="00EA4830" w:rsidRPr="00B8054B">
        <w:rPr>
          <w:sz w:val="24"/>
          <w:szCs w:val="24"/>
        </w:rPr>
        <w:t>veiklos reglamento patvirtinimo“, 63 p</w:t>
      </w:r>
      <w:r w:rsidR="00DF26ED" w:rsidRPr="00B8054B">
        <w:rPr>
          <w:sz w:val="24"/>
          <w:szCs w:val="24"/>
        </w:rPr>
        <w:t>u</w:t>
      </w:r>
      <w:r w:rsidR="00EA4830" w:rsidRPr="00B8054B">
        <w:rPr>
          <w:sz w:val="24"/>
          <w:szCs w:val="24"/>
        </w:rPr>
        <w:t>nktu:</w:t>
      </w:r>
    </w:p>
    <w:p w14:paraId="6AD58426" w14:textId="24DD983C" w:rsidR="00BD37AD" w:rsidRPr="00B8054B" w:rsidRDefault="008C0C94" w:rsidP="00B8054B">
      <w:pPr>
        <w:ind w:firstLine="720"/>
        <w:jc w:val="both"/>
        <w:rPr>
          <w:spacing w:val="56"/>
          <w:sz w:val="24"/>
          <w:szCs w:val="24"/>
        </w:rPr>
      </w:pPr>
      <w:r w:rsidRPr="00B8054B">
        <w:rPr>
          <w:spacing w:val="56"/>
          <w:sz w:val="24"/>
          <w:szCs w:val="24"/>
        </w:rPr>
        <w:t>1.</w:t>
      </w:r>
      <w:r w:rsidR="00E80748" w:rsidRPr="00B8054B">
        <w:rPr>
          <w:spacing w:val="56"/>
          <w:sz w:val="24"/>
          <w:szCs w:val="24"/>
        </w:rPr>
        <w:t>Paved</w:t>
      </w:r>
      <w:r w:rsidR="00035700" w:rsidRPr="00B8054B">
        <w:rPr>
          <w:spacing w:val="56"/>
          <w:sz w:val="24"/>
          <w:szCs w:val="24"/>
        </w:rPr>
        <w:t>u</w:t>
      </w:r>
      <w:r w:rsidR="00EA4830" w:rsidRPr="00B8054B">
        <w:rPr>
          <w:sz w:val="24"/>
          <w:szCs w:val="24"/>
        </w:rPr>
        <w:t xml:space="preserve">Savivaldybės administracijos direktoriui parengti Savivaldybės tarybos </w:t>
      </w:r>
      <w:r w:rsidR="00ED3EE4" w:rsidRPr="00B8054B">
        <w:rPr>
          <w:sz w:val="24"/>
          <w:szCs w:val="24"/>
        </w:rPr>
        <w:br/>
      </w:r>
      <w:r w:rsidR="00EA4830" w:rsidRPr="00B8054B">
        <w:rPr>
          <w:sz w:val="24"/>
          <w:szCs w:val="24"/>
        </w:rPr>
        <w:t>20</w:t>
      </w:r>
      <w:r w:rsidR="00BD37AD" w:rsidRPr="00B8054B">
        <w:rPr>
          <w:sz w:val="24"/>
          <w:szCs w:val="24"/>
        </w:rPr>
        <w:t>21</w:t>
      </w:r>
      <w:r w:rsidR="00EA4830" w:rsidRPr="00B8054B">
        <w:rPr>
          <w:sz w:val="24"/>
          <w:szCs w:val="24"/>
        </w:rPr>
        <w:t xml:space="preserve"> m. </w:t>
      </w:r>
      <w:r w:rsidR="00CD2536" w:rsidRPr="00B8054B">
        <w:rPr>
          <w:sz w:val="24"/>
          <w:szCs w:val="24"/>
        </w:rPr>
        <w:t>lapkričio 4</w:t>
      </w:r>
      <w:r w:rsidR="00544E05" w:rsidRPr="00B8054B">
        <w:rPr>
          <w:sz w:val="24"/>
          <w:szCs w:val="24"/>
        </w:rPr>
        <w:t xml:space="preserve"> </w:t>
      </w:r>
      <w:r w:rsidR="00DF26ED" w:rsidRPr="00B8054B">
        <w:rPr>
          <w:sz w:val="24"/>
          <w:szCs w:val="24"/>
        </w:rPr>
        <w:t xml:space="preserve">d. </w:t>
      </w:r>
      <w:r w:rsidR="00EA4830" w:rsidRPr="00B8054B">
        <w:rPr>
          <w:sz w:val="24"/>
          <w:szCs w:val="24"/>
        </w:rPr>
        <w:t>posėdžiui teikiamų svarstyti sprendimų projektus:</w:t>
      </w:r>
    </w:p>
    <w:p w14:paraId="21D046BF" w14:textId="188E3CC2" w:rsidR="00CD2536" w:rsidRPr="00B8054B" w:rsidRDefault="00035700" w:rsidP="00CE3FDC">
      <w:pPr>
        <w:ind w:firstLine="709"/>
        <w:jc w:val="both"/>
        <w:rPr>
          <w:sz w:val="24"/>
          <w:szCs w:val="24"/>
        </w:rPr>
      </w:pPr>
      <w:r w:rsidRPr="00B8054B">
        <w:rPr>
          <w:sz w:val="24"/>
          <w:szCs w:val="24"/>
        </w:rPr>
        <w:t xml:space="preserve">1.1. </w:t>
      </w:r>
      <w:r w:rsidR="006C3015" w:rsidRPr="00B8054B">
        <w:rPr>
          <w:sz w:val="24"/>
          <w:szCs w:val="24"/>
        </w:rPr>
        <w:t>Dėl Panevėžio rajono savivaldybės tarybos 2021 m. vasario 25 d. sprendimo Nr. T-24 „Dėl Panevėžio rajono savivaldybės 2021 metų biudžeto patvirtinimo“ pakeitimo. Rengėjas – Finansų skyrius.</w:t>
      </w:r>
    </w:p>
    <w:p w14:paraId="2E59828A" w14:textId="69357A86" w:rsidR="00035700" w:rsidRPr="00CE3FDC" w:rsidRDefault="00035700" w:rsidP="00CE3FDC">
      <w:pPr>
        <w:ind w:firstLine="720"/>
        <w:jc w:val="both"/>
        <w:rPr>
          <w:sz w:val="24"/>
          <w:szCs w:val="24"/>
        </w:rPr>
      </w:pPr>
      <w:r w:rsidRPr="00CE3FDC">
        <w:rPr>
          <w:sz w:val="24"/>
          <w:szCs w:val="24"/>
        </w:rPr>
        <w:t xml:space="preserve">1.2. </w:t>
      </w:r>
      <w:r w:rsidR="00CE3FDC" w:rsidRPr="00CE3FDC">
        <w:rPr>
          <w:sz w:val="24"/>
          <w:szCs w:val="24"/>
        </w:rPr>
        <w:t>Dėl Panevėžio rajono savivaldybės tarybos 2021 m. gegužės 20 d. sprendimo Nr. T-124 „Dėl Panevėžio rajono savivaldybės tarybos 2021 m. vasario 25 d. sprendimo Nr. T-23 „Dėl Panevėžio rajono savivaldybės 2021</w:t>
      </w:r>
      <w:r w:rsidR="00CE3FDC" w:rsidRPr="00CE3FDC">
        <w:rPr>
          <w:w w:val="105"/>
          <w:sz w:val="24"/>
          <w:szCs w:val="24"/>
        </w:rPr>
        <w:t xml:space="preserve">–2023 metų strateginio veiklos plano patvirtinimo“ pakeitimo“ pakeitimo. </w:t>
      </w:r>
      <w:r w:rsidR="00CE3FDC" w:rsidRPr="00B8054B">
        <w:rPr>
          <w:sz w:val="24"/>
          <w:szCs w:val="24"/>
        </w:rPr>
        <w:t>Rengėjas – Investicijų ir užsienio ryšių skyrius.</w:t>
      </w:r>
    </w:p>
    <w:p w14:paraId="6368D7BD" w14:textId="1FDF58F2" w:rsidR="00035700" w:rsidRPr="00B8054B" w:rsidRDefault="00035700" w:rsidP="00035700">
      <w:pPr>
        <w:ind w:firstLine="720"/>
        <w:jc w:val="both"/>
        <w:rPr>
          <w:sz w:val="24"/>
          <w:szCs w:val="24"/>
        </w:rPr>
      </w:pPr>
      <w:r w:rsidRPr="00CE3FDC">
        <w:rPr>
          <w:sz w:val="24"/>
          <w:szCs w:val="24"/>
        </w:rPr>
        <w:t>1.3. Dėl Panevėžio rajono savivaldybės tarybos 2012 m. rugpjūčio</w:t>
      </w:r>
      <w:r w:rsidRPr="00B8054B">
        <w:rPr>
          <w:sz w:val="24"/>
          <w:szCs w:val="24"/>
        </w:rPr>
        <w:t xml:space="preserve"> 23 d. sprendimo Nr. T-161 „Dėl Panevėžio rajono savivaldybės narystės asociacijoje „Panevėžio rajono vietos veiklos grupė“ pakeitimo. Rengėjas – Investicijų ir užsienio ryšių skyrius.</w:t>
      </w:r>
    </w:p>
    <w:p w14:paraId="4C461F50" w14:textId="678034FA" w:rsidR="00CD2536" w:rsidRPr="00B8054B" w:rsidRDefault="00035700" w:rsidP="00CE3FDC">
      <w:pPr>
        <w:ind w:firstLine="709"/>
        <w:jc w:val="both"/>
        <w:rPr>
          <w:sz w:val="24"/>
          <w:szCs w:val="24"/>
        </w:rPr>
      </w:pPr>
      <w:r w:rsidRPr="00B8054B">
        <w:rPr>
          <w:sz w:val="24"/>
          <w:szCs w:val="24"/>
        </w:rPr>
        <w:t>1.4</w:t>
      </w:r>
      <w:r w:rsidR="00787475" w:rsidRPr="00B8054B">
        <w:rPr>
          <w:sz w:val="24"/>
          <w:szCs w:val="24"/>
        </w:rPr>
        <w:t xml:space="preserve">. </w:t>
      </w:r>
      <w:r w:rsidR="00CD2536" w:rsidRPr="00B8054B">
        <w:rPr>
          <w:sz w:val="24"/>
          <w:szCs w:val="24"/>
        </w:rPr>
        <w:t>Dėl pritarimo „</w:t>
      </w:r>
      <w:proofErr w:type="spellStart"/>
      <w:r w:rsidR="00CD2536" w:rsidRPr="00B8054B">
        <w:rPr>
          <w:sz w:val="24"/>
          <w:szCs w:val="24"/>
        </w:rPr>
        <w:t>Erasmus</w:t>
      </w:r>
      <w:proofErr w:type="spellEnd"/>
      <w:r w:rsidR="00CD2536" w:rsidRPr="00B8054B">
        <w:rPr>
          <w:sz w:val="24"/>
          <w:szCs w:val="24"/>
        </w:rPr>
        <w:t>+“ programos projektų įgyvendinimui. Rengėjas – Švietimo, kultūros ir sporto skyrius.</w:t>
      </w:r>
    </w:p>
    <w:p w14:paraId="63D7351A" w14:textId="6DB2F5EA" w:rsidR="00817856" w:rsidRPr="00B8054B" w:rsidRDefault="00035700" w:rsidP="00035700">
      <w:pPr>
        <w:ind w:firstLine="720"/>
        <w:jc w:val="both"/>
        <w:rPr>
          <w:sz w:val="24"/>
          <w:szCs w:val="24"/>
        </w:rPr>
      </w:pPr>
      <w:r w:rsidRPr="00B8054B">
        <w:rPr>
          <w:sz w:val="24"/>
          <w:szCs w:val="24"/>
        </w:rPr>
        <w:t>1.5</w:t>
      </w:r>
      <w:r w:rsidR="00817856" w:rsidRPr="00B8054B">
        <w:rPr>
          <w:sz w:val="24"/>
          <w:szCs w:val="24"/>
        </w:rPr>
        <w:t>. Dėl Panevėžio rajono bendrojo ugdymo mokyklų aptarnavimo teritorijų priskyrimo. Rengėjas – Švietimo, kultūros ir sporto skyrius.</w:t>
      </w:r>
    </w:p>
    <w:p w14:paraId="26FF6809" w14:textId="703FC3EC" w:rsidR="00C432ED" w:rsidRPr="00B8054B" w:rsidRDefault="00035700" w:rsidP="00C5710A">
      <w:pPr>
        <w:ind w:firstLine="720"/>
        <w:jc w:val="both"/>
        <w:rPr>
          <w:sz w:val="24"/>
          <w:szCs w:val="24"/>
        </w:rPr>
      </w:pPr>
      <w:r w:rsidRPr="00B8054B">
        <w:rPr>
          <w:sz w:val="24"/>
          <w:szCs w:val="24"/>
        </w:rPr>
        <w:t>1.6</w:t>
      </w:r>
      <w:r w:rsidR="00C5710A">
        <w:rPr>
          <w:sz w:val="24"/>
          <w:szCs w:val="24"/>
        </w:rPr>
        <w:t xml:space="preserve">. </w:t>
      </w:r>
      <w:r w:rsidR="00817856" w:rsidRPr="00B8054B">
        <w:rPr>
          <w:sz w:val="24"/>
          <w:szCs w:val="24"/>
        </w:rPr>
        <w:t xml:space="preserve">Dėl pritarimo Panevėžio r. Paįstrio Juozo Zikaro gimnazijos ir Krekenavos Mykolo  Antanaičio gimnazijos dalyvavimui projekte pagal 2014-2020 metų Europos </w:t>
      </w:r>
      <w:r w:rsidR="009513E1" w:rsidRPr="00B8054B">
        <w:rPr>
          <w:sz w:val="24"/>
          <w:szCs w:val="24"/>
        </w:rPr>
        <w:t>Sąjungos</w:t>
      </w:r>
      <w:r w:rsidR="00817856" w:rsidRPr="00B8054B">
        <w:rPr>
          <w:sz w:val="24"/>
          <w:szCs w:val="24"/>
        </w:rPr>
        <w:t xml:space="preserve"> fondų investicijų veiksmų programos prioriteto „Visuomenės švietimas ir žmogiškųjų išteklių potencialo didinimas“ Nr. 09.2.1-ESFA-V-719-01-0001  priemonę „Kokybės krepšelis“</w:t>
      </w:r>
      <w:r w:rsidR="00C432ED" w:rsidRPr="00B8054B">
        <w:rPr>
          <w:sz w:val="24"/>
          <w:szCs w:val="24"/>
        </w:rPr>
        <w:t xml:space="preserve">. Rengėjas – Švietimo, kultūros ir sporto skyrius. </w:t>
      </w:r>
    </w:p>
    <w:p w14:paraId="20311DCF" w14:textId="790936FD" w:rsidR="00C432ED" w:rsidRPr="00B8054B" w:rsidRDefault="00CE3FDC" w:rsidP="00035700">
      <w:pPr>
        <w:ind w:firstLine="720"/>
        <w:jc w:val="both"/>
        <w:rPr>
          <w:sz w:val="24"/>
          <w:szCs w:val="24"/>
        </w:rPr>
      </w:pPr>
      <w:r>
        <w:rPr>
          <w:sz w:val="24"/>
          <w:szCs w:val="24"/>
        </w:rPr>
        <w:t>1.7</w:t>
      </w:r>
      <w:r w:rsidR="00C432ED" w:rsidRPr="00B8054B">
        <w:rPr>
          <w:sz w:val="24"/>
          <w:szCs w:val="24"/>
        </w:rPr>
        <w:t>. Dėl sutikimo reorganizuoti Panevėžio r. Pedagoginę psichologinę tarnybą. Rengėjas – Švietimo, kultūros ir sporto skyrius.</w:t>
      </w:r>
    </w:p>
    <w:p w14:paraId="3A1B1B5F" w14:textId="2A06B6A0" w:rsidR="00817856" w:rsidRPr="00B8054B" w:rsidRDefault="00CE3FDC" w:rsidP="00C432ED">
      <w:pPr>
        <w:ind w:firstLine="720"/>
        <w:jc w:val="both"/>
        <w:rPr>
          <w:sz w:val="24"/>
          <w:szCs w:val="24"/>
        </w:rPr>
      </w:pPr>
      <w:r>
        <w:rPr>
          <w:sz w:val="24"/>
          <w:szCs w:val="24"/>
        </w:rPr>
        <w:t>1.8</w:t>
      </w:r>
      <w:r w:rsidR="00C432ED" w:rsidRPr="00B8054B">
        <w:rPr>
          <w:sz w:val="24"/>
          <w:szCs w:val="24"/>
        </w:rPr>
        <w:t xml:space="preserve">. </w:t>
      </w:r>
      <w:proofErr w:type="spellStart"/>
      <w:r w:rsidR="00C432ED" w:rsidRPr="00B8054B">
        <w:rPr>
          <w:sz w:val="24"/>
          <w:szCs w:val="24"/>
          <w:lang w:val="en-GB"/>
        </w:rPr>
        <w:t>Dėl</w:t>
      </w:r>
      <w:proofErr w:type="spellEnd"/>
      <w:r w:rsidR="00C432ED" w:rsidRPr="00B8054B">
        <w:rPr>
          <w:sz w:val="24"/>
          <w:szCs w:val="24"/>
          <w:lang w:val="en-GB"/>
        </w:rPr>
        <w:t xml:space="preserve"> </w:t>
      </w:r>
      <w:r w:rsidR="00C432ED" w:rsidRPr="00B8054B">
        <w:rPr>
          <w:sz w:val="24"/>
          <w:szCs w:val="24"/>
        </w:rPr>
        <w:t xml:space="preserve">Panevėžio rajono savivaldybės šeimos tarybos sudarymo ir </w:t>
      </w:r>
      <w:proofErr w:type="gramStart"/>
      <w:r w:rsidR="00C432ED" w:rsidRPr="00B8054B">
        <w:rPr>
          <w:sz w:val="24"/>
          <w:szCs w:val="24"/>
        </w:rPr>
        <w:t>jos</w:t>
      </w:r>
      <w:proofErr w:type="gramEnd"/>
      <w:r w:rsidR="00C432ED" w:rsidRPr="00B8054B">
        <w:rPr>
          <w:sz w:val="24"/>
          <w:szCs w:val="24"/>
        </w:rPr>
        <w:t xml:space="preserve"> nuostatų patvirtinimo. Rengėjas – Socialinės paramos skyrius. </w:t>
      </w:r>
    </w:p>
    <w:p w14:paraId="23C8B225" w14:textId="2BF1E921" w:rsidR="00C432ED" w:rsidRPr="00B8054B" w:rsidRDefault="00CE3FDC" w:rsidP="00C432ED">
      <w:pPr>
        <w:ind w:firstLine="720"/>
        <w:jc w:val="both"/>
        <w:rPr>
          <w:sz w:val="24"/>
          <w:szCs w:val="24"/>
        </w:rPr>
      </w:pPr>
      <w:r>
        <w:rPr>
          <w:sz w:val="24"/>
          <w:szCs w:val="24"/>
        </w:rPr>
        <w:t>1.9</w:t>
      </w:r>
      <w:r w:rsidR="00C432ED" w:rsidRPr="00B8054B">
        <w:rPr>
          <w:sz w:val="24"/>
          <w:szCs w:val="24"/>
        </w:rPr>
        <w:t xml:space="preserve">. </w:t>
      </w:r>
      <w:r w:rsidR="00C432ED" w:rsidRPr="00B8054B">
        <w:rPr>
          <w:bCs/>
          <w:sz w:val="24"/>
          <w:szCs w:val="24"/>
        </w:rPr>
        <w:t xml:space="preserve">Dėl Panevėžio rajono savivaldybės tarybos 2021 m. sausio 21 d. sprendimo Nr. T-3 „Dėl Piniginės socialinės paramos nepasiturintiems gyventojams teikimo tvarkos aprašo patvirtinimo“ pakeitimo. </w:t>
      </w:r>
      <w:r w:rsidR="00C432ED" w:rsidRPr="00B8054B">
        <w:rPr>
          <w:sz w:val="24"/>
          <w:szCs w:val="24"/>
        </w:rPr>
        <w:t>Rengėjas – Socialinės paramos skyrius.</w:t>
      </w:r>
    </w:p>
    <w:p w14:paraId="43D728E8" w14:textId="0347A2E2" w:rsidR="00C432ED" w:rsidRPr="00B8054B" w:rsidRDefault="00CE3FDC" w:rsidP="00C432ED">
      <w:pPr>
        <w:ind w:firstLine="720"/>
        <w:jc w:val="both"/>
        <w:rPr>
          <w:sz w:val="24"/>
          <w:szCs w:val="24"/>
        </w:rPr>
      </w:pPr>
      <w:r>
        <w:rPr>
          <w:sz w:val="24"/>
          <w:szCs w:val="24"/>
        </w:rPr>
        <w:t>1.10</w:t>
      </w:r>
      <w:r w:rsidR="00C432ED" w:rsidRPr="00B8054B">
        <w:rPr>
          <w:sz w:val="24"/>
          <w:szCs w:val="24"/>
        </w:rPr>
        <w:t>. Dėl Panevėžio rajono savivaldybės jaunimo politikos įgyvendinimo programos iniciatyvos atrankos ir finansavimo tvarkos aprašo patvirtinimo. Rengėjas – jaunimo reikalų koordinatorius (vyriausiasis specialistas).</w:t>
      </w:r>
    </w:p>
    <w:p w14:paraId="1D22760E" w14:textId="3AC1C38A" w:rsidR="00C432ED" w:rsidRPr="00B8054B" w:rsidRDefault="00CE3FDC" w:rsidP="00C432ED">
      <w:pPr>
        <w:ind w:firstLine="720"/>
        <w:jc w:val="both"/>
        <w:rPr>
          <w:bCs/>
          <w:sz w:val="24"/>
          <w:szCs w:val="24"/>
        </w:rPr>
      </w:pPr>
      <w:r>
        <w:rPr>
          <w:sz w:val="24"/>
          <w:szCs w:val="24"/>
        </w:rPr>
        <w:t>1.11</w:t>
      </w:r>
      <w:r w:rsidR="00C432ED" w:rsidRPr="00B8054B">
        <w:rPr>
          <w:sz w:val="24"/>
          <w:szCs w:val="24"/>
        </w:rPr>
        <w:t xml:space="preserve">. </w:t>
      </w:r>
      <w:r w:rsidR="00C432ED" w:rsidRPr="00B8054B">
        <w:rPr>
          <w:bCs/>
          <w:sz w:val="24"/>
          <w:szCs w:val="24"/>
        </w:rPr>
        <w:t>Dėl gatvių pavadinimų suteikimo. Rengėjas – Architektūros skyrius.</w:t>
      </w:r>
    </w:p>
    <w:p w14:paraId="67F67511" w14:textId="1DED77D6" w:rsidR="00C432ED" w:rsidRPr="00B8054B" w:rsidRDefault="00CE3FDC" w:rsidP="00C432ED">
      <w:pPr>
        <w:ind w:firstLine="720"/>
        <w:jc w:val="both"/>
        <w:rPr>
          <w:color w:val="000000"/>
          <w:sz w:val="24"/>
          <w:szCs w:val="24"/>
        </w:rPr>
      </w:pPr>
      <w:r>
        <w:rPr>
          <w:sz w:val="24"/>
          <w:szCs w:val="24"/>
        </w:rPr>
        <w:t>1.12</w:t>
      </w:r>
      <w:r w:rsidR="00C432ED" w:rsidRPr="00B8054B">
        <w:rPr>
          <w:sz w:val="24"/>
          <w:szCs w:val="24"/>
        </w:rPr>
        <w:t xml:space="preserve">. Dėl Panevėžio rajono savivaldybės turto investavimo į viešąją įstaigą „Aukštaitijos siaurasis geležinkelis“. </w:t>
      </w:r>
      <w:r w:rsidR="00C432ED" w:rsidRPr="00B8054B">
        <w:rPr>
          <w:color w:val="000000"/>
          <w:sz w:val="24"/>
          <w:szCs w:val="24"/>
        </w:rPr>
        <w:t>Rengėjas – Ekonomikos ir turto valdymo skyrius.</w:t>
      </w:r>
    </w:p>
    <w:p w14:paraId="007C1852" w14:textId="3B7F1803" w:rsidR="009532CD" w:rsidRPr="00B8054B" w:rsidRDefault="00CE3FDC" w:rsidP="009532CD">
      <w:pPr>
        <w:ind w:firstLine="720"/>
        <w:jc w:val="both"/>
        <w:rPr>
          <w:color w:val="000000"/>
          <w:sz w:val="24"/>
          <w:szCs w:val="24"/>
        </w:rPr>
      </w:pPr>
      <w:r>
        <w:rPr>
          <w:color w:val="000000"/>
          <w:sz w:val="24"/>
          <w:szCs w:val="24"/>
        </w:rPr>
        <w:lastRenderedPageBreak/>
        <w:t>1.13</w:t>
      </w:r>
      <w:r w:rsidR="009532CD" w:rsidRPr="00B8054B">
        <w:rPr>
          <w:color w:val="000000"/>
          <w:sz w:val="24"/>
          <w:szCs w:val="24"/>
        </w:rPr>
        <w:t xml:space="preserve">. </w:t>
      </w:r>
      <w:r w:rsidR="009532CD" w:rsidRPr="00B8054B">
        <w:rPr>
          <w:sz w:val="24"/>
          <w:szCs w:val="24"/>
        </w:rPr>
        <w:t xml:space="preserve">Dėl valstybinės žemės sklypų Ramygalos mieste nuomos. </w:t>
      </w:r>
      <w:r w:rsidR="009532CD" w:rsidRPr="00B8054B">
        <w:rPr>
          <w:color w:val="000000"/>
          <w:sz w:val="24"/>
          <w:szCs w:val="24"/>
        </w:rPr>
        <w:t>Rengėjas – Ekonomikos ir turto valdymo skyrius.</w:t>
      </w:r>
    </w:p>
    <w:p w14:paraId="1BCC934E" w14:textId="5C30ABBC" w:rsidR="009532CD" w:rsidRPr="00B8054B" w:rsidRDefault="00CE3FDC" w:rsidP="009532CD">
      <w:pPr>
        <w:ind w:firstLine="720"/>
        <w:jc w:val="both"/>
        <w:rPr>
          <w:color w:val="000000"/>
          <w:sz w:val="24"/>
          <w:szCs w:val="24"/>
        </w:rPr>
      </w:pPr>
      <w:r>
        <w:rPr>
          <w:sz w:val="24"/>
          <w:szCs w:val="24"/>
        </w:rPr>
        <w:t>1.14</w:t>
      </w:r>
      <w:r w:rsidR="009532CD" w:rsidRPr="00B8054B">
        <w:rPr>
          <w:sz w:val="24"/>
          <w:szCs w:val="24"/>
        </w:rPr>
        <w:t xml:space="preserve">. Dėl Panevėžio rajono savivaldybės turto investavimo į VšĮ </w:t>
      </w:r>
      <w:proofErr w:type="spellStart"/>
      <w:r w:rsidR="009532CD" w:rsidRPr="00B8054B">
        <w:rPr>
          <w:sz w:val="24"/>
          <w:szCs w:val="24"/>
        </w:rPr>
        <w:t>Velžio</w:t>
      </w:r>
      <w:proofErr w:type="spellEnd"/>
      <w:r w:rsidR="009532CD" w:rsidRPr="00B8054B">
        <w:rPr>
          <w:sz w:val="24"/>
          <w:szCs w:val="24"/>
        </w:rPr>
        <w:t xml:space="preserve"> komunalinį ūkį. </w:t>
      </w:r>
      <w:r w:rsidR="009532CD" w:rsidRPr="00B8054B">
        <w:rPr>
          <w:color w:val="000000"/>
          <w:sz w:val="24"/>
          <w:szCs w:val="24"/>
        </w:rPr>
        <w:t>Rengėjas – Ekonomikos ir turto valdymo skyrius.</w:t>
      </w:r>
    </w:p>
    <w:p w14:paraId="503FEBBD" w14:textId="7740EB24" w:rsidR="00C432ED" w:rsidRPr="00B8054B" w:rsidRDefault="00CE3FDC" w:rsidP="00C432ED">
      <w:pPr>
        <w:ind w:firstLine="720"/>
        <w:jc w:val="both"/>
        <w:rPr>
          <w:sz w:val="24"/>
          <w:szCs w:val="24"/>
        </w:rPr>
      </w:pPr>
      <w:r>
        <w:rPr>
          <w:sz w:val="24"/>
          <w:szCs w:val="24"/>
        </w:rPr>
        <w:t>1.15</w:t>
      </w:r>
      <w:r w:rsidR="00C432ED" w:rsidRPr="00B8054B">
        <w:rPr>
          <w:sz w:val="24"/>
          <w:szCs w:val="24"/>
        </w:rPr>
        <w:t>. Dėl Panevėžio rajono savivaldybės tarybos 2019 m. birželio 20 d. sprendimo Nr. T-149 „Dėl Panevėžio rajono savivaldybės psichologinių krizių valdymo grupės sudarymo ir jos veiklos reglamento patvirtinimo“ pakeitimo. Rengėjas – savivaldybės gydytojas (vyriausiasis specialistas).</w:t>
      </w:r>
    </w:p>
    <w:p w14:paraId="20F0C51D" w14:textId="0D6D303D" w:rsidR="00CD2536" w:rsidRPr="00B8054B" w:rsidRDefault="00CE3FDC" w:rsidP="00485251">
      <w:pPr>
        <w:ind w:firstLine="720"/>
        <w:jc w:val="both"/>
        <w:rPr>
          <w:sz w:val="24"/>
          <w:szCs w:val="24"/>
        </w:rPr>
      </w:pPr>
      <w:r>
        <w:rPr>
          <w:sz w:val="24"/>
          <w:szCs w:val="24"/>
        </w:rPr>
        <w:t>1.16</w:t>
      </w:r>
      <w:r w:rsidR="00CD2536" w:rsidRPr="00B8054B">
        <w:rPr>
          <w:sz w:val="24"/>
          <w:szCs w:val="24"/>
        </w:rPr>
        <w:t xml:space="preserve">. </w:t>
      </w:r>
      <w:r w:rsidR="0003795C" w:rsidRPr="00B8054B">
        <w:rPr>
          <w:color w:val="000000"/>
          <w:sz w:val="24"/>
          <w:szCs w:val="24"/>
        </w:rPr>
        <w:t xml:space="preserve">Dėl </w:t>
      </w:r>
      <w:r w:rsidR="0003795C" w:rsidRPr="00B8054B">
        <w:rPr>
          <w:sz w:val="24"/>
          <w:szCs w:val="24"/>
        </w:rPr>
        <w:t xml:space="preserve">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sąrašų </w:t>
      </w:r>
      <w:r w:rsidR="0003795C" w:rsidRPr="00B8054B">
        <w:rPr>
          <w:color w:val="000000"/>
          <w:sz w:val="24"/>
          <w:szCs w:val="24"/>
        </w:rPr>
        <w:t>patvirtinimo.</w:t>
      </w:r>
      <w:r w:rsidR="00485251" w:rsidRPr="00B8054B">
        <w:rPr>
          <w:color w:val="000000"/>
          <w:sz w:val="24"/>
          <w:szCs w:val="24"/>
        </w:rPr>
        <w:t xml:space="preserve"> </w:t>
      </w:r>
      <w:r w:rsidR="00485251" w:rsidRPr="00B8054B">
        <w:rPr>
          <w:sz w:val="24"/>
          <w:szCs w:val="24"/>
        </w:rPr>
        <w:t>Rengėjas – Statybos ir infrastruktūros skyrius.</w:t>
      </w:r>
    </w:p>
    <w:p w14:paraId="32C90A28" w14:textId="274E6835" w:rsidR="00485251" w:rsidRPr="00B8054B" w:rsidRDefault="00CE3FDC" w:rsidP="00485251">
      <w:pPr>
        <w:ind w:firstLine="720"/>
        <w:jc w:val="both"/>
        <w:rPr>
          <w:sz w:val="24"/>
          <w:szCs w:val="24"/>
        </w:rPr>
      </w:pPr>
      <w:r>
        <w:rPr>
          <w:color w:val="000000"/>
          <w:sz w:val="24"/>
          <w:szCs w:val="24"/>
        </w:rPr>
        <w:t>1.17</w:t>
      </w:r>
      <w:r w:rsidR="0003795C" w:rsidRPr="00B8054B">
        <w:rPr>
          <w:color w:val="000000"/>
          <w:sz w:val="24"/>
          <w:szCs w:val="24"/>
        </w:rPr>
        <w:t xml:space="preserve">. </w:t>
      </w:r>
      <w:r w:rsidR="0003795C" w:rsidRPr="00B8054B">
        <w:rPr>
          <w:sz w:val="24"/>
          <w:szCs w:val="24"/>
        </w:rPr>
        <w:t xml:space="preserve">Dėl įsipareigojimo. </w:t>
      </w:r>
      <w:r w:rsidR="00485251" w:rsidRPr="00B8054B">
        <w:rPr>
          <w:sz w:val="24"/>
          <w:szCs w:val="24"/>
        </w:rPr>
        <w:t>Rengėjas – Statybos ir infrastruktūros skyrius.</w:t>
      </w:r>
    </w:p>
    <w:p w14:paraId="5FB5B03D" w14:textId="5CBF0C6B" w:rsidR="00CD2536" w:rsidRPr="00B8054B" w:rsidRDefault="00CE3FDC" w:rsidP="00C432ED">
      <w:pPr>
        <w:ind w:firstLine="720"/>
        <w:jc w:val="both"/>
        <w:rPr>
          <w:sz w:val="24"/>
          <w:szCs w:val="24"/>
        </w:rPr>
      </w:pPr>
      <w:r>
        <w:rPr>
          <w:sz w:val="24"/>
          <w:szCs w:val="24"/>
        </w:rPr>
        <w:t>1.18</w:t>
      </w:r>
      <w:r w:rsidR="00817856" w:rsidRPr="00B8054B">
        <w:rPr>
          <w:sz w:val="24"/>
          <w:szCs w:val="24"/>
        </w:rPr>
        <w:t>. Informacija dėl daugiabučių namų renovavimo. Rengėjas – Statybos ir infrastruktūros skyrius.</w:t>
      </w:r>
    </w:p>
    <w:p w14:paraId="67634B42" w14:textId="59BD7428" w:rsidR="00ED3FD9" w:rsidRPr="00B8054B" w:rsidRDefault="00FA36FB" w:rsidP="00B5577E">
      <w:pPr>
        <w:jc w:val="both"/>
        <w:rPr>
          <w:sz w:val="24"/>
          <w:szCs w:val="24"/>
        </w:rPr>
      </w:pPr>
      <w:r w:rsidRPr="00B8054B">
        <w:rPr>
          <w:sz w:val="24"/>
          <w:szCs w:val="24"/>
        </w:rPr>
        <w:tab/>
      </w:r>
      <w:r w:rsidR="00ED3FD9" w:rsidRPr="00B8054B">
        <w:rPr>
          <w:sz w:val="24"/>
          <w:szCs w:val="24"/>
        </w:rPr>
        <w:t xml:space="preserve">2. </w:t>
      </w:r>
      <w:r w:rsidR="007703E9" w:rsidRPr="00B8054B">
        <w:rPr>
          <w:sz w:val="24"/>
          <w:szCs w:val="24"/>
        </w:rPr>
        <w:t>Me</w:t>
      </w:r>
      <w:r w:rsidR="00435380" w:rsidRPr="00B8054B">
        <w:rPr>
          <w:sz w:val="24"/>
          <w:szCs w:val="24"/>
        </w:rPr>
        <w:t xml:space="preserve">džiagą </w:t>
      </w:r>
      <w:r w:rsidR="00C432ED" w:rsidRPr="00B8054B">
        <w:rPr>
          <w:sz w:val="24"/>
          <w:szCs w:val="24"/>
        </w:rPr>
        <w:t xml:space="preserve">ir informaciją </w:t>
      </w:r>
      <w:r w:rsidR="00435380" w:rsidRPr="00B8054B">
        <w:rPr>
          <w:sz w:val="24"/>
          <w:szCs w:val="24"/>
        </w:rPr>
        <w:t>Savivaldybės tarybos posėdžiui bei Savivaldybės tarybos sprendimų projektus registravimui pateikti Kanceliarijos skyriui iki 20</w:t>
      </w:r>
      <w:r w:rsidR="00BD37AD" w:rsidRPr="00B8054B">
        <w:rPr>
          <w:sz w:val="24"/>
          <w:szCs w:val="24"/>
        </w:rPr>
        <w:t>21</w:t>
      </w:r>
      <w:r w:rsidR="00435380" w:rsidRPr="00B8054B">
        <w:rPr>
          <w:sz w:val="24"/>
          <w:szCs w:val="24"/>
        </w:rPr>
        <w:t xml:space="preserve"> m.</w:t>
      </w:r>
      <w:r w:rsidR="009F7689" w:rsidRPr="00B8054B">
        <w:rPr>
          <w:sz w:val="24"/>
          <w:szCs w:val="24"/>
        </w:rPr>
        <w:t xml:space="preserve"> </w:t>
      </w:r>
      <w:r w:rsidR="00AD3B7D" w:rsidRPr="00B8054B">
        <w:rPr>
          <w:sz w:val="24"/>
          <w:szCs w:val="24"/>
        </w:rPr>
        <w:t xml:space="preserve">spalio </w:t>
      </w:r>
      <w:r w:rsidR="009513E1" w:rsidRPr="00B8054B">
        <w:rPr>
          <w:sz w:val="24"/>
          <w:szCs w:val="24"/>
        </w:rPr>
        <w:t>19</w:t>
      </w:r>
      <w:r w:rsidR="00161543" w:rsidRPr="00B8054B">
        <w:rPr>
          <w:sz w:val="24"/>
          <w:szCs w:val="24"/>
        </w:rPr>
        <w:t xml:space="preserve"> </w:t>
      </w:r>
      <w:r w:rsidR="00435380" w:rsidRPr="00B8054B">
        <w:rPr>
          <w:sz w:val="24"/>
          <w:szCs w:val="24"/>
        </w:rPr>
        <w:t>d.</w:t>
      </w:r>
    </w:p>
    <w:p w14:paraId="674B0C2C" w14:textId="77777777" w:rsidR="004A08EF" w:rsidRPr="00B8054B" w:rsidRDefault="004A08EF" w:rsidP="00ED3FD9">
      <w:pPr>
        <w:tabs>
          <w:tab w:val="left" w:pos="1560"/>
          <w:tab w:val="left" w:pos="1701"/>
        </w:tabs>
        <w:jc w:val="both"/>
        <w:rPr>
          <w:sz w:val="24"/>
          <w:szCs w:val="24"/>
        </w:rPr>
      </w:pPr>
    </w:p>
    <w:p w14:paraId="451EF516" w14:textId="77777777" w:rsidR="00215038" w:rsidRPr="00B8054B" w:rsidRDefault="00215038" w:rsidP="00ED3FD9">
      <w:pPr>
        <w:tabs>
          <w:tab w:val="left" w:pos="1560"/>
          <w:tab w:val="left" w:pos="1701"/>
        </w:tabs>
        <w:jc w:val="both"/>
        <w:rPr>
          <w:sz w:val="24"/>
          <w:szCs w:val="24"/>
        </w:rPr>
      </w:pPr>
    </w:p>
    <w:p w14:paraId="5E092D56" w14:textId="1C1C437D" w:rsidR="000A13AA" w:rsidRDefault="00BC3DAD" w:rsidP="00BD37AD">
      <w:pPr>
        <w:pStyle w:val="Standard"/>
        <w:tabs>
          <w:tab w:val="left" w:pos="1560"/>
          <w:tab w:val="left" w:pos="1701"/>
        </w:tabs>
        <w:jc w:val="both"/>
        <w:rPr>
          <w:sz w:val="24"/>
          <w:szCs w:val="24"/>
        </w:rPr>
      </w:pPr>
      <w:r w:rsidRPr="00B8054B">
        <w:rPr>
          <w:sz w:val="24"/>
          <w:szCs w:val="24"/>
        </w:rPr>
        <w:t xml:space="preserve">Savivaldybės </w:t>
      </w:r>
      <w:r w:rsidR="00C432ED" w:rsidRPr="00B8054B">
        <w:rPr>
          <w:sz w:val="24"/>
          <w:szCs w:val="24"/>
        </w:rPr>
        <w:t>meras</w:t>
      </w:r>
      <w:r w:rsidR="000A13AA" w:rsidRPr="00B8054B">
        <w:rPr>
          <w:sz w:val="24"/>
          <w:szCs w:val="24"/>
        </w:rPr>
        <w:tab/>
      </w:r>
      <w:r w:rsidR="000A13AA" w:rsidRPr="00B8054B">
        <w:rPr>
          <w:sz w:val="24"/>
          <w:szCs w:val="24"/>
        </w:rPr>
        <w:tab/>
      </w:r>
      <w:r w:rsidR="000A13AA" w:rsidRPr="00B8054B">
        <w:rPr>
          <w:sz w:val="24"/>
          <w:szCs w:val="24"/>
        </w:rPr>
        <w:tab/>
      </w:r>
      <w:r w:rsidR="000A13AA" w:rsidRPr="00B8054B">
        <w:rPr>
          <w:sz w:val="24"/>
          <w:szCs w:val="24"/>
        </w:rPr>
        <w:tab/>
      </w:r>
      <w:r w:rsidR="000A13AA" w:rsidRPr="00B8054B">
        <w:rPr>
          <w:sz w:val="24"/>
          <w:szCs w:val="24"/>
        </w:rPr>
        <w:tab/>
      </w:r>
      <w:r w:rsidR="00AD3B7D" w:rsidRPr="00B8054B">
        <w:rPr>
          <w:sz w:val="24"/>
          <w:szCs w:val="24"/>
        </w:rPr>
        <w:t xml:space="preserve">                                   </w:t>
      </w:r>
      <w:r w:rsidR="000A13AA" w:rsidRPr="00B8054B">
        <w:rPr>
          <w:sz w:val="24"/>
          <w:szCs w:val="24"/>
        </w:rPr>
        <w:tab/>
      </w:r>
      <w:r w:rsidR="00AD3B7D" w:rsidRPr="00B8054B">
        <w:rPr>
          <w:sz w:val="24"/>
          <w:szCs w:val="24"/>
        </w:rPr>
        <w:t xml:space="preserve">Povilas </w:t>
      </w:r>
      <w:proofErr w:type="spellStart"/>
      <w:r w:rsidR="00AD3B7D" w:rsidRPr="00B8054B">
        <w:rPr>
          <w:sz w:val="24"/>
          <w:szCs w:val="24"/>
        </w:rPr>
        <w:t>Žagunis</w:t>
      </w:r>
      <w:proofErr w:type="spellEnd"/>
    </w:p>
    <w:p w14:paraId="09B142F9" w14:textId="77777777" w:rsidR="000C5D38" w:rsidRPr="00F0376B" w:rsidRDefault="000C5D38" w:rsidP="00ED3FD9">
      <w:pPr>
        <w:rPr>
          <w:sz w:val="24"/>
          <w:szCs w:val="24"/>
        </w:rPr>
      </w:pPr>
    </w:p>
    <w:p w14:paraId="24A35B01" w14:textId="77777777" w:rsidR="00D44D0D" w:rsidRDefault="00D44D0D" w:rsidP="00ED3FD9">
      <w:pPr>
        <w:rPr>
          <w:sz w:val="24"/>
          <w:szCs w:val="24"/>
        </w:rPr>
      </w:pPr>
    </w:p>
    <w:p w14:paraId="29E6EFBC" w14:textId="77777777" w:rsidR="00D44D0D" w:rsidRDefault="00D44D0D" w:rsidP="00ED3FD9">
      <w:pPr>
        <w:rPr>
          <w:sz w:val="24"/>
          <w:szCs w:val="24"/>
        </w:rPr>
      </w:pPr>
    </w:p>
    <w:p w14:paraId="1B87C5E2" w14:textId="77777777" w:rsidR="00D44D0D" w:rsidRDefault="00D44D0D" w:rsidP="00ED3FD9">
      <w:pPr>
        <w:rPr>
          <w:sz w:val="24"/>
          <w:szCs w:val="24"/>
        </w:rPr>
      </w:pPr>
    </w:p>
    <w:p w14:paraId="42BF26A0" w14:textId="77777777" w:rsidR="00D44D0D" w:rsidRDefault="00D44D0D" w:rsidP="00ED3FD9">
      <w:pPr>
        <w:rPr>
          <w:sz w:val="24"/>
          <w:szCs w:val="24"/>
        </w:rPr>
      </w:pPr>
    </w:p>
    <w:p w14:paraId="3A399274" w14:textId="77777777" w:rsidR="00D44D0D" w:rsidRDefault="00D44D0D" w:rsidP="00ED3FD9">
      <w:pPr>
        <w:rPr>
          <w:sz w:val="24"/>
          <w:szCs w:val="24"/>
        </w:rPr>
      </w:pPr>
    </w:p>
    <w:p w14:paraId="4DB44D2C" w14:textId="77777777" w:rsidR="00D44D0D" w:rsidRDefault="00D44D0D" w:rsidP="00ED3FD9">
      <w:pPr>
        <w:rPr>
          <w:sz w:val="24"/>
          <w:szCs w:val="24"/>
        </w:rPr>
      </w:pPr>
    </w:p>
    <w:p w14:paraId="59DA310A" w14:textId="77777777" w:rsidR="00D44D0D" w:rsidRDefault="00D44D0D" w:rsidP="00ED3FD9">
      <w:pPr>
        <w:rPr>
          <w:sz w:val="24"/>
          <w:szCs w:val="24"/>
        </w:rPr>
      </w:pPr>
    </w:p>
    <w:p w14:paraId="22982965" w14:textId="77777777" w:rsidR="00D44D0D" w:rsidRDefault="00D44D0D" w:rsidP="00ED3FD9">
      <w:pPr>
        <w:rPr>
          <w:sz w:val="24"/>
          <w:szCs w:val="24"/>
        </w:rPr>
      </w:pPr>
    </w:p>
    <w:p w14:paraId="4278DC96" w14:textId="77777777" w:rsidR="00D44D0D" w:rsidRDefault="00D44D0D" w:rsidP="00ED3FD9">
      <w:pPr>
        <w:rPr>
          <w:sz w:val="24"/>
          <w:szCs w:val="24"/>
        </w:rPr>
      </w:pPr>
    </w:p>
    <w:p w14:paraId="31B3389D" w14:textId="77777777" w:rsidR="00D44D0D" w:rsidRDefault="00D44D0D" w:rsidP="00ED3FD9">
      <w:pPr>
        <w:rPr>
          <w:sz w:val="24"/>
          <w:szCs w:val="24"/>
        </w:rPr>
      </w:pPr>
    </w:p>
    <w:p w14:paraId="438FBBDF" w14:textId="77777777" w:rsidR="00D44D0D" w:rsidRDefault="00D44D0D" w:rsidP="00ED3FD9">
      <w:pPr>
        <w:rPr>
          <w:sz w:val="24"/>
          <w:szCs w:val="24"/>
        </w:rPr>
      </w:pPr>
    </w:p>
    <w:p w14:paraId="074AA061" w14:textId="77777777" w:rsidR="00D44D0D" w:rsidRDefault="00D44D0D" w:rsidP="00ED3FD9">
      <w:pPr>
        <w:rPr>
          <w:sz w:val="24"/>
          <w:szCs w:val="24"/>
        </w:rPr>
      </w:pPr>
    </w:p>
    <w:p w14:paraId="4FDB5413" w14:textId="6DB5614A" w:rsidR="002A58F7" w:rsidRDefault="002A58F7" w:rsidP="00ED3FD9">
      <w:pPr>
        <w:rPr>
          <w:sz w:val="24"/>
          <w:szCs w:val="24"/>
        </w:rPr>
      </w:pPr>
    </w:p>
    <w:p w14:paraId="62624ACB" w14:textId="77777777" w:rsidR="00C54480" w:rsidRDefault="00C54480" w:rsidP="00ED3FD9">
      <w:pPr>
        <w:rPr>
          <w:sz w:val="24"/>
          <w:szCs w:val="24"/>
        </w:rPr>
      </w:pPr>
    </w:p>
    <w:p w14:paraId="6B63C625" w14:textId="77777777" w:rsidR="00C54480" w:rsidRDefault="00C54480" w:rsidP="00ED3FD9">
      <w:pPr>
        <w:rPr>
          <w:sz w:val="24"/>
          <w:szCs w:val="24"/>
        </w:rPr>
      </w:pPr>
    </w:p>
    <w:p w14:paraId="583B9B28" w14:textId="77777777" w:rsidR="00F55349" w:rsidRDefault="00F55349" w:rsidP="00ED3FD9">
      <w:pPr>
        <w:rPr>
          <w:sz w:val="24"/>
          <w:szCs w:val="24"/>
        </w:rPr>
      </w:pPr>
    </w:p>
    <w:p w14:paraId="01BC3EFA" w14:textId="77777777" w:rsidR="00F55349" w:rsidRDefault="00F55349" w:rsidP="00ED3FD9">
      <w:pPr>
        <w:rPr>
          <w:sz w:val="24"/>
          <w:szCs w:val="24"/>
        </w:rPr>
      </w:pPr>
    </w:p>
    <w:p w14:paraId="2DC8B073" w14:textId="77777777" w:rsidR="00F55349" w:rsidRDefault="00F55349" w:rsidP="00ED3FD9">
      <w:pPr>
        <w:rPr>
          <w:sz w:val="24"/>
          <w:szCs w:val="24"/>
        </w:rPr>
      </w:pPr>
    </w:p>
    <w:p w14:paraId="0725E507" w14:textId="77777777" w:rsidR="00F55349" w:rsidRDefault="00F55349" w:rsidP="00ED3FD9">
      <w:pPr>
        <w:rPr>
          <w:sz w:val="24"/>
          <w:szCs w:val="24"/>
        </w:rPr>
      </w:pPr>
    </w:p>
    <w:p w14:paraId="53CFFF54" w14:textId="77777777" w:rsidR="00F55349" w:rsidRDefault="00F55349" w:rsidP="00ED3FD9">
      <w:pPr>
        <w:rPr>
          <w:sz w:val="24"/>
          <w:szCs w:val="24"/>
        </w:rPr>
      </w:pPr>
    </w:p>
    <w:p w14:paraId="6D8325C9" w14:textId="77777777" w:rsidR="00F55349" w:rsidRDefault="00F55349" w:rsidP="00ED3FD9">
      <w:pPr>
        <w:rPr>
          <w:sz w:val="24"/>
          <w:szCs w:val="24"/>
        </w:rPr>
      </w:pPr>
    </w:p>
    <w:p w14:paraId="5B4D7BEA" w14:textId="77777777" w:rsidR="00F55349" w:rsidRDefault="00F55349" w:rsidP="00ED3FD9">
      <w:pPr>
        <w:rPr>
          <w:sz w:val="24"/>
          <w:szCs w:val="24"/>
        </w:rPr>
      </w:pPr>
    </w:p>
    <w:p w14:paraId="4697AF6D" w14:textId="77777777" w:rsidR="00F55349" w:rsidRDefault="00F55349" w:rsidP="00ED3FD9">
      <w:pPr>
        <w:rPr>
          <w:sz w:val="24"/>
          <w:szCs w:val="24"/>
        </w:rPr>
      </w:pPr>
    </w:p>
    <w:p w14:paraId="4431C642" w14:textId="77777777" w:rsidR="00F55349" w:rsidRDefault="00F55349" w:rsidP="00ED3FD9">
      <w:pPr>
        <w:rPr>
          <w:sz w:val="24"/>
          <w:szCs w:val="24"/>
        </w:rPr>
      </w:pPr>
    </w:p>
    <w:p w14:paraId="0EB68AED" w14:textId="77777777" w:rsidR="00F55349" w:rsidRDefault="00F55349" w:rsidP="00CE3FDC">
      <w:pPr>
        <w:ind w:left="-567" w:firstLine="567"/>
        <w:rPr>
          <w:sz w:val="24"/>
          <w:szCs w:val="24"/>
        </w:rPr>
      </w:pPr>
    </w:p>
    <w:p w14:paraId="0BFC4D10" w14:textId="77777777" w:rsidR="00F55349" w:rsidRDefault="00F55349" w:rsidP="00ED3FD9">
      <w:pPr>
        <w:rPr>
          <w:sz w:val="24"/>
          <w:szCs w:val="24"/>
        </w:rPr>
      </w:pPr>
    </w:p>
    <w:p w14:paraId="692523AB" w14:textId="77777777" w:rsidR="00F55349" w:rsidRDefault="00F55349" w:rsidP="00ED3FD9">
      <w:pPr>
        <w:rPr>
          <w:sz w:val="24"/>
          <w:szCs w:val="24"/>
        </w:rPr>
      </w:pPr>
    </w:p>
    <w:p w14:paraId="2C35341F" w14:textId="77777777" w:rsidR="000C5D38" w:rsidRPr="00F0376B" w:rsidRDefault="00BD37AD" w:rsidP="00ED3FD9">
      <w:pPr>
        <w:rPr>
          <w:sz w:val="24"/>
          <w:szCs w:val="24"/>
        </w:rPr>
      </w:pPr>
      <w:r w:rsidRPr="00F0376B">
        <w:rPr>
          <w:sz w:val="24"/>
          <w:szCs w:val="24"/>
        </w:rPr>
        <w:t xml:space="preserve">Gintarė </w:t>
      </w:r>
      <w:proofErr w:type="spellStart"/>
      <w:r w:rsidRPr="00F0376B">
        <w:rPr>
          <w:sz w:val="24"/>
          <w:szCs w:val="24"/>
        </w:rPr>
        <w:t>Čiūraitė</w:t>
      </w:r>
      <w:proofErr w:type="spellEnd"/>
    </w:p>
    <w:p w14:paraId="101D4D3A" w14:textId="68D61877" w:rsidR="00BD37AD" w:rsidRPr="00F0376B" w:rsidRDefault="00F55349" w:rsidP="00ED3FD9">
      <w:pPr>
        <w:rPr>
          <w:sz w:val="24"/>
          <w:szCs w:val="24"/>
        </w:rPr>
      </w:pPr>
      <w:r>
        <w:rPr>
          <w:sz w:val="24"/>
          <w:szCs w:val="24"/>
        </w:rPr>
        <w:t>2021-10-12</w:t>
      </w:r>
    </w:p>
    <w:sectPr w:rsidR="00BD37AD" w:rsidRPr="00F0376B" w:rsidSect="00CE3FDC">
      <w:headerReference w:type="default" r:id="rId8"/>
      <w:headerReference w:type="first" r:id="rId9"/>
      <w:pgSz w:w="11907" w:h="16839" w:code="9"/>
      <w:pgMar w:top="1134" w:right="567" w:bottom="1134" w:left="1276"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E44E0" w14:textId="77777777" w:rsidR="00DB651E" w:rsidRDefault="00DB651E">
      <w:r>
        <w:separator/>
      </w:r>
    </w:p>
  </w:endnote>
  <w:endnote w:type="continuationSeparator" w:id="0">
    <w:p w14:paraId="65D8A8B1" w14:textId="77777777" w:rsidR="00DB651E" w:rsidRDefault="00DB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1"/>
    <w:family w:val="roman"/>
    <w:pitch w:val="variable"/>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80E2A" w14:textId="77777777" w:rsidR="00DB651E" w:rsidRDefault="00DB651E">
      <w:r>
        <w:separator/>
      </w:r>
    </w:p>
  </w:footnote>
  <w:footnote w:type="continuationSeparator" w:id="0">
    <w:p w14:paraId="2FE02B27" w14:textId="77777777" w:rsidR="00DB651E" w:rsidRDefault="00DB6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64DB2" w14:textId="77777777" w:rsidR="003826E7" w:rsidRDefault="003826E7">
    <w:pPr>
      <w:pStyle w:val="Header"/>
      <w:jc w:val="center"/>
    </w:pPr>
    <w:r>
      <w:fldChar w:fldCharType="begin"/>
    </w:r>
    <w:r>
      <w:instrText>PAGE   \* MERGEFORMAT</w:instrText>
    </w:r>
    <w:r>
      <w:fldChar w:fldCharType="separate"/>
    </w:r>
    <w:r w:rsidR="00225FC2">
      <w:rPr>
        <w:noProof/>
      </w:rPr>
      <w:t>2</w:t>
    </w:r>
    <w:r>
      <w:fldChar w:fldCharType="end"/>
    </w:r>
  </w:p>
  <w:p w14:paraId="7E6F9B39" w14:textId="77777777" w:rsidR="003936D4" w:rsidRDefault="003936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8D1A6" w14:textId="77777777" w:rsidR="003936D4" w:rsidRDefault="00AC49EA" w:rsidP="00B23044">
    <w:pPr>
      <w:pStyle w:val="Header"/>
      <w:jc w:val="center"/>
      <w:rPr>
        <w:b/>
        <w:sz w:val="28"/>
      </w:rPr>
    </w:pPr>
    <w:r>
      <w:rPr>
        <w:noProof/>
        <w:lang w:eastAsia="lt-LT"/>
      </w:rPr>
      <w:drawing>
        <wp:inline distT="0" distB="0" distL="0" distR="0" wp14:anchorId="29A9494A" wp14:editId="5E6D6071">
          <wp:extent cx="552450" cy="647700"/>
          <wp:effectExtent l="0" t="0" r="0" b="0"/>
          <wp:docPr id="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solidFill>
                  <a:ln>
                    <a:noFill/>
                  </a:ln>
                </pic:spPr>
              </pic:pic>
            </a:graphicData>
          </a:graphic>
        </wp:inline>
      </w:drawing>
    </w:r>
  </w:p>
  <w:p w14:paraId="22C53869" w14:textId="77777777" w:rsidR="00035700" w:rsidRDefault="00035700" w:rsidP="00B23044">
    <w:pPr>
      <w:pStyle w:val="Header"/>
      <w:jc w:val="center"/>
      <w:rPr>
        <w:b/>
        <w:sz w:val="28"/>
      </w:rPr>
    </w:pPr>
  </w:p>
  <w:p w14:paraId="04524EA4" w14:textId="0311E7EB" w:rsidR="003936D4" w:rsidRDefault="003936D4" w:rsidP="00B23044">
    <w:pPr>
      <w:pStyle w:val="Header"/>
      <w:jc w:val="center"/>
      <w:rPr>
        <w:b/>
        <w:sz w:val="24"/>
      </w:rPr>
    </w:pPr>
    <w:r>
      <w:rPr>
        <w:b/>
        <w:sz w:val="28"/>
      </w:rPr>
      <w:t>PANEVĖŽIO RAJONO SAVIVALDYBĖS MERAS</w:t>
    </w:r>
  </w:p>
  <w:p w14:paraId="649F9662" w14:textId="77777777" w:rsidR="003936D4" w:rsidRDefault="003936D4" w:rsidP="00B23044">
    <w:pPr>
      <w:pStyle w:val="Header"/>
      <w:jc w:val="center"/>
      <w:rPr>
        <w:b/>
        <w:sz w:val="24"/>
      </w:rPr>
    </w:pPr>
  </w:p>
  <w:p w14:paraId="59591F44" w14:textId="77777777" w:rsidR="003936D4" w:rsidRDefault="003936D4" w:rsidP="00B341CA">
    <w:pPr>
      <w:pStyle w:val="Header"/>
      <w:jc w:val="cente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AE2736"/>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117F6A52"/>
    <w:multiLevelType w:val="multilevel"/>
    <w:tmpl w:val="40C65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F2167"/>
    <w:multiLevelType w:val="hybridMultilevel"/>
    <w:tmpl w:val="771A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D63899"/>
    <w:multiLevelType w:val="multilevel"/>
    <w:tmpl w:val="20EC6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1B7994"/>
    <w:multiLevelType w:val="hybridMultilevel"/>
    <w:tmpl w:val="044A0D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7" w15:restartNumberingAfterBreak="0">
    <w:nsid w:val="3104126D"/>
    <w:multiLevelType w:val="hybridMultilevel"/>
    <w:tmpl w:val="4874E7FC"/>
    <w:lvl w:ilvl="0" w:tplc="433CCF96">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59491F"/>
    <w:multiLevelType w:val="hybridMultilevel"/>
    <w:tmpl w:val="34EA6C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B053AA"/>
    <w:multiLevelType w:val="hybridMultilevel"/>
    <w:tmpl w:val="0BD43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FD1080"/>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1" w15:restartNumberingAfterBreak="0">
    <w:nsid w:val="5ED731D6"/>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2" w15:restartNumberingAfterBreak="0">
    <w:nsid w:val="61891579"/>
    <w:multiLevelType w:val="hybridMultilevel"/>
    <w:tmpl w:val="8AFC60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A14DE6"/>
    <w:multiLevelType w:val="multilevel"/>
    <w:tmpl w:val="5C92C52C"/>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26087F"/>
    <w:multiLevelType w:val="multilevel"/>
    <w:tmpl w:val="56D8331A"/>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38F0D3F"/>
    <w:multiLevelType w:val="hybridMultilevel"/>
    <w:tmpl w:val="97CE269E"/>
    <w:lvl w:ilvl="0" w:tplc="7A94DC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15"/>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6"/>
  </w:num>
  <w:num w:numId="9">
    <w:abstractNumId w:val="10"/>
  </w:num>
  <w:num w:numId="10">
    <w:abstractNumId w:val="11"/>
  </w:num>
  <w:num w:numId="11">
    <w:abstractNumId w:val="1"/>
  </w:num>
  <w:num w:numId="12">
    <w:abstractNumId w:val="5"/>
  </w:num>
  <w:num w:numId="13">
    <w:abstractNumId w:val="12"/>
  </w:num>
  <w:num w:numId="14">
    <w:abstractNumId w:val="4"/>
  </w:num>
  <w:num w:numId="15">
    <w:abstractNumId w:val="2"/>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gutterAtTop/>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72"/>
    <w:rsid w:val="00007412"/>
    <w:rsid w:val="00020E2E"/>
    <w:rsid w:val="000211B1"/>
    <w:rsid w:val="00025139"/>
    <w:rsid w:val="000264BD"/>
    <w:rsid w:val="00030C62"/>
    <w:rsid w:val="00035700"/>
    <w:rsid w:val="00037182"/>
    <w:rsid w:val="000374E6"/>
    <w:rsid w:val="0003795C"/>
    <w:rsid w:val="00044326"/>
    <w:rsid w:val="00045AE2"/>
    <w:rsid w:val="00052248"/>
    <w:rsid w:val="00052AD1"/>
    <w:rsid w:val="00060B68"/>
    <w:rsid w:val="00065E35"/>
    <w:rsid w:val="000678F3"/>
    <w:rsid w:val="000715FD"/>
    <w:rsid w:val="000753B0"/>
    <w:rsid w:val="000767B4"/>
    <w:rsid w:val="00081FB6"/>
    <w:rsid w:val="000825FF"/>
    <w:rsid w:val="00085EF7"/>
    <w:rsid w:val="000950D0"/>
    <w:rsid w:val="00096A03"/>
    <w:rsid w:val="00097F3E"/>
    <w:rsid w:val="000A0A91"/>
    <w:rsid w:val="000A13AA"/>
    <w:rsid w:val="000A2E79"/>
    <w:rsid w:val="000A4B22"/>
    <w:rsid w:val="000A6B24"/>
    <w:rsid w:val="000B0549"/>
    <w:rsid w:val="000B1BB9"/>
    <w:rsid w:val="000C1F61"/>
    <w:rsid w:val="000C2AF2"/>
    <w:rsid w:val="000C4933"/>
    <w:rsid w:val="000C539B"/>
    <w:rsid w:val="000C5D38"/>
    <w:rsid w:val="000D2AC4"/>
    <w:rsid w:val="000D553F"/>
    <w:rsid w:val="000D6098"/>
    <w:rsid w:val="000D63E2"/>
    <w:rsid w:val="000D657C"/>
    <w:rsid w:val="000D7058"/>
    <w:rsid w:val="000E4B2D"/>
    <w:rsid w:val="000E4FE4"/>
    <w:rsid w:val="000E6F06"/>
    <w:rsid w:val="000F0707"/>
    <w:rsid w:val="000F161C"/>
    <w:rsid w:val="000F2042"/>
    <w:rsid w:val="000F6B34"/>
    <w:rsid w:val="000F7EFE"/>
    <w:rsid w:val="00107F61"/>
    <w:rsid w:val="00110C00"/>
    <w:rsid w:val="00116015"/>
    <w:rsid w:val="001218F1"/>
    <w:rsid w:val="00121DC2"/>
    <w:rsid w:val="00132521"/>
    <w:rsid w:val="00135567"/>
    <w:rsid w:val="00135853"/>
    <w:rsid w:val="00147101"/>
    <w:rsid w:val="00147507"/>
    <w:rsid w:val="00151C44"/>
    <w:rsid w:val="00152BDB"/>
    <w:rsid w:val="0016003F"/>
    <w:rsid w:val="00161543"/>
    <w:rsid w:val="001618B5"/>
    <w:rsid w:val="0016400B"/>
    <w:rsid w:val="00165B3E"/>
    <w:rsid w:val="00171EB1"/>
    <w:rsid w:val="001768BD"/>
    <w:rsid w:val="00176BF6"/>
    <w:rsid w:val="001820F9"/>
    <w:rsid w:val="001920B8"/>
    <w:rsid w:val="001928DF"/>
    <w:rsid w:val="00193813"/>
    <w:rsid w:val="00195C06"/>
    <w:rsid w:val="001A104C"/>
    <w:rsid w:val="001B1F87"/>
    <w:rsid w:val="001B27D2"/>
    <w:rsid w:val="001C21CF"/>
    <w:rsid w:val="001C70C2"/>
    <w:rsid w:val="001D04F4"/>
    <w:rsid w:val="001D570F"/>
    <w:rsid w:val="001E1125"/>
    <w:rsid w:val="001E24EF"/>
    <w:rsid w:val="001E6EA0"/>
    <w:rsid w:val="001F27C3"/>
    <w:rsid w:val="001F4B41"/>
    <w:rsid w:val="001F5C17"/>
    <w:rsid w:val="001F6690"/>
    <w:rsid w:val="001F6B23"/>
    <w:rsid w:val="00201455"/>
    <w:rsid w:val="00205EE8"/>
    <w:rsid w:val="00207A12"/>
    <w:rsid w:val="0021261E"/>
    <w:rsid w:val="00215038"/>
    <w:rsid w:val="00220FA5"/>
    <w:rsid w:val="00225052"/>
    <w:rsid w:val="00225FC2"/>
    <w:rsid w:val="00226C89"/>
    <w:rsid w:val="0023024A"/>
    <w:rsid w:val="00231426"/>
    <w:rsid w:val="0024159B"/>
    <w:rsid w:val="00243CEC"/>
    <w:rsid w:val="002534F9"/>
    <w:rsid w:val="0025424D"/>
    <w:rsid w:val="0025592F"/>
    <w:rsid w:val="002622D2"/>
    <w:rsid w:val="002624D1"/>
    <w:rsid w:val="002637D1"/>
    <w:rsid w:val="002659A5"/>
    <w:rsid w:val="00267541"/>
    <w:rsid w:val="00270744"/>
    <w:rsid w:val="00291C03"/>
    <w:rsid w:val="00293556"/>
    <w:rsid w:val="00295699"/>
    <w:rsid w:val="00295B8F"/>
    <w:rsid w:val="002A1A8C"/>
    <w:rsid w:val="002A2519"/>
    <w:rsid w:val="002A3999"/>
    <w:rsid w:val="002A58F7"/>
    <w:rsid w:val="002A6391"/>
    <w:rsid w:val="002B0348"/>
    <w:rsid w:val="002B14D6"/>
    <w:rsid w:val="002B232B"/>
    <w:rsid w:val="002B6978"/>
    <w:rsid w:val="002C09D6"/>
    <w:rsid w:val="002C2559"/>
    <w:rsid w:val="002C2E0A"/>
    <w:rsid w:val="002C2F4F"/>
    <w:rsid w:val="002C36B4"/>
    <w:rsid w:val="002C507F"/>
    <w:rsid w:val="002D6C4D"/>
    <w:rsid w:val="002D79AC"/>
    <w:rsid w:val="002E2BDD"/>
    <w:rsid w:val="002E4623"/>
    <w:rsid w:val="002F3717"/>
    <w:rsid w:val="002F3903"/>
    <w:rsid w:val="002F4661"/>
    <w:rsid w:val="00304228"/>
    <w:rsid w:val="00310AFB"/>
    <w:rsid w:val="003167C2"/>
    <w:rsid w:val="00316844"/>
    <w:rsid w:val="0032047A"/>
    <w:rsid w:val="0032272E"/>
    <w:rsid w:val="003315BE"/>
    <w:rsid w:val="003349D2"/>
    <w:rsid w:val="00340DDB"/>
    <w:rsid w:val="003427DA"/>
    <w:rsid w:val="0034594F"/>
    <w:rsid w:val="00345A9C"/>
    <w:rsid w:val="003467CD"/>
    <w:rsid w:val="003560A2"/>
    <w:rsid w:val="00357EC8"/>
    <w:rsid w:val="0036721D"/>
    <w:rsid w:val="00370E2C"/>
    <w:rsid w:val="00372E26"/>
    <w:rsid w:val="0037413E"/>
    <w:rsid w:val="003743F8"/>
    <w:rsid w:val="00375FCB"/>
    <w:rsid w:val="00380861"/>
    <w:rsid w:val="003826E7"/>
    <w:rsid w:val="00384EBF"/>
    <w:rsid w:val="00392B65"/>
    <w:rsid w:val="003935C9"/>
    <w:rsid w:val="003936D4"/>
    <w:rsid w:val="003937E4"/>
    <w:rsid w:val="00395932"/>
    <w:rsid w:val="003A1180"/>
    <w:rsid w:val="003A2578"/>
    <w:rsid w:val="003A48C2"/>
    <w:rsid w:val="003A4E90"/>
    <w:rsid w:val="003B229D"/>
    <w:rsid w:val="003B28BE"/>
    <w:rsid w:val="003B5261"/>
    <w:rsid w:val="003C37B0"/>
    <w:rsid w:val="003C6A56"/>
    <w:rsid w:val="003C6B86"/>
    <w:rsid w:val="003D0553"/>
    <w:rsid w:val="003D3299"/>
    <w:rsid w:val="003D3F17"/>
    <w:rsid w:val="003E2C6C"/>
    <w:rsid w:val="003E4A2A"/>
    <w:rsid w:val="003E55CA"/>
    <w:rsid w:val="003E684F"/>
    <w:rsid w:val="003F13D1"/>
    <w:rsid w:val="003F1D54"/>
    <w:rsid w:val="003F1FFC"/>
    <w:rsid w:val="004001E5"/>
    <w:rsid w:val="004015E6"/>
    <w:rsid w:val="0041143C"/>
    <w:rsid w:val="00413592"/>
    <w:rsid w:val="004208A0"/>
    <w:rsid w:val="0042120E"/>
    <w:rsid w:val="00425735"/>
    <w:rsid w:val="00435380"/>
    <w:rsid w:val="004363ED"/>
    <w:rsid w:val="00436506"/>
    <w:rsid w:val="004467ED"/>
    <w:rsid w:val="00446A6C"/>
    <w:rsid w:val="00452C4D"/>
    <w:rsid w:val="0046452B"/>
    <w:rsid w:val="00467198"/>
    <w:rsid w:val="00470EF4"/>
    <w:rsid w:val="0047130C"/>
    <w:rsid w:val="00476E66"/>
    <w:rsid w:val="00484730"/>
    <w:rsid w:val="00485251"/>
    <w:rsid w:val="00491DB9"/>
    <w:rsid w:val="00493758"/>
    <w:rsid w:val="00497225"/>
    <w:rsid w:val="0049792E"/>
    <w:rsid w:val="004A08EF"/>
    <w:rsid w:val="004A0F7D"/>
    <w:rsid w:val="004B636E"/>
    <w:rsid w:val="004B6921"/>
    <w:rsid w:val="004C1690"/>
    <w:rsid w:val="004D1864"/>
    <w:rsid w:val="004E0DD5"/>
    <w:rsid w:val="004E1448"/>
    <w:rsid w:val="004E2CB7"/>
    <w:rsid w:val="004E535D"/>
    <w:rsid w:val="004E5A19"/>
    <w:rsid w:val="004E6E91"/>
    <w:rsid w:val="004E7E83"/>
    <w:rsid w:val="004F3825"/>
    <w:rsid w:val="004F3A73"/>
    <w:rsid w:val="004F70BF"/>
    <w:rsid w:val="004F7234"/>
    <w:rsid w:val="00503EFE"/>
    <w:rsid w:val="005108FD"/>
    <w:rsid w:val="005109BC"/>
    <w:rsid w:val="00512853"/>
    <w:rsid w:val="0052152B"/>
    <w:rsid w:val="00522FB5"/>
    <w:rsid w:val="00530CB0"/>
    <w:rsid w:val="005403E5"/>
    <w:rsid w:val="0054077B"/>
    <w:rsid w:val="00541A13"/>
    <w:rsid w:val="0054416D"/>
    <w:rsid w:val="00544668"/>
    <w:rsid w:val="00544E05"/>
    <w:rsid w:val="00553A64"/>
    <w:rsid w:val="00555E45"/>
    <w:rsid w:val="00563641"/>
    <w:rsid w:val="005670A3"/>
    <w:rsid w:val="00567A74"/>
    <w:rsid w:val="005736D1"/>
    <w:rsid w:val="0057434A"/>
    <w:rsid w:val="00576DED"/>
    <w:rsid w:val="0058337B"/>
    <w:rsid w:val="00584C93"/>
    <w:rsid w:val="00593911"/>
    <w:rsid w:val="005A0C7F"/>
    <w:rsid w:val="005A3415"/>
    <w:rsid w:val="005A57C0"/>
    <w:rsid w:val="005B340E"/>
    <w:rsid w:val="005B7E88"/>
    <w:rsid w:val="005C0939"/>
    <w:rsid w:val="005C1F8C"/>
    <w:rsid w:val="005C42C8"/>
    <w:rsid w:val="005C66AC"/>
    <w:rsid w:val="005D07D1"/>
    <w:rsid w:val="005D0D7C"/>
    <w:rsid w:val="005D64D2"/>
    <w:rsid w:val="005D6666"/>
    <w:rsid w:val="005E3B0A"/>
    <w:rsid w:val="005E6E25"/>
    <w:rsid w:val="005E7090"/>
    <w:rsid w:val="005E7935"/>
    <w:rsid w:val="005F0D82"/>
    <w:rsid w:val="005F187D"/>
    <w:rsid w:val="005F68F7"/>
    <w:rsid w:val="006017F0"/>
    <w:rsid w:val="00604962"/>
    <w:rsid w:val="00612EE3"/>
    <w:rsid w:val="00613672"/>
    <w:rsid w:val="00613D30"/>
    <w:rsid w:val="00623830"/>
    <w:rsid w:val="0062535B"/>
    <w:rsid w:val="00626532"/>
    <w:rsid w:val="006323C0"/>
    <w:rsid w:val="00636E8D"/>
    <w:rsid w:val="00642D83"/>
    <w:rsid w:val="00644D75"/>
    <w:rsid w:val="00646150"/>
    <w:rsid w:val="006472B6"/>
    <w:rsid w:val="00651343"/>
    <w:rsid w:val="006516BB"/>
    <w:rsid w:val="006534E7"/>
    <w:rsid w:val="006601C9"/>
    <w:rsid w:val="00663BA7"/>
    <w:rsid w:val="00667198"/>
    <w:rsid w:val="006678F3"/>
    <w:rsid w:val="00670B77"/>
    <w:rsid w:val="00671861"/>
    <w:rsid w:val="00672846"/>
    <w:rsid w:val="00681437"/>
    <w:rsid w:val="006838C8"/>
    <w:rsid w:val="00684112"/>
    <w:rsid w:val="00692CBC"/>
    <w:rsid w:val="00692EF9"/>
    <w:rsid w:val="00694C6A"/>
    <w:rsid w:val="00695142"/>
    <w:rsid w:val="00695BD2"/>
    <w:rsid w:val="006960D9"/>
    <w:rsid w:val="006A0099"/>
    <w:rsid w:val="006A0FDE"/>
    <w:rsid w:val="006A29FA"/>
    <w:rsid w:val="006A4294"/>
    <w:rsid w:val="006A5403"/>
    <w:rsid w:val="006A6611"/>
    <w:rsid w:val="006A798D"/>
    <w:rsid w:val="006B0205"/>
    <w:rsid w:val="006B1108"/>
    <w:rsid w:val="006B13CA"/>
    <w:rsid w:val="006B1836"/>
    <w:rsid w:val="006C1067"/>
    <w:rsid w:val="006C29A6"/>
    <w:rsid w:val="006C3015"/>
    <w:rsid w:val="006C37E6"/>
    <w:rsid w:val="006C6EE2"/>
    <w:rsid w:val="006D0A46"/>
    <w:rsid w:val="006D5009"/>
    <w:rsid w:val="006E1F9F"/>
    <w:rsid w:val="006E6E26"/>
    <w:rsid w:val="006F2605"/>
    <w:rsid w:val="006F35C0"/>
    <w:rsid w:val="007028FA"/>
    <w:rsid w:val="00704056"/>
    <w:rsid w:val="00704359"/>
    <w:rsid w:val="007055FB"/>
    <w:rsid w:val="0070569D"/>
    <w:rsid w:val="0070735E"/>
    <w:rsid w:val="00710F37"/>
    <w:rsid w:val="0071723A"/>
    <w:rsid w:val="00717CFF"/>
    <w:rsid w:val="007255D5"/>
    <w:rsid w:val="0073005B"/>
    <w:rsid w:val="007338CF"/>
    <w:rsid w:val="007379BB"/>
    <w:rsid w:val="007415DA"/>
    <w:rsid w:val="00741CE8"/>
    <w:rsid w:val="00745372"/>
    <w:rsid w:val="0074594C"/>
    <w:rsid w:val="0075272D"/>
    <w:rsid w:val="007634F3"/>
    <w:rsid w:val="00765B93"/>
    <w:rsid w:val="007703E9"/>
    <w:rsid w:val="00775C97"/>
    <w:rsid w:val="007805C6"/>
    <w:rsid w:val="00781CE4"/>
    <w:rsid w:val="00782510"/>
    <w:rsid w:val="007829FE"/>
    <w:rsid w:val="00784371"/>
    <w:rsid w:val="0078549E"/>
    <w:rsid w:val="00785DEF"/>
    <w:rsid w:val="007873CE"/>
    <w:rsid w:val="0078741E"/>
    <w:rsid w:val="00787475"/>
    <w:rsid w:val="00791F1A"/>
    <w:rsid w:val="0079216B"/>
    <w:rsid w:val="007921AF"/>
    <w:rsid w:val="007A1498"/>
    <w:rsid w:val="007A28E3"/>
    <w:rsid w:val="007A2D7B"/>
    <w:rsid w:val="007B0A9F"/>
    <w:rsid w:val="007B6722"/>
    <w:rsid w:val="007C0803"/>
    <w:rsid w:val="007C0EAC"/>
    <w:rsid w:val="007C208D"/>
    <w:rsid w:val="007C35F9"/>
    <w:rsid w:val="007C6233"/>
    <w:rsid w:val="007D5743"/>
    <w:rsid w:val="007E513B"/>
    <w:rsid w:val="007F0E89"/>
    <w:rsid w:val="00800BCF"/>
    <w:rsid w:val="008017F7"/>
    <w:rsid w:val="00804D51"/>
    <w:rsid w:val="008110CB"/>
    <w:rsid w:val="0081132D"/>
    <w:rsid w:val="008118BA"/>
    <w:rsid w:val="00812208"/>
    <w:rsid w:val="008149E8"/>
    <w:rsid w:val="00817856"/>
    <w:rsid w:val="00834826"/>
    <w:rsid w:val="00834F99"/>
    <w:rsid w:val="00835125"/>
    <w:rsid w:val="00835179"/>
    <w:rsid w:val="00836A89"/>
    <w:rsid w:val="00840721"/>
    <w:rsid w:val="00840BFF"/>
    <w:rsid w:val="008418B6"/>
    <w:rsid w:val="00844DA4"/>
    <w:rsid w:val="00846D82"/>
    <w:rsid w:val="0085183C"/>
    <w:rsid w:val="008519BD"/>
    <w:rsid w:val="00860D76"/>
    <w:rsid w:val="008615BC"/>
    <w:rsid w:val="008638C9"/>
    <w:rsid w:val="00863965"/>
    <w:rsid w:val="00866E72"/>
    <w:rsid w:val="008728B1"/>
    <w:rsid w:val="008747B1"/>
    <w:rsid w:val="00886AD1"/>
    <w:rsid w:val="0088715B"/>
    <w:rsid w:val="0088760D"/>
    <w:rsid w:val="008938A5"/>
    <w:rsid w:val="00894E1A"/>
    <w:rsid w:val="008950CD"/>
    <w:rsid w:val="00895422"/>
    <w:rsid w:val="008A13B2"/>
    <w:rsid w:val="008A166D"/>
    <w:rsid w:val="008A1670"/>
    <w:rsid w:val="008A1D37"/>
    <w:rsid w:val="008A639D"/>
    <w:rsid w:val="008A7012"/>
    <w:rsid w:val="008B4A3B"/>
    <w:rsid w:val="008B6D6F"/>
    <w:rsid w:val="008C0C94"/>
    <w:rsid w:val="008C12B7"/>
    <w:rsid w:val="008C14EF"/>
    <w:rsid w:val="008C1E02"/>
    <w:rsid w:val="008C23B4"/>
    <w:rsid w:val="008D14D7"/>
    <w:rsid w:val="008D4820"/>
    <w:rsid w:val="008E2643"/>
    <w:rsid w:val="008E5C4C"/>
    <w:rsid w:val="008F57AD"/>
    <w:rsid w:val="00901C9C"/>
    <w:rsid w:val="00913ECE"/>
    <w:rsid w:val="0091689B"/>
    <w:rsid w:val="00924370"/>
    <w:rsid w:val="00925083"/>
    <w:rsid w:val="0093138A"/>
    <w:rsid w:val="009324AD"/>
    <w:rsid w:val="009378A1"/>
    <w:rsid w:val="00940C4A"/>
    <w:rsid w:val="0094161F"/>
    <w:rsid w:val="00941E4E"/>
    <w:rsid w:val="00942B1F"/>
    <w:rsid w:val="009458D4"/>
    <w:rsid w:val="009513E1"/>
    <w:rsid w:val="009532CD"/>
    <w:rsid w:val="009543E4"/>
    <w:rsid w:val="00961230"/>
    <w:rsid w:val="00964E41"/>
    <w:rsid w:val="00967E4E"/>
    <w:rsid w:val="00973222"/>
    <w:rsid w:val="009768DE"/>
    <w:rsid w:val="00977A7B"/>
    <w:rsid w:val="009804AF"/>
    <w:rsid w:val="009844A2"/>
    <w:rsid w:val="00984F33"/>
    <w:rsid w:val="00992CDF"/>
    <w:rsid w:val="00993994"/>
    <w:rsid w:val="00993F6D"/>
    <w:rsid w:val="009A093C"/>
    <w:rsid w:val="009A28E1"/>
    <w:rsid w:val="009B2E78"/>
    <w:rsid w:val="009B5AE1"/>
    <w:rsid w:val="009C3158"/>
    <w:rsid w:val="009C5C9E"/>
    <w:rsid w:val="009D13B8"/>
    <w:rsid w:val="009D2E06"/>
    <w:rsid w:val="009D3629"/>
    <w:rsid w:val="009E0DEA"/>
    <w:rsid w:val="009E1E4B"/>
    <w:rsid w:val="009E596A"/>
    <w:rsid w:val="009F539E"/>
    <w:rsid w:val="009F7689"/>
    <w:rsid w:val="00A00DD6"/>
    <w:rsid w:val="00A00EA8"/>
    <w:rsid w:val="00A02CCD"/>
    <w:rsid w:val="00A068EB"/>
    <w:rsid w:val="00A06BDF"/>
    <w:rsid w:val="00A10292"/>
    <w:rsid w:val="00A11A19"/>
    <w:rsid w:val="00A132BA"/>
    <w:rsid w:val="00A14F51"/>
    <w:rsid w:val="00A15EED"/>
    <w:rsid w:val="00A17FC6"/>
    <w:rsid w:val="00A21D3F"/>
    <w:rsid w:val="00A22FF5"/>
    <w:rsid w:val="00A236D9"/>
    <w:rsid w:val="00A25415"/>
    <w:rsid w:val="00A27FD4"/>
    <w:rsid w:val="00A313B1"/>
    <w:rsid w:val="00A4339E"/>
    <w:rsid w:val="00A47273"/>
    <w:rsid w:val="00A508C7"/>
    <w:rsid w:val="00A57212"/>
    <w:rsid w:val="00A663A6"/>
    <w:rsid w:val="00A71132"/>
    <w:rsid w:val="00A713D4"/>
    <w:rsid w:val="00A7404E"/>
    <w:rsid w:val="00A74D87"/>
    <w:rsid w:val="00A76056"/>
    <w:rsid w:val="00A83E61"/>
    <w:rsid w:val="00A856B2"/>
    <w:rsid w:val="00A87C35"/>
    <w:rsid w:val="00A90743"/>
    <w:rsid w:val="00A91D06"/>
    <w:rsid w:val="00A92567"/>
    <w:rsid w:val="00A9590F"/>
    <w:rsid w:val="00AA0212"/>
    <w:rsid w:val="00AB18F0"/>
    <w:rsid w:val="00AC2355"/>
    <w:rsid w:val="00AC447B"/>
    <w:rsid w:val="00AC47A0"/>
    <w:rsid w:val="00AC49EA"/>
    <w:rsid w:val="00AC4E0F"/>
    <w:rsid w:val="00AC5184"/>
    <w:rsid w:val="00AD10BB"/>
    <w:rsid w:val="00AD3B7D"/>
    <w:rsid w:val="00AE0878"/>
    <w:rsid w:val="00AE4A47"/>
    <w:rsid w:val="00AE7417"/>
    <w:rsid w:val="00AF0FB9"/>
    <w:rsid w:val="00AF6D91"/>
    <w:rsid w:val="00B03D22"/>
    <w:rsid w:val="00B05474"/>
    <w:rsid w:val="00B07E20"/>
    <w:rsid w:val="00B20A6E"/>
    <w:rsid w:val="00B23044"/>
    <w:rsid w:val="00B252E4"/>
    <w:rsid w:val="00B25EFA"/>
    <w:rsid w:val="00B31B96"/>
    <w:rsid w:val="00B31E47"/>
    <w:rsid w:val="00B341CA"/>
    <w:rsid w:val="00B344E3"/>
    <w:rsid w:val="00B34DAD"/>
    <w:rsid w:val="00B365AC"/>
    <w:rsid w:val="00B36723"/>
    <w:rsid w:val="00B37A91"/>
    <w:rsid w:val="00B46B16"/>
    <w:rsid w:val="00B50168"/>
    <w:rsid w:val="00B501C5"/>
    <w:rsid w:val="00B512EA"/>
    <w:rsid w:val="00B5484B"/>
    <w:rsid w:val="00B5577E"/>
    <w:rsid w:val="00B65AD0"/>
    <w:rsid w:val="00B67581"/>
    <w:rsid w:val="00B73772"/>
    <w:rsid w:val="00B75104"/>
    <w:rsid w:val="00B763C3"/>
    <w:rsid w:val="00B8054B"/>
    <w:rsid w:val="00B80D67"/>
    <w:rsid w:val="00B85BF5"/>
    <w:rsid w:val="00B92016"/>
    <w:rsid w:val="00B92EEC"/>
    <w:rsid w:val="00B9403F"/>
    <w:rsid w:val="00B956B3"/>
    <w:rsid w:val="00B97BFF"/>
    <w:rsid w:val="00BA07AD"/>
    <w:rsid w:val="00BA3829"/>
    <w:rsid w:val="00BA67A9"/>
    <w:rsid w:val="00BA7DC7"/>
    <w:rsid w:val="00BB2804"/>
    <w:rsid w:val="00BB57CC"/>
    <w:rsid w:val="00BB69A9"/>
    <w:rsid w:val="00BB6FA5"/>
    <w:rsid w:val="00BB7820"/>
    <w:rsid w:val="00BC1C0A"/>
    <w:rsid w:val="00BC27A1"/>
    <w:rsid w:val="00BC3DAD"/>
    <w:rsid w:val="00BC4F8A"/>
    <w:rsid w:val="00BC7CCE"/>
    <w:rsid w:val="00BD0CDE"/>
    <w:rsid w:val="00BD37AD"/>
    <w:rsid w:val="00BD5E77"/>
    <w:rsid w:val="00BE116A"/>
    <w:rsid w:val="00BE2DA6"/>
    <w:rsid w:val="00BE4EE7"/>
    <w:rsid w:val="00BF1F7E"/>
    <w:rsid w:val="00BF2E12"/>
    <w:rsid w:val="00BF3D58"/>
    <w:rsid w:val="00BF7C8E"/>
    <w:rsid w:val="00C0134D"/>
    <w:rsid w:val="00C07680"/>
    <w:rsid w:val="00C13892"/>
    <w:rsid w:val="00C140F2"/>
    <w:rsid w:val="00C14264"/>
    <w:rsid w:val="00C201F1"/>
    <w:rsid w:val="00C21EB6"/>
    <w:rsid w:val="00C26A05"/>
    <w:rsid w:val="00C312F3"/>
    <w:rsid w:val="00C33055"/>
    <w:rsid w:val="00C364CF"/>
    <w:rsid w:val="00C41A3D"/>
    <w:rsid w:val="00C432ED"/>
    <w:rsid w:val="00C44A73"/>
    <w:rsid w:val="00C51124"/>
    <w:rsid w:val="00C54480"/>
    <w:rsid w:val="00C547B7"/>
    <w:rsid w:val="00C5710A"/>
    <w:rsid w:val="00C6102B"/>
    <w:rsid w:val="00C64512"/>
    <w:rsid w:val="00C64DF4"/>
    <w:rsid w:val="00C70204"/>
    <w:rsid w:val="00C7022A"/>
    <w:rsid w:val="00C74260"/>
    <w:rsid w:val="00C75A43"/>
    <w:rsid w:val="00C76299"/>
    <w:rsid w:val="00C877D9"/>
    <w:rsid w:val="00C90562"/>
    <w:rsid w:val="00C9358E"/>
    <w:rsid w:val="00CA032C"/>
    <w:rsid w:val="00CA12DD"/>
    <w:rsid w:val="00CA1F75"/>
    <w:rsid w:val="00CA37D1"/>
    <w:rsid w:val="00CB272E"/>
    <w:rsid w:val="00CB29AF"/>
    <w:rsid w:val="00CB63BD"/>
    <w:rsid w:val="00CC2F37"/>
    <w:rsid w:val="00CC7457"/>
    <w:rsid w:val="00CD0F4E"/>
    <w:rsid w:val="00CD1B3B"/>
    <w:rsid w:val="00CD2536"/>
    <w:rsid w:val="00CD30DD"/>
    <w:rsid w:val="00CD4EBC"/>
    <w:rsid w:val="00CD5CDF"/>
    <w:rsid w:val="00CE0F97"/>
    <w:rsid w:val="00CE3FDC"/>
    <w:rsid w:val="00CE4A3C"/>
    <w:rsid w:val="00CE5235"/>
    <w:rsid w:val="00CE56C0"/>
    <w:rsid w:val="00CE5A89"/>
    <w:rsid w:val="00CE62FD"/>
    <w:rsid w:val="00CE7029"/>
    <w:rsid w:val="00CF17EE"/>
    <w:rsid w:val="00CF3EBD"/>
    <w:rsid w:val="00CF4D23"/>
    <w:rsid w:val="00CF7B6A"/>
    <w:rsid w:val="00D0001A"/>
    <w:rsid w:val="00D002C4"/>
    <w:rsid w:val="00D01B34"/>
    <w:rsid w:val="00D0478B"/>
    <w:rsid w:val="00D06A5F"/>
    <w:rsid w:val="00D13DFF"/>
    <w:rsid w:val="00D203F8"/>
    <w:rsid w:val="00D230B8"/>
    <w:rsid w:val="00D245E3"/>
    <w:rsid w:val="00D25489"/>
    <w:rsid w:val="00D25D66"/>
    <w:rsid w:val="00D2668A"/>
    <w:rsid w:val="00D338DD"/>
    <w:rsid w:val="00D35736"/>
    <w:rsid w:val="00D363AE"/>
    <w:rsid w:val="00D3709E"/>
    <w:rsid w:val="00D42B2D"/>
    <w:rsid w:val="00D44D0D"/>
    <w:rsid w:val="00D45F8D"/>
    <w:rsid w:val="00D50F46"/>
    <w:rsid w:val="00D510E7"/>
    <w:rsid w:val="00D51735"/>
    <w:rsid w:val="00D517E3"/>
    <w:rsid w:val="00D55E76"/>
    <w:rsid w:val="00D60149"/>
    <w:rsid w:val="00D60BB4"/>
    <w:rsid w:val="00D62893"/>
    <w:rsid w:val="00D653D5"/>
    <w:rsid w:val="00D7031B"/>
    <w:rsid w:val="00D725F9"/>
    <w:rsid w:val="00D73BF0"/>
    <w:rsid w:val="00D75373"/>
    <w:rsid w:val="00D76E57"/>
    <w:rsid w:val="00D81341"/>
    <w:rsid w:val="00D81757"/>
    <w:rsid w:val="00D81A2C"/>
    <w:rsid w:val="00D82236"/>
    <w:rsid w:val="00D87DF4"/>
    <w:rsid w:val="00D9012F"/>
    <w:rsid w:val="00D90B25"/>
    <w:rsid w:val="00D91BBF"/>
    <w:rsid w:val="00D92712"/>
    <w:rsid w:val="00D92777"/>
    <w:rsid w:val="00DA3E24"/>
    <w:rsid w:val="00DA69D2"/>
    <w:rsid w:val="00DA6E30"/>
    <w:rsid w:val="00DB0E20"/>
    <w:rsid w:val="00DB1644"/>
    <w:rsid w:val="00DB2A7D"/>
    <w:rsid w:val="00DB40D4"/>
    <w:rsid w:val="00DB4BEA"/>
    <w:rsid w:val="00DB4ED8"/>
    <w:rsid w:val="00DB651E"/>
    <w:rsid w:val="00DC3725"/>
    <w:rsid w:val="00DC478F"/>
    <w:rsid w:val="00DD1D5E"/>
    <w:rsid w:val="00DD1F77"/>
    <w:rsid w:val="00DE531F"/>
    <w:rsid w:val="00DF26ED"/>
    <w:rsid w:val="00DF5F58"/>
    <w:rsid w:val="00DF7749"/>
    <w:rsid w:val="00E01A5F"/>
    <w:rsid w:val="00E022B7"/>
    <w:rsid w:val="00E02EF7"/>
    <w:rsid w:val="00E05C56"/>
    <w:rsid w:val="00E06995"/>
    <w:rsid w:val="00E07A0A"/>
    <w:rsid w:val="00E1215F"/>
    <w:rsid w:val="00E144D1"/>
    <w:rsid w:val="00E17087"/>
    <w:rsid w:val="00E2004B"/>
    <w:rsid w:val="00E23E2D"/>
    <w:rsid w:val="00E24471"/>
    <w:rsid w:val="00E323F1"/>
    <w:rsid w:val="00E364D3"/>
    <w:rsid w:val="00E373DC"/>
    <w:rsid w:val="00E446D4"/>
    <w:rsid w:val="00E45D67"/>
    <w:rsid w:val="00E4713D"/>
    <w:rsid w:val="00E50164"/>
    <w:rsid w:val="00E504A1"/>
    <w:rsid w:val="00E511B5"/>
    <w:rsid w:val="00E52660"/>
    <w:rsid w:val="00E62872"/>
    <w:rsid w:val="00E628E6"/>
    <w:rsid w:val="00E67B73"/>
    <w:rsid w:val="00E71B03"/>
    <w:rsid w:val="00E729D6"/>
    <w:rsid w:val="00E80748"/>
    <w:rsid w:val="00E807E0"/>
    <w:rsid w:val="00E8124B"/>
    <w:rsid w:val="00E82516"/>
    <w:rsid w:val="00E85E20"/>
    <w:rsid w:val="00E87786"/>
    <w:rsid w:val="00E9482D"/>
    <w:rsid w:val="00EA2805"/>
    <w:rsid w:val="00EA34A8"/>
    <w:rsid w:val="00EA352C"/>
    <w:rsid w:val="00EA3885"/>
    <w:rsid w:val="00EA4537"/>
    <w:rsid w:val="00EA4830"/>
    <w:rsid w:val="00EA4D29"/>
    <w:rsid w:val="00EB00D1"/>
    <w:rsid w:val="00EB01BC"/>
    <w:rsid w:val="00EB3F3A"/>
    <w:rsid w:val="00EC0032"/>
    <w:rsid w:val="00EC04CB"/>
    <w:rsid w:val="00ED3EE4"/>
    <w:rsid w:val="00ED3FD9"/>
    <w:rsid w:val="00EE05E3"/>
    <w:rsid w:val="00EE1692"/>
    <w:rsid w:val="00EE79D9"/>
    <w:rsid w:val="00EF1402"/>
    <w:rsid w:val="00EF35F9"/>
    <w:rsid w:val="00EF3628"/>
    <w:rsid w:val="00EF389F"/>
    <w:rsid w:val="00F02107"/>
    <w:rsid w:val="00F033EE"/>
    <w:rsid w:val="00F0376B"/>
    <w:rsid w:val="00F103D0"/>
    <w:rsid w:val="00F106EA"/>
    <w:rsid w:val="00F14E00"/>
    <w:rsid w:val="00F16C0A"/>
    <w:rsid w:val="00F209F1"/>
    <w:rsid w:val="00F222F4"/>
    <w:rsid w:val="00F227E7"/>
    <w:rsid w:val="00F23B9D"/>
    <w:rsid w:val="00F273C6"/>
    <w:rsid w:val="00F3003F"/>
    <w:rsid w:val="00F315C2"/>
    <w:rsid w:val="00F33F17"/>
    <w:rsid w:val="00F359B3"/>
    <w:rsid w:val="00F35BEB"/>
    <w:rsid w:val="00F37C0F"/>
    <w:rsid w:val="00F46156"/>
    <w:rsid w:val="00F50436"/>
    <w:rsid w:val="00F5352D"/>
    <w:rsid w:val="00F54921"/>
    <w:rsid w:val="00F55349"/>
    <w:rsid w:val="00F57A76"/>
    <w:rsid w:val="00F6093B"/>
    <w:rsid w:val="00F62795"/>
    <w:rsid w:val="00F65504"/>
    <w:rsid w:val="00F65BC9"/>
    <w:rsid w:val="00F66A61"/>
    <w:rsid w:val="00F66D7C"/>
    <w:rsid w:val="00F70289"/>
    <w:rsid w:val="00F80711"/>
    <w:rsid w:val="00F83081"/>
    <w:rsid w:val="00F83B70"/>
    <w:rsid w:val="00F9263C"/>
    <w:rsid w:val="00FA044A"/>
    <w:rsid w:val="00FA36FB"/>
    <w:rsid w:val="00FA3DEA"/>
    <w:rsid w:val="00FB09D1"/>
    <w:rsid w:val="00FB11B8"/>
    <w:rsid w:val="00FB1D6D"/>
    <w:rsid w:val="00FB4FAF"/>
    <w:rsid w:val="00FB7C95"/>
    <w:rsid w:val="00FC174C"/>
    <w:rsid w:val="00FC2BAB"/>
    <w:rsid w:val="00FC35B2"/>
    <w:rsid w:val="00FD179B"/>
    <w:rsid w:val="00FD3AD4"/>
    <w:rsid w:val="00FD3F1A"/>
    <w:rsid w:val="00FD53CF"/>
    <w:rsid w:val="00FE6BC1"/>
    <w:rsid w:val="00FF0633"/>
    <w:rsid w:val="00FF3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599172D"/>
  <w15:docId w15:val="{8BE22A88-EE2C-4C9C-BD05-AE8D5529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link w:val="Heading2Char"/>
    <w:qFormat/>
    <w:pPr>
      <w:keepNext/>
      <w:numPr>
        <w:ilvl w:val="1"/>
        <w:numId w:val="1"/>
      </w:numPr>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hint="default"/>
      <w:b w:val="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newsb">
    <w:name w:val="newsb"/>
    <w:basedOn w:val="Numatytasispastraiposriftas1"/>
  </w:style>
  <w:style w:type="character" w:styleId="Emphasis">
    <w:name w:val="Emphasis"/>
    <w:qFormat/>
    <w:rPr>
      <w:i/>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next w:val="Subtitle"/>
    <w:link w:val="TitleChar"/>
    <w:uiPriority w:val="10"/>
    <w:qFormat/>
    <w:pPr>
      <w:jc w:val="center"/>
    </w:pPr>
    <w:rPr>
      <w:b/>
      <w:sz w:val="24"/>
    </w:rPr>
  </w:style>
  <w:style w:type="paragraph" w:styleId="Subtitle">
    <w:name w:val="Subtitle"/>
    <w:basedOn w:val="Heading"/>
    <w:next w:val="BodyText"/>
    <w:qFormat/>
    <w:pPr>
      <w:jc w:val="center"/>
    </w:pPr>
    <w:rPr>
      <w:i/>
      <w:iCs/>
    </w:rPr>
  </w:style>
  <w:style w:type="paragraph" w:styleId="BodyTextIndent">
    <w:name w:val="Body Text Indent"/>
    <w:basedOn w:val="Normal"/>
    <w:link w:val="BodyTextIndentChar"/>
    <w:pPr>
      <w:ind w:firstLine="720"/>
      <w:jc w:val="both"/>
    </w:pPr>
    <w:rPr>
      <w:sz w:val="24"/>
    </w:rPr>
  </w:style>
  <w:style w:type="paragraph" w:customStyle="1" w:styleId="Pagrindiniotekstotrauka21">
    <w:name w:val="Pagrindinio teksto įtrauka 21"/>
    <w:basedOn w:val="Normal"/>
    <w:pPr>
      <w:ind w:firstLine="709"/>
      <w:jc w:val="both"/>
    </w:pPr>
    <w:rPr>
      <w:sz w:val="24"/>
    </w:rPr>
  </w:style>
  <w:style w:type="paragraph" w:styleId="BalloonText">
    <w:name w:val="Balloon Text"/>
    <w:basedOn w:val="Normal"/>
    <w:rPr>
      <w:rFonts w:ascii="Tahoma" w:hAnsi="Tahoma" w:cs="Tahoma"/>
      <w:sz w:val="16"/>
      <w:szCs w:val="16"/>
    </w:rPr>
  </w:style>
  <w:style w:type="paragraph" w:customStyle="1" w:styleId="Pagrindinistekstas21">
    <w:name w:val="Pagrindinis tekstas 21"/>
    <w:basedOn w:val="Normal"/>
    <w:rPr>
      <w:sz w:val="24"/>
    </w:rPr>
  </w:style>
  <w:style w:type="paragraph" w:customStyle="1" w:styleId="Pagrindiniotekstotrauka31">
    <w:name w:val="Pagrindinio teksto įtrauka 31"/>
    <w:basedOn w:val="Normal"/>
    <w:pPr>
      <w:ind w:firstLine="709"/>
    </w:pPr>
    <w:rPr>
      <w:sz w:val="24"/>
    </w:rPr>
  </w:style>
  <w:style w:type="paragraph" w:customStyle="1" w:styleId="Debesliotekstas1">
    <w:name w:val="Debesėlio tekstas1"/>
    <w:basedOn w:val="Normal"/>
    <w:rPr>
      <w:rFonts w:ascii="Tahoma" w:hAnsi="Tahoma" w:cs="Tahoma"/>
      <w:sz w:val="16"/>
      <w:szCs w:val="16"/>
    </w:rPr>
  </w:style>
  <w:style w:type="paragraph" w:customStyle="1" w:styleId="Sraopastraipa1">
    <w:name w:val="Sąrašo pastraipa1"/>
    <w:basedOn w:val="Normal"/>
    <w:pPr>
      <w:spacing w:after="200"/>
      <w:ind w:left="720"/>
    </w:pPr>
    <w:rPr>
      <w:rFonts w:eastAsia="Calibri"/>
      <w:i/>
      <w:caps/>
    </w:rPr>
  </w:style>
  <w:style w:type="paragraph" w:customStyle="1" w:styleId="Debesliotekstas2">
    <w:name w:val="Debesėlio tekstas2"/>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uiPriority w:val="34"/>
    <w:qFormat/>
    <w:rsid w:val="00CE5A89"/>
    <w:pPr>
      <w:suppressAutoHyphens w:val="0"/>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Normal"/>
    <w:rsid w:val="00B23044"/>
    <w:pPr>
      <w:tabs>
        <w:tab w:val="center" w:pos="3119"/>
      </w:tabs>
      <w:suppressAutoHyphens w:val="0"/>
      <w:ind w:left="1134" w:firstLine="851"/>
    </w:pPr>
    <w:rPr>
      <w:rFonts w:ascii="TimesLT" w:hAnsi="TimesLT"/>
      <w:sz w:val="22"/>
      <w:lang w:eastAsia="en-US"/>
    </w:rPr>
  </w:style>
  <w:style w:type="character" w:customStyle="1" w:styleId="TitleChar">
    <w:name w:val="Title Char"/>
    <w:link w:val="Title"/>
    <w:uiPriority w:val="10"/>
    <w:rsid w:val="00B23044"/>
    <w:rPr>
      <w:b/>
      <w:sz w:val="24"/>
      <w:lang w:eastAsia="ar-SA"/>
    </w:rPr>
  </w:style>
  <w:style w:type="character" w:customStyle="1" w:styleId="HeaderChar">
    <w:name w:val="Header Char"/>
    <w:link w:val="Header"/>
    <w:uiPriority w:val="99"/>
    <w:rsid w:val="00E446D4"/>
    <w:rPr>
      <w:lang w:eastAsia="ar-SA"/>
    </w:rPr>
  </w:style>
  <w:style w:type="paragraph" w:styleId="NoSpacing">
    <w:name w:val="No Spacing"/>
    <w:uiPriority w:val="1"/>
    <w:qFormat/>
    <w:rsid w:val="005736D1"/>
    <w:rPr>
      <w:rFonts w:ascii="Calibri" w:eastAsia="Calibri" w:hAnsi="Calibri"/>
      <w:sz w:val="22"/>
      <w:szCs w:val="22"/>
      <w:lang w:eastAsia="en-US"/>
    </w:rPr>
  </w:style>
  <w:style w:type="character" w:customStyle="1" w:styleId="BodyTextIndentChar">
    <w:name w:val="Body Text Indent Char"/>
    <w:link w:val="BodyTextIndent"/>
    <w:rsid w:val="005E3B0A"/>
    <w:rPr>
      <w:sz w:val="24"/>
      <w:lang w:eastAsia="ar-SA"/>
    </w:rPr>
  </w:style>
  <w:style w:type="paragraph" w:styleId="NormalWeb">
    <w:name w:val="Normal (Web)"/>
    <w:basedOn w:val="Normal"/>
    <w:uiPriority w:val="99"/>
    <w:unhideWhenUsed/>
    <w:rsid w:val="008938A5"/>
    <w:pPr>
      <w:suppressAutoHyphens w:val="0"/>
      <w:spacing w:before="100" w:beforeAutospacing="1" w:after="100" w:afterAutospacing="1"/>
    </w:pPr>
    <w:rPr>
      <w:sz w:val="24"/>
      <w:szCs w:val="24"/>
      <w:lang w:eastAsia="lt-LT"/>
    </w:rPr>
  </w:style>
  <w:style w:type="character" w:customStyle="1" w:styleId="Heading2Char">
    <w:name w:val="Heading 2 Char"/>
    <w:link w:val="Heading2"/>
    <w:rsid w:val="000950D0"/>
    <w:rPr>
      <w:sz w:val="24"/>
      <w:lang w:eastAsia="ar-SA"/>
    </w:rPr>
  </w:style>
  <w:style w:type="paragraph" w:styleId="PlainText">
    <w:name w:val="Plain Text"/>
    <w:basedOn w:val="Normal"/>
    <w:link w:val="PlainTextChar"/>
    <w:uiPriority w:val="99"/>
    <w:semiHidden/>
    <w:unhideWhenUsed/>
    <w:rsid w:val="008B6D6F"/>
    <w:pPr>
      <w:suppressAutoHyphens w:val="0"/>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8B6D6F"/>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877">
      <w:bodyDiv w:val="1"/>
      <w:marLeft w:val="0"/>
      <w:marRight w:val="0"/>
      <w:marTop w:val="0"/>
      <w:marBottom w:val="0"/>
      <w:divBdr>
        <w:top w:val="none" w:sz="0" w:space="0" w:color="auto"/>
        <w:left w:val="none" w:sz="0" w:space="0" w:color="auto"/>
        <w:bottom w:val="none" w:sz="0" w:space="0" w:color="auto"/>
        <w:right w:val="none" w:sz="0" w:space="0" w:color="auto"/>
      </w:divBdr>
    </w:div>
    <w:div w:id="107941576">
      <w:bodyDiv w:val="1"/>
      <w:marLeft w:val="0"/>
      <w:marRight w:val="0"/>
      <w:marTop w:val="0"/>
      <w:marBottom w:val="0"/>
      <w:divBdr>
        <w:top w:val="none" w:sz="0" w:space="0" w:color="auto"/>
        <w:left w:val="none" w:sz="0" w:space="0" w:color="auto"/>
        <w:bottom w:val="none" w:sz="0" w:space="0" w:color="auto"/>
        <w:right w:val="none" w:sz="0" w:space="0" w:color="auto"/>
      </w:divBdr>
    </w:div>
    <w:div w:id="123546690">
      <w:bodyDiv w:val="1"/>
      <w:marLeft w:val="0"/>
      <w:marRight w:val="0"/>
      <w:marTop w:val="0"/>
      <w:marBottom w:val="0"/>
      <w:divBdr>
        <w:top w:val="none" w:sz="0" w:space="0" w:color="auto"/>
        <w:left w:val="none" w:sz="0" w:space="0" w:color="auto"/>
        <w:bottom w:val="none" w:sz="0" w:space="0" w:color="auto"/>
        <w:right w:val="none" w:sz="0" w:space="0" w:color="auto"/>
      </w:divBdr>
      <w:divsChild>
        <w:div w:id="427194557">
          <w:marLeft w:val="0"/>
          <w:marRight w:val="0"/>
          <w:marTop w:val="0"/>
          <w:marBottom w:val="0"/>
          <w:divBdr>
            <w:top w:val="none" w:sz="0" w:space="0" w:color="auto"/>
            <w:left w:val="none" w:sz="0" w:space="0" w:color="auto"/>
            <w:bottom w:val="none" w:sz="0" w:space="0" w:color="auto"/>
            <w:right w:val="none" w:sz="0" w:space="0" w:color="auto"/>
          </w:divBdr>
        </w:div>
        <w:div w:id="1915243536">
          <w:marLeft w:val="0"/>
          <w:marRight w:val="0"/>
          <w:marTop w:val="0"/>
          <w:marBottom w:val="0"/>
          <w:divBdr>
            <w:top w:val="none" w:sz="0" w:space="0" w:color="auto"/>
            <w:left w:val="none" w:sz="0" w:space="0" w:color="auto"/>
            <w:bottom w:val="none" w:sz="0" w:space="0" w:color="auto"/>
            <w:right w:val="none" w:sz="0" w:space="0" w:color="auto"/>
          </w:divBdr>
        </w:div>
      </w:divsChild>
    </w:div>
    <w:div w:id="223028468">
      <w:bodyDiv w:val="1"/>
      <w:marLeft w:val="0"/>
      <w:marRight w:val="0"/>
      <w:marTop w:val="0"/>
      <w:marBottom w:val="0"/>
      <w:divBdr>
        <w:top w:val="none" w:sz="0" w:space="0" w:color="auto"/>
        <w:left w:val="none" w:sz="0" w:space="0" w:color="auto"/>
        <w:bottom w:val="none" w:sz="0" w:space="0" w:color="auto"/>
        <w:right w:val="none" w:sz="0" w:space="0" w:color="auto"/>
      </w:divBdr>
    </w:div>
    <w:div w:id="485709700">
      <w:bodyDiv w:val="1"/>
      <w:marLeft w:val="0"/>
      <w:marRight w:val="0"/>
      <w:marTop w:val="0"/>
      <w:marBottom w:val="0"/>
      <w:divBdr>
        <w:top w:val="none" w:sz="0" w:space="0" w:color="auto"/>
        <w:left w:val="none" w:sz="0" w:space="0" w:color="auto"/>
        <w:bottom w:val="none" w:sz="0" w:space="0" w:color="auto"/>
        <w:right w:val="none" w:sz="0" w:space="0" w:color="auto"/>
      </w:divBdr>
    </w:div>
    <w:div w:id="597980330">
      <w:bodyDiv w:val="1"/>
      <w:marLeft w:val="0"/>
      <w:marRight w:val="0"/>
      <w:marTop w:val="0"/>
      <w:marBottom w:val="0"/>
      <w:divBdr>
        <w:top w:val="none" w:sz="0" w:space="0" w:color="auto"/>
        <w:left w:val="none" w:sz="0" w:space="0" w:color="auto"/>
        <w:bottom w:val="none" w:sz="0" w:space="0" w:color="auto"/>
        <w:right w:val="none" w:sz="0" w:space="0" w:color="auto"/>
      </w:divBdr>
      <w:divsChild>
        <w:div w:id="120418365">
          <w:marLeft w:val="0"/>
          <w:marRight w:val="0"/>
          <w:marTop w:val="0"/>
          <w:marBottom w:val="0"/>
          <w:divBdr>
            <w:top w:val="none" w:sz="0" w:space="0" w:color="auto"/>
            <w:left w:val="none" w:sz="0" w:space="0" w:color="auto"/>
            <w:bottom w:val="none" w:sz="0" w:space="0" w:color="auto"/>
            <w:right w:val="none" w:sz="0" w:space="0" w:color="auto"/>
          </w:divBdr>
        </w:div>
        <w:div w:id="2126651512">
          <w:marLeft w:val="0"/>
          <w:marRight w:val="0"/>
          <w:marTop w:val="0"/>
          <w:marBottom w:val="0"/>
          <w:divBdr>
            <w:top w:val="none" w:sz="0" w:space="0" w:color="auto"/>
            <w:left w:val="none" w:sz="0" w:space="0" w:color="auto"/>
            <w:bottom w:val="none" w:sz="0" w:space="0" w:color="auto"/>
            <w:right w:val="none" w:sz="0" w:space="0" w:color="auto"/>
          </w:divBdr>
        </w:div>
      </w:divsChild>
    </w:div>
    <w:div w:id="626933434">
      <w:bodyDiv w:val="1"/>
      <w:marLeft w:val="0"/>
      <w:marRight w:val="0"/>
      <w:marTop w:val="0"/>
      <w:marBottom w:val="0"/>
      <w:divBdr>
        <w:top w:val="none" w:sz="0" w:space="0" w:color="auto"/>
        <w:left w:val="none" w:sz="0" w:space="0" w:color="auto"/>
        <w:bottom w:val="none" w:sz="0" w:space="0" w:color="auto"/>
        <w:right w:val="none" w:sz="0" w:space="0" w:color="auto"/>
      </w:divBdr>
      <w:divsChild>
        <w:div w:id="464278348">
          <w:marLeft w:val="0"/>
          <w:marRight w:val="0"/>
          <w:marTop w:val="0"/>
          <w:marBottom w:val="0"/>
          <w:divBdr>
            <w:top w:val="none" w:sz="0" w:space="0" w:color="auto"/>
            <w:left w:val="none" w:sz="0" w:space="0" w:color="auto"/>
            <w:bottom w:val="none" w:sz="0" w:space="0" w:color="auto"/>
            <w:right w:val="none" w:sz="0" w:space="0" w:color="auto"/>
          </w:divBdr>
        </w:div>
        <w:div w:id="998656985">
          <w:marLeft w:val="0"/>
          <w:marRight w:val="0"/>
          <w:marTop w:val="0"/>
          <w:marBottom w:val="0"/>
          <w:divBdr>
            <w:top w:val="none" w:sz="0" w:space="0" w:color="auto"/>
            <w:left w:val="none" w:sz="0" w:space="0" w:color="auto"/>
            <w:bottom w:val="none" w:sz="0" w:space="0" w:color="auto"/>
            <w:right w:val="none" w:sz="0" w:space="0" w:color="auto"/>
          </w:divBdr>
        </w:div>
        <w:div w:id="1008603319">
          <w:marLeft w:val="0"/>
          <w:marRight w:val="0"/>
          <w:marTop w:val="0"/>
          <w:marBottom w:val="0"/>
          <w:divBdr>
            <w:top w:val="none" w:sz="0" w:space="0" w:color="auto"/>
            <w:left w:val="none" w:sz="0" w:space="0" w:color="auto"/>
            <w:bottom w:val="none" w:sz="0" w:space="0" w:color="auto"/>
            <w:right w:val="none" w:sz="0" w:space="0" w:color="auto"/>
          </w:divBdr>
        </w:div>
        <w:div w:id="1652562773">
          <w:marLeft w:val="0"/>
          <w:marRight w:val="0"/>
          <w:marTop w:val="0"/>
          <w:marBottom w:val="0"/>
          <w:divBdr>
            <w:top w:val="none" w:sz="0" w:space="0" w:color="auto"/>
            <w:left w:val="none" w:sz="0" w:space="0" w:color="auto"/>
            <w:bottom w:val="none" w:sz="0" w:space="0" w:color="auto"/>
            <w:right w:val="none" w:sz="0" w:space="0" w:color="auto"/>
          </w:divBdr>
        </w:div>
      </w:divsChild>
    </w:div>
    <w:div w:id="722482839">
      <w:bodyDiv w:val="1"/>
      <w:marLeft w:val="0"/>
      <w:marRight w:val="0"/>
      <w:marTop w:val="0"/>
      <w:marBottom w:val="0"/>
      <w:divBdr>
        <w:top w:val="none" w:sz="0" w:space="0" w:color="auto"/>
        <w:left w:val="none" w:sz="0" w:space="0" w:color="auto"/>
        <w:bottom w:val="none" w:sz="0" w:space="0" w:color="auto"/>
        <w:right w:val="none" w:sz="0" w:space="0" w:color="auto"/>
      </w:divBdr>
    </w:div>
    <w:div w:id="760031693">
      <w:bodyDiv w:val="1"/>
      <w:marLeft w:val="0"/>
      <w:marRight w:val="0"/>
      <w:marTop w:val="0"/>
      <w:marBottom w:val="0"/>
      <w:divBdr>
        <w:top w:val="none" w:sz="0" w:space="0" w:color="auto"/>
        <w:left w:val="none" w:sz="0" w:space="0" w:color="auto"/>
        <w:bottom w:val="none" w:sz="0" w:space="0" w:color="auto"/>
        <w:right w:val="none" w:sz="0" w:space="0" w:color="auto"/>
      </w:divBdr>
    </w:div>
    <w:div w:id="804738816">
      <w:bodyDiv w:val="1"/>
      <w:marLeft w:val="0"/>
      <w:marRight w:val="0"/>
      <w:marTop w:val="0"/>
      <w:marBottom w:val="0"/>
      <w:divBdr>
        <w:top w:val="none" w:sz="0" w:space="0" w:color="auto"/>
        <w:left w:val="none" w:sz="0" w:space="0" w:color="auto"/>
        <w:bottom w:val="none" w:sz="0" w:space="0" w:color="auto"/>
        <w:right w:val="none" w:sz="0" w:space="0" w:color="auto"/>
      </w:divBdr>
    </w:div>
    <w:div w:id="894046599">
      <w:bodyDiv w:val="1"/>
      <w:marLeft w:val="0"/>
      <w:marRight w:val="0"/>
      <w:marTop w:val="0"/>
      <w:marBottom w:val="0"/>
      <w:divBdr>
        <w:top w:val="none" w:sz="0" w:space="0" w:color="auto"/>
        <w:left w:val="none" w:sz="0" w:space="0" w:color="auto"/>
        <w:bottom w:val="none" w:sz="0" w:space="0" w:color="auto"/>
        <w:right w:val="none" w:sz="0" w:space="0" w:color="auto"/>
      </w:divBdr>
    </w:div>
    <w:div w:id="1010638555">
      <w:bodyDiv w:val="1"/>
      <w:marLeft w:val="0"/>
      <w:marRight w:val="0"/>
      <w:marTop w:val="0"/>
      <w:marBottom w:val="0"/>
      <w:divBdr>
        <w:top w:val="none" w:sz="0" w:space="0" w:color="auto"/>
        <w:left w:val="none" w:sz="0" w:space="0" w:color="auto"/>
        <w:bottom w:val="none" w:sz="0" w:space="0" w:color="auto"/>
        <w:right w:val="none" w:sz="0" w:space="0" w:color="auto"/>
      </w:divBdr>
    </w:div>
    <w:div w:id="1066952939">
      <w:bodyDiv w:val="1"/>
      <w:marLeft w:val="0"/>
      <w:marRight w:val="0"/>
      <w:marTop w:val="0"/>
      <w:marBottom w:val="0"/>
      <w:divBdr>
        <w:top w:val="none" w:sz="0" w:space="0" w:color="auto"/>
        <w:left w:val="none" w:sz="0" w:space="0" w:color="auto"/>
        <w:bottom w:val="none" w:sz="0" w:space="0" w:color="auto"/>
        <w:right w:val="none" w:sz="0" w:space="0" w:color="auto"/>
      </w:divBdr>
    </w:div>
    <w:div w:id="1098137854">
      <w:bodyDiv w:val="1"/>
      <w:marLeft w:val="0"/>
      <w:marRight w:val="0"/>
      <w:marTop w:val="0"/>
      <w:marBottom w:val="0"/>
      <w:divBdr>
        <w:top w:val="none" w:sz="0" w:space="0" w:color="auto"/>
        <w:left w:val="none" w:sz="0" w:space="0" w:color="auto"/>
        <w:bottom w:val="none" w:sz="0" w:space="0" w:color="auto"/>
        <w:right w:val="none" w:sz="0" w:space="0" w:color="auto"/>
      </w:divBdr>
    </w:div>
    <w:div w:id="1106316530">
      <w:bodyDiv w:val="1"/>
      <w:marLeft w:val="0"/>
      <w:marRight w:val="0"/>
      <w:marTop w:val="0"/>
      <w:marBottom w:val="0"/>
      <w:divBdr>
        <w:top w:val="none" w:sz="0" w:space="0" w:color="auto"/>
        <w:left w:val="none" w:sz="0" w:space="0" w:color="auto"/>
        <w:bottom w:val="none" w:sz="0" w:space="0" w:color="auto"/>
        <w:right w:val="none" w:sz="0" w:space="0" w:color="auto"/>
      </w:divBdr>
    </w:div>
    <w:div w:id="1206597249">
      <w:bodyDiv w:val="1"/>
      <w:marLeft w:val="0"/>
      <w:marRight w:val="0"/>
      <w:marTop w:val="0"/>
      <w:marBottom w:val="0"/>
      <w:divBdr>
        <w:top w:val="none" w:sz="0" w:space="0" w:color="auto"/>
        <w:left w:val="none" w:sz="0" w:space="0" w:color="auto"/>
        <w:bottom w:val="none" w:sz="0" w:space="0" w:color="auto"/>
        <w:right w:val="none" w:sz="0" w:space="0" w:color="auto"/>
      </w:divBdr>
    </w:div>
    <w:div w:id="1287081642">
      <w:bodyDiv w:val="1"/>
      <w:marLeft w:val="0"/>
      <w:marRight w:val="0"/>
      <w:marTop w:val="0"/>
      <w:marBottom w:val="0"/>
      <w:divBdr>
        <w:top w:val="none" w:sz="0" w:space="0" w:color="auto"/>
        <w:left w:val="none" w:sz="0" w:space="0" w:color="auto"/>
        <w:bottom w:val="none" w:sz="0" w:space="0" w:color="auto"/>
        <w:right w:val="none" w:sz="0" w:space="0" w:color="auto"/>
      </w:divBdr>
    </w:div>
    <w:div w:id="1294945474">
      <w:bodyDiv w:val="1"/>
      <w:marLeft w:val="0"/>
      <w:marRight w:val="0"/>
      <w:marTop w:val="0"/>
      <w:marBottom w:val="0"/>
      <w:divBdr>
        <w:top w:val="none" w:sz="0" w:space="0" w:color="auto"/>
        <w:left w:val="none" w:sz="0" w:space="0" w:color="auto"/>
        <w:bottom w:val="none" w:sz="0" w:space="0" w:color="auto"/>
        <w:right w:val="none" w:sz="0" w:space="0" w:color="auto"/>
      </w:divBdr>
      <w:divsChild>
        <w:div w:id="1047603348">
          <w:marLeft w:val="0"/>
          <w:marRight w:val="0"/>
          <w:marTop w:val="0"/>
          <w:marBottom w:val="0"/>
          <w:divBdr>
            <w:top w:val="none" w:sz="0" w:space="0" w:color="auto"/>
            <w:left w:val="none" w:sz="0" w:space="0" w:color="auto"/>
            <w:bottom w:val="none" w:sz="0" w:space="0" w:color="auto"/>
            <w:right w:val="none" w:sz="0" w:space="0" w:color="auto"/>
          </w:divBdr>
        </w:div>
      </w:divsChild>
    </w:div>
    <w:div w:id="1345546584">
      <w:bodyDiv w:val="1"/>
      <w:marLeft w:val="0"/>
      <w:marRight w:val="0"/>
      <w:marTop w:val="0"/>
      <w:marBottom w:val="0"/>
      <w:divBdr>
        <w:top w:val="none" w:sz="0" w:space="0" w:color="auto"/>
        <w:left w:val="none" w:sz="0" w:space="0" w:color="auto"/>
        <w:bottom w:val="none" w:sz="0" w:space="0" w:color="auto"/>
        <w:right w:val="none" w:sz="0" w:space="0" w:color="auto"/>
      </w:divBdr>
      <w:divsChild>
        <w:div w:id="365251697">
          <w:marLeft w:val="0"/>
          <w:marRight w:val="0"/>
          <w:marTop w:val="0"/>
          <w:marBottom w:val="0"/>
          <w:divBdr>
            <w:top w:val="none" w:sz="0" w:space="0" w:color="auto"/>
            <w:left w:val="none" w:sz="0" w:space="0" w:color="auto"/>
            <w:bottom w:val="none" w:sz="0" w:space="0" w:color="auto"/>
            <w:right w:val="none" w:sz="0" w:space="0" w:color="auto"/>
          </w:divBdr>
        </w:div>
        <w:div w:id="840970459">
          <w:marLeft w:val="0"/>
          <w:marRight w:val="0"/>
          <w:marTop w:val="0"/>
          <w:marBottom w:val="0"/>
          <w:divBdr>
            <w:top w:val="none" w:sz="0" w:space="0" w:color="auto"/>
            <w:left w:val="none" w:sz="0" w:space="0" w:color="auto"/>
            <w:bottom w:val="none" w:sz="0" w:space="0" w:color="auto"/>
            <w:right w:val="none" w:sz="0" w:space="0" w:color="auto"/>
          </w:divBdr>
        </w:div>
        <w:div w:id="1187409508">
          <w:marLeft w:val="0"/>
          <w:marRight w:val="0"/>
          <w:marTop w:val="0"/>
          <w:marBottom w:val="0"/>
          <w:divBdr>
            <w:top w:val="none" w:sz="0" w:space="0" w:color="auto"/>
            <w:left w:val="none" w:sz="0" w:space="0" w:color="auto"/>
            <w:bottom w:val="none" w:sz="0" w:space="0" w:color="auto"/>
            <w:right w:val="none" w:sz="0" w:space="0" w:color="auto"/>
          </w:divBdr>
        </w:div>
      </w:divsChild>
    </w:div>
    <w:div w:id="1681007460">
      <w:bodyDiv w:val="1"/>
      <w:marLeft w:val="0"/>
      <w:marRight w:val="0"/>
      <w:marTop w:val="0"/>
      <w:marBottom w:val="0"/>
      <w:divBdr>
        <w:top w:val="none" w:sz="0" w:space="0" w:color="auto"/>
        <w:left w:val="none" w:sz="0" w:space="0" w:color="auto"/>
        <w:bottom w:val="none" w:sz="0" w:space="0" w:color="auto"/>
        <w:right w:val="none" w:sz="0" w:space="0" w:color="auto"/>
      </w:divBdr>
    </w:div>
    <w:div w:id="1708681516">
      <w:bodyDiv w:val="1"/>
      <w:marLeft w:val="0"/>
      <w:marRight w:val="0"/>
      <w:marTop w:val="0"/>
      <w:marBottom w:val="0"/>
      <w:divBdr>
        <w:top w:val="none" w:sz="0" w:space="0" w:color="auto"/>
        <w:left w:val="none" w:sz="0" w:space="0" w:color="auto"/>
        <w:bottom w:val="none" w:sz="0" w:space="0" w:color="auto"/>
        <w:right w:val="none" w:sz="0" w:space="0" w:color="auto"/>
      </w:divBdr>
    </w:div>
    <w:div w:id="1733771670">
      <w:bodyDiv w:val="1"/>
      <w:marLeft w:val="0"/>
      <w:marRight w:val="0"/>
      <w:marTop w:val="0"/>
      <w:marBottom w:val="0"/>
      <w:divBdr>
        <w:top w:val="none" w:sz="0" w:space="0" w:color="auto"/>
        <w:left w:val="none" w:sz="0" w:space="0" w:color="auto"/>
        <w:bottom w:val="none" w:sz="0" w:space="0" w:color="auto"/>
        <w:right w:val="none" w:sz="0" w:space="0" w:color="auto"/>
      </w:divBdr>
      <w:divsChild>
        <w:div w:id="1101291853">
          <w:marLeft w:val="0"/>
          <w:marRight w:val="0"/>
          <w:marTop w:val="0"/>
          <w:marBottom w:val="0"/>
          <w:divBdr>
            <w:top w:val="none" w:sz="0" w:space="0" w:color="auto"/>
            <w:left w:val="none" w:sz="0" w:space="0" w:color="auto"/>
            <w:bottom w:val="none" w:sz="0" w:space="0" w:color="auto"/>
            <w:right w:val="none" w:sz="0" w:space="0" w:color="auto"/>
          </w:divBdr>
        </w:div>
      </w:divsChild>
    </w:div>
    <w:div w:id="1764298614">
      <w:bodyDiv w:val="1"/>
      <w:marLeft w:val="0"/>
      <w:marRight w:val="0"/>
      <w:marTop w:val="0"/>
      <w:marBottom w:val="0"/>
      <w:divBdr>
        <w:top w:val="none" w:sz="0" w:space="0" w:color="auto"/>
        <w:left w:val="none" w:sz="0" w:space="0" w:color="auto"/>
        <w:bottom w:val="none" w:sz="0" w:space="0" w:color="auto"/>
        <w:right w:val="none" w:sz="0" w:space="0" w:color="auto"/>
      </w:divBdr>
    </w:div>
    <w:div w:id="1782652912">
      <w:bodyDiv w:val="1"/>
      <w:marLeft w:val="0"/>
      <w:marRight w:val="0"/>
      <w:marTop w:val="0"/>
      <w:marBottom w:val="0"/>
      <w:divBdr>
        <w:top w:val="none" w:sz="0" w:space="0" w:color="auto"/>
        <w:left w:val="none" w:sz="0" w:space="0" w:color="auto"/>
        <w:bottom w:val="none" w:sz="0" w:space="0" w:color="auto"/>
        <w:right w:val="none" w:sz="0" w:space="0" w:color="auto"/>
      </w:divBdr>
    </w:div>
    <w:div w:id="1914313617">
      <w:bodyDiv w:val="1"/>
      <w:marLeft w:val="0"/>
      <w:marRight w:val="0"/>
      <w:marTop w:val="0"/>
      <w:marBottom w:val="0"/>
      <w:divBdr>
        <w:top w:val="none" w:sz="0" w:space="0" w:color="auto"/>
        <w:left w:val="none" w:sz="0" w:space="0" w:color="auto"/>
        <w:bottom w:val="none" w:sz="0" w:space="0" w:color="auto"/>
        <w:right w:val="none" w:sz="0" w:space="0" w:color="auto"/>
      </w:divBdr>
    </w:div>
    <w:div w:id="2017465347">
      <w:bodyDiv w:val="1"/>
      <w:marLeft w:val="0"/>
      <w:marRight w:val="0"/>
      <w:marTop w:val="0"/>
      <w:marBottom w:val="0"/>
      <w:divBdr>
        <w:top w:val="none" w:sz="0" w:space="0" w:color="auto"/>
        <w:left w:val="none" w:sz="0" w:space="0" w:color="auto"/>
        <w:bottom w:val="none" w:sz="0" w:space="0" w:color="auto"/>
        <w:right w:val="none" w:sz="0" w:space="0" w:color="auto"/>
      </w:divBdr>
    </w:div>
    <w:div w:id="2050033713">
      <w:bodyDiv w:val="1"/>
      <w:marLeft w:val="0"/>
      <w:marRight w:val="0"/>
      <w:marTop w:val="0"/>
      <w:marBottom w:val="0"/>
      <w:divBdr>
        <w:top w:val="none" w:sz="0" w:space="0" w:color="auto"/>
        <w:left w:val="none" w:sz="0" w:space="0" w:color="auto"/>
        <w:bottom w:val="none" w:sz="0" w:space="0" w:color="auto"/>
        <w:right w:val="none" w:sz="0" w:space="0" w:color="auto"/>
      </w:divBdr>
      <w:divsChild>
        <w:div w:id="536940367">
          <w:marLeft w:val="0"/>
          <w:marRight w:val="0"/>
          <w:marTop w:val="0"/>
          <w:marBottom w:val="0"/>
          <w:divBdr>
            <w:top w:val="none" w:sz="0" w:space="0" w:color="auto"/>
            <w:left w:val="none" w:sz="0" w:space="0" w:color="auto"/>
            <w:bottom w:val="none" w:sz="0" w:space="0" w:color="auto"/>
            <w:right w:val="none" w:sz="0" w:space="0" w:color="auto"/>
          </w:divBdr>
        </w:div>
        <w:div w:id="619339656">
          <w:marLeft w:val="0"/>
          <w:marRight w:val="0"/>
          <w:marTop w:val="0"/>
          <w:marBottom w:val="0"/>
          <w:divBdr>
            <w:top w:val="none" w:sz="0" w:space="0" w:color="auto"/>
            <w:left w:val="none" w:sz="0" w:space="0" w:color="auto"/>
            <w:bottom w:val="none" w:sz="0" w:space="0" w:color="auto"/>
            <w:right w:val="none" w:sz="0" w:space="0" w:color="auto"/>
          </w:divBdr>
        </w:div>
        <w:div w:id="1572082130">
          <w:marLeft w:val="0"/>
          <w:marRight w:val="0"/>
          <w:marTop w:val="0"/>
          <w:marBottom w:val="0"/>
          <w:divBdr>
            <w:top w:val="none" w:sz="0" w:space="0" w:color="auto"/>
            <w:left w:val="none" w:sz="0" w:space="0" w:color="auto"/>
            <w:bottom w:val="none" w:sz="0" w:space="0" w:color="auto"/>
            <w:right w:val="none" w:sz="0" w:space="0" w:color="auto"/>
          </w:divBdr>
        </w:div>
        <w:div w:id="1665939257">
          <w:marLeft w:val="0"/>
          <w:marRight w:val="0"/>
          <w:marTop w:val="0"/>
          <w:marBottom w:val="0"/>
          <w:divBdr>
            <w:top w:val="none" w:sz="0" w:space="0" w:color="auto"/>
            <w:left w:val="none" w:sz="0" w:space="0" w:color="auto"/>
            <w:bottom w:val="none" w:sz="0" w:space="0" w:color="auto"/>
            <w:right w:val="none" w:sz="0" w:space="0" w:color="auto"/>
          </w:divBdr>
        </w:div>
      </w:divsChild>
    </w:div>
    <w:div w:id="213379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OTVARKIAI\Mero%20potvarkis%20bl..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FA1C1-EB1B-4B12-9BA6-B4688156A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potvarkis bl.</Template>
  <TotalTime>274</TotalTime>
  <Pages>2</Pages>
  <Words>2764</Words>
  <Characters>1577</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eugenija</dc:creator>
  <cp:lastModifiedBy>Gintarė Čiūraite</cp:lastModifiedBy>
  <cp:revision>20</cp:revision>
  <cp:lastPrinted>2021-10-13T06:47:00Z</cp:lastPrinted>
  <dcterms:created xsi:type="dcterms:W3CDTF">2021-06-04T10:10:00Z</dcterms:created>
  <dcterms:modified xsi:type="dcterms:W3CDTF">2021-10-13T06:48:00Z</dcterms:modified>
</cp:coreProperties>
</file>