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A3EF0F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noProof/>
          <w:sz w:val="20"/>
          <w:szCs w:val="20"/>
          <w:lang w:eastAsia="lt-LT"/>
        </w:rPr>
        <w:drawing>
          <wp:inline distT="0" distB="0" distL="0" distR="0" wp14:anchorId="3344BE97" wp14:editId="6F507A2C">
            <wp:extent cx="541655" cy="645795"/>
            <wp:effectExtent l="0" t="0" r="0" b="190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457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16CA7F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14:paraId="21633EE2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PANEVĖŽIO RAJONO SAVIVALDYBĖS MERAS</w:t>
      </w:r>
    </w:p>
    <w:p w14:paraId="77702849" w14:textId="77777777" w:rsidR="002F21A7" w:rsidRPr="005202CD" w:rsidRDefault="002F21A7" w:rsidP="002F21A7">
      <w:pPr>
        <w:tabs>
          <w:tab w:val="center" w:pos="4513"/>
          <w:tab w:val="right" w:pos="902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24C65D9A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POTVARKIS</w:t>
      </w:r>
    </w:p>
    <w:p w14:paraId="690191C5" w14:textId="77777777" w:rsidR="00864A2A" w:rsidRDefault="002F21A7" w:rsidP="00864A2A">
      <w:pPr>
        <w:pStyle w:val="Antrats"/>
        <w:jc w:val="center"/>
        <w:rPr>
          <w:b/>
          <w:bCs/>
          <w:sz w:val="24"/>
          <w:szCs w:val="24"/>
        </w:rPr>
      </w:pPr>
      <w:r w:rsidRPr="00701510">
        <w:rPr>
          <w:b/>
          <w:sz w:val="24"/>
          <w:szCs w:val="24"/>
        </w:rPr>
        <w:t>DĖL</w:t>
      </w:r>
      <w:r w:rsidR="00864A2A">
        <w:rPr>
          <w:b/>
          <w:sz w:val="24"/>
          <w:szCs w:val="24"/>
        </w:rPr>
        <w:t xml:space="preserve"> </w:t>
      </w:r>
      <w:r w:rsidR="00864A2A">
        <w:rPr>
          <w:b/>
          <w:bCs/>
          <w:sz w:val="24"/>
          <w:szCs w:val="24"/>
        </w:rPr>
        <w:t xml:space="preserve">TURTO </w:t>
      </w:r>
      <w:r w:rsidR="00F0191B">
        <w:rPr>
          <w:b/>
          <w:bCs/>
          <w:sz w:val="24"/>
          <w:szCs w:val="24"/>
        </w:rPr>
        <w:t>PERDAVIMO PANAUDOS PAGRINDAIS</w:t>
      </w:r>
    </w:p>
    <w:p w14:paraId="7C420E93" w14:textId="77777777" w:rsidR="002F21A7" w:rsidRPr="00701510" w:rsidRDefault="002F21A7" w:rsidP="002F21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0D361FB5" w14:textId="77777777" w:rsidR="002F21A7" w:rsidRPr="00701510" w:rsidRDefault="002F21A7" w:rsidP="002F21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06B116E" w14:textId="35CD55B4" w:rsidR="002F21A7" w:rsidRPr="00FE4C30" w:rsidRDefault="002F21A7" w:rsidP="002F21A7">
      <w:pPr>
        <w:spacing w:after="0" w:line="240" w:lineRule="auto"/>
        <w:ind w:left="839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>202</w:t>
      </w:r>
      <w:r w:rsidR="00476B09">
        <w:rPr>
          <w:rFonts w:ascii="Times New Roman" w:eastAsia="Times New Roman" w:hAnsi="Times New Roman" w:cs="Times New Roman"/>
          <w:sz w:val="24"/>
          <w:szCs w:val="24"/>
          <w:lang w:eastAsia="lt-LT"/>
        </w:rPr>
        <w:t>5</w:t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m. </w:t>
      </w:r>
      <w:r w:rsidR="00057B32">
        <w:rPr>
          <w:rFonts w:ascii="Times New Roman" w:eastAsia="Times New Roman" w:hAnsi="Times New Roman" w:cs="Times New Roman"/>
          <w:sz w:val="24"/>
          <w:szCs w:val="24"/>
          <w:lang w:eastAsia="lt-LT"/>
        </w:rPr>
        <w:t>kovo</w:t>
      </w:r>
      <w:r w:rsidR="000A684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</w:t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d. Nr. M-</w:t>
      </w:r>
    </w:p>
    <w:p w14:paraId="5688AF62" w14:textId="77777777" w:rsidR="002F21A7" w:rsidRPr="00FE4C30" w:rsidRDefault="002F21A7" w:rsidP="002F21A7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>Panevėžys</w:t>
      </w:r>
    </w:p>
    <w:p w14:paraId="54BD1758" w14:textId="77777777" w:rsidR="000C1145" w:rsidRPr="00CC5F5E" w:rsidRDefault="00864A2A" w:rsidP="00CC5F5E">
      <w:pPr>
        <w:pStyle w:val="Betarp"/>
        <w:rPr>
          <w:rFonts w:ascii="Times New Roman" w:hAnsi="Times New Roman" w:cs="Times New Roman"/>
          <w:sz w:val="24"/>
          <w:szCs w:val="24"/>
          <w:lang w:eastAsia="ar-SA"/>
        </w:rPr>
      </w:pPr>
      <w:r w:rsidRPr="00CC5F5E">
        <w:rPr>
          <w:rFonts w:ascii="Times New Roman" w:hAnsi="Times New Roman" w:cs="Times New Roman"/>
          <w:sz w:val="24"/>
          <w:szCs w:val="24"/>
          <w:lang w:eastAsia="ar-SA"/>
        </w:rPr>
        <w:tab/>
      </w:r>
    </w:p>
    <w:p w14:paraId="75357584" w14:textId="6363D520" w:rsidR="00485A99" w:rsidRPr="00476B09" w:rsidRDefault="00864A2A" w:rsidP="00057B32">
      <w:pPr>
        <w:pStyle w:val="Betarp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476B09">
        <w:rPr>
          <w:rFonts w:ascii="Times New Roman" w:hAnsi="Times New Roman" w:cs="Times New Roman"/>
          <w:sz w:val="24"/>
          <w:szCs w:val="24"/>
        </w:rPr>
        <w:t>Vadovaudamasis Lietuvos Respublikos valstybės ir savivaldybių turto valdymo, naudojimo ir disponavimo juo įstatymo 1</w:t>
      </w:r>
      <w:r w:rsidR="00F0191B" w:rsidRPr="00476B09">
        <w:rPr>
          <w:rFonts w:ascii="Times New Roman" w:hAnsi="Times New Roman" w:cs="Times New Roman"/>
          <w:sz w:val="24"/>
          <w:szCs w:val="24"/>
        </w:rPr>
        <w:t>4</w:t>
      </w:r>
      <w:r w:rsidRPr="00476B09">
        <w:rPr>
          <w:rFonts w:ascii="Times New Roman" w:hAnsi="Times New Roman" w:cs="Times New Roman"/>
          <w:sz w:val="24"/>
          <w:szCs w:val="24"/>
        </w:rPr>
        <w:t xml:space="preserve"> straipsniu</w:t>
      </w:r>
      <w:r w:rsidR="00CC5F5E" w:rsidRPr="00476B09">
        <w:rPr>
          <w:rFonts w:ascii="Times New Roman" w:hAnsi="Times New Roman" w:cs="Times New Roman"/>
          <w:sz w:val="24"/>
          <w:szCs w:val="24"/>
        </w:rPr>
        <w:t xml:space="preserve">, </w:t>
      </w:r>
      <w:r w:rsidR="00CC5F5E" w:rsidRPr="00476B09">
        <w:rPr>
          <w:rFonts w:ascii="Times New Roman" w:hAnsi="Times New Roman" w:cs="Times New Roman"/>
          <w:color w:val="000000"/>
          <w:sz w:val="24"/>
          <w:szCs w:val="24"/>
        </w:rPr>
        <w:t xml:space="preserve">Panevėžio rajono savivaldybės turto perdavimo panaudos pagrindais laikinai neatlygintinai valdyti ir naudotis tvarkos aprašu, patvirtintu Savivaldybės tarybos 2020 m. balandžio 30 d. sprendimu Nr. T-98 „Dėl Panevėžio rajono savivaldybės turto perdavimo panaudos pagrindais laikinai neatlygintinai valdyti ir naudotis tvarkos aprašo patvirtinimo“, </w:t>
      </w:r>
      <w:r w:rsidRPr="00476B09">
        <w:rPr>
          <w:rFonts w:ascii="Times New Roman" w:hAnsi="Times New Roman" w:cs="Times New Roman"/>
          <w:sz w:val="24"/>
          <w:szCs w:val="24"/>
        </w:rPr>
        <w:t>ir atsižvelgdamas į</w:t>
      </w:r>
      <w:r w:rsidR="00485A99" w:rsidRPr="00476B09">
        <w:rPr>
          <w:rFonts w:ascii="Times New Roman" w:hAnsi="Times New Roman" w:cs="Times New Roman"/>
          <w:sz w:val="24"/>
          <w:szCs w:val="24"/>
        </w:rPr>
        <w:t xml:space="preserve"> </w:t>
      </w:r>
      <w:r w:rsidR="00803A74" w:rsidRPr="00476B09">
        <w:rPr>
          <w:rFonts w:ascii="Times New Roman" w:hAnsi="Times New Roman" w:cs="Times New Roman"/>
          <w:sz w:val="24"/>
          <w:szCs w:val="24"/>
        </w:rPr>
        <w:t xml:space="preserve"> 202</w:t>
      </w:r>
      <w:r w:rsidR="00476B09">
        <w:rPr>
          <w:rFonts w:ascii="Times New Roman" w:hAnsi="Times New Roman" w:cs="Times New Roman"/>
          <w:sz w:val="24"/>
          <w:szCs w:val="24"/>
        </w:rPr>
        <w:t>5</w:t>
      </w:r>
      <w:r w:rsidR="00803A74" w:rsidRPr="00476B09">
        <w:rPr>
          <w:rFonts w:ascii="Times New Roman" w:hAnsi="Times New Roman" w:cs="Times New Roman"/>
          <w:sz w:val="24"/>
          <w:szCs w:val="24"/>
        </w:rPr>
        <w:t xml:space="preserve"> m. </w:t>
      </w:r>
      <w:r w:rsidR="00057B32">
        <w:rPr>
          <w:rFonts w:ascii="Times New Roman" w:hAnsi="Times New Roman" w:cs="Times New Roman"/>
          <w:sz w:val="24"/>
          <w:szCs w:val="24"/>
        </w:rPr>
        <w:t>k</w:t>
      </w:r>
      <w:r w:rsidR="00321E2D">
        <w:rPr>
          <w:rFonts w:ascii="Times New Roman" w:hAnsi="Times New Roman" w:cs="Times New Roman"/>
          <w:sz w:val="24"/>
          <w:szCs w:val="24"/>
        </w:rPr>
        <w:t>o</w:t>
      </w:r>
      <w:r w:rsidR="00057B32">
        <w:rPr>
          <w:rFonts w:ascii="Times New Roman" w:hAnsi="Times New Roman" w:cs="Times New Roman"/>
          <w:sz w:val="24"/>
          <w:szCs w:val="24"/>
        </w:rPr>
        <w:t>vo</w:t>
      </w:r>
      <w:r w:rsidR="00321E2D">
        <w:rPr>
          <w:rFonts w:ascii="Times New Roman" w:hAnsi="Times New Roman" w:cs="Times New Roman"/>
          <w:sz w:val="24"/>
          <w:szCs w:val="24"/>
        </w:rPr>
        <w:t xml:space="preserve"> </w:t>
      </w:r>
      <w:r w:rsidR="00057B32">
        <w:rPr>
          <w:rFonts w:ascii="Times New Roman" w:hAnsi="Times New Roman" w:cs="Times New Roman"/>
          <w:sz w:val="24"/>
          <w:szCs w:val="24"/>
        </w:rPr>
        <w:t>7</w:t>
      </w:r>
      <w:r w:rsidR="00803A74" w:rsidRPr="00476B09">
        <w:rPr>
          <w:rFonts w:ascii="Times New Roman" w:hAnsi="Times New Roman" w:cs="Times New Roman"/>
          <w:sz w:val="24"/>
          <w:szCs w:val="24"/>
        </w:rPr>
        <w:t xml:space="preserve"> d.</w:t>
      </w:r>
      <w:r w:rsidR="00476B09">
        <w:rPr>
          <w:rFonts w:ascii="Times New Roman" w:hAnsi="Times New Roman" w:cs="Times New Roman"/>
          <w:sz w:val="24"/>
          <w:szCs w:val="24"/>
        </w:rPr>
        <w:t xml:space="preserve"> </w:t>
      </w:r>
      <w:r w:rsidR="00057B32">
        <w:rPr>
          <w:rFonts w:ascii="Times New Roman" w:hAnsi="Times New Roman" w:cs="Times New Roman"/>
          <w:sz w:val="24"/>
          <w:szCs w:val="24"/>
        </w:rPr>
        <w:t>Bernatonių bendruomenės</w:t>
      </w:r>
      <w:r w:rsidR="00803A74" w:rsidRPr="00476B09">
        <w:rPr>
          <w:rFonts w:ascii="Times New Roman" w:hAnsi="Times New Roman" w:cs="Times New Roman"/>
          <w:sz w:val="24"/>
          <w:szCs w:val="24"/>
        </w:rPr>
        <w:t xml:space="preserve"> prašymą</w:t>
      </w:r>
      <w:r w:rsidR="00476B09">
        <w:rPr>
          <w:rFonts w:ascii="Times New Roman" w:hAnsi="Times New Roman" w:cs="Times New Roman"/>
          <w:sz w:val="24"/>
          <w:szCs w:val="24"/>
        </w:rPr>
        <w:t xml:space="preserve"> </w:t>
      </w:r>
      <w:r w:rsidR="00321E2D">
        <w:rPr>
          <w:rFonts w:ascii="Times New Roman" w:hAnsi="Times New Roman" w:cs="Times New Roman"/>
          <w:sz w:val="24"/>
          <w:szCs w:val="24"/>
        </w:rPr>
        <w:t>dėl Panevėžio rajono savivaldybės turto panaudos</w:t>
      </w:r>
      <w:r w:rsidR="00485A99" w:rsidRPr="00476B09">
        <w:rPr>
          <w:rFonts w:ascii="Times New Roman" w:hAnsi="Times New Roman" w:cs="Times New Roman"/>
          <w:sz w:val="24"/>
          <w:szCs w:val="24"/>
        </w:rPr>
        <w:t>:</w:t>
      </w:r>
    </w:p>
    <w:p w14:paraId="3EA443B1" w14:textId="557170C6" w:rsidR="00476B09" w:rsidRPr="00476B09" w:rsidRDefault="00485A99" w:rsidP="0086761E">
      <w:pPr>
        <w:pStyle w:val="Betarp"/>
        <w:ind w:firstLine="357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ar-SA"/>
        </w:rPr>
      </w:pPr>
      <w:r w:rsidRPr="00476B09">
        <w:rPr>
          <w:rFonts w:ascii="Times New Roman" w:hAnsi="Times New Roman" w:cs="Times New Roman"/>
          <w:sz w:val="24"/>
          <w:szCs w:val="24"/>
        </w:rPr>
        <w:t xml:space="preserve">1. </w:t>
      </w:r>
      <w:r w:rsidR="00A14492" w:rsidRPr="00476B09">
        <w:rPr>
          <w:rFonts w:ascii="Times New Roman" w:hAnsi="Times New Roman" w:cs="Times New Roman"/>
          <w:sz w:val="24"/>
          <w:szCs w:val="24"/>
        </w:rPr>
        <w:t>P</w:t>
      </w:r>
      <w:r w:rsidR="0058687C" w:rsidRPr="00476B09">
        <w:rPr>
          <w:rFonts w:ascii="Times New Roman" w:hAnsi="Times New Roman" w:cs="Times New Roman"/>
          <w:sz w:val="24"/>
          <w:szCs w:val="24"/>
        </w:rPr>
        <w:t xml:space="preserve"> </w:t>
      </w:r>
      <w:r w:rsidR="00F0191B" w:rsidRPr="00476B09">
        <w:rPr>
          <w:rFonts w:ascii="Times New Roman" w:hAnsi="Times New Roman" w:cs="Times New Roman"/>
          <w:sz w:val="24"/>
          <w:szCs w:val="24"/>
        </w:rPr>
        <w:t>e</w:t>
      </w:r>
      <w:r w:rsidR="0058687C" w:rsidRPr="00476B09">
        <w:rPr>
          <w:rFonts w:ascii="Times New Roman" w:hAnsi="Times New Roman" w:cs="Times New Roman"/>
          <w:sz w:val="24"/>
          <w:szCs w:val="24"/>
        </w:rPr>
        <w:t xml:space="preserve"> </w:t>
      </w:r>
      <w:r w:rsidR="00F0191B" w:rsidRPr="00476B09">
        <w:rPr>
          <w:rFonts w:ascii="Times New Roman" w:hAnsi="Times New Roman" w:cs="Times New Roman"/>
          <w:sz w:val="24"/>
          <w:szCs w:val="24"/>
        </w:rPr>
        <w:t>r</w:t>
      </w:r>
      <w:r w:rsidR="0058687C" w:rsidRPr="00476B09">
        <w:rPr>
          <w:rFonts w:ascii="Times New Roman" w:hAnsi="Times New Roman" w:cs="Times New Roman"/>
          <w:sz w:val="24"/>
          <w:szCs w:val="24"/>
        </w:rPr>
        <w:t xml:space="preserve"> </w:t>
      </w:r>
      <w:r w:rsidR="00F0191B" w:rsidRPr="00476B09">
        <w:rPr>
          <w:rFonts w:ascii="Times New Roman" w:hAnsi="Times New Roman" w:cs="Times New Roman"/>
          <w:sz w:val="24"/>
          <w:szCs w:val="24"/>
        </w:rPr>
        <w:t>d</w:t>
      </w:r>
      <w:r w:rsidR="0058687C" w:rsidRPr="00476B09">
        <w:rPr>
          <w:rFonts w:ascii="Times New Roman" w:hAnsi="Times New Roman" w:cs="Times New Roman"/>
          <w:sz w:val="24"/>
          <w:szCs w:val="24"/>
        </w:rPr>
        <w:t xml:space="preserve"> </w:t>
      </w:r>
      <w:r w:rsidR="00F0191B" w:rsidRPr="00476B09">
        <w:rPr>
          <w:rFonts w:ascii="Times New Roman" w:hAnsi="Times New Roman" w:cs="Times New Roman"/>
          <w:sz w:val="24"/>
          <w:szCs w:val="24"/>
        </w:rPr>
        <w:t>u</w:t>
      </w:r>
      <w:r w:rsidR="0058687C" w:rsidRPr="00476B09">
        <w:rPr>
          <w:rFonts w:ascii="Times New Roman" w:hAnsi="Times New Roman" w:cs="Times New Roman"/>
          <w:sz w:val="24"/>
          <w:szCs w:val="24"/>
        </w:rPr>
        <w:t xml:space="preserve"> </w:t>
      </w:r>
      <w:r w:rsidR="00F0191B" w:rsidRPr="00476B09">
        <w:rPr>
          <w:rFonts w:ascii="Times New Roman" w:hAnsi="Times New Roman" w:cs="Times New Roman"/>
          <w:sz w:val="24"/>
          <w:szCs w:val="24"/>
        </w:rPr>
        <w:t>o</w:t>
      </w:r>
      <w:r w:rsidR="0058687C" w:rsidRPr="00476B09">
        <w:rPr>
          <w:rFonts w:ascii="Times New Roman" w:hAnsi="Times New Roman" w:cs="Times New Roman"/>
          <w:sz w:val="24"/>
          <w:szCs w:val="24"/>
        </w:rPr>
        <w:t xml:space="preserve"> </w:t>
      </w:r>
      <w:r w:rsidR="00F0191B" w:rsidRPr="00476B09">
        <w:rPr>
          <w:rFonts w:ascii="Times New Roman" w:hAnsi="Times New Roman" w:cs="Times New Roman"/>
          <w:sz w:val="24"/>
          <w:szCs w:val="24"/>
        </w:rPr>
        <w:t>d</w:t>
      </w:r>
      <w:r w:rsidR="0058687C" w:rsidRPr="00476B09">
        <w:rPr>
          <w:rFonts w:ascii="Times New Roman" w:hAnsi="Times New Roman" w:cs="Times New Roman"/>
          <w:sz w:val="24"/>
          <w:szCs w:val="24"/>
        </w:rPr>
        <w:t xml:space="preserve"> </w:t>
      </w:r>
      <w:r w:rsidR="00F0191B" w:rsidRPr="00476B09">
        <w:rPr>
          <w:rFonts w:ascii="Times New Roman" w:hAnsi="Times New Roman" w:cs="Times New Roman"/>
          <w:sz w:val="24"/>
          <w:szCs w:val="24"/>
        </w:rPr>
        <w:t xml:space="preserve">u </w:t>
      </w:r>
      <w:r w:rsidR="009C5EE3">
        <w:rPr>
          <w:rFonts w:ascii="Times New Roman" w:hAnsi="Times New Roman" w:cs="Times New Roman"/>
          <w:sz w:val="24"/>
          <w:szCs w:val="24"/>
        </w:rPr>
        <w:t>Bernatonių</w:t>
      </w:r>
      <w:r w:rsidR="00057B32">
        <w:rPr>
          <w:rFonts w:ascii="Times New Roman" w:hAnsi="Times New Roman" w:cs="Times New Roman"/>
          <w:sz w:val="24"/>
          <w:szCs w:val="24"/>
        </w:rPr>
        <w:t xml:space="preserve"> bendruomenei</w:t>
      </w:r>
      <w:r w:rsidR="00476B09" w:rsidRPr="00476B09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(kodas 1</w:t>
      </w:r>
      <w:r w:rsidR="00057B32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68969416</w:t>
      </w:r>
      <w:r w:rsidR="00476B09" w:rsidRPr="00476B09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) </w:t>
      </w:r>
      <w:r w:rsidR="00057B32" w:rsidRPr="00057B32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tenkinti gyvenamosios vietovės bendruomenės viešuosius poreikius 10 metų panaudos pagrindais </w:t>
      </w:r>
      <w:r w:rsidR="00476B09" w:rsidRPr="00476B0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ar-SA"/>
        </w:rPr>
        <w:t>savivaldybei nuosavybės teise priklausančias ir šiuo metu patikėjimo teise Panevėžio r</w:t>
      </w:r>
      <w:r w:rsidR="00057B3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ar-SA"/>
        </w:rPr>
        <w:t>ajono Paįstrio kultūros centro</w:t>
      </w:r>
      <w:r w:rsidR="00476B09" w:rsidRPr="00476B0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ar-SA"/>
        </w:rPr>
        <w:t xml:space="preserve"> valdomas </w:t>
      </w:r>
      <w:r w:rsidR="0086761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ar-SA"/>
        </w:rPr>
        <w:br/>
      </w:r>
      <w:r w:rsidR="00057B3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ar-SA"/>
        </w:rPr>
        <w:t>267,15</w:t>
      </w:r>
      <w:r w:rsidR="00476B09" w:rsidRPr="00476B0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ar-SA"/>
        </w:rPr>
        <w:t xml:space="preserve"> kv. m patalpas (unikalus Nr. 6696-6</w:t>
      </w:r>
      <w:r w:rsidR="00057B3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ar-SA"/>
        </w:rPr>
        <w:t>004</w:t>
      </w:r>
      <w:r w:rsidR="00476B09" w:rsidRPr="00476B0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ar-SA"/>
        </w:rPr>
        <w:t>-</w:t>
      </w:r>
      <w:r w:rsidR="00057B3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ar-SA"/>
        </w:rPr>
        <w:t>7013:0002</w:t>
      </w:r>
      <w:r w:rsidR="00476B09" w:rsidRPr="00476B0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ar-SA"/>
        </w:rPr>
        <w:t xml:space="preserve">, patalpų indeksai </w:t>
      </w:r>
      <w:r w:rsidR="00057B3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ar-SA"/>
        </w:rPr>
        <w:t>2-6</w:t>
      </w:r>
      <w:r w:rsidR="00476B09" w:rsidRPr="00476B0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ar-SA"/>
        </w:rPr>
        <w:t xml:space="preserve"> – </w:t>
      </w:r>
      <w:r w:rsidR="00057B3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ar-SA"/>
        </w:rPr>
        <w:t>8,57</w:t>
      </w:r>
      <w:r w:rsidR="00476B09" w:rsidRPr="00476B0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ar-SA"/>
        </w:rPr>
        <w:t xml:space="preserve"> kv. m, 2-</w:t>
      </w:r>
      <w:r w:rsidR="00057B3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ar-SA"/>
        </w:rPr>
        <w:t>7</w:t>
      </w:r>
      <w:r w:rsidR="00476B09" w:rsidRPr="00476B0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ar-SA"/>
        </w:rPr>
        <w:t xml:space="preserve"> – </w:t>
      </w:r>
      <w:r w:rsidR="00057B3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ar-SA"/>
        </w:rPr>
        <w:t>25,58</w:t>
      </w:r>
      <w:r w:rsidR="00476B09" w:rsidRPr="00476B0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ar-SA"/>
        </w:rPr>
        <w:t xml:space="preserve"> kv. m</w:t>
      </w:r>
      <w:r w:rsidR="00057B3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ar-SA"/>
        </w:rPr>
        <w:t xml:space="preserve">, 2-8 – 1,96 kv. m, 2-10 – 17,40 kv. m, 2-16 – 13,76 kv. m, 2-17 – 6,38 kv. m, 2-18 – </w:t>
      </w:r>
      <w:r w:rsidR="0086761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ar-SA"/>
        </w:rPr>
        <w:br/>
      </w:r>
      <w:r w:rsidR="00057B3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ar-SA"/>
        </w:rPr>
        <w:t>1,82 kv.</w:t>
      </w:r>
      <w:r w:rsidR="0086761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ar-SA"/>
        </w:rPr>
        <w:t xml:space="preserve"> </w:t>
      </w:r>
      <w:r w:rsidR="00057B3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ar-SA"/>
        </w:rPr>
        <w:t>m,</w:t>
      </w:r>
      <w:r w:rsidR="0086761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ar-SA"/>
        </w:rPr>
        <w:t xml:space="preserve"> </w:t>
      </w:r>
      <w:r w:rsidR="00057B3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ar-SA"/>
        </w:rPr>
        <w:t xml:space="preserve">2-19 – 1,96 kv. m, 2-40 – 8,72 kv. m, 2-41 – 17,91 kv. m, </w:t>
      </w:r>
      <w:r w:rsidR="0086761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ar-SA"/>
        </w:rPr>
        <w:t xml:space="preserve">2-42 – 94,34 kv. m, 2-43 – </w:t>
      </w:r>
      <w:r w:rsidR="009C5EE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ar-SA"/>
        </w:rPr>
        <w:br/>
      </w:r>
      <w:r w:rsidR="0086761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ar-SA"/>
        </w:rPr>
        <w:t xml:space="preserve">45,90 kv. m, 2-44 – 8,63 kv. m, 2-45 – 1,70 kv. m, 2-46 – 1,46 kv. m, 2-47 – 1,18 kv. m, </w:t>
      </w:r>
      <w:r w:rsidR="00312D7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ar-SA"/>
        </w:rPr>
        <w:t xml:space="preserve">2-48 – </w:t>
      </w:r>
      <w:r w:rsidR="009C5EE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ar-SA"/>
        </w:rPr>
        <w:br/>
      </w:r>
      <w:r w:rsidR="00312D7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ar-SA"/>
        </w:rPr>
        <w:t xml:space="preserve">1,07 kv. m, </w:t>
      </w:r>
      <w:r w:rsidR="0086761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ar-SA"/>
        </w:rPr>
        <w:t>2-49 – 8,81 kv. m</w:t>
      </w:r>
      <w:r w:rsidR="00476B09" w:rsidRPr="00476B0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ar-SA"/>
        </w:rPr>
        <w:t xml:space="preserve">, įsigijimo savikaina </w:t>
      </w:r>
      <w:r w:rsidR="0086761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ar-SA"/>
        </w:rPr>
        <w:t xml:space="preserve">25 541,05 </w:t>
      </w:r>
      <w:r w:rsidR="00476B09" w:rsidRPr="00476B0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ar-SA"/>
        </w:rPr>
        <w:t xml:space="preserve">Eur, likutinė vertė 2025 m. </w:t>
      </w:r>
      <w:r w:rsidR="0086761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ar-SA"/>
        </w:rPr>
        <w:t>k</w:t>
      </w:r>
      <w:r w:rsidR="00476B09" w:rsidRPr="00476B0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ar-SA"/>
        </w:rPr>
        <w:t>o</w:t>
      </w:r>
      <w:r w:rsidR="0086761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ar-SA"/>
        </w:rPr>
        <w:t>vo</w:t>
      </w:r>
      <w:r w:rsidR="00476B09" w:rsidRPr="00476B0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ar-SA"/>
        </w:rPr>
        <w:t xml:space="preserve"> 31 d. </w:t>
      </w:r>
      <w:r w:rsidR="0086761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ar-SA"/>
        </w:rPr>
        <w:t>16 730,05</w:t>
      </w:r>
      <w:r w:rsidR="00476B09" w:rsidRPr="00476B0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ar-SA"/>
        </w:rPr>
        <w:t xml:space="preserve"> Eur), esančias </w:t>
      </w:r>
      <w:r w:rsidR="00D049C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ar-SA"/>
        </w:rPr>
        <w:t xml:space="preserve">adresu: </w:t>
      </w:r>
      <w:r w:rsidR="0086761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ar-SA"/>
        </w:rPr>
        <w:t>Draugystės g. 7-1, Bernatonių k</w:t>
      </w:r>
      <w:r w:rsidR="00476B09" w:rsidRPr="00476B0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ar-SA"/>
        </w:rPr>
        <w:t>., Panevėžio r. sav.</w:t>
      </w:r>
    </w:p>
    <w:p w14:paraId="18F4C419" w14:textId="2680011C" w:rsidR="00864A2A" w:rsidRPr="00476B09" w:rsidRDefault="00476B09" w:rsidP="0086761E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 w:rsidRPr="00476B09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       </w:t>
      </w:r>
      <w:r w:rsidR="00485A99" w:rsidRPr="00476B09">
        <w:rPr>
          <w:rFonts w:ascii="Times New Roman" w:hAnsi="Times New Roman" w:cs="Times New Roman"/>
          <w:sz w:val="24"/>
          <w:szCs w:val="24"/>
        </w:rPr>
        <w:t>2. Į</w:t>
      </w:r>
      <w:r w:rsidR="0058687C" w:rsidRPr="00476B09">
        <w:rPr>
          <w:rFonts w:ascii="Times New Roman" w:hAnsi="Times New Roman" w:cs="Times New Roman"/>
          <w:sz w:val="24"/>
          <w:szCs w:val="24"/>
        </w:rPr>
        <w:t xml:space="preserve"> </w:t>
      </w:r>
      <w:r w:rsidR="00485A99" w:rsidRPr="00476B09">
        <w:rPr>
          <w:rFonts w:ascii="Times New Roman" w:hAnsi="Times New Roman" w:cs="Times New Roman"/>
          <w:sz w:val="24"/>
          <w:szCs w:val="24"/>
        </w:rPr>
        <w:t>p</w:t>
      </w:r>
      <w:r w:rsidR="0058687C" w:rsidRPr="00476B09">
        <w:rPr>
          <w:rFonts w:ascii="Times New Roman" w:hAnsi="Times New Roman" w:cs="Times New Roman"/>
          <w:sz w:val="24"/>
          <w:szCs w:val="24"/>
        </w:rPr>
        <w:t xml:space="preserve"> </w:t>
      </w:r>
      <w:r w:rsidR="00485A99" w:rsidRPr="00476B09">
        <w:rPr>
          <w:rFonts w:ascii="Times New Roman" w:hAnsi="Times New Roman" w:cs="Times New Roman"/>
          <w:sz w:val="24"/>
          <w:szCs w:val="24"/>
        </w:rPr>
        <w:t>a</w:t>
      </w:r>
      <w:r w:rsidR="0058687C" w:rsidRPr="00476B09">
        <w:rPr>
          <w:rFonts w:ascii="Times New Roman" w:hAnsi="Times New Roman" w:cs="Times New Roman"/>
          <w:sz w:val="24"/>
          <w:szCs w:val="24"/>
        </w:rPr>
        <w:t xml:space="preserve"> </w:t>
      </w:r>
      <w:r w:rsidR="00485A99" w:rsidRPr="00476B09">
        <w:rPr>
          <w:rFonts w:ascii="Times New Roman" w:hAnsi="Times New Roman" w:cs="Times New Roman"/>
          <w:sz w:val="24"/>
          <w:szCs w:val="24"/>
        </w:rPr>
        <w:t>r</w:t>
      </w:r>
      <w:r w:rsidR="0058687C" w:rsidRPr="00476B09">
        <w:rPr>
          <w:rFonts w:ascii="Times New Roman" w:hAnsi="Times New Roman" w:cs="Times New Roman"/>
          <w:sz w:val="24"/>
          <w:szCs w:val="24"/>
        </w:rPr>
        <w:t xml:space="preserve"> </w:t>
      </w:r>
      <w:r w:rsidR="00485A99" w:rsidRPr="00476B09">
        <w:rPr>
          <w:rFonts w:ascii="Times New Roman" w:hAnsi="Times New Roman" w:cs="Times New Roman"/>
          <w:sz w:val="24"/>
          <w:szCs w:val="24"/>
        </w:rPr>
        <w:t>e</w:t>
      </w:r>
      <w:r w:rsidR="0058687C" w:rsidRPr="00476B09">
        <w:rPr>
          <w:rFonts w:ascii="Times New Roman" w:hAnsi="Times New Roman" w:cs="Times New Roman"/>
          <w:sz w:val="24"/>
          <w:szCs w:val="24"/>
        </w:rPr>
        <w:t xml:space="preserve"> </w:t>
      </w:r>
      <w:r w:rsidR="00485A99" w:rsidRPr="00476B09">
        <w:rPr>
          <w:rFonts w:ascii="Times New Roman" w:hAnsi="Times New Roman" w:cs="Times New Roman"/>
          <w:sz w:val="24"/>
          <w:szCs w:val="24"/>
        </w:rPr>
        <w:t>i</w:t>
      </w:r>
      <w:r w:rsidR="0058687C" w:rsidRPr="00476B09">
        <w:rPr>
          <w:rFonts w:ascii="Times New Roman" w:hAnsi="Times New Roman" w:cs="Times New Roman"/>
          <w:sz w:val="24"/>
          <w:szCs w:val="24"/>
        </w:rPr>
        <w:t xml:space="preserve"> </w:t>
      </w:r>
      <w:r w:rsidR="00485A99" w:rsidRPr="00476B09">
        <w:rPr>
          <w:rFonts w:ascii="Times New Roman" w:hAnsi="Times New Roman" w:cs="Times New Roman"/>
          <w:sz w:val="24"/>
          <w:szCs w:val="24"/>
        </w:rPr>
        <w:t>g</w:t>
      </w:r>
      <w:r w:rsidR="0058687C" w:rsidRPr="00476B09">
        <w:rPr>
          <w:rFonts w:ascii="Times New Roman" w:hAnsi="Times New Roman" w:cs="Times New Roman"/>
          <w:sz w:val="24"/>
          <w:szCs w:val="24"/>
        </w:rPr>
        <w:t xml:space="preserve"> </w:t>
      </w:r>
      <w:r w:rsidR="00485A99" w:rsidRPr="00476B09">
        <w:rPr>
          <w:rFonts w:ascii="Times New Roman" w:hAnsi="Times New Roman" w:cs="Times New Roman"/>
          <w:sz w:val="24"/>
          <w:szCs w:val="24"/>
        </w:rPr>
        <w:t>o</w:t>
      </w:r>
      <w:r w:rsidR="0058687C" w:rsidRPr="00476B09">
        <w:rPr>
          <w:rFonts w:ascii="Times New Roman" w:hAnsi="Times New Roman" w:cs="Times New Roman"/>
          <w:sz w:val="24"/>
          <w:szCs w:val="24"/>
        </w:rPr>
        <w:t xml:space="preserve"> </w:t>
      </w:r>
      <w:r w:rsidR="00485A99" w:rsidRPr="00476B09">
        <w:rPr>
          <w:rFonts w:ascii="Times New Roman" w:hAnsi="Times New Roman" w:cs="Times New Roman"/>
          <w:sz w:val="24"/>
          <w:szCs w:val="24"/>
        </w:rPr>
        <w:t>j</w:t>
      </w:r>
      <w:r w:rsidR="0058687C" w:rsidRPr="00476B09">
        <w:rPr>
          <w:rFonts w:ascii="Times New Roman" w:hAnsi="Times New Roman" w:cs="Times New Roman"/>
          <w:sz w:val="24"/>
          <w:szCs w:val="24"/>
        </w:rPr>
        <w:t xml:space="preserve"> </w:t>
      </w:r>
      <w:r w:rsidR="00485A99" w:rsidRPr="00476B09">
        <w:rPr>
          <w:rFonts w:ascii="Times New Roman" w:hAnsi="Times New Roman" w:cs="Times New Roman"/>
          <w:sz w:val="24"/>
          <w:szCs w:val="24"/>
        </w:rPr>
        <w:t>u Panevėžio r</w:t>
      </w:r>
      <w:r w:rsidR="0086761E">
        <w:rPr>
          <w:rFonts w:ascii="Times New Roman" w:hAnsi="Times New Roman" w:cs="Times New Roman"/>
          <w:sz w:val="24"/>
          <w:szCs w:val="24"/>
        </w:rPr>
        <w:t>ajono kultūros centro</w:t>
      </w:r>
      <w:r w:rsidRPr="00476B09">
        <w:rPr>
          <w:rFonts w:ascii="Times New Roman" w:hAnsi="Times New Roman" w:cs="Times New Roman"/>
          <w:sz w:val="24"/>
          <w:szCs w:val="24"/>
        </w:rPr>
        <w:t xml:space="preserve"> direktor</w:t>
      </w:r>
      <w:r w:rsidR="00B102FB">
        <w:rPr>
          <w:rFonts w:ascii="Times New Roman" w:hAnsi="Times New Roman" w:cs="Times New Roman"/>
          <w:sz w:val="24"/>
          <w:szCs w:val="24"/>
        </w:rPr>
        <w:t>ę</w:t>
      </w:r>
      <w:r w:rsidR="00485A99" w:rsidRPr="00476B09">
        <w:rPr>
          <w:rFonts w:ascii="Times New Roman" w:hAnsi="Times New Roman" w:cs="Times New Roman"/>
          <w:sz w:val="24"/>
          <w:szCs w:val="24"/>
        </w:rPr>
        <w:t xml:space="preserve"> pasirašyti </w:t>
      </w:r>
      <w:r w:rsidR="00A14492" w:rsidRPr="00476B09">
        <w:rPr>
          <w:rFonts w:ascii="Times New Roman" w:hAnsi="Times New Roman" w:cs="Times New Roman"/>
          <w:sz w:val="24"/>
          <w:szCs w:val="24"/>
        </w:rPr>
        <w:t>Panevėžio rajono savivaldybės turto panaudos</w:t>
      </w:r>
      <w:r w:rsidR="00485A99" w:rsidRPr="00476B09">
        <w:rPr>
          <w:rFonts w:ascii="Times New Roman" w:hAnsi="Times New Roman" w:cs="Times New Roman"/>
          <w:sz w:val="24"/>
          <w:szCs w:val="24"/>
        </w:rPr>
        <w:t xml:space="preserve"> sutartį.</w:t>
      </w:r>
    </w:p>
    <w:p w14:paraId="7F3A3645" w14:textId="77777777" w:rsidR="000A6844" w:rsidRPr="00476B09" w:rsidRDefault="000A6844" w:rsidP="0086761E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</w:p>
    <w:p w14:paraId="0113A8BC" w14:textId="77777777" w:rsidR="00864A2A" w:rsidRPr="00476B09" w:rsidRDefault="00864A2A" w:rsidP="00476B09">
      <w:pPr>
        <w:pStyle w:val="Betarp"/>
        <w:ind w:firstLine="810"/>
        <w:jc w:val="both"/>
        <w:rPr>
          <w:rFonts w:ascii="Times New Roman" w:hAnsi="Times New Roman" w:cs="Times New Roman"/>
          <w:sz w:val="24"/>
          <w:szCs w:val="24"/>
        </w:rPr>
      </w:pPr>
      <w:r w:rsidRPr="00476B09">
        <w:rPr>
          <w:rFonts w:ascii="Times New Roman" w:hAnsi="Times New Roman" w:cs="Times New Roman"/>
          <w:sz w:val="24"/>
          <w:szCs w:val="24"/>
        </w:rPr>
        <w:t xml:space="preserve">Šis </w:t>
      </w:r>
      <w:r w:rsidR="00CA4F32" w:rsidRPr="00476B09">
        <w:rPr>
          <w:rFonts w:ascii="Times New Roman" w:hAnsi="Times New Roman" w:cs="Times New Roman"/>
          <w:sz w:val="24"/>
          <w:szCs w:val="24"/>
        </w:rPr>
        <w:t>potvarkis</w:t>
      </w:r>
      <w:r w:rsidRPr="00476B09">
        <w:rPr>
          <w:rFonts w:ascii="Times New Roman" w:hAnsi="Times New Roman" w:cs="Times New Roman"/>
          <w:sz w:val="24"/>
          <w:szCs w:val="24"/>
        </w:rPr>
        <w:t xml:space="preserve"> gali būti skundžiamas Lietuvos  Respublikos administracinių bylų teisenos įstatymo nustatyta tvarka. </w:t>
      </w:r>
    </w:p>
    <w:p w14:paraId="6A3CE9DE" w14:textId="77777777" w:rsidR="00864A2A" w:rsidRDefault="00864A2A" w:rsidP="00852CE8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</w:p>
    <w:p w14:paraId="6ACA867B" w14:textId="77777777" w:rsidR="00476B09" w:rsidRPr="00476B09" w:rsidRDefault="00476B09" w:rsidP="00852CE8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</w:p>
    <w:p w14:paraId="29FA5975" w14:textId="77777777" w:rsidR="0017664E" w:rsidRPr="0017664E" w:rsidRDefault="0017664E" w:rsidP="0017664E">
      <w:pPr>
        <w:pStyle w:val="Betarp"/>
        <w:rPr>
          <w:rFonts w:ascii="Times New Roman" w:hAnsi="Times New Roman" w:cs="Times New Roman"/>
          <w:sz w:val="24"/>
          <w:szCs w:val="24"/>
        </w:rPr>
      </w:pPr>
      <w:r w:rsidRPr="0017664E">
        <w:rPr>
          <w:rFonts w:ascii="Times New Roman" w:hAnsi="Times New Roman" w:cs="Times New Roman"/>
          <w:sz w:val="24"/>
          <w:szCs w:val="24"/>
        </w:rPr>
        <w:t xml:space="preserve">Savivaldybės vicemeras, </w:t>
      </w:r>
      <w:r w:rsidRPr="0017664E">
        <w:rPr>
          <w:rFonts w:ascii="Times New Roman" w:hAnsi="Times New Roman" w:cs="Times New Roman"/>
          <w:sz w:val="24"/>
          <w:szCs w:val="24"/>
        </w:rPr>
        <w:tab/>
      </w:r>
      <w:r w:rsidRPr="0017664E">
        <w:rPr>
          <w:rFonts w:ascii="Times New Roman" w:hAnsi="Times New Roman" w:cs="Times New Roman"/>
          <w:sz w:val="24"/>
          <w:szCs w:val="24"/>
        </w:rPr>
        <w:tab/>
      </w:r>
      <w:r w:rsidRPr="0017664E">
        <w:rPr>
          <w:rFonts w:ascii="Times New Roman" w:hAnsi="Times New Roman" w:cs="Times New Roman"/>
          <w:sz w:val="24"/>
          <w:szCs w:val="24"/>
        </w:rPr>
        <w:tab/>
      </w:r>
      <w:r w:rsidRPr="0017664E">
        <w:rPr>
          <w:rFonts w:ascii="Times New Roman" w:hAnsi="Times New Roman" w:cs="Times New Roman"/>
          <w:sz w:val="24"/>
          <w:szCs w:val="24"/>
        </w:rPr>
        <w:tab/>
      </w:r>
      <w:r w:rsidRPr="0017664E">
        <w:rPr>
          <w:rFonts w:ascii="Times New Roman" w:hAnsi="Times New Roman" w:cs="Times New Roman"/>
          <w:sz w:val="24"/>
          <w:szCs w:val="24"/>
        </w:rPr>
        <w:tab/>
        <w:t xml:space="preserve">Rimantas </w:t>
      </w:r>
      <w:proofErr w:type="spellStart"/>
      <w:r w:rsidRPr="0017664E">
        <w:rPr>
          <w:rFonts w:ascii="Times New Roman" w:hAnsi="Times New Roman" w:cs="Times New Roman"/>
          <w:sz w:val="24"/>
          <w:szCs w:val="24"/>
        </w:rPr>
        <w:t>Pranys</w:t>
      </w:r>
      <w:proofErr w:type="spellEnd"/>
    </w:p>
    <w:p w14:paraId="0446B40D" w14:textId="77777777" w:rsidR="0017664E" w:rsidRPr="0017664E" w:rsidRDefault="0017664E" w:rsidP="0017664E">
      <w:pPr>
        <w:pStyle w:val="Betarp"/>
        <w:rPr>
          <w:rFonts w:ascii="Times New Roman" w:hAnsi="Times New Roman" w:cs="Times New Roman"/>
          <w:sz w:val="24"/>
          <w:szCs w:val="24"/>
        </w:rPr>
      </w:pPr>
      <w:r w:rsidRPr="0017664E">
        <w:rPr>
          <w:rFonts w:ascii="Times New Roman" w:hAnsi="Times New Roman" w:cs="Times New Roman"/>
          <w:sz w:val="24"/>
          <w:szCs w:val="24"/>
        </w:rPr>
        <w:t>pavaduojantis Savivaldybės merą</w:t>
      </w:r>
    </w:p>
    <w:p w14:paraId="2CB3045C" w14:textId="77777777" w:rsidR="002F21A7" w:rsidRDefault="002F21A7" w:rsidP="00CC5F5E">
      <w:pPr>
        <w:rPr>
          <w:rFonts w:ascii="Times New Roman" w:hAnsi="Times New Roman" w:cs="Times New Roman"/>
          <w:sz w:val="24"/>
          <w:szCs w:val="24"/>
        </w:rPr>
      </w:pPr>
    </w:p>
    <w:p w14:paraId="6ABB08F3" w14:textId="77777777" w:rsidR="00C717D5" w:rsidRDefault="00C717D5" w:rsidP="00CC5F5E">
      <w:pPr>
        <w:rPr>
          <w:rFonts w:ascii="Times New Roman" w:hAnsi="Times New Roman" w:cs="Times New Roman"/>
          <w:sz w:val="24"/>
          <w:szCs w:val="24"/>
        </w:rPr>
      </w:pPr>
    </w:p>
    <w:p w14:paraId="265A465D" w14:textId="77777777" w:rsidR="00C717D5" w:rsidRDefault="00C717D5" w:rsidP="00CC5F5E">
      <w:pPr>
        <w:rPr>
          <w:rFonts w:ascii="Times New Roman" w:hAnsi="Times New Roman" w:cs="Times New Roman"/>
          <w:sz w:val="24"/>
          <w:szCs w:val="24"/>
        </w:rPr>
      </w:pPr>
    </w:p>
    <w:p w14:paraId="34C172F7" w14:textId="77777777" w:rsidR="0017664E" w:rsidRDefault="0017664E" w:rsidP="00CC5F5E">
      <w:pPr>
        <w:rPr>
          <w:rFonts w:ascii="Times New Roman" w:hAnsi="Times New Roman" w:cs="Times New Roman"/>
          <w:sz w:val="24"/>
          <w:szCs w:val="24"/>
        </w:rPr>
      </w:pPr>
    </w:p>
    <w:p w14:paraId="2C65915F" w14:textId="77777777" w:rsidR="0017664E" w:rsidRDefault="0017664E" w:rsidP="00CC5F5E">
      <w:pPr>
        <w:rPr>
          <w:rFonts w:ascii="Times New Roman" w:hAnsi="Times New Roman" w:cs="Times New Roman"/>
          <w:sz w:val="24"/>
          <w:szCs w:val="24"/>
        </w:rPr>
      </w:pPr>
    </w:p>
    <w:p w14:paraId="694D91EB" w14:textId="77777777" w:rsidR="00C717D5" w:rsidRDefault="00C717D5" w:rsidP="00CC5F5E">
      <w:pPr>
        <w:rPr>
          <w:rFonts w:ascii="Times New Roman" w:hAnsi="Times New Roman" w:cs="Times New Roman"/>
          <w:sz w:val="24"/>
          <w:szCs w:val="24"/>
        </w:rPr>
      </w:pPr>
    </w:p>
    <w:p w14:paraId="4FFEAD6A" w14:textId="77777777" w:rsidR="005B4331" w:rsidRDefault="005B4331" w:rsidP="00CC5F5E">
      <w:pPr>
        <w:rPr>
          <w:rFonts w:ascii="Times New Roman" w:hAnsi="Times New Roman" w:cs="Times New Roman"/>
          <w:sz w:val="24"/>
          <w:szCs w:val="24"/>
        </w:rPr>
      </w:pPr>
    </w:p>
    <w:p w14:paraId="5FE3C6E6" w14:textId="6EE1EAC6" w:rsidR="00864A2A" w:rsidRPr="00C717D5" w:rsidRDefault="0086761E" w:rsidP="00C717D5">
      <w:pPr>
        <w:pStyle w:val="Betar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Aldona Čiegytė</w:t>
      </w:r>
    </w:p>
    <w:p w14:paraId="4052604A" w14:textId="6C7F75A6" w:rsidR="007273DF" w:rsidRPr="00092546" w:rsidRDefault="00864A2A" w:rsidP="00C717D5">
      <w:pPr>
        <w:pStyle w:val="Betarp"/>
        <w:rPr>
          <w:rFonts w:ascii="Times New Roman" w:hAnsi="Times New Roman" w:cs="Times New Roman"/>
          <w:sz w:val="24"/>
          <w:szCs w:val="24"/>
          <w:lang w:val="en-US"/>
        </w:rPr>
      </w:pPr>
      <w:r w:rsidRPr="00C717D5">
        <w:rPr>
          <w:rFonts w:ascii="Times New Roman" w:hAnsi="Times New Roman" w:cs="Times New Roman"/>
          <w:sz w:val="24"/>
          <w:szCs w:val="24"/>
        </w:rPr>
        <w:t>202</w:t>
      </w:r>
      <w:r w:rsidR="00476B09">
        <w:rPr>
          <w:rFonts w:ascii="Times New Roman" w:hAnsi="Times New Roman" w:cs="Times New Roman"/>
          <w:sz w:val="24"/>
          <w:szCs w:val="24"/>
        </w:rPr>
        <w:t>5-0</w:t>
      </w:r>
      <w:r w:rsidR="0086761E">
        <w:rPr>
          <w:rFonts w:ascii="Times New Roman" w:hAnsi="Times New Roman" w:cs="Times New Roman"/>
          <w:sz w:val="24"/>
          <w:szCs w:val="24"/>
        </w:rPr>
        <w:t>3</w:t>
      </w:r>
      <w:r w:rsidR="00476B09">
        <w:rPr>
          <w:rFonts w:ascii="Times New Roman" w:hAnsi="Times New Roman" w:cs="Times New Roman"/>
          <w:sz w:val="24"/>
          <w:szCs w:val="24"/>
        </w:rPr>
        <w:t>-</w:t>
      </w:r>
      <w:r w:rsidR="0086761E">
        <w:rPr>
          <w:rFonts w:ascii="Times New Roman" w:hAnsi="Times New Roman" w:cs="Times New Roman"/>
          <w:sz w:val="24"/>
          <w:szCs w:val="24"/>
        </w:rPr>
        <w:t>13</w:t>
      </w:r>
    </w:p>
    <w:sectPr w:rsidR="007273DF" w:rsidRPr="00092546" w:rsidSect="00474C2F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F15714"/>
    <w:multiLevelType w:val="multilevel"/>
    <w:tmpl w:val="28C0AD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8" w:hanging="1800"/>
      </w:pPr>
      <w:rPr>
        <w:rFonts w:hint="default"/>
      </w:rPr>
    </w:lvl>
  </w:abstractNum>
  <w:abstractNum w:abstractNumId="1" w15:restartNumberingAfterBreak="0">
    <w:nsid w:val="5F016254"/>
    <w:multiLevelType w:val="multilevel"/>
    <w:tmpl w:val="F47A9EA6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1212" w:hanging="360"/>
      </w:pPr>
      <w:rPr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</w:lvl>
    <w:lvl w:ilvl="3">
      <w:start w:val="1"/>
      <w:numFmt w:val="decimal"/>
      <w:isLgl/>
      <w:lvlText w:val="%1.%2.%3.%4."/>
      <w:lvlJc w:val="left"/>
      <w:pPr>
        <w:ind w:left="1582" w:hanging="720"/>
      </w:pPr>
    </w:lvl>
    <w:lvl w:ilvl="4">
      <w:start w:val="1"/>
      <w:numFmt w:val="decimal"/>
      <w:isLgl/>
      <w:lvlText w:val="%1.%2.%3.%4.%5."/>
      <w:lvlJc w:val="left"/>
      <w:pPr>
        <w:ind w:left="1942" w:hanging="1080"/>
      </w:pPr>
    </w:lvl>
    <w:lvl w:ilvl="5">
      <w:start w:val="1"/>
      <w:numFmt w:val="decimal"/>
      <w:isLgl/>
      <w:lvlText w:val="%1.%2.%3.%4.%5.%6."/>
      <w:lvlJc w:val="left"/>
      <w:pPr>
        <w:ind w:left="1942" w:hanging="1080"/>
      </w:pPr>
    </w:lvl>
    <w:lvl w:ilvl="6">
      <w:start w:val="1"/>
      <w:numFmt w:val="decimal"/>
      <w:isLgl/>
      <w:lvlText w:val="%1.%2.%3.%4.%5.%6.%7."/>
      <w:lvlJc w:val="left"/>
      <w:pPr>
        <w:ind w:left="2302" w:hanging="1440"/>
      </w:pPr>
    </w:lvl>
    <w:lvl w:ilvl="7">
      <w:start w:val="1"/>
      <w:numFmt w:val="decimal"/>
      <w:isLgl/>
      <w:lvlText w:val="%1.%2.%3.%4.%5.%6.%7.%8."/>
      <w:lvlJc w:val="left"/>
      <w:pPr>
        <w:ind w:left="2302" w:hanging="1440"/>
      </w:pPr>
    </w:lvl>
    <w:lvl w:ilvl="8">
      <w:start w:val="1"/>
      <w:numFmt w:val="decimal"/>
      <w:isLgl/>
      <w:lvlText w:val="%1.%2.%3.%4.%5.%6.%7.%8.%9."/>
      <w:lvlJc w:val="left"/>
      <w:pPr>
        <w:ind w:left="2662" w:hanging="1800"/>
      </w:pPr>
    </w:lvl>
  </w:abstractNum>
  <w:num w:numId="1" w16cid:durableId="137916663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33325715">
    <w:abstractNumId w:val="0"/>
  </w:num>
  <w:num w:numId="3" w16cid:durableId="16024939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44B0"/>
    <w:rsid w:val="000144B0"/>
    <w:rsid w:val="000337AE"/>
    <w:rsid w:val="00057B32"/>
    <w:rsid w:val="0006391E"/>
    <w:rsid w:val="00092546"/>
    <w:rsid w:val="000A40AD"/>
    <w:rsid w:val="000A6844"/>
    <w:rsid w:val="000B7BCE"/>
    <w:rsid w:val="000C1145"/>
    <w:rsid w:val="00110CDD"/>
    <w:rsid w:val="0016226E"/>
    <w:rsid w:val="0017664E"/>
    <w:rsid w:val="001B6B36"/>
    <w:rsid w:val="00272F42"/>
    <w:rsid w:val="002A4A51"/>
    <w:rsid w:val="002B2C98"/>
    <w:rsid w:val="002B742C"/>
    <w:rsid w:val="002F21A7"/>
    <w:rsid w:val="00312D78"/>
    <w:rsid w:val="00317755"/>
    <w:rsid w:val="00321B18"/>
    <w:rsid w:val="00321E2D"/>
    <w:rsid w:val="00380B8C"/>
    <w:rsid w:val="003C7C81"/>
    <w:rsid w:val="00474C2F"/>
    <w:rsid w:val="00476B09"/>
    <w:rsid w:val="0048564B"/>
    <w:rsid w:val="00485A99"/>
    <w:rsid w:val="004D7E0E"/>
    <w:rsid w:val="004E598C"/>
    <w:rsid w:val="005039F0"/>
    <w:rsid w:val="005611C4"/>
    <w:rsid w:val="0058687C"/>
    <w:rsid w:val="005B4331"/>
    <w:rsid w:val="006A7541"/>
    <w:rsid w:val="006C4A2E"/>
    <w:rsid w:val="006E0DBC"/>
    <w:rsid w:val="0070185E"/>
    <w:rsid w:val="0071671D"/>
    <w:rsid w:val="007273DF"/>
    <w:rsid w:val="007B432F"/>
    <w:rsid w:val="007B6F7E"/>
    <w:rsid w:val="007C65CD"/>
    <w:rsid w:val="00803A74"/>
    <w:rsid w:val="008511A7"/>
    <w:rsid w:val="00852CE8"/>
    <w:rsid w:val="00864A2A"/>
    <w:rsid w:val="0086761E"/>
    <w:rsid w:val="008B60C4"/>
    <w:rsid w:val="00973B69"/>
    <w:rsid w:val="00974D75"/>
    <w:rsid w:val="009756BA"/>
    <w:rsid w:val="009A74A8"/>
    <w:rsid w:val="009A7962"/>
    <w:rsid w:val="009C5EE3"/>
    <w:rsid w:val="00A06F85"/>
    <w:rsid w:val="00A14492"/>
    <w:rsid w:val="00A402F7"/>
    <w:rsid w:val="00A70DA1"/>
    <w:rsid w:val="00A9426D"/>
    <w:rsid w:val="00AE5228"/>
    <w:rsid w:val="00B05036"/>
    <w:rsid w:val="00B102FB"/>
    <w:rsid w:val="00B55FE1"/>
    <w:rsid w:val="00B75AAA"/>
    <w:rsid w:val="00BC3056"/>
    <w:rsid w:val="00C717D5"/>
    <w:rsid w:val="00C77358"/>
    <w:rsid w:val="00CA4F32"/>
    <w:rsid w:val="00CB5DE0"/>
    <w:rsid w:val="00CC5F5E"/>
    <w:rsid w:val="00CD59D7"/>
    <w:rsid w:val="00CE3B21"/>
    <w:rsid w:val="00CE4D64"/>
    <w:rsid w:val="00D049C3"/>
    <w:rsid w:val="00D52C84"/>
    <w:rsid w:val="00D868E3"/>
    <w:rsid w:val="00DB692E"/>
    <w:rsid w:val="00E35B60"/>
    <w:rsid w:val="00E45E52"/>
    <w:rsid w:val="00E677EE"/>
    <w:rsid w:val="00E74DA2"/>
    <w:rsid w:val="00E93E25"/>
    <w:rsid w:val="00F0191B"/>
    <w:rsid w:val="00F037E5"/>
    <w:rsid w:val="00F05355"/>
    <w:rsid w:val="00F105EC"/>
    <w:rsid w:val="00F125BE"/>
    <w:rsid w:val="00F32E14"/>
    <w:rsid w:val="00F45CA3"/>
    <w:rsid w:val="00F51C0C"/>
    <w:rsid w:val="00F92E64"/>
    <w:rsid w:val="00FC3C01"/>
    <w:rsid w:val="00FE4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ED0638"/>
  <w15:docId w15:val="{ED2ED573-E469-4096-B2A0-560CBE926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F21A7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2F2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E0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E0DBC"/>
    <w:rPr>
      <w:rFonts w:ascii="Segoe UI" w:hAnsi="Segoe UI" w:cs="Segoe UI"/>
      <w:sz w:val="18"/>
      <w:szCs w:val="18"/>
    </w:rPr>
  </w:style>
  <w:style w:type="paragraph" w:styleId="prastasiniatinklio">
    <w:name w:val="Normal (Web)"/>
    <w:basedOn w:val="prastasis"/>
    <w:uiPriority w:val="99"/>
    <w:unhideWhenUsed/>
    <w:rsid w:val="00A06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Antrats">
    <w:name w:val="header"/>
    <w:basedOn w:val="prastasis"/>
    <w:link w:val="AntratsDiagrama"/>
    <w:uiPriority w:val="99"/>
    <w:semiHidden/>
    <w:unhideWhenUsed/>
    <w:rsid w:val="00864A2A"/>
    <w:pPr>
      <w:tabs>
        <w:tab w:val="center" w:pos="4153"/>
        <w:tab w:val="right" w:pos="8306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864A2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Betarp">
    <w:name w:val="No Spacing"/>
    <w:uiPriority w:val="1"/>
    <w:qFormat/>
    <w:rsid w:val="00CA4F32"/>
    <w:pPr>
      <w:spacing w:after="0" w:line="240" w:lineRule="auto"/>
    </w:pPr>
  </w:style>
  <w:style w:type="paragraph" w:styleId="Pagrindinistekstas">
    <w:name w:val="Body Text"/>
    <w:basedOn w:val="prastasis"/>
    <w:link w:val="PagrindinistekstasDiagrama"/>
    <w:rsid w:val="00A14492"/>
    <w:pPr>
      <w:suppressAutoHyphens/>
      <w:spacing w:after="0" w:line="240" w:lineRule="auto"/>
      <w:ind w:right="-149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A14492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427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1247</Words>
  <Characters>711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Aina Bružienė</dc:creator>
  <cp:keywords/>
  <dc:description/>
  <cp:lastModifiedBy>Aldona Ciegyte</cp:lastModifiedBy>
  <cp:revision>4</cp:revision>
  <cp:lastPrinted>2025-03-17T08:16:00Z</cp:lastPrinted>
  <dcterms:created xsi:type="dcterms:W3CDTF">2025-03-13T09:55:00Z</dcterms:created>
  <dcterms:modified xsi:type="dcterms:W3CDTF">2025-03-17T08:18:00Z</dcterms:modified>
</cp:coreProperties>
</file>