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CB880" w14:textId="77777777" w:rsidR="002B267F" w:rsidRPr="00387CDD" w:rsidRDefault="00D05F27" w:rsidP="002B267F">
      <w:pPr>
        <w:pStyle w:val="Antrats"/>
        <w:jc w:val="center"/>
      </w:pPr>
      <w:r w:rsidRPr="00387CDD">
        <w:t xml:space="preserve">                                                           </w:t>
      </w:r>
      <w:r w:rsidR="002B267F" w:rsidRPr="00387CDD">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803295280" r:id="rId8"/>
        </w:object>
      </w:r>
      <w:r w:rsidRPr="00387CDD">
        <w:t xml:space="preserve">                                               Projektas</w:t>
      </w:r>
    </w:p>
    <w:p w14:paraId="01FEC0E0" w14:textId="77777777" w:rsidR="002B267F" w:rsidRPr="00387CDD" w:rsidRDefault="002B267F" w:rsidP="002B267F">
      <w:pPr>
        <w:pStyle w:val="Antrats"/>
        <w:jc w:val="center"/>
      </w:pPr>
    </w:p>
    <w:p w14:paraId="2539F199" w14:textId="77777777" w:rsidR="007916E7" w:rsidRPr="00387CDD" w:rsidRDefault="007916E7" w:rsidP="007916E7">
      <w:pPr>
        <w:pStyle w:val="Antrats"/>
        <w:jc w:val="center"/>
        <w:rPr>
          <w:b/>
          <w:sz w:val="28"/>
        </w:rPr>
      </w:pPr>
      <w:r w:rsidRPr="00387CDD">
        <w:rPr>
          <w:b/>
          <w:sz w:val="28"/>
        </w:rPr>
        <w:t xml:space="preserve">PANEVĖŽIO RAJONO SAVIVALDYBĖS TARYBA </w:t>
      </w:r>
    </w:p>
    <w:p w14:paraId="3AF6321B" w14:textId="77777777" w:rsidR="007916E7" w:rsidRPr="00387CDD" w:rsidRDefault="007916E7" w:rsidP="007916E7">
      <w:pPr>
        <w:pStyle w:val="Antrats"/>
        <w:jc w:val="center"/>
        <w:rPr>
          <w:b/>
          <w:sz w:val="28"/>
        </w:rPr>
      </w:pPr>
    </w:p>
    <w:p w14:paraId="11ED1725" w14:textId="77777777" w:rsidR="007916E7" w:rsidRPr="00387CDD" w:rsidRDefault="007916E7" w:rsidP="00387CDD">
      <w:pPr>
        <w:pStyle w:val="Antrats"/>
        <w:jc w:val="center"/>
        <w:rPr>
          <w:lang w:eastAsia="lt-LT"/>
        </w:rPr>
      </w:pPr>
      <w:r w:rsidRPr="00387CDD">
        <w:rPr>
          <w:b/>
          <w:sz w:val="28"/>
        </w:rPr>
        <w:t>SPRENDIMAS</w:t>
      </w:r>
    </w:p>
    <w:p w14:paraId="4F9D980B" w14:textId="3706C0D6" w:rsidR="007916E7" w:rsidRPr="00387CDD" w:rsidRDefault="001012BD" w:rsidP="00387CDD">
      <w:pPr>
        <w:autoSpaceDE w:val="0"/>
        <w:autoSpaceDN w:val="0"/>
        <w:adjustRightInd w:val="0"/>
        <w:jc w:val="center"/>
        <w:rPr>
          <w:b/>
          <w:bCs/>
          <w:color w:val="000000"/>
          <w:lang w:eastAsia="lt-LT"/>
        </w:rPr>
      </w:pPr>
      <w:r w:rsidRPr="00387CDD">
        <w:rPr>
          <w:b/>
          <w:bCs/>
          <w:color w:val="000000"/>
          <w:lang w:eastAsia="lt-LT"/>
        </w:rPr>
        <w:t>DĖL PANEVĖŽIO RAJONO SAVIVALDYBĖS TARYBOS 20</w:t>
      </w:r>
      <w:r w:rsidR="000E223C" w:rsidRPr="00387CDD">
        <w:rPr>
          <w:b/>
          <w:bCs/>
          <w:color w:val="000000"/>
          <w:lang w:eastAsia="lt-LT"/>
        </w:rPr>
        <w:t>23</w:t>
      </w:r>
      <w:r w:rsidRPr="00387CDD">
        <w:rPr>
          <w:b/>
          <w:bCs/>
          <w:color w:val="000000"/>
          <w:lang w:eastAsia="lt-LT"/>
        </w:rPr>
        <w:t xml:space="preserve"> M. </w:t>
      </w:r>
      <w:r w:rsidR="000E223C" w:rsidRPr="00387CDD">
        <w:rPr>
          <w:b/>
          <w:bCs/>
          <w:color w:val="000000"/>
          <w:lang w:eastAsia="lt-LT"/>
        </w:rPr>
        <w:t>LAPKRIČIO</w:t>
      </w:r>
      <w:r w:rsidRPr="00387CDD">
        <w:rPr>
          <w:b/>
          <w:bCs/>
          <w:color w:val="000000"/>
          <w:lang w:eastAsia="lt-LT"/>
        </w:rPr>
        <w:t xml:space="preserve"> 2</w:t>
      </w:r>
      <w:r w:rsidR="000E223C" w:rsidRPr="00387CDD">
        <w:rPr>
          <w:b/>
          <w:bCs/>
          <w:color w:val="000000"/>
          <w:lang w:eastAsia="lt-LT"/>
        </w:rPr>
        <w:t>3</w:t>
      </w:r>
      <w:r w:rsidRPr="00387CDD">
        <w:rPr>
          <w:b/>
          <w:bCs/>
          <w:color w:val="000000"/>
          <w:lang w:eastAsia="lt-LT"/>
        </w:rPr>
        <w:t xml:space="preserve"> D. SPRENDIMO NR. T-</w:t>
      </w:r>
      <w:r w:rsidR="000E223C" w:rsidRPr="00387CDD">
        <w:rPr>
          <w:b/>
          <w:bCs/>
          <w:color w:val="000000"/>
          <w:lang w:eastAsia="lt-LT"/>
        </w:rPr>
        <w:t>270</w:t>
      </w:r>
      <w:r w:rsidRPr="00387CDD">
        <w:rPr>
          <w:b/>
          <w:bCs/>
          <w:color w:val="000000"/>
          <w:lang w:eastAsia="lt-LT"/>
        </w:rPr>
        <w:t xml:space="preserve"> „</w:t>
      </w:r>
      <w:r w:rsidR="007916E7" w:rsidRPr="0006427A">
        <w:rPr>
          <w:b/>
          <w:bCs/>
          <w:color w:val="000000"/>
          <w:lang w:eastAsia="lt-LT"/>
        </w:rPr>
        <w:t>DĖL</w:t>
      </w:r>
      <w:r w:rsidR="00CC4414" w:rsidRPr="0006427A">
        <w:rPr>
          <w:b/>
          <w:bCs/>
          <w:color w:val="000000"/>
          <w:lang w:eastAsia="lt-LT"/>
        </w:rPr>
        <w:t xml:space="preserve"> PANEVĖŽIO RAJONO MOKINIŲ PAVĖŽĖJIMO ORGANIZAVIMO, KELIONĖS IŠLAIDŲ KOMPENSAVIMO, MOKYKLINIŲ AUTOBUSŲ NAUDOJIMO IR NUOMOS TVARKOS APRAŠO</w:t>
      </w:r>
      <w:r w:rsidR="00736B3C" w:rsidRPr="0006427A">
        <w:rPr>
          <w:b/>
          <w:bCs/>
          <w:color w:val="000000"/>
          <w:lang w:eastAsia="lt-LT"/>
        </w:rPr>
        <w:t xml:space="preserve"> PATVIRTINIMO</w:t>
      </w:r>
      <w:r w:rsidRPr="00387CDD">
        <w:rPr>
          <w:b/>
          <w:bCs/>
          <w:color w:val="000000"/>
          <w:lang w:eastAsia="lt-LT"/>
        </w:rPr>
        <w:t>“ PAKEITIMO</w:t>
      </w:r>
    </w:p>
    <w:p w14:paraId="6BDEC146" w14:textId="77777777" w:rsidR="007916E7" w:rsidRPr="00387CDD" w:rsidRDefault="007916E7" w:rsidP="00974536">
      <w:pPr>
        <w:autoSpaceDE w:val="0"/>
        <w:autoSpaceDN w:val="0"/>
        <w:adjustRightInd w:val="0"/>
        <w:jc w:val="center"/>
        <w:rPr>
          <w:color w:val="000000"/>
          <w:lang w:eastAsia="lt-LT"/>
        </w:rPr>
      </w:pPr>
    </w:p>
    <w:p w14:paraId="5BA98E1E" w14:textId="11BA5E8A" w:rsidR="007916E7" w:rsidRPr="00387CDD" w:rsidRDefault="0080780B" w:rsidP="007916E7">
      <w:pPr>
        <w:autoSpaceDE w:val="0"/>
        <w:autoSpaceDN w:val="0"/>
        <w:adjustRightInd w:val="0"/>
        <w:jc w:val="center"/>
        <w:rPr>
          <w:color w:val="000000"/>
          <w:lang w:eastAsia="lt-LT"/>
        </w:rPr>
      </w:pPr>
      <w:r w:rsidRPr="00387CDD">
        <w:rPr>
          <w:color w:val="000000"/>
          <w:lang w:eastAsia="lt-LT"/>
        </w:rPr>
        <w:t>20</w:t>
      </w:r>
      <w:r w:rsidR="001C60E1" w:rsidRPr="00387CDD">
        <w:rPr>
          <w:color w:val="000000"/>
          <w:lang w:eastAsia="lt-LT"/>
        </w:rPr>
        <w:t xml:space="preserve">25 m. </w:t>
      </w:r>
      <w:r w:rsidR="009F54B2" w:rsidRPr="00387CDD">
        <w:rPr>
          <w:color w:val="000000"/>
          <w:lang w:eastAsia="lt-LT"/>
        </w:rPr>
        <w:t>kovo</w:t>
      </w:r>
      <w:r w:rsidR="006E163F">
        <w:rPr>
          <w:color w:val="000000"/>
          <w:lang w:eastAsia="lt-LT"/>
        </w:rPr>
        <w:t xml:space="preserve"> 27</w:t>
      </w:r>
      <w:r w:rsidR="00641D69" w:rsidRPr="00387CDD">
        <w:rPr>
          <w:color w:val="000000"/>
          <w:lang w:eastAsia="lt-LT"/>
        </w:rPr>
        <w:t xml:space="preserve"> </w:t>
      </w:r>
      <w:r w:rsidR="007916E7" w:rsidRPr="00387CDD">
        <w:rPr>
          <w:color w:val="000000"/>
          <w:lang w:eastAsia="lt-LT"/>
        </w:rPr>
        <w:t xml:space="preserve">d. Nr. T2- </w:t>
      </w:r>
    </w:p>
    <w:p w14:paraId="12BE0020" w14:textId="77777777" w:rsidR="007916E7" w:rsidRPr="00387CDD" w:rsidRDefault="007916E7" w:rsidP="007916E7">
      <w:pPr>
        <w:autoSpaceDE w:val="0"/>
        <w:autoSpaceDN w:val="0"/>
        <w:adjustRightInd w:val="0"/>
        <w:jc w:val="center"/>
        <w:rPr>
          <w:color w:val="000000"/>
          <w:lang w:eastAsia="lt-LT"/>
        </w:rPr>
      </w:pPr>
      <w:r w:rsidRPr="00387CDD">
        <w:rPr>
          <w:color w:val="000000"/>
          <w:lang w:eastAsia="lt-LT"/>
        </w:rPr>
        <w:t xml:space="preserve">Panevėžys </w:t>
      </w:r>
    </w:p>
    <w:p w14:paraId="1E177C55" w14:textId="77777777" w:rsidR="007916E7" w:rsidRPr="00387CDD" w:rsidRDefault="007916E7" w:rsidP="007916E7">
      <w:pPr>
        <w:autoSpaceDE w:val="0"/>
        <w:autoSpaceDN w:val="0"/>
        <w:adjustRightInd w:val="0"/>
        <w:jc w:val="center"/>
        <w:rPr>
          <w:color w:val="000000"/>
          <w:lang w:eastAsia="lt-LT"/>
        </w:rPr>
      </w:pPr>
    </w:p>
    <w:p w14:paraId="404B417D" w14:textId="7091B16E" w:rsidR="00387CDD" w:rsidRPr="00387CDD" w:rsidRDefault="007916E7" w:rsidP="007D4E6F">
      <w:pPr>
        <w:ind w:firstLine="709"/>
        <w:jc w:val="both"/>
        <w:rPr>
          <w:color w:val="000000"/>
        </w:rPr>
      </w:pPr>
      <w:r w:rsidRPr="00387CDD">
        <w:rPr>
          <w:color w:val="000000"/>
          <w:lang w:eastAsia="lt-LT"/>
        </w:rPr>
        <w:t xml:space="preserve">Vadovaudamasi Lietuvos Respublikos vietos savivaldos įstatymo </w:t>
      </w:r>
      <w:r w:rsidR="00801D41" w:rsidRPr="00387CDD">
        <w:rPr>
          <w:color w:val="000000"/>
          <w:lang w:eastAsia="lt-LT"/>
        </w:rPr>
        <w:t xml:space="preserve">6 straipsnio </w:t>
      </w:r>
      <w:r w:rsidR="008210E9" w:rsidRPr="00387CDD">
        <w:rPr>
          <w:color w:val="000000"/>
        </w:rPr>
        <w:t>8</w:t>
      </w:r>
      <w:r w:rsidR="0061259D" w:rsidRPr="00387CDD">
        <w:rPr>
          <w:color w:val="000000"/>
        </w:rPr>
        <w:t xml:space="preserve"> punktu, </w:t>
      </w:r>
      <w:r w:rsidR="00387CDD" w:rsidRPr="00387CDD">
        <w:rPr>
          <w:color w:val="000000"/>
        </w:rPr>
        <w:br/>
      </w:r>
      <w:r w:rsidR="00A86911" w:rsidRPr="00387CDD">
        <w:rPr>
          <w:color w:val="000000"/>
        </w:rPr>
        <w:t>16 straipsnio 1 dalimi, Lietuvos Respublikos</w:t>
      </w:r>
      <w:r w:rsidR="00ED380B" w:rsidRPr="00387CDD">
        <w:rPr>
          <w:color w:val="000000"/>
        </w:rPr>
        <w:t xml:space="preserve"> švietimo įstatymo 7 st</w:t>
      </w:r>
      <w:r w:rsidR="00387CDD" w:rsidRPr="00387CDD">
        <w:rPr>
          <w:color w:val="000000"/>
        </w:rPr>
        <w:t>ra</w:t>
      </w:r>
      <w:r w:rsidR="00ED380B" w:rsidRPr="00387CDD">
        <w:rPr>
          <w:color w:val="000000"/>
        </w:rPr>
        <w:t xml:space="preserve">ipsniu, 36 straipsnio 1 ir </w:t>
      </w:r>
      <w:r w:rsidR="00387CDD" w:rsidRPr="00387CDD">
        <w:rPr>
          <w:color w:val="000000"/>
        </w:rPr>
        <w:br/>
      </w:r>
      <w:r w:rsidR="00ED380B" w:rsidRPr="00387CDD">
        <w:rPr>
          <w:color w:val="000000"/>
        </w:rPr>
        <w:t>2 punktais, Lietuvos Respublikos transporto lengvatų įstatymo 6 straipsni</w:t>
      </w:r>
      <w:r w:rsidR="00B9741F">
        <w:rPr>
          <w:color w:val="000000"/>
        </w:rPr>
        <w:t>o 2 punktu</w:t>
      </w:r>
      <w:r w:rsidR="00ED380B" w:rsidRPr="00387CDD">
        <w:rPr>
          <w:color w:val="000000"/>
        </w:rPr>
        <w:t xml:space="preserve"> ir atsižvelgdama į Panevėžio rajono savivaldybės kontrolės ir audito tarnybos 2024 m. sausio </w:t>
      </w:r>
      <w:r w:rsidR="00387CDD" w:rsidRPr="00387CDD">
        <w:rPr>
          <w:color w:val="000000"/>
        </w:rPr>
        <w:br/>
      </w:r>
      <w:r w:rsidR="00ED380B" w:rsidRPr="00387CDD">
        <w:rPr>
          <w:color w:val="000000"/>
        </w:rPr>
        <w:t>31</w:t>
      </w:r>
      <w:r w:rsidR="00387CDD" w:rsidRPr="00387CDD">
        <w:rPr>
          <w:color w:val="000000"/>
        </w:rPr>
        <w:t xml:space="preserve"> d. </w:t>
      </w:r>
      <w:r w:rsidR="00ED380B" w:rsidRPr="00387CDD">
        <w:rPr>
          <w:rStyle w:val="fontstyle01"/>
          <w:rFonts w:ascii="Times New Roman" w:hAnsi="Times New Roman"/>
        </w:rPr>
        <w:t xml:space="preserve">veiklos audito ataskaitą Nr. (3.1) PA-001 </w:t>
      </w:r>
      <w:r w:rsidR="00ED380B" w:rsidRPr="003C0928">
        <w:rPr>
          <w:rStyle w:val="fontstyle01"/>
          <w:rFonts w:ascii="Times New Roman" w:hAnsi="Times New Roman"/>
        </w:rPr>
        <w:t xml:space="preserve">„Mokinių pavėžėjimo organizavimas Panevėžio rajono savivaldybėje veiklos audito ataskaita“, </w:t>
      </w:r>
      <w:r w:rsidR="00387CDD" w:rsidRPr="003C0928">
        <w:rPr>
          <w:color w:val="000000"/>
        </w:rPr>
        <w:t>S</w:t>
      </w:r>
      <w:r w:rsidR="0061259D" w:rsidRPr="003C0928">
        <w:rPr>
          <w:color w:val="000000"/>
        </w:rPr>
        <w:t>av</w:t>
      </w:r>
      <w:r w:rsidR="0061259D" w:rsidRPr="00387CDD">
        <w:rPr>
          <w:color w:val="000000"/>
        </w:rPr>
        <w:t xml:space="preserve">ivaldybės taryba </w:t>
      </w:r>
      <w:r w:rsidR="0061259D" w:rsidRPr="00387CDD">
        <w:rPr>
          <w:color w:val="000000"/>
          <w:spacing w:val="40"/>
        </w:rPr>
        <w:t>nusprendžia</w:t>
      </w:r>
      <w:r w:rsidR="0061259D" w:rsidRPr="00387CDD">
        <w:rPr>
          <w:color w:val="000000"/>
        </w:rPr>
        <w:t>:</w:t>
      </w:r>
    </w:p>
    <w:p w14:paraId="7A9ED462" w14:textId="1B7F02DE" w:rsidR="000E5AAA" w:rsidRPr="00387CDD" w:rsidRDefault="00387CDD" w:rsidP="007D4E6F">
      <w:pPr>
        <w:ind w:firstLine="709"/>
        <w:jc w:val="both"/>
        <w:rPr>
          <w:rStyle w:val="fontstyle01"/>
          <w:rFonts w:ascii="Times New Roman" w:hAnsi="Times New Roman"/>
        </w:rPr>
      </w:pPr>
      <w:r w:rsidRPr="00387CDD">
        <w:rPr>
          <w:rStyle w:val="fontstyle01"/>
          <w:rFonts w:ascii="Times New Roman" w:hAnsi="Times New Roman"/>
        </w:rPr>
        <w:t xml:space="preserve">1. </w:t>
      </w:r>
      <w:r w:rsidR="000E5AAA" w:rsidRPr="00387CDD">
        <w:rPr>
          <w:rStyle w:val="fontstyle01"/>
          <w:rFonts w:ascii="Times New Roman" w:hAnsi="Times New Roman"/>
        </w:rPr>
        <w:t>Pakeisti Panevėžio rajono mokinių pavėžėjimo organizavimo, kelionės išlaidų kompensavimo, mokyklinių autobusų naudojimo ir nuomos tvarkos aprašą, patvirtintą Panevėžio rajono savivaldybės tarybos 2023 m. lapkričio 23 d. sprendimu Nr. T-270 „Dėl Panevėžio rajono mokinių pavėžėjimo organizavimo, kelionės išlaidų kompensavimo, mokyklinių autobusų naudojimo ir nuomos tvarkos aprašo patvirtinimo“:</w:t>
      </w:r>
    </w:p>
    <w:p w14:paraId="3A46A3FF" w14:textId="111B1E7B" w:rsidR="000E5AAA" w:rsidRPr="00387CDD" w:rsidRDefault="000E5AAA" w:rsidP="003B39E2">
      <w:pPr>
        <w:ind w:firstLine="709"/>
        <w:rPr>
          <w:rStyle w:val="fontstyle01"/>
          <w:rFonts w:ascii="Times New Roman" w:hAnsi="Times New Roman"/>
        </w:rPr>
      </w:pPr>
      <w:r w:rsidRPr="00387CDD">
        <w:rPr>
          <w:rStyle w:val="fontstyle01"/>
          <w:rFonts w:ascii="Times New Roman" w:hAnsi="Times New Roman"/>
        </w:rPr>
        <w:t>1.</w:t>
      </w:r>
      <w:r w:rsidR="00387CDD" w:rsidRPr="00387CDD">
        <w:rPr>
          <w:rStyle w:val="fontstyle01"/>
          <w:rFonts w:ascii="Times New Roman" w:hAnsi="Times New Roman"/>
        </w:rPr>
        <w:t xml:space="preserve">1. </w:t>
      </w:r>
      <w:r w:rsidR="00F72DB0">
        <w:rPr>
          <w:rStyle w:val="fontstyle01"/>
          <w:rFonts w:ascii="Times New Roman" w:hAnsi="Times New Roman"/>
        </w:rPr>
        <w:t>pakeisti</w:t>
      </w:r>
      <w:r w:rsidRPr="00387CDD">
        <w:rPr>
          <w:rStyle w:val="fontstyle01"/>
          <w:rFonts w:ascii="Times New Roman" w:hAnsi="Times New Roman"/>
        </w:rPr>
        <w:t xml:space="preserve"> </w:t>
      </w:r>
      <w:r w:rsidR="00F72DB0">
        <w:rPr>
          <w:rStyle w:val="fontstyle01"/>
          <w:rFonts w:ascii="Times New Roman" w:hAnsi="Times New Roman"/>
        </w:rPr>
        <w:t xml:space="preserve">6 punktą </w:t>
      </w:r>
      <w:r w:rsidRPr="00387CDD">
        <w:rPr>
          <w:rStyle w:val="fontstyle01"/>
          <w:rFonts w:ascii="Times New Roman" w:hAnsi="Times New Roman"/>
        </w:rPr>
        <w:t>ir jį išdėstyti taip:</w:t>
      </w:r>
    </w:p>
    <w:p w14:paraId="35563C56" w14:textId="7CBB7EFD" w:rsidR="000E5AAA" w:rsidRPr="009609CB" w:rsidRDefault="000E5AAA" w:rsidP="000E5AAA">
      <w:pPr>
        <w:ind w:firstLine="709"/>
        <w:jc w:val="both"/>
        <w:rPr>
          <w:color w:val="000000"/>
        </w:rPr>
      </w:pPr>
      <w:r w:rsidRPr="00387CDD">
        <w:rPr>
          <w:rStyle w:val="fontstyle01"/>
          <w:rFonts w:ascii="Times New Roman" w:hAnsi="Times New Roman"/>
        </w:rPr>
        <w:t>„</w:t>
      </w:r>
      <w:r w:rsidR="00F72DB0">
        <w:rPr>
          <w:rStyle w:val="fontstyle01"/>
          <w:rFonts w:ascii="Times New Roman" w:hAnsi="Times New Roman"/>
        </w:rPr>
        <w:t>6</w:t>
      </w:r>
      <w:r w:rsidR="009609CB">
        <w:rPr>
          <w:rStyle w:val="fontstyle01"/>
          <w:rFonts w:ascii="Times New Roman" w:hAnsi="Times New Roman"/>
        </w:rPr>
        <w:t>. Į Mokyklas ir atgal pavežami kaimuose, miesteliuose ir Ramygalos mieste toliau kaip 3 km nuo artimiausios</w:t>
      </w:r>
      <w:r w:rsidR="009609CB">
        <w:rPr>
          <w:rStyle w:val="fontstyle21"/>
          <w:rFonts w:ascii="Times New Roman" w:hAnsi="Times New Roman"/>
        </w:rPr>
        <w:t xml:space="preserve"> </w:t>
      </w:r>
      <w:r w:rsidR="009609CB" w:rsidRPr="009609CB">
        <w:rPr>
          <w:rStyle w:val="fontstyle21"/>
          <w:rFonts w:ascii="Times New Roman" w:hAnsi="Times New Roman"/>
          <w:b w:val="0"/>
        </w:rPr>
        <w:t>Mokyklos gyvenantys mokiniai</w:t>
      </w:r>
      <w:r w:rsidR="00AC49AE">
        <w:rPr>
          <w:rStyle w:val="fontstyle21"/>
          <w:rFonts w:ascii="Times New Roman" w:hAnsi="Times New Roman"/>
          <w:b w:val="0"/>
        </w:rPr>
        <w:t xml:space="preserve"> </w:t>
      </w:r>
      <w:r w:rsidR="009609CB">
        <w:rPr>
          <w:rStyle w:val="fontstyle21"/>
          <w:rFonts w:ascii="Times New Roman" w:hAnsi="Times New Roman"/>
          <w:b w:val="0"/>
        </w:rPr>
        <w:t>(išimti</w:t>
      </w:r>
      <w:r w:rsidR="00AC49AE">
        <w:rPr>
          <w:rStyle w:val="fontstyle21"/>
          <w:rFonts w:ascii="Times New Roman" w:hAnsi="Times New Roman"/>
          <w:b w:val="0"/>
        </w:rPr>
        <w:t>es atvejais arčiau kaip 3 km iki</w:t>
      </w:r>
      <w:r w:rsidR="009609CB">
        <w:rPr>
          <w:rStyle w:val="fontstyle21"/>
          <w:rFonts w:ascii="Times New Roman" w:hAnsi="Times New Roman"/>
          <w:b w:val="0"/>
        </w:rPr>
        <w:t xml:space="preserve"> artimiausios Mokyklos, atsižvelgiant į motyvuotus prašymus</w:t>
      </w:r>
      <w:r w:rsidR="00300518">
        <w:rPr>
          <w:rStyle w:val="fontstyle21"/>
          <w:rFonts w:ascii="Times New Roman" w:hAnsi="Times New Roman"/>
          <w:b w:val="0"/>
        </w:rPr>
        <w:t xml:space="preserve"> </w:t>
      </w:r>
      <w:r w:rsidR="00AC49AE">
        <w:rPr>
          <w:rStyle w:val="fontstyle21"/>
          <w:rFonts w:ascii="Times New Roman" w:hAnsi="Times New Roman"/>
          <w:b w:val="0"/>
        </w:rPr>
        <w:t>Savivaldybės m</w:t>
      </w:r>
      <w:r w:rsidR="00300518">
        <w:rPr>
          <w:rStyle w:val="fontstyle21"/>
          <w:rFonts w:ascii="Times New Roman" w:hAnsi="Times New Roman"/>
          <w:b w:val="0"/>
        </w:rPr>
        <w:t>erui</w:t>
      </w:r>
      <w:r w:rsidR="009609CB">
        <w:rPr>
          <w:rStyle w:val="fontstyle21"/>
          <w:rFonts w:ascii="Times New Roman" w:hAnsi="Times New Roman"/>
          <w:b w:val="0"/>
        </w:rPr>
        <w:t xml:space="preserve">), kurie mokosi pagal priešmokyklinio </w:t>
      </w:r>
      <w:r w:rsidR="0003789B">
        <w:rPr>
          <w:rStyle w:val="fontstyle21"/>
          <w:rFonts w:ascii="Times New Roman" w:hAnsi="Times New Roman"/>
          <w:b w:val="0"/>
        </w:rPr>
        <w:t>ir bendrojo ugdymo programas</w:t>
      </w:r>
      <w:r w:rsidR="009609CB">
        <w:rPr>
          <w:rStyle w:val="fontstyle21"/>
          <w:rFonts w:ascii="Times New Roman" w:hAnsi="Times New Roman"/>
          <w:b w:val="0"/>
        </w:rPr>
        <w:t xml:space="preserve"> i</w:t>
      </w:r>
      <w:r w:rsidR="00300518">
        <w:rPr>
          <w:rStyle w:val="fontstyle21"/>
          <w:rFonts w:ascii="Times New Roman" w:hAnsi="Times New Roman"/>
          <w:b w:val="0"/>
        </w:rPr>
        <w:t>r</w:t>
      </w:r>
      <w:r w:rsidR="009609CB">
        <w:rPr>
          <w:rStyle w:val="fontstyle21"/>
          <w:rFonts w:ascii="Times New Roman" w:hAnsi="Times New Roman"/>
          <w:b w:val="0"/>
        </w:rPr>
        <w:t xml:space="preserve"> vaikai, kuriems paskirtas privalomas ikimokyklinis ugdymas, neformaliojo vaikų švietimo įstaigų mokiniai, šių Mokyklų ar įstaigų darbo dienomis važiuojantys į Mokyklą ar įstaigą iki 40 km ir atgal mokinio pažymėjime nurodytu maršrutu vietinio (prie</w:t>
      </w:r>
      <w:r w:rsidR="009B4A94">
        <w:rPr>
          <w:rStyle w:val="fontstyle21"/>
          <w:rFonts w:ascii="Times New Roman" w:hAnsi="Times New Roman"/>
          <w:b w:val="0"/>
        </w:rPr>
        <w:t>miestinio) reguliaraus susisiekimo</w:t>
      </w:r>
      <w:r w:rsidR="009609CB">
        <w:rPr>
          <w:rStyle w:val="fontstyle21"/>
          <w:rFonts w:ascii="Times New Roman" w:hAnsi="Times New Roman"/>
          <w:b w:val="0"/>
        </w:rPr>
        <w:t xml:space="preserve"> autobusais</w:t>
      </w:r>
      <w:r w:rsidR="009B4A94">
        <w:rPr>
          <w:rStyle w:val="fontstyle21"/>
          <w:rFonts w:ascii="Times New Roman" w:hAnsi="Times New Roman"/>
          <w:b w:val="0"/>
        </w:rPr>
        <w:t>, tolimojo reguliaraus susisiekimo autobusais</w:t>
      </w:r>
      <w:r w:rsidR="004E6300">
        <w:rPr>
          <w:rStyle w:val="fontstyle21"/>
          <w:rFonts w:ascii="Times New Roman" w:hAnsi="Times New Roman"/>
          <w:b w:val="0"/>
        </w:rPr>
        <w:t>, mokykliniais autobusais arba kitu transportu</w:t>
      </w:r>
      <w:r w:rsidRPr="009609CB">
        <w:rPr>
          <w:rStyle w:val="fontstyle01"/>
          <w:rFonts w:ascii="Times New Roman" w:hAnsi="Times New Roman"/>
        </w:rPr>
        <w:t>.“</w:t>
      </w:r>
      <w:r w:rsidR="004F3FDD" w:rsidRPr="009609CB">
        <w:rPr>
          <w:rStyle w:val="fontstyle01"/>
          <w:rFonts w:ascii="Times New Roman" w:hAnsi="Times New Roman"/>
        </w:rPr>
        <w:t>.</w:t>
      </w:r>
    </w:p>
    <w:p w14:paraId="5170B230" w14:textId="18CB1A09" w:rsidR="001C2919" w:rsidRPr="001C2919" w:rsidRDefault="004F3FDD" w:rsidP="001C2919">
      <w:pPr>
        <w:pStyle w:val="Standard"/>
        <w:ind w:firstLine="720"/>
        <w:jc w:val="both"/>
        <w:rPr>
          <w:bCs/>
          <w:color w:val="000000"/>
          <w:sz w:val="24"/>
          <w:szCs w:val="24"/>
        </w:rPr>
      </w:pPr>
      <w:r w:rsidRPr="001C2919">
        <w:rPr>
          <w:color w:val="000000"/>
          <w:sz w:val="24"/>
          <w:szCs w:val="24"/>
        </w:rPr>
        <w:t>2</w:t>
      </w:r>
      <w:r w:rsidR="00687168" w:rsidRPr="001C2919">
        <w:rPr>
          <w:color w:val="000000"/>
          <w:sz w:val="24"/>
          <w:szCs w:val="24"/>
        </w:rPr>
        <w:t xml:space="preserve">. </w:t>
      </w:r>
      <w:r w:rsidR="001C2919" w:rsidRPr="001C2919">
        <w:rPr>
          <w:color w:val="000000"/>
          <w:sz w:val="24"/>
          <w:szCs w:val="24"/>
        </w:rPr>
        <w:t xml:space="preserve">Nustatyti, kad </w:t>
      </w:r>
      <w:r w:rsidR="00EE00CD">
        <w:rPr>
          <w:bCs/>
          <w:color w:val="000000"/>
          <w:sz w:val="24"/>
          <w:szCs w:val="24"/>
        </w:rPr>
        <w:t>š</w:t>
      </w:r>
      <w:r w:rsidR="001C2919" w:rsidRPr="001C2919">
        <w:rPr>
          <w:bCs/>
          <w:color w:val="000000"/>
          <w:sz w:val="24"/>
          <w:szCs w:val="24"/>
        </w:rPr>
        <w:t xml:space="preserve">is sprendimas įsigalioja nuo 2025 m. </w:t>
      </w:r>
      <w:r w:rsidR="001C2919">
        <w:rPr>
          <w:bCs/>
          <w:color w:val="000000"/>
          <w:sz w:val="24"/>
          <w:szCs w:val="24"/>
        </w:rPr>
        <w:t>balandžio</w:t>
      </w:r>
      <w:r w:rsidR="001C2919" w:rsidRPr="001C2919">
        <w:rPr>
          <w:bCs/>
          <w:color w:val="000000"/>
          <w:sz w:val="24"/>
          <w:szCs w:val="24"/>
        </w:rPr>
        <w:t xml:space="preserve"> 1 d.</w:t>
      </w:r>
    </w:p>
    <w:p w14:paraId="3B2967F0" w14:textId="160ED0E6" w:rsidR="00020733" w:rsidRDefault="00020733" w:rsidP="001C2919">
      <w:pPr>
        <w:tabs>
          <w:tab w:val="left" w:pos="1134"/>
          <w:tab w:val="left" w:pos="1276"/>
          <w:tab w:val="center" w:pos="4153"/>
          <w:tab w:val="right" w:pos="8306"/>
        </w:tabs>
        <w:ind w:firstLine="720"/>
        <w:jc w:val="both"/>
      </w:pPr>
      <w: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546C9C1" w14:textId="77777777" w:rsidR="004F3FDD" w:rsidRPr="00387CDD" w:rsidRDefault="004F3FDD" w:rsidP="007916E7">
      <w:pPr>
        <w:jc w:val="both"/>
      </w:pPr>
    </w:p>
    <w:p w14:paraId="53860736" w14:textId="77777777" w:rsidR="004F3FDD" w:rsidRPr="00387CDD" w:rsidRDefault="004F3FDD" w:rsidP="007916E7">
      <w:pPr>
        <w:jc w:val="both"/>
      </w:pPr>
    </w:p>
    <w:p w14:paraId="335FDF6D" w14:textId="30442B13" w:rsidR="0091476E" w:rsidRPr="00387CDD" w:rsidRDefault="00192923" w:rsidP="007916E7">
      <w:pPr>
        <w:jc w:val="both"/>
      </w:pPr>
      <w:r w:rsidRPr="00387CDD">
        <w:t>Aurelija Bartašė</w:t>
      </w:r>
    </w:p>
    <w:p w14:paraId="000B1764" w14:textId="070F35BB" w:rsidR="00123A11" w:rsidRDefault="001C60E1" w:rsidP="007916E7">
      <w:pPr>
        <w:jc w:val="both"/>
      </w:pPr>
      <w:r w:rsidRPr="00387CDD">
        <w:t>2025</w:t>
      </w:r>
      <w:r w:rsidR="00123A11" w:rsidRPr="00387CDD">
        <w:t>-</w:t>
      </w:r>
      <w:r w:rsidRPr="00387CDD">
        <w:t>0</w:t>
      </w:r>
      <w:r w:rsidR="009F54B2" w:rsidRPr="00387CDD">
        <w:t>3</w:t>
      </w:r>
      <w:r w:rsidRPr="00387CDD">
        <w:t>-</w:t>
      </w:r>
      <w:r w:rsidR="00F72DB0">
        <w:t>12</w:t>
      </w:r>
      <w:bookmarkStart w:id="0" w:name="_GoBack"/>
      <w:bookmarkEnd w:id="0"/>
    </w:p>
    <w:p w14:paraId="10EC98FF" w14:textId="77777777" w:rsidR="00822846" w:rsidRDefault="00822846" w:rsidP="007916E7">
      <w:pPr>
        <w:jc w:val="both"/>
      </w:pPr>
    </w:p>
    <w:p w14:paraId="5FB618D2" w14:textId="77777777" w:rsidR="00822846" w:rsidRPr="00387CDD" w:rsidRDefault="00822846" w:rsidP="007916E7">
      <w:pPr>
        <w:jc w:val="both"/>
      </w:pPr>
    </w:p>
    <w:p w14:paraId="73208448" w14:textId="77777777" w:rsidR="00E77B09" w:rsidRPr="00387CDD" w:rsidRDefault="00E77B09" w:rsidP="007916E7">
      <w:pPr>
        <w:jc w:val="both"/>
      </w:pPr>
    </w:p>
    <w:p w14:paraId="705A6C37" w14:textId="77777777" w:rsidR="00D97FE8" w:rsidRPr="00387CDD" w:rsidRDefault="00D97FE8" w:rsidP="00FB771C">
      <w:pPr>
        <w:jc w:val="center"/>
        <w:rPr>
          <w:b/>
        </w:rPr>
      </w:pPr>
      <w:r w:rsidRPr="00387CDD">
        <w:rPr>
          <w:b/>
        </w:rPr>
        <w:lastRenderedPageBreak/>
        <w:t>PANEV</w:t>
      </w:r>
      <w:r w:rsidR="00FB771C" w:rsidRPr="00387CDD">
        <w:rPr>
          <w:b/>
        </w:rPr>
        <w:t>Ė</w:t>
      </w:r>
      <w:r w:rsidR="009238D9" w:rsidRPr="00387CDD">
        <w:rPr>
          <w:b/>
        </w:rPr>
        <w:t>ŽIO RAJONO SAVIVALDYBĖS ADMINISTR</w:t>
      </w:r>
      <w:r w:rsidR="00FB771C" w:rsidRPr="00387CDD">
        <w:rPr>
          <w:b/>
        </w:rPr>
        <w:t>ACIJOS</w:t>
      </w:r>
    </w:p>
    <w:p w14:paraId="57F674B6" w14:textId="77777777" w:rsidR="00FB771C" w:rsidRPr="00387CDD" w:rsidRDefault="00FB771C" w:rsidP="00FB771C">
      <w:pPr>
        <w:jc w:val="center"/>
        <w:rPr>
          <w:b/>
        </w:rPr>
      </w:pPr>
      <w:r w:rsidRPr="00387CDD">
        <w:rPr>
          <w:b/>
        </w:rPr>
        <w:t>ŠVIETIMO, KULTŪROS IR SPORTO SKYRIUS</w:t>
      </w:r>
    </w:p>
    <w:p w14:paraId="24E85857" w14:textId="77777777" w:rsidR="00AC6F80" w:rsidRPr="00387CDD" w:rsidRDefault="00AC6F80" w:rsidP="00D97FE8">
      <w:pPr>
        <w:jc w:val="center"/>
        <w:rPr>
          <w:b/>
        </w:rPr>
      </w:pPr>
    </w:p>
    <w:p w14:paraId="0091BC81" w14:textId="77777777" w:rsidR="00AC6F80" w:rsidRPr="00387CDD" w:rsidRDefault="00AC6F80" w:rsidP="00AC6F80">
      <w:r w:rsidRPr="00387CDD">
        <w:t>Panevėžio rajono savivaldybės tarybai</w:t>
      </w:r>
    </w:p>
    <w:p w14:paraId="71F94B7F" w14:textId="77777777" w:rsidR="00D97FE8" w:rsidRPr="00387CDD" w:rsidRDefault="00D97FE8" w:rsidP="00D97FE8">
      <w:pPr>
        <w:jc w:val="center"/>
        <w:rPr>
          <w:b/>
        </w:rPr>
      </w:pPr>
    </w:p>
    <w:p w14:paraId="31503CA0" w14:textId="1B91019D" w:rsidR="00D97FE8" w:rsidRPr="00387CDD" w:rsidRDefault="00387CDD" w:rsidP="00387CDD">
      <w:pPr>
        <w:autoSpaceDE w:val="0"/>
        <w:autoSpaceDN w:val="0"/>
        <w:adjustRightInd w:val="0"/>
        <w:jc w:val="center"/>
        <w:rPr>
          <w:b/>
          <w:bCs/>
          <w:color w:val="000000"/>
          <w:lang w:eastAsia="lt-LT"/>
        </w:rPr>
      </w:pPr>
      <w:r>
        <w:rPr>
          <w:b/>
          <w:bCs/>
          <w:color w:val="000000"/>
          <w:lang w:eastAsia="lt-LT"/>
        </w:rPr>
        <w:t>SAVIVALDYBĖS TARYBOS SPRENDIMO „</w:t>
      </w:r>
      <w:r w:rsidR="00845FE3" w:rsidRPr="00F465B6">
        <w:rPr>
          <w:b/>
          <w:bCs/>
          <w:color w:val="000000"/>
          <w:lang w:eastAsia="lt-LT"/>
        </w:rPr>
        <w:t xml:space="preserve">DĖL PANEVĖŽIO RAJONO SAVIVALDYBĖS TARYBOS 2023 M. LAPKRIČIO 23 D. SPRENDIMO NR. T-270 „DĖL PANEVĖŽIO RAJONO MOKINIŲ PAVĖŽĖJIMO ORGANIZAVIMO, KELIONĖS IŠLAIDŲ KOMPENSAVIMO, MOKYKLINIŲ AUTOBUSŲ NAUDOJIMO IR NUOMOS TVARKOS APRAŠO PATVIRTINIMO“ </w:t>
      </w:r>
      <w:r w:rsidR="00742C45" w:rsidRPr="00F465B6">
        <w:rPr>
          <w:b/>
          <w:bCs/>
          <w:color w:val="000000"/>
          <w:lang w:eastAsia="lt-LT"/>
        </w:rPr>
        <w:t>PAKEITIMO</w:t>
      </w:r>
      <w:r w:rsidR="00431463" w:rsidRPr="00387CDD">
        <w:rPr>
          <w:b/>
          <w:bCs/>
          <w:color w:val="000000"/>
          <w:lang w:eastAsia="lt-LT"/>
        </w:rPr>
        <w:t>“</w:t>
      </w:r>
      <w:r w:rsidR="00D05F27" w:rsidRPr="00387CDD">
        <w:rPr>
          <w:b/>
          <w:bCs/>
          <w:color w:val="000000"/>
          <w:lang w:eastAsia="lt-LT"/>
        </w:rPr>
        <w:t xml:space="preserve"> </w:t>
      </w:r>
      <w:r w:rsidR="00D97FE8" w:rsidRPr="00387CDD">
        <w:rPr>
          <w:b/>
          <w:bCs/>
          <w:color w:val="000000"/>
          <w:lang w:eastAsia="lt-LT"/>
        </w:rPr>
        <w:t>PROJEKTO</w:t>
      </w:r>
      <w:r w:rsidR="00AC6F80" w:rsidRPr="00387CDD">
        <w:rPr>
          <w:b/>
        </w:rPr>
        <w:t xml:space="preserve"> AIŠKINAMASIS RAŠTAS</w:t>
      </w:r>
    </w:p>
    <w:p w14:paraId="6E328D74" w14:textId="77777777" w:rsidR="00D97FE8" w:rsidRPr="00387CDD" w:rsidRDefault="00D97FE8" w:rsidP="00FB771C">
      <w:pPr>
        <w:rPr>
          <w:b/>
          <w:bCs/>
          <w:color w:val="000000"/>
          <w:lang w:eastAsia="lt-LT"/>
        </w:rPr>
      </w:pPr>
    </w:p>
    <w:p w14:paraId="24699859" w14:textId="68551048" w:rsidR="00D97FE8" w:rsidRPr="00387CDD" w:rsidRDefault="002303AE" w:rsidP="00D97FE8">
      <w:pPr>
        <w:jc w:val="center"/>
      </w:pPr>
      <w:r w:rsidRPr="00387CDD">
        <w:t>2025-0</w:t>
      </w:r>
      <w:r w:rsidR="00F8581A" w:rsidRPr="00387CDD">
        <w:t>3</w:t>
      </w:r>
      <w:r w:rsidR="00D97FE8" w:rsidRPr="00387CDD">
        <w:t>-</w:t>
      </w:r>
      <w:r w:rsidR="00F72DB0">
        <w:t>12</w:t>
      </w:r>
    </w:p>
    <w:p w14:paraId="020655E5" w14:textId="77777777" w:rsidR="00D97FE8" w:rsidRPr="00387CDD" w:rsidRDefault="00D97FE8" w:rsidP="00D97FE8">
      <w:pPr>
        <w:jc w:val="center"/>
      </w:pPr>
      <w:r w:rsidRPr="00387CDD">
        <w:t>Panevėžys</w:t>
      </w:r>
    </w:p>
    <w:p w14:paraId="4819D136" w14:textId="77777777" w:rsidR="00D97FE8" w:rsidRPr="00387CDD" w:rsidRDefault="00D97FE8" w:rsidP="00FB771C"/>
    <w:p w14:paraId="217BE61A" w14:textId="77777777" w:rsidR="00D05F27" w:rsidRPr="00387CDD" w:rsidRDefault="00D97FE8" w:rsidP="00D05F27">
      <w:pPr>
        <w:numPr>
          <w:ilvl w:val="0"/>
          <w:numId w:val="6"/>
        </w:numPr>
        <w:rPr>
          <w:b/>
          <w:bCs/>
        </w:rPr>
      </w:pPr>
      <w:r w:rsidRPr="00387CDD">
        <w:rPr>
          <w:b/>
          <w:bCs/>
        </w:rPr>
        <w:t>Sprendimo projekto tikslai ir uždaviniai</w:t>
      </w:r>
    </w:p>
    <w:p w14:paraId="293749FD" w14:textId="32CA399B" w:rsidR="00D97FE8" w:rsidRPr="00387CDD" w:rsidRDefault="00F1678F" w:rsidP="00D05F27">
      <w:pPr>
        <w:ind w:firstLine="720"/>
        <w:jc w:val="both"/>
        <w:rPr>
          <w:bCs/>
        </w:rPr>
      </w:pPr>
      <w:r w:rsidRPr="00387CDD">
        <w:rPr>
          <w:b/>
          <w:bCs/>
        </w:rPr>
        <w:t xml:space="preserve"> </w:t>
      </w:r>
      <w:r w:rsidR="00272A2B" w:rsidRPr="00387CDD">
        <w:rPr>
          <w:bCs/>
        </w:rPr>
        <w:t>Pakeisti</w:t>
      </w:r>
      <w:r w:rsidR="000D07CA" w:rsidRPr="00387CDD">
        <w:rPr>
          <w:bCs/>
        </w:rPr>
        <w:t xml:space="preserve"> </w:t>
      </w:r>
      <w:r w:rsidR="00060AFE" w:rsidRPr="00387CDD">
        <w:rPr>
          <w:bCs/>
        </w:rPr>
        <w:t>Panevėžio</w:t>
      </w:r>
      <w:r w:rsidR="000D07CA" w:rsidRPr="009D65C8">
        <w:rPr>
          <w:bCs/>
        </w:rPr>
        <w:t xml:space="preserve"> rajono savivaldybės mokinių pavėžėjimo organizavimo</w:t>
      </w:r>
      <w:r w:rsidR="000D07CA" w:rsidRPr="00387CDD">
        <w:rPr>
          <w:bCs/>
        </w:rPr>
        <w:t xml:space="preserve"> tvarką</w:t>
      </w:r>
      <w:r w:rsidR="00272A2B" w:rsidRPr="00387CDD">
        <w:rPr>
          <w:color w:val="000000"/>
        </w:rPr>
        <w:t>.</w:t>
      </w:r>
    </w:p>
    <w:p w14:paraId="491E40E2" w14:textId="77777777" w:rsidR="00D97FE8" w:rsidRPr="00387CDD" w:rsidRDefault="00D97FE8" w:rsidP="00D97FE8">
      <w:pPr>
        <w:autoSpaceDE w:val="0"/>
        <w:autoSpaceDN w:val="0"/>
        <w:adjustRightInd w:val="0"/>
        <w:ind w:firstLine="720"/>
        <w:jc w:val="both"/>
        <w:rPr>
          <w:b/>
        </w:rPr>
      </w:pPr>
      <w:r w:rsidRPr="00387CDD">
        <w:rPr>
          <w:b/>
        </w:rPr>
        <w:t xml:space="preserve">2. Siūlomos teisinio reguliavimo nuostatos ir laukiami rezultatai </w:t>
      </w:r>
    </w:p>
    <w:p w14:paraId="28ABED01" w14:textId="4E1212C5" w:rsidR="00D97FE8" w:rsidRPr="00387CDD" w:rsidRDefault="00387CDD" w:rsidP="00387CDD">
      <w:pPr>
        <w:autoSpaceDE w:val="0"/>
        <w:autoSpaceDN w:val="0"/>
        <w:adjustRightInd w:val="0"/>
        <w:ind w:firstLine="720"/>
        <w:jc w:val="both"/>
        <w:rPr>
          <w:color w:val="000000"/>
        </w:rPr>
      </w:pPr>
      <w:r>
        <w:rPr>
          <w:bCs/>
        </w:rPr>
        <w:t>T</w:t>
      </w:r>
      <w:r w:rsidRPr="00387CDD">
        <w:rPr>
          <w:bCs/>
        </w:rPr>
        <w:t xml:space="preserve">varkos aprašas pakeistas ir papildytas </w:t>
      </w:r>
      <w:r>
        <w:rPr>
          <w:bCs/>
        </w:rPr>
        <w:t>a</w:t>
      </w:r>
      <w:r w:rsidR="00293C0B" w:rsidRPr="00387CDD">
        <w:rPr>
          <w:bCs/>
        </w:rPr>
        <w:t xml:space="preserve">tsižvelgiant </w:t>
      </w:r>
      <w:r w:rsidR="00C01AD0">
        <w:rPr>
          <w:bCs/>
        </w:rPr>
        <w:t xml:space="preserve">į </w:t>
      </w:r>
      <w:r w:rsidR="00293C0B" w:rsidRPr="00387CDD">
        <w:rPr>
          <w:bCs/>
        </w:rPr>
        <w:t xml:space="preserve">Panevėžio rajono savivaldybės kontrolės ir audito </w:t>
      </w:r>
      <w:r>
        <w:rPr>
          <w:bCs/>
        </w:rPr>
        <w:t xml:space="preserve">tarnybos </w:t>
      </w:r>
      <w:r w:rsidR="00293C0B" w:rsidRPr="00387CDD">
        <w:rPr>
          <w:bCs/>
        </w:rPr>
        <w:t xml:space="preserve">pateiktas išvadas bei rekomendacijas ir </w:t>
      </w:r>
      <w:r w:rsidR="00AC7555" w:rsidRPr="00387CDD">
        <w:rPr>
          <w:color w:val="000000"/>
        </w:rPr>
        <w:t>Lietuvos Respublikos</w:t>
      </w:r>
      <w:r w:rsidR="00AC7555" w:rsidRPr="00387CDD">
        <w:rPr>
          <w:bCs/>
        </w:rPr>
        <w:t xml:space="preserve"> </w:t>
      </w:r>
      <w:r w:rsidR="00293C0B" w:rsidRPr="00387CDD">
        <w:rPr>
          <w:bCs/>
        </w:rPr>
        <w:t>transporto le</w:t>
      </w:r>
      <w:r>
        <w:rPr>
          <w:bCs/>
        </w:rPr>
        <w:t>n</w:t>
      </w:r>
      <w:r w:rsidR="00293C0B" w:rsidRPr="00387CDD">
        <w:rPr>
          <w:bCs/>
        </w:rPr>
        <w:t xml:space="preserve">gvatų įstatymo </w:t>
      </w:r>
      <w:r w:rsidR="00293C0B" w:rsidRPr="00387CDD">
        <w:rPr>
          <w:color w:val="000000"/>
        </w:rPr>
        <w:t xml:space="preserve">6 </w:t>
      </w:r>
      <w:r w:rsidR="002F56FD">
        <w:rPr>
          <w:color w:val="000000"/>
        </w:rPr>
        <w:t>straipsnio 2 punktu</w:t>
      </w:r>
      <w:r w:rsidR="00EB282E" w:rsidRPr="00387CDD">
        <w:rPr>
          <w:color w:val="000000"/>
        </w:rPr>
        <w:t xml:space="preserve"> </w:t>
      </w:r>
      <w:r>
        <w:rPr>
          <w:color w:val="000000"/>
        </w:rPr>
        <w:t xml:space="preserve">– </w:t>
      </w:r>
      <w:r w:rsidR="00EB282E" w:rsidRPr="00387CDD">
        <w:rPr>
          <w:color w:val="000000"/>
        </w:rPr>
        <w:t>atsirado būtinybė</w:t>
      </w:r>
      <w:r w:rsidR="002F56FD">
        <w:rPr>
          <w:bCs/>
        </w:rPr>
        <w:t xml:space="preserve"> patikslinti</w:t>
      </w:r>
      <w:r w:rsidR="000562D8" w:rsidRPr="00387CDD">
        <w:rPr>
          <w:bCs/>
        </w:rPr>
        <w:t xml:space="preserve"> </w:t>
      </w:r>
      <w:r w:rsidR="00C27A0E" w:rsidRPr="00387CDD">
        <w:rPr>
          <w:bCs/>
        </w:rPr>
        <w:t xml:space="preserve">rajono </w:t>
      </w:r>
      <w:r w:rsidR="002F56FD">
        <w:rPr>
          <w:bCs/>
        </w:rPr>
        <w:t>mokinių pavėžėjimo organizavimo</w:t>
      </w:r>
      <w:r w:rsidR="000562D8" w:rsidRPr="00387CDD">
        <w:rPr>
          <w:bCs/>
        </w:rPr>
        <w:t xml:space="preserve">, </w:t>
      </w:r>
      <w:r w:rsidR="002F56FD">
        <w:rPr>
          <w:bCs/>
        </w:rPr>
        <w:t xml:space="preserve">kelionės išlaidų kompensavimo </w:t>
      </w:r>
      <w:r w:rsidR="00D05F27" w:rsidRPr="00387CDD">
        <w:rPr>
          <w:bCs/>
        </w:rPr>
        <w:t>ir</w:t>
      </w:r>
      <w:r w:rsidR="00303E09" w:rsidRPr="00387CDD">
        <w:rPr>
          <w:bCs/>
        </w:rPr>
        <w:t xml:space="preserve"> mokyklinių</w:t>
      </w:r>
      <w:r w:rsidR="00923636">
        <w:rPr>
          <w:bCs/>
        </w:rPr>
        <w:t xml:space="preserve"> autobusų tikslingo</w:t>
      </w:r>
      <w:r w:rsidR="002F56FD">
        <w:rPr>
          <w:bCs/>
        </w:rPr>
        <w:t xml:space="preserve"> naudojimo</w:t>
      </w:r>
      <w:r w:rsidR="00C27A0E" w:rsidRPr="00387CDD">
        <w:rPr>
          <w:bCs/>
        </w:rPr>
        <w:t xml:space="preserve"> </w:t>
      </w:r>
      <w:r w:rsidR="00D05F27" w:rsidRPr="00387CDD">
        <w:rPr>
          <w:bCs/>
        </w:rPr>
        <w:t>bei</w:t>
      </w:r>
      <w:r w:rsidR="002F56FD">
        <w:rPr>
          <w:bCs/>
        </w:rPr>
        <w:t xml:space="preserve"> nuomos tvarką.</w:t>
      </w:r>
    </w:p>
    <w:p w14:paraId="66AFFD1A" w14:textId="77777777" w:rsidR="00D97FE8" w:rsidRPr="00387CDD" w:rsidRDefault="00D97FE8" w:rsidP="00E12092">
      <w:pPr>
        <w:ind w:firstLine="720"/>
        <w:jc w:val="both"/>
        <w:rPr>
          <w:b/>
        </w:rPr>
      </w:pPr>
      <w:r w:rsidRPr="00387CDD">
        <w:rPr>
          <w:b/>
        </w:rPr>
        <w:t>3. Lėšų poreikis ir šaltiniai</w:t>
      </w:r>
    </w:p>
    <w:p w14:paraId="088DC210" w14:textId="77777777" w:rsidR="00D97FE8" w:rsidRPr="00387CDD" w:rsidRDefault="00E244E5" w:rsidP="00D05F27">
      <w:pPr>
        <w:ind w:firstLine="720"/>
        <w:jc w:val="both"/>
      </w:pPr>
      <w:r w:rsidRPr="00387CDD">
        <w:t>Savivaldybės biudžeto lėšos.</w:t>
      </w:r>
    </w:p>
    <w:p w14:paraId="415A9DB4" w14:textId="77777777" w:rsidR="00D97FE8" w:rsidRPr="00387CDD" w:rsidRDefault="00D97FE8" w:rsidP="00E12092">
      <w:pPr>
        <w:ind w:firstLine="720"/>
        <w:jc w:val="both"/>
        <w:rPr>
          <w:b/>
          <w:bCs/>
        </w:rPr>
      </w:pPr>
      <w:r w:rsidRPr="00387CDD">
        <w:rPr>
          <w:b/>
        </w:rPr>
        <w:t xml:space="preserve">4. Kiti </w:t>
      </w:r>
      <w:r w:rsidR="00A970B6" w:rsidRPr="00387CDD">
        <w:rPr>
          <w:b/>
        </w:rPr>
        <w:t xml:space="preserve">sprendimui priimti </w:t>
      </w:r>
      <w:r w:rsidRPr="00387CDD">
        <w:rPr>
          <w:b/>
        </w:rPr>
        <w:t>reikalingi pagrindimai, skaičiavimai ar paaiškinimai</w:t>
      </w:r>
    </w:p>
    <w:p w14:paraId="4C60DD94" w14:textId="77777777" w:rsidR="00D97FE8" w:rsidRPr="00387CDD" w:rsidRDefault="00A970B6" w:rsidP="00D05F27">
      <w:pPr>
        <w:ind w:firstLine="720"/>
        <w:jc w:val="both"/>
      </w:pPr>
      <w:r w:rsidRPr="00387CDD">
        <w:t>Pridedama sprendimo projekto antikorupcinio vertinimo pažyma.</w:t>
      </w:r>
    </w:p>
    <w:p w14:paraId="42B7DEC5" w14:textId="77777777" w:rsidR="000635CF" w:rsidRDefault="000635CF" w:rsidP="000635CF">
      <w:pPr>
        <w:ind w:firstLine="720"/>
        <w:jc w:val="both"/>
        <w:rPr>
          <w:b/>
        </w:rPr>
      </w:pPr>
      <w:r w:rsidRPr="00AF47F1">
        <w:rPr>
          <w:b/>
        </w:rPr>
        <w:t>5. Sprendimo projekto lyginamasis varianta</w:t>
      </w:r>
      <w:r>
        <w:rPr>
          <w:b/>
        </w:rPr>
        <w:t>s</w:t>
      </w:r>
    </w:p>
    <w:p w14:paraId="22E9FE11" w14:textId="77777777" w:rsidR="000635CF" w:rsidRPr="00AF47F1" w:rsidRDefault="000635CF" w:rsidP="000635CF">
      <w:pPr>
        <w:ind w:firstLine="720"/>
        <w:jc w:val="both"/>
      </w:pPr>
      <w:r w:rsidRPr="00AF47F1">
        <w:t>Pridedamas.</w:t>
      </w:r>
    </w:p>
    <w:p w14:paraId="05C48522" w14:textId="77777777" w:rsidR="000635CF" w:rsidRDefault="000635CF" w:rsidP="000635CF">
      <w:pPr>
        <w:jc w:val="both"/>
      </w:pPr>
    </w:p>
    <w:p w14:paraId="3B2152C7" w14:textId="77777777" w:rsidR="00A4681E" w:rsidRPr="00387CDD" w:rsidRDefault="00A4681E" w:rsidP="00D97FE8">
      <w:pPr>
        <w:jc w:val="both"/>
      </w:pPr>
    </w:p>
    <w:p w14:paraId="0871783C" w14:textId="77777777" w:rsidR="00D05F27" w:rsidRPr="00387CDD" w:rsidRDefault="00D05F27" w:rsidP="00D97FE8">
      <w:pPr>
        <w:jc w:val="both"/>
      </w:pPr>
    </w:p>
    <w:p w14:paraId="041E4468" w14:textId="77777777" w:rsidR="00D97FE8" w:rsidRPr="00387CDD" w:rsidRDefault="00192923" w:rsidP="00D97FE8">
      <w:pPr>
        <w:jc w:val="both"/>
      </w:pPr>
      <w:r w:rsidRPr="00387CDD">
        <w:t xml:space="preserve">Vyriausioji specialistė </w:t>
      </w:r>
      <w:r w:rsidRPr="00387CDD">
        <w:tab/>
      </w:r>
      <w:r w:rsidRPr="00387CDD">
        <w:tab/>
      </w:r>
      <w:r w:rsidRPr="00387CDD">
        <w:tab/>
      </w:r>
      <w:r w:rsidRPr="00387CDD">
        <w:tab/>
      </w:r>
      <w:r w:rsidR="00D05F27" w:rsidRPr="00387CDD">
        <w:t xml:space="preserve">                          </w:t>
      </w:r>
      <w:r w:rsidRPr="00387CDD">
        <w:t>Aurelija Bartašė</w:t>
      </w:r>
    </w:p>
    <w:p w14:paraId="1832FC83" w14:textId="77777777" w:rsidR="00E10AB2" w:rsidRPr="00387CDD" w:rsidRDefault="00E10AB2" w:rsidP="00D97FE8">
      <w:pPr>
        <w:jc w:val="both"/>
      </w:pPr>
    </w:p>
    <w:p w14:paraId="770DDFF0" w14:textId="77777777" w:rsidR="008A291D" w:rsidRPr="00387CDD" w:rsidRDefault="008A291D" w:rsidP="00D97FE8">
      <w:pPr>
        <w:jc w:val="both"/>
      </w:pPr>
    </w:p>
    <w:p w14:paraId="6A54FCC9" w14:textId="77777777" w:rsidR="008A291D" w:rsidRPr="00387CDD" w:rsidRDefault="008A291D" w:rsidP="00D97FE8">
      <w:pPr>
        <w:jc w:val="both"/>
      </w:pPr>
    </w:p>
    <w:p w14:paraId="59729BEF" w14:textId="77777777" w:rsidR="008A291D" w:rsidRPr="00387CDD" w:rsidRDefault="008A291D" w:rsidP="00D97FE8">
      <w:pPr>
        <w:jc w:val="both"/>
      </w:pPr>
    </w:p>
    <w:p w14:paraId="1CD515C4" w14:textId="77777777" w:rsidR="008A291D" w:rsidRPr="00387CDD" w:rsidRDefault="008A291D" w:rsidP="00D97FE8">
      <w:pPr>
        <w:jc w:val="both"/>
      </w:pPr>
    </w:p>
    <w:p w14:paraId="35B0AFEF" w14:textId="77777777" w:rsidR="008A291D" w:rsidRPr="00387CDD" w:rsidRDefault="008A291D" w:rsidP="00D97FE8">
      <w:pPr>
        <w:jc w:val="both"/>
      </w:pPr>
    </w:p>
    <w:p w14:paraId="565A3259" w14:textId="77777777" w:rsidR="008A291D" w:rsidRPr="00387CDD" w:rsidRDefault="008A291D" w:rsidP="00D97FE8">
      <w:pPr>
        <w:jc w:val="both"/>
      </w:pPr>
    </w:p>
    <w:p w14:paraId="5D4A67F5" w14:textId="77777777" w:rsidR="008A291D" w:rsidRPr="00387CDD" w:rsidRDefault="008A291D" w:rsidP="00D97FE8">
      <w:pPr>
        <w:jc w:val="both"/>
      </w:pPr>
    </w:p>
    <w:p w14:paraId="0A8303DD" w14:textId="77777777" w:rsidR="008A291D" w:rsidRPr="00387CDD" w:rsidRDefault="008A291D" w:rsidP="00D97FE8">
      <w:pPr>
        <w:jc w:val="both"/>
      </w:pPr>
    </w:p>
    <w:p w14:paraId="5F37F14D" w14:textId="77777777" w:rsidR="008A291D" w:rsidRPr="00387CDD" w:rsidRDefault="008A291D" w:rsidP="00D97FE8">
      <w:pPr>
        <w:jc w:val="both"/>
      </w:pPr>
    </w:p>
    <w:p w14:paraId="003103C6" w14:textId="77777777" w:rsidR="008A291D" w:rsidRPr="00387CDD" w:rsidRDefault="008A291D" w:rsidP="00D97FE8">
      <w:pPr>
        <w:jc w:val="both"/>
      </w:pPr>
    </w:p>
    <w:p w14:paraId="736A6C83" w14:textId="77777777" w:rsidR="00431BA9" w:rsidRPr="00387CDD" w:rsidRDefault="00431BA9" w:rsidP="00D97FE8">
      <w:pPr>
        <w:jc w:val="both"/>
      </w:pPr>
    </w:p>
    <w:p w14:paraId="54D1D686" w14:textId="77777777" w:rsidR="00AB15A3" w:rsidRDefault="00AB15A3" w:rsidP="00D97FE8">
      <w:pPr>
        <w:jc w:val="both"/>
      </w:pPr>
    </w:p>
    <w:p w14:paraId="5A54CCD6" w14:textId="77777777" w:rsidR="00CE636A" w:rsidRDefault="00CE636A" w:rsidP="00D97FE8">
      <w:pPr>
        <w:jc w:val="both"/>
      </w:pPr>
    </w:p>
    <w:p w14:paraId="02431BAB" w14:textId="77777777" w:rsidR="00CE636A" w:rsidRDefault="00CE636A" w:rsidP="00D97FE8">
      <w:pPr>
        <w:jc w:val="both"/>
      </w:pPr>
    </w:p>
    <w:p w14:paraId="63890E24" w14:textId="77777777" w:rsidR="00CE636A" w:rsidRDefault="00CE636A" w:rsidP="00D97FE8">
      <w:pPr>
        <w:jc w:val="both"/>
      </w:pPr>
    </w:p>
    <w:p w14:paraId="5533ED2E" w14:textId="77777777" w:rsidR="00CE636A" w:rsidRDefault="00CE636A" w:rsidP="00D97FE8">
      <w:pPr>
        <w:jc w:val="both"/>
      </w:pPr>
    </w:p>
    <w:p w14:paraId="34904058" w14:textId="77777777" w:rsidR="0092179A" w:rsidRDefault="0092179A" w:rsidP="00D97FE8">
      <w:pPr>
        <w:jc w:val="both"/>
      </w:pPr>
    </w:p>
    <w:p w14:paraId="441EE915" w14:textId="77777777" w:rsidR="00CE636A" w:rsidRDefault="00CE636A" w:rsidP="00D97FE8">
      <w:pPr>
        <w:jc w:val="both"/>
      </w:pPr>
    </w:p>
    <w:p w14:paraId="0C25E8E1" w14:textId="76BD969F" w:rsidR="00CE636A" w:rsidRPr="00A61715" w:rsidRDefault="00CE636A" w:rsidP="00CE636A">
      <w:pPr>
        <w:tabs>
          <w:tab w:val="left" w:pos="6480"/>
        </w:tabs>
        <w:jc w:val="both"/>
        <w:rPr>
          <w:b/>
        </w:rPr>
      </w:pPr>
      <w:r>
        <w:rPr>
          <w:rFonts w:eastAsia="Calibri"/>
          <w:b/>
        </w:rPr>
        <w:lastRenderedPageBreak/>
        <w:t xml:space="preserve">                                                                                                            </w:t>
      </w:r>
      <w:r w:rsidRPr="00A61715">
        <w:rPr>
          <w:rFonts w:eastAsia="Calibri"/>
          <w:b/>
        </w:rPr>
        <w:t xml:space="preserve">Projekto </w:t>
      </w:r>
    </w:p>
    <w:p w14:paraId="2563C01B" w14:textId="77777777" w:rsidR="00CE636A" w:rsidRDefault="00CE636A" w:rsidP="00CE636A">
      <w:pPr>
        <w:ind w:left="5184" w:firstLine="1296"/>
        <w:jc w:val="both"/>
        <w:rPr>
          <w:rFonts w:eastAsia="Calibri"/>
          <w:b/>
        </w:rPr>
      </w:pPr>
      <w:r w:rsidRPr="00A61715">
        <w:rPr>
          <w:rFonts w:eastAsia="Calibri"/>
          <w:b/>
        </w:rPr>
        <w:t>lyginamasis variantas</w:t>
      </w:r>
    </w:p>
    <w:p w14:paraId="76BEADFE" w14:textId="77777777" w:rsidR="00CE636A" w:rsidRPr="00387CDD" w:rsidRDefault="00CE636A" w:rsidP="00D97FE8">
      <w:pPr>
        <w:jc w:val="both"/>
      </w:pPr>
    </w:p>
    <w:p w14:paraId="24227897" w14:textId="77777777" w:rsidR="00C02F40" w:rsidRDefault="00C02F40" w:rsidP="00C02F40">
      <w:pPr>
        <w:pStyle w:val="Antrats"/>
        <w:jc w:val="center"/>
        <w:rPr>
          <w:b/>
          <w:sz w:val="28"/>
        </w:rPr>
      </w:pPr>
      <w:r>
        <w:rPr>
          <w:b/>
          <w:sz w:val="28"/>
        </w:rPr>
        <w:t xml:space="preserve">PANEVĖŽIO RAJONO SAVIVALDYBĖS TARYBA </w:t>
      </w:r>
    </w:p>
    <w:p w14:paraId="5978ED27" w14:textId="77777777" w:rsidR="00C02F40" w:rsidRDefault="00C02F40" w:rsidP="00C02F40">
      <w:pPr>
        <w:autoSpaceDE w:val="0"/>
        <w:autoSpaceDN w:val="0"/>
        <w:adjustRightInd w:val="0"/>
        <w:ind w:firstLine="720"/>
        <w:jc w:val="both"/>
        <w:rPr>
          <w:color w:val="000000"/>
          <w:lang w:eastAsia="lt-LT"/>
        </w:rPr>
      </w:pPr>
    </w:p>
    <w:p w14:paraId="111FC15A" w14:textId="41A29E23" w:rsidR="008A291D" w:rsidRPr="00C02F40" w:rsidRDefault="00C02F40" w:rsidP="00C02F40">
      <w:pPr>
        <w:pStyle w:val="Antrats"/>
        <w:jc w:val="center"/>
      </w:pPr>
      <w:r>
        <w:rPr>
          <w:b/>
          <w:sz w:val="28"/>
        </w:rPr>
        <w:t>SPRENDIMAS</w:t>
      </w:r>
    </w:p>
    <w:p w14:paraId="53080BD1" w14:textId="77777777" w:rsidR="00C02F40" w:rsidRDefault="00C02F40" w:rsidP="00C02F40">
      <w:pPr>
        <w:autoSpaceDE w:val="0"/>
        <w:autoSpaceDN w:val="0"/>
        <w:adjustRightInd w:val="0"/>
        <w:jc w:val="center"/>
        <w:rPr>
          <w:b/>
          <w:bCs/>
          <w:color w:val="000000"/>
          <w:lang w:eastAsia="lt-LT"/>
        </w:rPr>
      </w:pPr>
      <w:r w:rsidRPr="00387CDD">
        <w:rPr>
          <w:b/>
          <w:bCs/>
          <w:color w:val="000000"/>
          <w:lang w:eastAsia="lt-LT"/>
        </w:rPr>
        <w:t>DĖL PANEVĖŽIO RAJONO SAVIVALDYBĖS TARYBOS 2023 M. LAPKRIČIO 23 D. SPRENDIMO NR. T-270 „</w:t>
      </w:r>
      <w:r w:rsidRPr="0006427A">
        <w:rPr>
          <w:b/>
          <w:bCs/>
          <w:color w:val="000000"/>
          <w:lang w:eastAsia="lt-LT"/>
        </w:rPr>
        <w:t>DĖL PANEVĖŽIO RAJONO MOKINIŲ PAVĖŽĖJIMO ORGANIZAVIMO, KELIONĖS IŠLAIDŲ KOMPENSAVIMO, MOKYKLINIŲ AUTOBUSŲ NAUDOJIMO IR NUOMOS TVARKOS APRAŠO PATVIRTINIMO</w:t>
      </w:r>
      <w:r w:rsidRPr="00387CDD">
        <w:rPr>
          <w:b/>
          <w:bCs/>
          <w:color w:val="000000"/>
          <w:lang w:eastAsia="lt-LT"/>
        </w:rPr>
        <w:t>“ PAKEITIMO</w:t>
      </w:r>
    </w:p>
    <w:p w14:paraId="308E78DD" w14:textId="77777777" w:rsidR="00584D8D" w:rsidRDefault="00584D8D" w:rsidP="00C02F40">
      <w:pPr>
        <w:autoSpaceDE w:val="0"/>
        <w:autoSpaceDN w:val="0"/>
        <w:adjustRightInd w:val="0"/>
        <w:jc w:val="center"/>
        <w:rPr>
          <w:b/>
          <w:bCs/>
          <w:color w:val="000000"/>
          <w:lang w:eastAsia="lt-LT"/>
        </w:rPr>
      </w:pPr>
    </w:p>
    <w:p w14:paraId="1AA38380" w14:textId="77777777" w:rsidR="00822846" w:rsidRPr="00352BFB" w:rsidRDefault="00822846" w:rsidP="00822846">
      <w:pPr>
        <w:autoSpaceDE w:val="0"/>
        <w:autoSpaceDN w:val="0"/>
        <w:adjustRightInd w:val="0"/>
        <w:jc w:val="center"/>
        <w:rPr>
          <w:color w:val="000000"/>
          <w:lang w:eastAsia="lt-LT"/>
        </w:rPr>
      </w:pPr>
      <w:r>
        <w:rPr>
          <w:color w:val="000000"/>
          <w:lang w:eastAsia="lt-LT"/>
        </w:rPr>
        <w:t>2025</w:t>
      </w:r>
      <w:r w:rsidRPr="00352BFB">
        <w:rPr>
          <w:color w:val="000000"/>
          <w:lang w:eastAsia="lt-LT"/>
        </w:rPr>
        <w:t xml:space="preserve"> m.</w:t>
      </w:r>
      <w:r>
        <w:rPr>
          <w:color w:val="000000"/>
          <w:lang w:eastAsia="lt-LT"/>
        </w:rPr>
        <w:t xml:space="preserve"> kovo 27 d. Nr. T2-</w:t>
      </w:r>
      <w:r w:rsidRPr="00352BFB">
        <w:rPr>
          <w:color w:val="000000"/>
          <w:lang w:eastAsia="lt-LT"/>
        </w:rPr>
        <w:t xml:space="preserve"> </w:t>
      </w:r>
    </w:p>
    <w:p w14:paraId="0DF87D53" w14:textId="77777777" w:rsidR="00822846" w:rsidRDefault="00822846" w:rsidP="00822846">
      <w:pPr>
        <w:autoSpaceDE w:val="0"/>
        <w:autoSpaceDN w:val="0"/>
        <w:adjustRightInd w:val="0"/>
        <w:jc w:val="center"/>
        <w:rPr>
          <w:color w:val="000000"/>
          <w:lang w:eastAsia="lt-LT"/>
        </w:rPr>
      </w:pPr>
      <w:r w:rsidRPr="00352BFB">
        <w:rPr>
          <w:color w:val="000000"/>
          <w:lang w:eastAsia="lt-LT"/>
        </w:rPr>
        <w:t xml:space="preserve">Panevėžys </w:t>
      </w:r>
    </w:p>
    <w:p w14:paraId="64BF718D" w14:textId="77777777" w:rsidR="00584D8D" w:rsidRPr="00387CDD" w:rsidRDefault="00584D8D" w:rsidP="00C02F40">
      <w:pPr>
        <w:autoSpaceDE w:val="0"/>
        <w:autoSpaceDN w:val="0"/>
        <w:adjustRightInd w:val="0"/>
        <w:jc w:val="center"/>
        <w:rPr>
          <w:b/>
          <w:bCs/>
          <w:color w:val="000000"/>
          <w:lang w:eastAsia="lt-LT"/>
        </w:rPr>
      </w:pPr>
    </w:p>
    <w:p w14:paraId="2FA3A63E" w14:textId="77777777" w:rsidR="00584D8D" w:rsidRPr="00387CDD" w:rsidRDefault="00584D8D" w:rsidP="00584D8D">
      <w:pPr>
        <w:ind w:firstLine="709"/>
        <w:jc w:val="both"/>
        <w:rPr>
          <w:color w:val="000000"/>
        </w:rPr>
      </w:pPr>
      <w:r w:rsidRPr="00387CDD">
        <w:rPr>
          <w:color w:val="000000"/>
          <w:lang w:eastAsia="lt-LT"/>
        </w:rPr>
        <w:t xml:space="preserve">Vadovaudamasi Lietuvos Respublikos vietos savivaldos įstatymo 6 straipsnio </w:t>
      </w:r>
      <w:r w:rsidRPr="00387CDD">
        <w:rPr>
          <w:color w:val="000000"/>
        </w:rPr>
        <w:t xml:space="preserve">8 punktu, </w:t>
      </w:r>
      <w:r w:rsidRPr="00387CDD">
        <w:rPr>
          <w:color w:val="000000"/>
        </w:rPr>
        <w:br/>
        <w:t xml:space="preserve">16 straipsnio 1 dalimi, Lietuvos Respublikos švietimo įstatymo 7 straipsniu, 36 straipsnio 1 ir </w:t>
      </w:r>
      <w:r w:rsidRPr="00387CDD">
        <w:rPr>
          <w:color w:val="000000"/>
        </w:rPr>
        <w:br/>
        <w:t>2 punktais, Lietuvos Respublikos transporto lengvatų įstatymo 6 straipsni</w:t>
      </w:r>
      <w:r>
        <w:rPr>
          <w:color w:val="000000"/>
        </w:rPr>
        <w:t>o 2 punktu</w:t>
      </w:r>
      <w:r w:rsidRPr="00387CDD">
        <w:rPr>
          <w:color w:val="000000"/>
        </w:rPr>
        <w:t xml:space="preserve"> ir atsižvelgdama į Panevėžio rajono savivaldybės kontrolės ir audito tarnybos 2024 m. sausio </w:t>
      </w:r>
      <w:r w:rsidRPr="00387CDD">
        <w:rPr>
          <w:color w:val="000000"/>
        </w:rPr>
        <w:br/>
        <w:t xml:space="preserve">31 d. </w:t>
      </w:r>
      <w:r w:rsidRPr="00387CDD">
        <w:rPr>
          <w:rStyle w:val="fontstyle01"/>
          <w:rFonts w:ascii="Times New Roman" w:hAnsi="Times New Roman"/>
        </w:rPr>
        <w:t xml:space="preserve">veiklos audito ataskaitą Nr. (3.1) PA-001 </w:t>
      </w:r>
      <w:r w:rsidRPr="003C0928">
        <w:rPr>
          <w:rStyle w:val="fontstyle01"/>
          <w:rFonts w:ascii="Times New Roman" w:hAnsi="Times New Roman"/>
        </w:rPr>
        <w:t xml:space="preserve">„Mokinių pavėžėjimo organizavimas Panevėžio rajono savivaldybėje veiklos audito ataskaita“, </w:t>
      </w:r>
      <w:r w:rsidRPr="003C0928">
        <w:rPr>
          <w:color w:val="000000"/>
        </w:rPr>
        <w:t>Sav</w:t>
      </w:r>
      <w:r w:rsidRPr="00387CDD">
        <w:rPr>
          <w:color w:val="000000"/>
        </w:rPr>
        <w:t xml:space="preserve">ivaldybės taryba </w:t>
      </w:r>
      <w:r w:rsidRPr="00387CDD">
        <w:rPr>
          <w:color w:val="000000"/>
          <w:spacing w:val="40"/>
        </w:rPr>
        <w:t>nusprendžia</w:t>
      </w:r>
      <w:r w:rsidRPr="00387CDD">
        <w:rPr>
          <w:color w:val="000000"/>
        </w:rPr>
        <w:t>:</w:t>
      </w:r>
    </w:p>
    <w:p w14:paraId="342D5631" w14:textId="77777777" w:rsidR="00584D8D" w:rsidRPr="00387CDD" w:rsidRDefault="00584D8D" w:rsidP="00584D8D">
      <w:pPr>
        <w:ind w:firstLine="709"/>
        <w:jc w:val="both"/>
        <w:rPr>
          <w:rStyle w:val="fontstyle01"/>
          <w:rFonts w:ascii="Times New Roman" w:hAnsi="Times New Roman"/>
        </w:rPr>
      </w:pPr>
      <w:r w:rsidRPr="00387CDD">
        <w:rPr>
          <w:rStyle w:val="fontstyle01"/>
          <w:rFonts w:ascii="Times New Roman" w:hAnsi="Times New Roman"/>
        </w:rPr>
        <w:t>1. Pakeisti Panevėžio rajono mokinių pavėžėjimo organizavimo, kelionės išlaidų kompensavimo, mokyklinių autobusų naudojimo ir nuomos tvarkos aprašą, patvirtintą Panevėžio rajono savivaldybės tarybos 2023 m. lapkričio 23 d. sprendimu Nr. T-270 „Dėl Panevėžio rajono mokinių pavėžėjimo organizavimo, kelionės išlaidų kompensavimo, mokyklinių autobusų naudojimo ir nuomos tvarkos aprašo patvirtinimo“:</w:t>
      </w:r>
    </w:p>
    <w:p w14:paraId="4A505C15" w14:textId="77777777" w:rsidR="00584D8D" w:rsidRPr="00387CDD" w:rsidRDefault="00584D8D" w:rsidP="00584D8D">
      <w:pPr>
        <w:ind w:firstLine="709"/>
        <w:rPr>
          <w:rStyle w:val="fontstyle01"/>
          <w:rFonts w:ascii="Times New Roman" w:hAnsi="Times New Roman"/>
        </w:rPr>
      </w:pPr>
      <w:r w:rsidRPr="00387CDD">
        <w:rPr>
          <w:rStyle w:val="fontstyle01"/>
          <w:rFonts w:ascii="Times New Roman" w:hAnsi="Times New Roman"/>
        </w:rPr>
        <w:t xml:space="preserve">1.1. </w:t>
      </w:r>
      <w:r>
        <w:rPr>
          <w:rStyle w:val="fontstyle01"/>
          <w:rFonts w:ascii="Times New Roman" w:hAnsi="Times New Roman"/>
        </w:rPr>
        <w:t>pakeisti</w:t>
      </w:r>
      <w:r w:rsidRPr="00387CDD">
        <w:rPr>
          <w:rStyle w:val="fontstyle01"/>
          <w:rFonts w:ascii="Times New Roman" w:hAnsi="Times New Roman"/>
        </w:rPr>
        <w:t xml:space="preserve"> </w:t>
      </w:r>
      <w:r>
        <w:rPr>
          <w:rStyle w:val="fontstyle01"/>
          <w:rFonts w:ascii="Times New Roman" w:hAnsi="Times New Roman"/>
        </w:rPr>
        <w:t xml:space="preserve">6 punktą </w:t>
      </w:r>
      <w:r w:rsidRPr="00387CDD">
        <w:rPr>
          <w:rStyle w:val="fontstyle01"/>
          <w:rFonts w:ascii="Times New Roman" w:hAnsi="Times New Roman"/>
        </w:rPr>
        <w:t>ir jį išdėstyti taip:</w:t>
      </w:r>
    </w:p>
    <w:p w14:paraId="07E97A02" w14:textId="2DD9AB96" w:rsidR="00584D8D" w:rsidRPr="009609CB" w:rsidRDefault="00584D8D" w:rsidP="00584D8D">
      <w:pPr>
        <w:ind w:firstLine="709"/>
        <w:jc w:val="both"/>
        <w:rPr>
          <w:color w:val="000000"/>
        </w:rPr>
      </w:pPr>
      <w:r w:rsidRPr="00387CDD">
        <w:rPr>
          <w:rStyle w:val="fontstyle01"/>
          <w:rFonts w:ascii="Times New Roman" w:hAnsi="Times New Roman"/>
        </w:rPr>
        <w:t>„</w:t>
      </w:r>
      <w:r>
        <w:rPr>
          <w:rStyle w:val="fontstyle01"/>
          <w:rFonts w:ascii="Times New Roman" w:hAnsi="Times New Roman"/>
        </w:rPr>
        <w:t>6. Į Mokyklas ir atgal pavežami kaimuose, miesteliuose ir Ramygalos mieste toliau kaip 3 km nuo artimiausios</w:t>
      </w:r>
      <w:r>
        <w:rPr>
          <w:rStyle w:val="fontstyle21"/>
          <w:rFonts w:ascii="Times New Roman" w:hAnsi="Times New Roman"/>
        </w:rPr>
        <w:t xml:space="preserve"> </w:t>
      </w:r>
      <w:r w:rsidRPr="009609CB">
        <w:rPr>
          <w:rStyle w:val="fontstyle21"/>
          <w:rFonts w:ascii="Times New Roman" w:hAnsi="Times New Roman"/>
          <w:b w:val="0"/>
        </w:rPr>
        <w:t>Mokyklos gyvenantys mokiniai</w:t>
      </w:r>
      <w:r>
        <w:rPr>
          <w:rStyle w:val="fontstyle21"/>
          <w:rFonts w:ascii="Times New Roman" w:hAnsi="Times New Roman"/>
          <w:b w:val="0"/>
        </w:rPr>
        <w:t xml:space="preserve"> </w:t>
      </w:r>
      <w:r w:rsidRPr="00D83687">
        <w:rPr>
          <w:rStyle w:val="fontstyle21"/>
          <w:rFonts w:ascii="Times New Roman" w:hAnsi="Times New Roman"/>
        </w:rPr>
        <w:t>(išimties atvejais arčiau kaip 3 km iki artimiausios Mokyklos, atsižvelgiant į motyvuotus prašymus Savivaldybės merui)</w:t>
      </w:r>
      <w:r>
        <w:rPr>
          <w:rStyle w:val="fontstyle21"/>
          <w:rFonts w:ascii="Times New Roman" w:hAnsi="Times New Roman"/>
          <w:b w:val="0"/>
        </w:rPr>
        <w:t xml:space="preserve">, kurie mokosi pagal priešmokyklinio </w:t>
      </w:r>
      <w:r w:rsidR="0003789B">
        <w:rPr>
          <w:rStyle w:val="fontstyle21"/>
          <w:rFonts w:ascii="Times New Roman" w:hAnsi="Times New Roman"/>
          <w:b w:val="0"/>
        </w:rPr>
        <w:t>ir bendrojo ugdymo programas</w:t>
      </w:r>
      <w:r>
        <w:rPr>
          <w:rStyle w:val="fontstyle21"/>
          <w:rFonts w:ascii="Times New Roman" w:hAnsi="Times New Roman"/>
          <w:b w:val="0"/>
        </w:rPr>
        <w:t xml:space="preserve"> ir vaikai, kuriems paskirtas privalomas ikimokyklinis ugdymas, neformaliojo vaikų švietimo įstaigų mokiniai, šių Mokyklų ar įstaigų darbo dienomis važiuojantys į Mokyklą ar įstaigą iki 40 km ir atgal mokinio pažymėjime nurodytu maršrutu vietinio (priemiestinio) reguliaraus susisiekimo autobusais, tolimojo reguliaraus susisiekimo autobusais, mokykliniais autobusais arba kitu transportu</w:t>
      </w:r>
      <w:r w:rsidRPr="009609CB">
        <w:rPr>
          <w:rStyle w:val="fontstyle01"/>
          <w:rFonts w:ascii="Times New Roman" w:hAnsi="Times New Roman"/>
        </w:rPr>
        <w:t>.“.</w:t>
      </w:r>
    </w:p>
    <w:p w14:paraId="22FA532E" w14:textId="686E0096" w:rsidR="00584D8D" w:rsidRPr="00387CDD" w:rsidRDefault="00584D8D" w:rsidP="00584D8D">
      <w:pPr>
        <w:tabs>
          <w:tab w:val="left" w:pos="1134"/>
          <w:tab w:val="left" w:pos="1276"/>
          <w:tab w:val="center" w:pos="4153"/>
          <w:tab w:val="right" w:pos="8306"/>
        </w:tabs>
        <w:ind w:firstLine="720"/>
        <w:jc w:val="both"/>
        <w:rPr>
          <w:color w:val="000000"/>
        </w:rPr>
      </w:pPr>
      <w:r w:rsidRPr="00387CDD">
        <w:rPr>
          <w:color w:val="000000"/>
        </w:rPr>
        <w:t>2</w:t>
      </w:r>
      <w:r w:rsidR="00EE00CD">
        <w:rPr>
          <w:color w:val="000000"/>
        </w:rPr>
        <w:t>. Nustatyti, kad šis sprendimas</w:t>
      </w:r>
      <w:r w:rsidR="00EE00CD" w:rsidRPr="001C2919">
        <w:rPr>
          <w:bCs/>
          <w:color w:val="000000"/>
        </w:rPr>
        <w:t xml:space="preserve"> įsigalioja nuo 2025 m. </w:t>
      </w:r>
      <w:r w:rsidR="00EE00CD">
        <w:rPr>
          <w:bCs/>
          <w:color w:val="000000"/>
        </w:rPr>
        <w:t>balandžio</w:t>
      </w:r>
      <w:r w:rsidR="00EE00CD" w:rsidRPr="001C2919">
        <w:rPr>
          <w:bCs/>
          <w:color w:val="000000"/>
        </w:rPr>
        <w:t xml:space="preserve"> 1 d.</w:t>
      </w:r>
    </w:p>
    <w:p w14:paraId="71058966" w14:textId="77777777" w:rsidR="00584D8D" w:rsidRDefault="00584D8D" w:rsidP="00584D8D">
      <w:pPr>
        <w:pStyle w:val="Pagrindinistekstas"/>
        <w:ind w:right="6" w:firstLine="720"/>
        <w:jc w:val="both"/>
      </w:pPr>
      <w: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7C7506B0" w14:textId="77777777" w:rsidR="00584D8D" w:rsidRPr="00387CDD" w:rsidRDefault="00584D8D" w:rsidP="00584D8D">
      <w:pPr>
        <w:jc w:val="both"/>
      </w:pPr>
    </w:p>
    <w:p w14:paraId="0A49580A" w14:textId="77777777" w:rsidR="008A291D" w:rsidRPr="00387CDD" w:rsidRDefault="008A291D" w:rsidP="00D97FE8">
      <w:pPr>
        <w:jc w:val="both"/>
      </w:pPr>
    </w:p>
    <w:sectPr w:rsidR="008A291D" w:rsidRPr="00387CDD" w:rsidSect="00697C78">
      <w:headerReference w:type="first" r:id="rId9"/>
      <w:pgSz w:w="11906" w:h="16838" w:code="9"/>
      <w:pgMar w:top="1276" w:right="567" w:bottom="993"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5852" w14:textId="77777777" w:rsidR="00C14277" w:rsidRDefault="00C14277" w:rsidP="00614BC5">
      <w:r>
        <w:separator/>
      </w:r>
    </w:p>
  </w:endnote>
  <w:endnote w:type="continuationSeparator" w:id="0">
    <w:p w14:paraId="6539BF4C" w14:textId="77777777" w:rsidR="00C14277" w:rsidRDefault="00C14277"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90D7B" w14:textId="77777777" w:rsidR="00C14277" w:rsidRDefault="00C14277" w:rsidP="00614BC5">
      <w:r>
        <w:separator/>
      </w:r>
    </w:p>
  </w:footnote>
  <w:footnote w:type="continuationSeparator" w:id="0">
    <w:p w14:paraId="3DF13BF1" w14:textId="77777777" w:rsidR="00C14277" w:rsidRDefault="00C14277"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6"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106D7"/>
    <w:rsid w:val="00012A81"/>
    <w:rsid w:val="00012EF2"/>
    <w:rsid w:val="00014E19"/>
    <w:rsid w:val="00015219"/>
    <w:rsid w:val="00016EB4"/>
    <w:rsid w:val="00020733"/>
    <w:rsid w:val="00023F1A"/>
    <w:rsid w:val="00026AD6"/>
    <w:rsid w:val="00027165"/>
    <w:rsid w:val="000300AB"/>
    <w:rsid w:val="00032595"/>
    <w:rsid w:val="0003789B"/>
    <w:rsid w:val="00042A66"/>
    <w:rsid w:val="00047C0A"/>
    <w:rsid w:val="00055149"/>
    <w:rsid w:val="000562D8"/>
    <w:rsid w:val="00060AFE"/>
    <w:rsid w:val="000635CF"/>
    <w:rsid w:val="0006394E"/>
    <w:rsid w:val="00063EB9"/>
    <w:rsid w:val="0006427A"/>
    <w:rsid w:val="00065269"/>
    <w:rsid w:val="00070707"/>
    <w:rsid w:val="00070993"/>
    <w:rsid w:val="00071231"/>
    <w:rsid w:val="000746E6"/>
    <w:rsid w:val="000816D5"/>
    <w:rsid w:val="00083BA8"/>
    <w:rsid w:val="000861CB"/>
    <w:rsid w:val="00086BEE"/>
    <w:rsid w:val="00095032"/>
    <w:rsid w:val="000A1F25"/>
    <w:rsid w:val="000C143D"/>
    <w:rsid w:val="000D07CA"/>
    <w:rsid w:val="000D152D"/>
    <w:rsid w:val="000D26A8"/>
    <w:rsid w:val="000E223C"/>
    <w:rsid w:val="000E5AAA"/>
    <w:rsid w:val="000F3A44"/>
    <w:rsid w:val="000F45EE"/>
    <w:rsid w:val="000F695E"/>
    <w:rsid w:val="001004F1"/>
    <w:rsid w:val="001012BD"/>
    <w:rsid w:val="00101BBE"/>
    <w:rsid w:val="001116CA"/>
    <w:rsid w:val="00116B1E"/>
    <w:rsid w:val="00123A11"/>
    <w:rsid w:val="0013042F"/>
    <w:rsid w:val="00130898"/>
    <w:rsid w:val="001335AA"/>
    <w:rsid w:val="00134984"/>
    <w:rsid w:val="001369B7"/>
    <w:rsid w:val="001378A3"/>
    <w:rsid w:val="001458AD"/>
    <w:rsid w:val="001460FF"/>
    <w:rsid w:val="001531EC"/>
    <w:rsid w:val="00157AAD"/>
    <w:rsid w:val="00164905"/>
    <w:rsid w:val="00164C58"/>
    <w:rsid w:val="00165994"/>
    <w:rsid w:val="001716AF"/>
    <w:rsid w:val="00182C2B"/>
    <w:rsid w:val="00185AA9"/>
    <w:rsid w:val="00192923"/>
    <w:rsid w:val="00193363"/>
    <w:rsid w:val="001971A1"/>
    <w:rsid w:val="001A3223"/>
    <w:rsid w:val="001A7B8B"/>
    <w:rsid w:val="001B0F3A"/>
    <w:rsid w:val="001B0F79"/>
    <w:rsid w:val="001B2EC2"/>
    <w:rsid w:val="001C2919"/>
    <w:rsid w:val="001C42B5"/>
    <w:rsid w:val="001C60E1"/>
    <w:rsid w:val="001D2A31"/>
    <w:rsid w:val="001D3CDC"/>
    <w:rsid w:val="001E2DAC"/>
    <w:rsid w:val="001E3834"/>
    <w:rsid w:val="002000B0"/>
    <w:rsid w:val="00202EC1"/>
    <w:rsid w:val="00205249"/>
    <w:rsid w:val="002066AC"/>
    <w:rsid w:val="00207924"/>
    <w:rsid w:val="0021379F"/>
    <w:rsid w:val="00214363"/>
    <w:rsid w:val="00214F20"/>
    <w:rsid w:val="00216271"/>
    <w:rsid w:val="002171FF"/>
    <w:rsid w:val="00217B72"/>
    <w:rsid w:val="002234D9"/>
    <w:rsid w:val="002272FD"/>
    <w:rsid w:val="002303AE"/>
    <w:rsid w:val="00230578"/>
    <w:rsid w:val="00230AD9"/>
    <w:rsid w:val="00235716"/>
    <w:rsid w:val="002357D7"/>
    <w:rsid w:val="00237D65"/>
    <w:rsid w:val="0024133E"/>
    <w:rsid w:val="00242249"/>
    <w:rsid w:val="00243594"/>
    <w:rsid w:val="00243CFA"/>
    <w:rsid w:val="0025037E"/>
    <w:rsid w:val="00254FB2"/>
    <w:rsid w:val="00261E66"/>
    <w:rsid w:val="002639F4"/>
    <w:rsid w:val="00263A57"/>
    <w:rsid w:val="00270ECD"/>
    <w:rsid w:val="00272A2B"/>
    <w:rsid w:val="002769A7"/>
    <w:rsid w:val="00277BB4"/>
    <w:rsid w:val="00282647"/>
    <w:rsid w:val="00284CE9"/>
    <w:rsid w:val="00287EF8"/>
    <w:rsid w:val="002920A0"/>
    <w:rsid w:val="00293C0B"/>
    <w:rsid w:val="002A2BC0"/>
    <w:rsid w:val="002B101E"/>
    <w:rsid w:val="002B267F"/>
    <w:rsid w:val="002B2E36"/>
    <w:rsid w:val="002B4C3A"/>
    <w:rsid w:val="002C240C"/>
    <w:rsid w:val="002C6E0B"/>
    <w:rsid w:val="002D0C6C"/>
    <w:rsid w:val="002D204E"/>
    <w:rsid w:val="002D2321"/>
    <w:rsid w:val="002D6208"/>
    <w:rsid w:val="002D6863"/>
    <w:rsid w:val="002E6DB7"/>
    <w:rsid w:val="002F06CE"/>
    <w:rsid w:val="002F56FD"/>
    <w:rsid w:val="002F5C94"/>
    <w:rsid w:val="002F6010"/>
    <w:rsid w:val="00300518"/>
    <w:rsid w:val="00303076"/>
    <w:rsid w:val="003037BA"/>
    <w:rsid w:val="00303E09"/>
    <w:rsid w:val="00306633"/>
    <w:rsid w:val="003078D7"/>
    <w:rsid w:val="00310EFC"/>
    <w:rsid w:val="00311E89"/>
    <w:rsid w:val="00312A3A"/>
    <w:rsid w:val="00316751"/>
    <w:rsid w:val="00316AB3"/>
    <w:rsid w:val="00321E84"/>
    <w:rsid w:val="00327762"/>
    <w:rsid w:val="00335611"/>
    <w:rsid w:val="00343757"/>
    <w:rsid w:val="0034498C"/>
    <w:rsid w:val="003503A7"/>
    <w:rsid w:val="00352422"/>
    <w:rsid w:val="00352BFB"/>
    <w:rsid w:val="00355321"/>
    <w:rsid w:val="00361905"/>
    <w:rsid w:val="0036547C"/>
    <w:rsid w:val="00365889"/>
    <w:rsid w:val="00367642"/>
    <w:rsid w:val="00375B5A"/>
    <w:rsid w:val="00375ED9"/>
    <w:rsid w:val="003863E2"/>
    <w:rsid w:val="00387CDD"/>
    <w:rsid w:val="00391D12"/>
    <w:rsid w:val="003A1D2F"/>
    <w:rsid w:val="003A580E"/>
    <w:rsid w:val="003B39E2"/>
    <w:rsid w:val="003B7A59"/>
    <w:rsid w:val="003C0928"/>
    <w:rsid w:val="003C0C3B"/>
    <w:rsid w:val="003C1C5A"/>
    <w:rsid w:val="003C1CE5"/>
    <w:rsid w:val="003C2D27"/>
    <w:rsid w:val="003C459F"/>
    <w:rsid w:val="003E254A"/>
    <w:rsid w:val="003F021E"/>
    <w:rsid w:val="003F49FB"/>
    <w:rsid w:val="003F6BB3"/>
    <w:rsid w:val="003F6F2F"/>
    <w:rsid w:val="004010A9"/>
    <w:rsid w:val="0040336D"/>
    <w:rsid w:val="0040388B"/>
    <w:rsid w:val="004113CA"/>
    <w:rsid w:val="00411992"/>
    <w:rsid w:val="00421FBF"/>
    <w:rsid w:val="00431463"/>
    <w:rsid w:val="00431BA9"/>
    <w:rsid w:val="004368B0"/>
    <w:rsid w:val="004440EE"/>
    <w:rsid w:val="00445389"/>
    <w:rsid w:val="00446D01"/>
    <w:rsid w:val="004471D1"/>
    <w:rsid w:val="004533F8"/>
    <w:rsid w:val="00455FB9"/>
    <w:rsid w:val="00463A46"/>
    <w:rsid w:val="00463C8F"/>
    <w:rsid w:val="0046500E"/>
    <w:rsid w:val="00465A4B"/>
    <w:rsid w:val="0047082D"/>
    <w:rsid w:val="00472C68"/>
    <w:rsid w:val="0047749C"/>
    <w:rsid w:val="004823FC"/>
    <w:rsid w:val="00482E3A"/>
    <w:rsid w:val="0048465C"/>
    <w:rsid w:val="00485BE0"/>
    <w:rsid w:val="00493A2B"/>
    <w:rsid w:val="00494679"/>
    <w:rsid w:val="00494C32"/>
    <w:rsid w:val="00494EA3"/>
    <w:rsid w:val="004A146D"/>
    <w:rsid w:val="004A184E"/>
    <w:rsid w:val="004B077B"/>
    <w:rsid w:val="004B2F10"/>
    <w:rsid w:val="004B60E6"/>
    <w:rsid w:val="004B64D1"/>
    <w:rsid w:val="004C1C21"/>
    <w:rsid w:val="004C4BDA"/>
    <w:rsid w:val="004C779D"/>
    <w:rsid w:val="004D113C"/>
    <w:rsid w:val="004D4580"/>
    <w:rsid w:val="004D4A42"/>
    <w:rsid w:val="004D7956"/>
    <w:rsid w:val="004E2D2A"/>
    <w:rsid w:val="004E6300"/>
    <w:rsid w:val="004E7F2A"/>
    <w:rsid w:val="004F0C8D"/>
    <w:rsid w:val="004F3FDD"/>
    <w:rsid w:val="004F796B"/>
    <w:rsid w:val="00500210"/>
    <w:rsid w:val="00501E93"/>
    <w:rsid w:val="005116CC"/>
    <w:rsid w:val="00513923"/>
    <w:rsid w:val="00513B25"/>
    <w:rsid w:val="00520911"/>
    <w:rsid w:val="00530413"/>
    <w:rsid w:val="005456D1"/>
    <w:rsid w:val="005476A7"/>
    <w:rsid w:val="0054776C"/>
    <w:rsid w:val="0056410F"/>
    <w:rsid w:val="005733DE"/>
    <w:rsid w:val="00576C2C"/>
    <w:rsid w:val="005775DB"/>
    <w:rsid w:val="005808FB"/>
    <w:rsid w:val="00584D8D"/>
    <w:rsid w:val="00590EC4"/>
    <w:rsid w:val="00595C44"/>
    <w:rsid w:val="00596B8F"/>
    <w:rsid w:val="005A1525"/>
    <w:rsid w:val="005A2883"/>
    <w:rsid w:val="005A3182"/>
    <w:rsid w:val="005B1D9D"/>
    <w:rsid w:val="005B7653"/>
    <w:rsid w:val="005C19DD"/>
    <w:rsid w:val="005C3227"/>
    <w:rsid w:val="005C43B7"/>
    <w:rsid w:val="005C60FD"/>
    <w:rsid w:val="005C7BA0"/>
    <w:rsid w:val="005D2686"/>
    <w:rsid w:val="005D2976"/>
    <w:rsid w:val="005D5239"/>
    <w:rsid w:val="005E1077"/>
    <w:rsid w:val="005E402A"/>
    <w:rsid w:val="005E41BE"/>
    <w:rsid w:val="005F30E6"/>
    <w:rsid w:val="005F4C1B"/>
    <w:rsid w:val="006029E6"/>
    <w:rsid w:val="006049B8"/>
    <w:rsid w:val="0061192E"/>
    <w:rsid w:val="0061259D"/>
    <w:rsid w:val="00612D70"/>
    <w:rsid w:val="00614BC5"/>
    <w:rsid w:val="00625CB0"/>
    <w:rsid w:val="00627601"/>
    <w:rsid w:val="00631B20"/>
    <w:rsid w:val="00632FE2"/>
    <w:rsid w:val="00634743"/>
    <w:rsid w:val="00634C2D"/>
    <w:rsid w:val="00635CFE"/>
    <w:rsid w:val="006403F4"/>
    <w:rsid w:val="00640BE2"/>
    <w:rsid w:val="00641D69"/>
    <w:rsid w:val="00647595"/>
    <w:rsid w:val="00666DDE"/>
    <w:rsid w:val="0067110A"/>
    <w:rsid w:val="00672472"/>
    <w:rsid w:val="006762D1"/>
    <w:rsid w:val="0068054F"/>
    <w:rsid w:val="006833B7"/>
    <w:rsid w:val="006847DE"/>
    <w:rsid w:val="006854E6"/>
    <w:rsid w:val="00687168"/>
    <w:rsid w:val="00692C43"/>
    <w:rsid w:val="00696006"/>
    <w:rsid w:val="00697C78"/>
    <w:rsid w:val="006A3945"/>
    <w:rsid w:val="006A530D"/>
    <w:rsid w:val="006C2F84"/>
    <w:rsid w:val="006C7BD5"/>
    <w:rsid w:val="006D1841"/>
    <w:rsid w:val="006E06F9"/>
    <w:rsid w:val="006E163F"/>
    <w:rsid w:val="006E1B97"/>
    <w:rsid w:val="006E2723"/>
    <w:rsid w:val="00700DA5"/>
    <w:rsid w:val="007043B1"/>
    <w:rsid w:val="0070525A"/>
    <w:rsid w:val="0071101B"/>
    <w:rsid w:val="007231C4"/>
    <w:rsid w:val="00726B88"/>
    <w:rsid w:val="00726E8F"/>
    <w:rsid w:val="00733A26"/>
    <w:rsid w:val="007341EA"/>
    <w:rsid w:val="00736B3C"/>
    <w:rsid w:val="00742C45"/>
    <w:rsid w:val="007458C0"/>
    <w:rsid w:val="00747DF1"/>
    <w:rsid w:val="0075579B"/>
    <w:rsid w:val="007567F0"/>
    <w:rsid w:val="00756E48"/>
    <w:rsid w:val="00760230"/>
    <w:rsid w:val="007628DF"/>
    <w:rsid w:val="007745D6"/>
    <w:rsid w:val="007867C2"/>
    <w:rsid w:val="007916E7"/>
    <w:rsid w:val="0079537B"/>
    <w:rsid w:val="007A1DE2"/>
    <w:rsid w:val="007A2463"/>
    <w:rsid w:val="007A2F24"/>
    <w:rsid w:val="007B1ED0"/>
    <w:rsid w:val="007B68BB"/>
    <w:rsid w:val="007B6EBE"/>
    <w:rsid w:val="007B73B0"/>
    <w:rsid w:val="007C1285"/>
    <w:rsid w:val="007C158D"/>
    <w:rsid w:val="007C42A2"/>
    <w:rsid w:val="007C48E8"/>
    <w:rsid w:val="007D20F3"/>
    <w:rsid w:val="007D27E5"/>
    <w:rsid w:val="007D4D87"/>
    <w:rsid w:val="007D4E6F"/>
    <w:rsid w:val="007E0154"/>
    <w:rsid w:val="007E5451"/>
    <w:rsid w:val="007E585D"/>
    <w:rsid w:val="007F251F"/>
    <w:rsid w:val="007F3B89"/>
    <w:rsid w:val="007F4848"/>
    <w:rsid w:val="007F7567"/>
    <w:rsid w:val="00801D41"/>
    <w:rsid w:val="0080400E"/>
    <w:rsid w:val="008071FC"/>
    <w:rsid w:val="0080780B"/>
    <w:rsid w:val="008171D0"/>
    <w:rsid w:val="008210E9"/>
    <w:rsid w:val="008212D1"/>
    <w:rsid w:val="00822377"/>
    <w:rsid w:val="00822846"/>
    <w:rsid w:val="00823527"/>
    <w:rsid w:val="00825185"/>
    <w:rsid w:val="00835306"/>
    <w:rsid w:val="00842420"/>
    <w:rsid w:val="00843A50"/>
    <w:rsid w:val="0084532D"/>
    <w:rsid w:val="00845FE3"/>
    <w:rsid w:val="008462BF"/>
    <w:rsid w:val="0085015F"/>
    <w:rsid w:val="00850DDB"/>
    <w:rsid w:val="0085220C"/>
    <w:rsid w:val="00853E35"/>
    <w:rsid w:val="008558A7"/>
    <w:rsid w:val="00856013"/>
    <w:rsid w:val="00856E85"/>
    <w:rsid w:val="00862B5F"/>
    <w:rsid w:val="008673C6"/>
    <w:rsid w:val="00873342"/>
    <w:rsid w:val="00876B88"/>
    <w:rsid w:val="00882956"/>
    <w:rsid w:val="00883AB2"/>
    <w:rsid w:val="0088501B"/>
    <w:rsid w:val="00885460"/>
    <w:rsid w:val="00885957"/>
    <w:rsid w:val="00892509"/>
    <w:rsid w:val="008940F3"/>
    <w:rsid w:val="00894AE4"/>
    <w:rsid w:val="008973CB"/>
    <w:rsid w:val="008A24DE"/>
    <w:rsid w:val="008A291D"/>
    <w:rsid w:val="008A2EE8"/>
    <w:rsid w:val="008A59CF"/>
    <w:rsid w:val="008A72C1"/>
    <w:rsid w:val="008B5335"/>
    <w:rsid w:val="008B70BE"/>
    <w:rsid w:val="008C079A"/>
    <w:rsid w:val="008C20A1"/>
    <w:rsid w:val="008C43C8"/>
    <w:rsid w:val="008C4755"/>
    <w:rsid w:val="008C5FF8"/>
    <w:rsid w:val="008D0369"/>
    <w:rsid w:val="008D062F"/>
    <w:rsid w:val="008D1B20"/>
    <w:rsid w:val="008D242D"/>
    <w:rsid w:val="008D2E9B"/>
    <w:rsid w:val="008E09FC"/>
    <w:rsid w:val="00902F93"/>
    <w:rsid w:val="00907BC7"/>
    <w:rsid w:val="009117C9"/>
    <w:rsid w:val="0091476E"/>
    <w:rsid w:val="009165F5"/>
    <w:rsid w:val="0092179A"/>
    <w:rsid w:val="00923636"/>
    <w:rsid w:val="009238D9"/>
    <w:rsid w:val="00931BD2"/>
    <w:rsid w:val="00940C89"/>
    <w:rsid w:val="00947887"/>
    <w:rsid w:val="00947DD4"/>
    <w:rsid w:val="00951C2E"/>
    <w:rsid w:val="00952B8D"/>
    <w:rsid w:val="0095588D"/>
    <w:rsid w:val="009609CB"/>
    <w:rsid w:val="00961C61"/>
    <w:rsid w:val="00962704"/>
    <w:rsid w:val="00971ABC"/>
    <w:rsid w:val="00974246"/>
    <w:rsid w:val="00974536"/>
    <w:rsid w:val="00983513"/>
    <w:rsid w:val="00987B32"/>
    <w:rsid w:val="009931D9"/>
    <w:rsid w:val="009A4EEA"/>
    <w:rsid w:val="009A7F1C"/>
    <w:rsid w:val="009B2F53"/>
    <w:rsid w:val="009B2FC7"/>
    <w:rsid w:val="009B4A94"/>
    <w:rsid w:val="009C0F1F"/>
    <w:rsid w:val="009C4042"/>
    <w:rsid w:val="009D18F6"/>
    <w:rsid w:val="009D1B9D"/>
    <w:rsid w:val="009D65C8"/>
    <w:rsid w:val="009D6AF0"/>
    <w:rsid w:val="009D7DAC"/>
    <w:rsid w:val="009D7E45"/>
    <w:rsid w:val="009E049D"/>
    <w:rsid w:val="009E1B51"/>
    <w:rsid w:val="009E654E"/>
    <w:rsid w:val="009E66AB"/>
    <w:rsid w:val="009E7351"/>
    <w:rsid w:val="009F3298"/>
    <w:rsid w:val="009F54B2"/>
    <w:rsid w:val="009F5856"/>
    <w:rsid w:val="00A03699"/>
    <w:rsid w:val="00A04AE4"/>
    <w:rsid w:val="00A131A1"/>
    <w:rsid w:val="00A13B6A"/>
    <w:rsid w:val="00A17F8E"/>
    <w:rsid w:val="00A24895"/>
    <w:rsid w:val="00A268CA"/>
    <w:rsid w:val="00A26B59"/>
    <w:rsid w:val="00A27794"/>
    <w:rsid w:val="00A33F2D"/>
    <w:rsid w:val="00A36468"/>
    <w:rsid w:val="00A36F87"/>
    <w:rsid w:val="00A435F0"/>
    <w:rsid w:val="00A439A8"/>
    <w:rsid w:val="00A4681E"/>
    <w:rsid w:val="00A52ED0"/>
    <w:rsid w:val="00A575D4"/>
    <w:rsid w:val="00A664A2"/>
    <w:rsid w:val="00A66646"/>
    <w:rsid w:val="00A71E00"/>
    <w:rsid w:val="00A73749"/>
    <w:rsid w:val="00A752CF"/>
    <w:rsid w:val="00A767CD"/>
    <w:rsid w:val="00A77329"/>
    <w:rsid w:val="00A77AB3"/>
    <w:rsid w:val="00A83B8C"/>
    <w:rsid w:val="00A86911"/>
    <w:rsid w:val="00A87CCF"/>
    <w:rsid w:val="00A9474D"/>
    <w:rsid w:val="00A970B6"/>
    <w:rsid w:val="00AA5E91"/>
    <w:rsid w:val="00AA6CC7"/>
    <w:rsid w:val="00AA793B"/>
    <w:rsid w:val="00AB0DC2"/>
    <w:rsid w:val="00AB15A3"/>
    <w:rsid w:val="00AB44D4"/>
    <w:rsid w:val="00AB68CE"/>
    <w:rsid w:val="00AC0BEA"/>
    <w:rsid w:val="00AC39B5"/>
    <w:rsid w:val="00AC49AE"/>
    <w:rsid w:val="00AC6F80"/>
    <w:rsid w:val="00AC7555"/>
    <w:rsid w:val="00AD4393"/>
    <w:rsid w:val="00AD5033"/>
    <w:rsid w:val="00AD63FF"/>
    <w:rsid w:val="00AE26C1"/>
    <w:rsid w:val="00AE64A1"/>
    <w:rsid w:val="00AE79C5"/>
    <w:rsid w:val="00AF3ABE"/>
    <w:rsid w:val="00AF53A5"/>
    <w:rsid w:val="00AF53F2"/>
    <w:rsid w:val="00B03258"/>
    <w:rsid w:val="00B0624E"/>
    <w:rsid w:val="00B10049"/>
    <w:rsid w:val="00B175F3"/>
    <w:rsid w:val="00B177DD"/>
    <w:rsid w:val="00B20B26"/>
    <w:rsid w:val="00B35B38"/>
    <w:rsid w:val="00B36411"/>
    <w:rsid w:val="00B371E1"/>
    <w:rsid w:val="00B37A39"/>
    <w:rsid w:val="00B414BB"/>
    <w:rsid w:val="00B42A03"/>
    <w:rsid w:val="00B443B0"/>
    <w:rsid w:val="00B45339"/>
    <w:rsid w:val="00B516A4"/>
    <w:rsid w:val="00B5273F"/>
    <w:rsid w:val="00B5705B"/>
    <w:rsid w:val="00B60BDF"/>
    <w:rsid w:val="00B66F40"/>
    <w:rsid w:val="00B70DED"/>
    <w:rsid w:val="00B75427"/>
    <w:rsid w:val="00B76D24"/>
    <w:rsid w:val="00B83212"/>
    <w:rsid w:val="00B843B8"/>
    <w:rsid w:val="00B84E3D"/>
    <w:rsid w:val="00B8752A"/>
    <w:rsid w:val="00B9187C"/>
    <w:rsid w:val="00B9428F"/>
    <w:rsid w:val="00B9471D"/>
    <w:rsid w:val="00B950B9"/>
    <w:rsid w:val="00B96DE6"/>
    <w:rsid w:val="00B96E22"/>
    <w:rsid w:val="00B9741F"/>
    <w:rsid w:val="00B976C2"/>
    <w:rsid w:val="00BA313D"/>
    <w:rsid w:val="00BA4E9F"/>
    <w:rsid w:val="00BA6319"/>
    <w:rsid w:val="00BA72A6"/>
    <w:rsid w:val="00BA7C89"/>
    <w:rsid w:val="00BB2081"/>
    <w:rsid w:val="00BC11CC"/>
    <w:rsid w:val="00BC319E"/>
    <w:rsid w:val="00BC424D"/>
    <w:rsid w:val="00BC643E"/>
    <w:rsid w:val="00BE4479"/>
    <w:rsid w:val="00BE5ACA"/>
    <w:rsid w:val="00BF1D46"/>
    <w:rsid w:val="00C01AD0"/>
    <w:rsid w:val="00C02F40"/>
    <w:rsid w:val="00C03E54"/>
    <w:rsid w:val="00C078CB"/>
    <w:rsid w:val="00C11FFE"/>
    <w:rsid w:val="00C12456"/>
    <w:rsid w:val="00C13E43"/>
    <w:rsid w:val="00C14277"/>
    <w:rsid w:val="00C14DC8"/>
    <w:rsid w:val="00C159C5"/>
    <w:rsid w:val="00C20099"/>
    <w:rsid w:val="00C247B5"/>
    <w:rsid w:val="00C26C03"/>
    <w:rsid w:val="00C27A0E"/>
    <w:rsid w:val="00C3339E"/>
    <w:rsid w:val="00C33A5B"/>
    <w:rsid w:val="00C42035"/>
    <w:rsid w:val="00C611F6"/>
    <w:rsid w:val="00C634AE"/>
    <w:rsid w:val="00C63D9B"/>
    <w:rsid w:val="00C64A90"/>
    <w:rsid w:val="00C64DD5"/>
    <w:rsid w:val="00C76C83"/>
    <w:rsid w:val="00C77AD4"/>
    <w:rsid w:val="00C86C81"/>
    <w:rsid w:val="00C92C7A"/>
    <w:rsid w:val="00C94874"/>
    <w:rsid w:val="00C94F17"/>
    <w:rsid w:val="00CB3808"/>
    <w:rsid w:val="00CB4691"/>
    <w:rsid w:val="00CB4925"/>
    <w:rsid w:val="00CC1F58"/>
    <w:rsid w:val="00CC30AB"/>
    <w:rsid w:val="00CC3597"/>
    <w:rsid w:val="00CC4414"/>
    <w:rsid w:val="00CD0E5F"/>
    <w:rsid w:val="00CD1182"/>
    <w:rsid w:val="00CD491B"/>
    <w:rsid w:val="00CD5394"/>
    <w:rsid w:val="00CD5FC6"/>
    <w:rsid w:val="00CE3AA8"/>
    <w:rsid w:val="00CE465B"/>
    <w:rsid w:val="00CE4B6D"/>
    <w:rsid w:val="00CE636A"/>
    <w:rsid w:val="00CE75C5"/>
    <w:rsid w:val="00CF5C85"/>
    <w:rsid w:val="00D01667"/>
    <w:rsid w:val="00D02351"/>
    <w:rsid w:val="00D04EFA"/>
    <w:rsid w:val="00D05F27"/>
    <w:rsid w:val="00D07AF0"/>
    <w:rsid w:val="00D105E9"/>
    <w:rsid w:val="00D11C84"/>
    <w:rsid w:val="00D135C1"/>
    <w:rsid w:val="00D15383"/>
    <w:rsid w:val="00D240ED"/>
    <w:rsid w:val="00D25234"/>
    <w:rsid w:val="00D32FBC"/>
    <w:rsid w:val="00D344EF"/>
    <w:rsid w:val="00D36019"/>
    <w:rsid w:val="00D42A0B"/>
    <w:rsid w:val="00D470CD"/>
    <w:rsid w:val="00D472CD"/>
    <w:rsid w:val="00D526D7"/>
    <w:rsid w:val="00D56247"/>
    <w:rsid w:val="00D66D4C"/>
    <w:rsid w:val="00D66EC5"/>
    <w:rsid w:val="00D71E5D"/>
    <w:rsid w:val="00D77002"/>
    <w:rsid w:val="00D83687"/>
    <w:rsid w:val="00D86404"/>
    <w:rsid w:val="00D93CB4"/>
    <w:rsid w:val="00D97B03"/>
    <w:rsid w:val="00D97D34"/>
    <w:rsid w:val="00D97FE8"/>
    <w:rsid w:val="00DA1533"/>
    <w:rsid w:val="00DA3AA1"/>
    <w:rsid w:val="00DB70AE"/>
    <w:rsid w:val="00DC201C"/>
    <w:rsid w:val="00DC3146"/>
    <w:rsid w:val="00DD6D5B"/>
    <w:rsid w:val="00DD712A"/>
    <w:rsid w:val="00DE53E2"/>
    <w:rsid w:val="00DE5890"/>
    <w:rsid w:val="00DE6E84"/>
    <w:rsid w:val="00DE7398"/>
    <w:rsid w:val="00DE7FE8"/>
    <w:rsid w:val="00DF7014"/>
    <w:rsid w:val="00E015F2"/>
    <w:rsid w:val="00E0250C"/>
    <w:rsid w:val="00E0617F"/>
    <w:rsid w:val="00E079D9"/>
    <w:rsid w:val="00E101FD"/>
    <w:rsid w:val="00E10AB2"/>
    <w:rsid w:val="00E1107E"/>
    <w:rsid w:val="00E12092"/>
    <w:rsid w:val="00E14B19"/>
    <w:rsid w:val="00E15F97"/>
    <w:rsid w:val="00E1689A"/>
    <w:rsid w:val="00E20A07"/>
    <w:rsid w:val="00E228B8"/>
    <w:rsid w:val="00E244E5"/>
    <w:rsid w:val="00E32529"/>
    <w:rsid w:val="00E351F9"/>
    <w:rsid w:val="00E415E3"/>
    <w:rsid w:val="00E43C33"/>
    <w:rsid w:val="00E44420"/>
    <w:rsid w:val="00E50A6D"/>
    <w:rsid w:val="00E51404"/>
    <w:rsid w:val="00E52727"/>
    <w:rsid w:val="00E66DDF"/>
    <w:rsid w:val="00E775C3"/>
    <w:rsid w:val="00E77B09"/>
    <w:rsid w:val="00E848F6"/>
    <w:rsid w:val="00E87841"/>
    <w:rsid w:val="00E90F7D"/>
    <w:rsid w:val="00E92565"/>
    <w:rsid w:val="00E92DB7"/>
    <w:rsid w:val="00E936C2"/>
    <w:rsid w:val="00E97B97"/>
    <w:rsid w:val="00EA319D"/>
    <w:rsid w:val="00EA34A2"/>
    <w:rsid w:val="00EA7D1A"/>
    <w:rsid w:val="00EB282E"/>
    <w:rsid w:val="00EB4F6C"/>
    <w:rsid w:val="00EB73F4"/>
    <w:rsid w:val="00EB7BEB"/>
    <w:rsid w:val="00EC0628"/>
    <w:rsid w:val="00ED380B"/>
    <w:rsid w:val="00EE00CD"/>
    <w:rsid w:val="00EE2434"/>
    <w:rsid w:val="00EE6A74"/>
    <w:rsid w:val="00EE7BCB"/>
    <w:rsid w:val="00EF2FED"/>
    <w:rsid w:val="00F01EAF"/>
    <w:rsid w:val="00F050D7"/>
    <w:rsid w:val="00F1678F"/>
    <w:rsid w:val="00F17AAB"/>
    <w:rsid w:val="00F23179"/>
    <w:rsid w:val="00F374B5"/>
    <w:rsid w:val="00F40232"/>
    <w:rsid w:val="00F430F9"/>
    <w:rsid w:val="00F465B6"/>
    <w:rsid w:val="00F5258E"/>
    <w:rsid w:val="00F5754A"/>
    <w:rsid w:val="00F6073B"/>
    <w:rsid w:val="00F72DB0"/>
    <w:rsid w:val="00F752A0"/>
    <w:rsid w:val="00F8581A"/>
    <w:rsid w:val="00F912E8"/>
    <w:rsid w:val="00F964DF"/>
    <w:rsid w:val="00FA2286"/>
    <w:rsid w:val="00FA75A5"/>
    <w:rsid w:val="00FA7E50"/>
    <w:rsid w:val="00FB0888"/>
    <w:rsid w:val="00FB0EA0"/>
    <w:rsid w:val="00FB1D97"/>
    <w:rsid w:val="00FB4E93"/>
    <w:rsid w:val="00FB5808"/>
    <w:rsid w:val="00FB771C"/>
    <w:rsid w:val="00FC0D2D"/>
    <w:rsid w:val="00FC3AEA"/>
    <w:rsid w:val="00FC62E9"/>
    <w:rsid w:val="00FD08F8"/>
    <w:rsid w:val="00FD5E46"/>
    <w:rsid w:val="00FD6486"/>
    <w:rsid w:val="00FE5DCA"/>
    <w:rsid w:val="00FE7F2D"/>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chartTrackingRefBased/>
  <w15:docId w15:val="{B3ADBD08-D723-4924-A8A5-5BD39352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4D8D"/>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lang w:val="lt-LT" w:eastAsia="lt-LT"/>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uiPriority w:val="99"/>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Pagrindinistekstas">
    <w:name w:val="Body Text"/>
    <w:basedOn w:val="prastasis"/>
    <w:link w:val="PagrindinistekstasDiagrama"/>
    <w:uiPriority w:val="1"/>
    <w:unhideWhenUsed/>
    <w:rsid w:val="00020733"/>
    <w:pPr>
      <w:autoSpaceDE w:val="0"/>
      <w:autoSpaceDN w:val="0"/>
    </w:pPr>
    <w:rPr>
      <w:rFonts w:eastAsiaTheme="minorHAnsi"/>
    </w:rPr>
  </w:style>
  <w:style w:type="character" w:customStyle="1" w:styleId="PagrindinistekstasDiagrama">
    <w:name w:val="Pagrindinis tekstas Diagrama"/>
    <w:basedOn w:val="Numatytasispastraiposriftas"/>
    <w:link w:val="Pagrindinistekstas"/>
    <w:uiPriority w:val="1"/>
    <w:rsid w:val="00020733"/>
    <w:rPr>
      <w:rFonts w:eastAsiaTheme="minorHAnsi"/>
      <w:sz w:val="24"/>
      <w:szCs w:val="24"/>
      <w:lang w:val="lt-LT"/>
    </w:rPr>
  </w:style>
  <w:style w:type="paragraph" w:customStyle="1" w:styleId="Standard">
    <w:name w:val="Standard"/>
    <w:rsid w:val="001C2919"/>
    <w:pPr>
      <w:suppressAutoHyphens/>
      <w:autoSpaceDN w:val="0"/>
    </w:pPr>
    <w:rPr>
      <w:kern w:val="3"/>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63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4524</Words>
  <Characters>2580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„Microsoft“ abonementas</cp:lastModifiedBy>
  <cp:revision>53</cp:revision>
  <cp:lastPrinted>2023-11-07T09:51:00Z</cp:lastPrinted>
  <dcterms:created xsi:type="dcterms:W3CDTF">2025-03-04T09:56:00Z</dcterms:created>
  <dcterms:modified xsi:type="dcterms:W3CDTF">2025-03-12T12:35:00Z</dcterms:modified>
</cp:coreProperties>
</file>