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9CAB" w14:textId="292EC9AE" w:rsidR="00354EBB" w:rsidRDefault="00FB2594" w:rsidP="00BA5BCD">
      <w:pPr>
        <w:jc w:val="center"/>
      </w:pPr>
      <w:r>
        <w:rPr>
          <w:rFonts w:ascii="Times New Roman" w:hAnsi="Times New Roman"/>
          <w:sz w:val="20"/>
          <w:lang w:eastAsia="lt-LT"/>
        </w:rPr>
        <w:t xml:space="preserve">  </w:t>
      </w:r>
      <w:r w:rsidR="00BA5BCD">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6pt" o:ole="">
            <v:imagedata r:id="rId8" o:title=""/>
          </v:shape>
          <o:OLEObject Type="Embed" ProgID="PI3.Image" ShapeID="_x0000_i1025" DrawAspect="Content" ObjectID="_1803276184" r:id="rId9"/>
        </w:object>
      </w:r>
    </w:p>
    <w:p w14:paraId="37ADFD0D" w14:textId="77777777" w:rsidR="00354EBB" w:rsidRPr="007D682B" w:rsidRDefault="00354EBB">
      <w:pPr>
        <w:rPr>
          <w:sz w:val="20"/>
        </w:rPr>
      </w:pP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38458097" w14:textId="6854B86C" w:rsidR="00665D2B" w:rsidRPr="0093566E" w:rsidRDefault="00665D2B" w:rsidP="008850A5">
      <w:pPr>
        <w:pStyle w:val="Antrats"/>
        <w:jc w:val="center"/>
        <w:rPr>
          <w:b/>
          <w:sz w:val="28"/>
        </w:rPr>
      </w:pPr>
      <w:r>
        <w:rPr>
          <w:b/>
          <w:sz w:val="28"/>
        </w:rPr>
        <w:t>SPRENDIMAS</w:t>
      </w:r>
    </w:p>
    <w:p w14:paraId="2777FCCF" w14:textId="4C1CF1CA" w:rsidR="00DD3B11" w:rsidRDefault="00DD3B11" w:rsidP="00DD3B11">
      <w:pPr>
        <w:widowControl w:val="0"/>
        <w:suppressAutoHyphens/>
        <w:jc w:val="center"/>
        <w:textAlignment w:val="baseline"/>
        <w:rPr>
          <w:rFonts w:eastAsia="Calibri"/>
          <w:b/>
          <w:bCs/>
          <w:kern w:val="3"/>
          <w:szCs w:val="24"/>
        </w:rPr>
      </w:pPr>
      <w:r>
        <w:rPr>
          <w:rFonts w:eastAsia="Calibri"/>
          <w:b/>
          <w:bCs/>
          <w:kern w:val="3"/>
          <w:szCs w:val="24"/>
        </w:rPr>
        <w:t>DĖL PAPILDOMOS VIENKARTINĖS IŠMOKOS GIMUS VAIKUI SKYRIMO IR MOKĖJIMO PANEVĖŽIO RAJONO SAVIVALDYBĖJE TVARKOS APRAŠO PATVIRTINIMO</w:t>
      </w:r>
    </w:p>
    <w:p w14:paraId="1A5B2EFA" w14:textId="77777777" w:rsidR="005700FC" w:rsidRPr="005700FC" w:rsidRDefault="005700FC" w:rsidP="005700FC">
      <w:pPr>
        <w:rPr>
          <w:rFonts w:ascii="Times New Roman" w:hAnsi="Times New Roman"/>
          <w:szCs w:val="24"/>
        </w:rPr>
      </w:pPr>
    </w:p>
    <w:p w14:paraId="3725EA6A" w14:textId="577B9029" w:rsidR="005700FC" w:rsidRPr="005700FC" w:rsidRDefault="005700FC" w:rsidP="005700FC">
      <w:pPr>
        <w:jc w:val="center"/>
        <w:rPr>
          <w:rFonts w:ascii="Times New Roman" w:hAnsi="Times New Roman"/>
          <w:szCs w:val="24"/>
        </w:rPr>
      </w:pPr>
      <w:r w:rsidRPr="005700FC">
        <w:rPr>
          <w:rFonts w:ascii="Times New Roman" w:hAnsi="Times New Roman"/>
          <w:szCs w:val="24"/>
        </w:rPr>
        <w:t>202</w:t>
      </w:r>
      <w:r w:rsidR="00B47537">
        <w:rPr>
          <w:rFonts w:ascii="Times New Roman" w:hAnsi="Times New Roman"/>
          <w:szCs w:val="24"/>
        </w:rPr>
        <w:t>5</w:t>
      </w:r>
      <w:r w:rsidRPr="005700FC">
        <w:rPr>
          <w:rFonts w:ascii="Times New Roman" w:hAnsi="Times New Roman"/>
          <w:szCs w:val="24"/>
        </w:rPr>
        <w:t xml:space="preserve"> m. </w:t>
      </w:r>
      <w:r w:rsidR="00DD3B11">
        <w:rPr>
          <w:rFonts w:ascii="Times New Roman" w:hAnsi="Times New Roman"/>
          <w:szCs w:val="24"/>
        </w:rPr>
        <w:t>kovo 27</w:t>
      </w:r>
      <w:r w:rsidRPr="005700FC">
        <w:rPr>
          <w:rFonts w:ascii="Times New Roman" w:hAnsi="Times New Roman"/>
          <w:szCs w:val="24"/>
        </w:rPr>
        <w:t xml:space="preserve"> d. Nr. T-</w:t>
      </w:r>
    </w:p>
    <w:p w14:paraId="449EA3D3"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Panevėžys</w:t>
      </w:r>
    </w:p>
    <w:p w14:paraId="14FF9BCA" w14:textId="77777777" w:rsidR="005700FC" w:rsidRPr="005700FC" w:rsidRDefault="005700FC" w:rsidP="005700FC">
      <w:pPr>
        <w:rPr>
          <w:rFonts w:ascii="Times New Roman" w:hAnsi="Times New Roman"/>
          <w:szCs w:val="24"/>
        </w:rPr>
      </w:pPr>
    </w:p>
    <w:p w14:paraId="2D084876" w14:textId="77777777" w:rsidR="005700FC" w:rsidRPr="005700FC" w:rsidRDefault="005700FC" w:rsidP="005700FC">
      <w:pPr>
        <w:rPr>
          <w:rFonts w:ascii="Times New Roman" w:hAnsi="Times New Roman"/>
          <w:szCs w:val="24"/>
        </w:rPr>
      </w:pPr>
    </w:p>
    <w:p w14:paraId="3DB4ECAA" w14:textId="74AF632B" w:rsidR="00DD3B11" w:rsidRDefault="00DD3B11" w:rsidP="00DD3B11">
      <w:pPr>
        <w:widowControl w:val="0"/>
        <w:tabs>
          <w:tab w:val="left" w:pos="851"/>
          <w:tab w:val="left" w:pos="993"/>
        </w:tabs>
        <w:suppressAutoHyphens/>
        <w:spacing w:line="276" w:lineRule="auto"/>
        <w:ind w:firstLine="709"/>
        <w:jc w:val="both"/>
        <w:textAlignment w:val="baseline"/>
        <w:rPr>
          <w:rFonts w:eastAsia="Calibri"/>
          <w:kern w:val="3"/>
          <w:szCs w:val="24"/>
          <w:lang w:eastAsia="ar-SA"/>
        </w:rPr>
      </w:pPr>
      <w:r>
        <w:rPr>
          <w:rFonts w:eastAsia="Calibri"/>
          <w:kern w:val="3"/>
          <w:szCs w:val="24"/>
          <w:lang w:eastAsia="ar-SA"/>
        </w:rPr>
        <w:t xml:space="preserve">Vadovaudamasi Lietuvos Respublikos vietos savivaldos įstatymo 6 straipsnio 46 punktu, </w:t>
      </w:r>
      <w:r w:rsidR="0062472A">
        <w:rPr>
          <w:rFonts w:eastAsia="Calibri"/>
          <w:kern w:val="3"/>
          <w:szCs w:val="24"/>
          <w:lang w:eastAsia="ar-SA"/>
        </w:rPr>
        <w:br/>
      </w:r>
      <w:r>
        <w:rPr>
          <w:rFonts w:eastAsia="Calibri"/>
          <w:kern w:val="3"/>
          <w:szCs w:val="24"/>
          <w:lang w:eastAsia="ar-SA"/>
        </w:rPr>
        <w:t xml:space="preserve">15 straipsnio 2 dalies 30 punktu, 15 straipsnio 4 dalimi, Lietuvos Respublikos šeimos stiprinimo įstatymo </w:t>
      </w:r>
      <w:r>
        <w:rPr>
          <w:rFonts w:eastAsia="Calibri"/>
          <w:kern w:val="3"/>
          <w:szCs w:val="24"/>
        </w:rPr>
        <w:t>5 straipsnio 2 dalies 6 punktu ir 14 straipsnio 1 dalies 5 punktu</w:t>
      </w:r>
      <w:r>
        <w:rPr>
          <w:rFonts w:eastAsia="Calibri"/>
          <w:kern w:val="3"/>
          <w:szCs w:val="24"/>
          <w:lang w:eastAsia="ar-SA"/>
        </w:rPr>
        <w:t xml:space="preserve">, </w:t>
      </w:r>
      <w:r w:rsidR="0062472A">
        <w:rPr>
          <w:rFonts w:eastAsia="Calibri"/>
          <w:kern w:val="3"/>
          <w:szCs w:val="24"/>
          <w:lang w:eastAsia="ar-SA"/>
        </w:rPr>
        <w:t>S</w:t>
      </w:r>
      <w:r>
        <w:rPr>
          <w:rFonts w:eastAsia="Calibri"/>
          <w:kern w:val="3"/>
          <w:szCs w:val="24"/>
          <w:lang w:eastAsia="ar-SA"/>
        </w:rPr>
        <w:t xml:space="preserve">avivaldybės taryba </w:t>
      </w:r>
      <w:r w:rsidR="0062472A">
        <w:rPr>
          <w:rFonts w:eastAsia="Calibri"/>
          <w:kern w:val="3"/>
          <w:szCs w:val="24"/>
          <w:lang w:eastAsia="ar-SA"/>
        </w:rPr>
        <w:br/>
      </w:r>
      <w:r>
        <w:rPr>
          <w:rFonts w:eastAsia="Calibri"/>
          <w:kern w:val="3"/>
          <w:szCs w:val="24"/>
          <w:lang w:eastAsia="ar-SA"/>
        </w:rPr>
        <w:t>n</w:t>
      </w:r>
      <w:r w:rsidR="0062472A">
        <w:rPr>
          <w:rFonts w:eastAsia="Calibri"/>
          <w:kern w:val="3"/>
          <w:szCs w:val="24"/>
          <w:lang w:eastAsia="ar-SA"/>
        </w:rPr>
        <w:t xml:space="preserve"> </w:t>
      </w:r>
      <w:r>
        <w:rPr>
          <w:rFonts w:eastAsia="Calibri"/>
          <w:kern w:val="3"/>
          <w:szCs w:val="24"/>
          <w:lang w:eastAsia="ar-SA"/>
        </w:rPr>
        <w:t>u</w:t>
      </w:r>
      <w:r w:rsidR="0062472A">
        <w:rPr>
          <w:rFonts w:eastAsia="Calibri"/>
          <w:kern w:val="3"/>
          <w:szCs w:val="24"/>
          <w:lang w:eastAsia="ar-SA"/>
        </w:rPr>
        <w:t xml:space="preserve"> </w:t>
      </w:r>
      <w:r>
        <w:rPr>
          <w:rFonts w:eastAsia="Calibri"/>
          <w:kern w:val="3"/>
          <w:szCs w:val="24"/>
          <w:lang w:eastAsia="ar-SA"/>
        </w:rPr>
        <w:t>s</w:t>
      </w:r>
      <w:r w:rsidR="0062472A">
        <w:rPr>
          <w:rFonts w:eastAsia="Calibri"/>
          <w:kern w:val="3"/>
          <w:szCs w:val="24"/>
          <w:lang w:eastAsia="ar-SA"/>
        </w:rPr>
        <w:t xml:space="preserve"> </w:t>
      </w:r>
      <w:r>
        <w:rPr>
          <w:rFonts w:eastAsia="Calibri"/>
          <w:kern w:val="3"/>
          <w:szCs w:val="24"/>
          <w:lang w:eastAsia="ar-SA"/>
        </w:rPr>
        <w:t>p</w:t>
      </w:r>
      <w:r w:rsidR="0062472A">
        <w:rPr>
          <w:rFonts w:eastAsia="Calibri"/>
          <w:kern w:val="3"/>
          <w:szCs w:val="24"/>
          <w:lang w:eastAsia="ar-SA"/>
        </w:rPr>
        <w:t xml:space="preserve"> </w:t>
      </w:r>
      <w:r>
        <w:rPr>
          <w:rFonts w:eastAsia="Calibri"/>
          <w:kern w:val="3"/>
          <w:szCs w:val="24"/>
          <w:lang w:eastAsia="ar-SA"/>
        </w:rPr>
        <w:t>r</w:t>
      </w:r>
      <w:r w:rsidR="0062472A">
        <w:rPr>
          <w:rFonts w:eastAsia="Calibri"/>
          <w:kern w:val="3"/>
          <w:szCs w:val="24"/>
          <w:lang w:eastAsia="ar-SA"/>
        </w:rPr>
        <w:t xml:space="preserve"> </w:t>
      </w:r>
      <w:r>
        <w:rPr>
          <w:rFonts w:eastAsia="Calibri"/>
          <w:kern w:val="3"/>
          <w:szCs w:val="24"/>
          <w:lang w:eastAsia="ar-SA"/>
        </w:rPr>
        <w:t>e</w:t>
      </w:r>
      <w:r w:rsidR="0062472A">
        <w:rPr>
          <w:rFonts w:eastAsia="Calibri"/>
          <w:kern w:val="3"/>
          <w:szCs w:val="24"/>
          <w:lang w:eastAsia="ar-SA"/>
        </w:rPr>
        <w:t xml:space="preserve"> </w:t>
      </w:r>
      <w:r>
        <w:rPr>
          <w:rFonts w:eastAsia="Calibri"/>
          <w:kern w:val="3"/>
          <w:szCs w:val="24"/>
          <w:lang w:eastAsia="ar-SA"/>
        </w:rPr>
        <w:t>n</w:t>
      </w:r>
      <w:r w:rsidR="0062472A">
        <w:rPr>
          <w:rFonts w:eastAsia="Calibri"/>
          <w:kern w:val="3"/>
          <w:szCs w:val="24"/>
          <w:lang w:eastAsia="ar-SA"/>
        </w:rPr>
        <w:t xml:space="preserve"> </w:t>
      </w:r>
      <w:r>
        <w:rPr>
          <w:rFonts w:eastAsia="Calibri"/>
          <w:kern w:val="3"/>
          <w:szCs w:val="24"/>
          <w:lang w:eastAsia="ar-SA"/>
        </w:rPr>
        <w:t>d</w:t>
      </w:r>
      <w:r w:rsidR="0062472A">
        <w:rPr>
          <w:rFonts w:eastAsia="Calibri"/>
          <w:kern w:val="3"/>
          <w:szCs w:val="24"/>
          <w:lang w:eastAsia="ar-SA"/>
        </w:rPr>
        <w:t xml:space="preserve"> </w:t>
      </w:r>
      <w:r>
        <w:rPr>
          <w:rFonts w:eastAsia="Calibri"/>
          <w:kern w:val="3"/>
          <w:szCs w:val="24"/>
          <w:lang w:eastAsia="ar-SA"/>
        </w:rPr>
        <w:t>ž</w:t>
      </w:r>
      <w:r w:rsidR="0062472A">
        <w:rPr>
          <w:rFonts w:eastAsia="Calibri"/>
          <w:kern w:val="3"/>
          <w:szCs w:val="24"/>
          <w:lang w:eastAsia="ar-SA"/>
        </w:rPr>
        <w:t xml:space="preserve"> </w:t>
      </w:r>
      <w:r>
        <w:rPr>
          <w:rFonts w:eastAsia="Calibri"/>
          <w:kern w:val="3"/>
          <w:szCs w:val="24"/>
          <w:lang w:eastAsia="ar-SA"/>
        </w:rPr>
        <w:t>i</w:t>
      </w:r>
      <w:r w:rsidR="0062472A">
        <w:rPr>
          <w:rFonts w:eastAsia="Calibri"/>
          <w:kern w:val="3"/>
          <w:szCs w:val="24"/>
          <w:lang w:eastAsia="ar-SA"/>
        </w:rPr>
        <w:t xml:space="preserve"> </w:t>
      </w:r>
      <w:r>
        <w:rPr>
          <w:rFonts w:eastAsia="Calibri"/>
          <w:kern w:val="3"/>
          <w:szCs w:val="24"/>
          <w:lang w:eastAsia="ar-SA"/>
        </w:rPr>
        <w:t>a:</w:t>
      </w:r>
    </w:p>
    <w:p w14:paraId="60E80089" w14:textId="4EEBB2F1" w:rsidR="00DD3B11" w:rsidRDefault="00DD3B11" w:rsidP="00DD3B11">
      <w:pPr>
        <w:tabs>
          <w:tab w:val="left" w:pos="851"/>
          <w:tab w:val="left" w:pos="993"/>
        </w:tabs>
        <w:suppressAutoHyphens/>
        <w:spacing w:line="276" w:lineRule="auto"/>
        <w:ind w:firstLine="709"/>
        <w:jc w:val="both"/>
        <w:rPr>
          <w:rFonts w:ascii="Calibri" w:eastAsia="Calibri" w:hAnsi="Calibri" w:cs="Tahoma"/>
          <w:sz w:val="22"/>
          <w:szCs w:val="22"/>
        </w:rPr>
      </w:pPr>
      <w:r>
        <w:rPr>
          <w:rFonts w:eastAsia="Calibri"/>
          <w:szCs w:val="24"/>
        </w:rPr>
        <w:t>1.</w:t>
      </w:r>
      <w:r>
        <w:rPr>
          <w:rFonts w:ascii="Calibri" w:eastAsia="Calibri" w:hAnsi="Calibri" w:cs="Tahoma"/>
          <w:sz w:val="22"/>
          <w:szCs w:val="22"/>
        </w:rPr>
        <w:tab/>
      </w:r>
      <w:r>
        <w:rPr>
          <w:rFonts w:eastAsia="Calibri"/>
          <w:szCs w:val="24"/>
          <w:lang w:eastAsia="ar-SA"/>
        </w:rPr>
        <w:t>Patvirtinti</w:t>
      </w:r>
      <w:r>
        <w:rPr>
          <w:rFonts w:eastAsia="Calibri"/>
          <w:sz w:val="28"/>
          <w:szCs w:val="28"/>
          <w:lang w:eastAsia="ar-SA"/>
        </w:rPr>
        <w:t xml:space="preserve"> </w:t>
      </w:r>
      <w:r>
        <w:rPr>
          <w:rFonts w:eastAsia="Calibri"/>
          <w:szCs w:val="24"/>
          <w:lang w:eastAsia="ar-SA"/>
        </w:rPr>
        <w:t>Papildomos v</w:t>
      </w:r>
      <w:r>
        <w:rPr>
          <w:rFonts w:eastAsia="Calibri"/>
          <w:szCs w:val="24"/>
        </w:rPr>
        <w:t xml:space="preserve">ienkartinės išmokos gimus vaikui skyrimo ir mokėjimo </w:t>
      </w:r>
      <w:r w:rsidR="0062472A">
        <w:rPr>
          <w:rFonts w:eastAsia="Calibri"/>
          <w:szCs w:val="24"/>
        </w:rPr>
        <w:t>Panevėžio</w:t>
      </w:r>
      <w:r>
        <w:rPr>
          <w:rFonts w:eastAsia="Calibri"/>
          <w:szCs w:val="24"/>
        </w:rPr>
        <w:t xml:space="preserve"> rajono savivaldybėje tvarkos aprašą</w:t>
      </w:r>
      <w:r>
        <w:rPr>
          <w:rFonts w:eastAsia="Calibri"/>
          <w:szCs w:val="24"/>
          <w:lang w:eastAsia="ar-SA"/>
        </w:rPr>
        <w:t xml:space="preserve"> (pridedama).</w:t>
      </w:r>
    </w:p>
    <w:p w14:paraId="3F696C40" w14:textId="52B831FB" w:rsidR="00DD3B11" w:rsidRDefault="00DD3B11" w:rsidP="00DD3B11">
      <w:pPr>
        <w:widowControl w:val="0"/>
        <w:tabs>
          <w:tab w:val="left" w:pos="851"/>
          <w:tab w:val="left" w:pos="993"/>
        </w:tabs>
        <w:spacing w:line="276" w:lineRule="auto"/>
        <w:ind w:firstLine="709"/>
        <w:jc w:val="both"/>
        <w:rPr>
          <w:rFonts w:eastAsia="Calibri"/>
          <w:kern w:val="3"/>
          <w:szCs w:val="24"/>
        </w:rPr>
      </w:pPr>
      <w:r>
        <w:rPr>
          <w:rFonts w:eastAsia="Calibri"/>
          <w:szCs w:val="24"/>
        </w:rPr>
        <w:t>2.</w:t>
      </w:r>
      <w:r>
        <w:rPr>
          <w:rFonts w:eastAsia="Calibri"/>
          <w:szCs w:val="24"/>
        </w:rPr>
        <w:tab/>
      </w:r>
      <w:r>
        <w:rPr>
          <w:rFonts w:eastAsia="Calibri"/>
          <w:kern w:val="3"/>
          <w:szCs w:val="24"/>
        </w:rPr>
        <w:t xml:space="preserve">Šis sprendimas įsigalioja nuo 2025 m. </w:t>
      </w:r>
      <w:r w:rsidR="00CC41F4">
        <w:rPr>
          <w:rFonts w:eastAsia="Calibri"/>
          <w:kern w:val="3"/>
          <w:szCs w:val="24"/>
        </w:rPr>
        <w:t>liepos</w:t>
      </w:r>
      <w:r>
        <w:rPr>
          <w:rFonts w:eastAsia="Calibri"/>
          <w:kern w:val="3"/>
          <w:szCs w:val="24"/>
        </w:rPr>
        <w:t xml:space="preserve"> 1 d.</w:t>
      </w:r>
    </w:p>
    <w:p w14:paraId="4A6A9CFB" w14:textId="5209E26D" w:rsidR="00DD3B11" w:rsidRDefault="00DD3B11" w:rsidP="00DD3B11">
      <w:pPr>
        <w:widowControl w:val="0"/>
        <w:tabs>
          <w:tab w:val="left" w:pos="851"/>
          <w:tab w:val="left" w:pos="993"/>
        </w:tabs>
        <w:spacing w:line="276" w:lineRule="auto"/>
        <w:ind w:firstLine="709"/>
        <w:jc w:val="both"/>
        <w:rPr>
          <w:rFonts w:eastAsia="Calibri"/>
          <w:kern w:val="3"/>
          <w:szCs w:val="24"/>
        </w:rPr>
      </w:pPr>
      <w:r>
        <w:rPr>
          <w:rFonts w:eastAsia="Calibri"/>
          <w:szCs w:val="24"/>
        </w:rPr>
        <w:t>3.</w:t>
      </w:r>
      <w:r>
        <w:rPr>
          <w:rFonts w:eastAsia="Calibri"/>
          <w:szCs w:val="24"/>
        </w:rPr>
        <w:tab/>
      </w:r>
      <w:r>
        <w:rPr>
          <w:rFonts w:eastAsia="Calibri"/>
          <w:kern w:val="3"/>
          <w:szCs w:val="24"/>
        </w:rPr>
        <w:t xml:space="preserve">Skelbti šį sprendimą Teisės aktų registre ir </w:t>
      </w:r>
      <w:r w:rsidR="0062472A">
        <w:rPr>
          <w:rFonts w:eastAsia="Calibri"/>
          <w:kern w:val="3"/>
          <w:szCs w:val="24"/>
        </w:rPr>
        <w:t>Panevėžio</w:t>
      </w:r>
      <w:r>
        <w:rPr>
          <w:rFonts w:eastAsia="Calibri"/>
          <w:kern w:val="3"/>
          <w:szCs w:val="24"/>
        </w:rPr>
        <w:t xml:space="preserve"> rajono savivaldybės interneto svetainėje.</w:t>
      </w:r>
    </w:p>
    <w:p w14:paraId="1C4E1D95" w14:textId="77777777" w:rsidR="005700FC" w:rsidRPr="005700FC" w:rsidRDefault="005700FC" w:rsidP="005700FC">
      <w:pPr>
        <w:ind w:firstLine="720"/>
        <w:jc w:val="both"/>
        <w:rPr>
          <w:rFonts w:ascii="Times New Roman" w:hAnsi="Times New Roman"/>
          <w:szCs w:val="24"/>
        </w:rPr>
      </w:pPr>
    </w:p>
    <w:p w14:paraId="7BD197F2" w14:textId="77777777" w:rsidR="005700FC" w:rsidRPr="005700FC" w:rsidRDefault="005700FC" w:rsidP="005700FC">
      <w:pPr>
        <w:ind w:firstLine="720"/>
        <w:jc w:val="both"/>
        <w:rPr>
          <w:rFonts w:ascii="Times New Roman" w:hAnsi="Times New Roman"/>
          <w:szCs w:val="24"/>
        </w:rPr>
      </w:pPr>
    </w:p>
    <w:p w14:paraId="32BF0F4F" w14:textId="77777777" w:rsidR="005700FC" w:rsidRPr="005700FC" w:rsidRDefault="005700FC" w:rsidP="005700FC">
      <w:pPr>
        <w:rPr>
          <w:rFonts w:ascii="Times New Roman" w:hAnsi="Times New Roman"/>
          <w:szCs w:val="24"/>
        </w:rPr>
      </w:pPr>
    </w:p>
    <w:p w14:paraId="66BB0EDB" w14:textId="77777777" w:rsidR="005700FC" w:rsidRPr="005700FC" w:rsidRDefault="005700FC" w:rsidP="005700FC">
      <w:pPr>
        <w:rPr>
          <w:rFonts w:ascii="Times New Roman" w:hAnsi="Times New Roman"/>
          <w:szCs w:val="24"/>
        </w:rPr>
      </w:pPr>
    </w:p>
    <w:p w14:paraId="3135DA80" w14:textId="77777777" w:rsidR="005700FC" w:rsidRPr="005700FC" w:rsidRDefault="005700FC" w:rsidP="005700FC">
      <w:pPr>
        <w:rPr>
          <w:rFonts w:ascii="Times New Roman" w:hAnsi="Times New Roman"/>
          <w:szCs w:val="24"/>
        </w:rPr>
      </w:pPr>
    </w:p>
    <w:p w14:paraId="7A0C2C66" w14:textId="77777777" w:rsidR="005700FC" w:rsidRPr="005700FC" w:rsidRDefault="005700FC" w:rsidP="005700FC">
      <w:pPr>
        <w:rPr>
          <w:rFonts w:ascii="Times New Roman" w:hAnsi="Times New Roman"/>
          <w:szCs w:val="24"/>
        </w:rPr>
      </w:pPr>
    </w:p>
    <w:p w14:paraId="40104555" w14:textId="77777777" w:rsidR="005700FC" w:rsidRPr="005700FC" w:rsidRDefault="005700FC" w:rsidP="005700FC">
      <w:pPr>
        <w:rPr>
          <w:rFonts w:ascii="Times New Roman" w:hAnsi="Times New Roman"/>
          <w:szCs w:val="24"/>
        </w:rPr>
      </w:pPr>
    </w:p>
    <w:p w14:paraId="4B40A685" w14:textId="77777777" w:rsidR="005700FC" w:rsidRPr="005700FC" w:rsidRDefault="005700FC" w:rsidP="005700FC">
      <w:pPr>
        <w:rPr>
          <w:rFonts w:ascii="Times New Roman" w:hAnsi="Times New Roman"/>
          <w:szCs w:val="24"/>
        </w:rPr>
      </w:pPr>
    </w:p>
    <w:p w14:paraId="0A411197" w14:textId="77777777" w:rsidR="005700FC" w:rsidRPr="005700FC" w:rsidRDefault="005700FC" w:rsidP="005700FC">
      <w:pPr>
        <w:rPr>
          <w:rFonts w:ascii="Times New Roman" w:hAnsi="Times New Roman"/>
          <w:szCs w:val="24"/>
        </w:rPr>
      </w:pPr>
    </w:p>
    <w:p w14:paraId="7D4C7617" w14:textId="77777777" w:rsidR="005700FC" w:rsidRPr="005700FC" w:rsidRDefault="005700FC" w:rsidP="005700FC">
      <w:pPr>
        <w:rPr>
          <w:rFonts w:ascii="Times New Roman" w:hAnsi="Times New Roman"/>
          <w:szCs w:val="24"/>
        </w:rPr>
      </w:pPr>
    </w:p>
    <w:p w14:paraId="795B3EF2" w14:textId="77777777" w:rsidR="005700FC" w:rsidRPr="005700FC" w:rsidRDefault="005700FC" w:rsidP="005700FC">
      <w:pPr>
        <w:rPr>
          <w:rFonts w:ascii="Times New Roman" w:hAnsi="Times New Roman"/>
          <w:szCs w:val="24"/>
        </w:rPr>
      </w:pPr>
    </w:p>
    <w:p w14:paraId="3C8ACE03" w14:textId="77777777" w:rsidR="005700FC" w:rsidRPr="005700FC" w:rsidRDefault="005700FC" w:rsidP="005700FC">
      <w:pPr>
        <w:rPr>
          <w:rFonts w:ascii="Times New Roman" w:hAnsi="Times New Roman"/>
          <w:szCs w:val="24"/>
        </w:rPr>
      </w:pPr>
    </w:p>
    <w:p w14:paraId="340E2BEC" w14:textId="77777777" w:rsidR="005700FC" w:rsidRPr="005700FC" w:rsidRDefault="005700FC" w:rsidP="005700FC">
      <w:pPr>
        <w:rPr>
          <w:rFonts w:ascii="Times New Roman" w:hAnsi="Times New Roman"/>
          <w:szCs w:val="24"/>
        </w:rPr>
      </w:pPr>
    </w:p>
    <w:p w14:paraId="0B4B52A0" w14:textId="77777777" w:rsidR="005700FC" w:rsidRPr="005700FC" w:rsidRDefault="005700FC" w:rsidP="005700FC">
      <w:pPr>
        <w:rPr>
          <w:rFonts w:ascii="Times New Roman" w:hAnsi="Times New Roman"/>
          <w:szCs w:val="24"/>
        </w:rPr>
      </w:pPr>
    </w:p>
    <w:p w14:paraId="63AD7294" w14:textId="77777777" w:rsidR="005700FC" w:rsidRPr="005700FC" w:rsidRDefault="005700FC" w:rsidP="005700FC">
      <w:pPr>
        <w:rPr>
          <w:rFonts w:ascii="Times New Roman" w:hAnsi="Times New Roman"/>
          <w:szCs w:val="24"/>
        </w:rPr>
      </w:pPr>
    </w:p>
    <w:p w14:paraId="10118949" w14:textId="77777777" w:rsidR="005700FC" w:rsidRPr="005700FC" w:rsidRDefault="005700FC" w:rsidP="005700FC">
      <w:pPr>
        <w:rPr>
          <w:rFonts w:ascii="Times New Roman" w:hAnsi="Times New Roman"/>
          <w:szCs w:val="24"/>
        </w:rPr>
      </w:pPr>
    </w:p>
    <w:p w14:paraId="0BCC701E" w14:textId="1533F741" w:rsidR="005700FC" w:rsidRDefault="005700FC" w:rsidP="005700FC">
      <w:pPr>
        <w:rPr>
          <w:rFonts w:ascii="Times New Roman" w:hAnsi="Times New Roman"/>
          <w:szCs w:val="24"/>
        </w:rPr>
      </w:pPr>
    </w:p>
    <w:p w14:paraId="05A1414C" w14:textId="6D16B96E" w:rsidR="008850A5" w:rsidRDefault="008850A5" w:rsidP="005700FC">
      <w:pPr>
        <w:rPr>
          <w:rFonts w:ascii="Times New Roman" w:hAnsi="Times New Roman"/>
          <w:szCs w:val="24"/>
        </w:rPr>
      </w:pPr>
    </w:p>
    <w:p w14:paraId="1BD4A3FA" w14:textId="47A380C4" w:rsidR="008850A5" w:rsidRDefault="008850A5" w:rsidP="005700FC">
      <w:pPr>
        <w:rPr>
          <w:rFonts w:ascii="Times New Roman" w:hAnsi="Times New Roman"/>
          <w:szCs w:val="24"/>
        </w:rPr>
      </w:pPr>
    </w:p>
    <w:p w14:paraId="668FBBF6" w14:textId="332AC7A0" w:rsidR="008850A5" w:rsidRDefault="008850A5" w:rsidP="005700FC">
      <w:pPr>
        <w:rPr>
          <w:rFonts w:ascii="Times New Roman" w:hAnsi="Times New Roman"/>
          <w:szCs w:val="24"/>
        </w:rPr>
      </w:pPr>
    </w:p>
    <w:p w14:paraId="7D848BEF" w14:textId="26F734C6" w:rsidR="005700FC" w:rsidRPr="005700FC" w:rsidRDefault="0062472A" w:rsidP="005700FC">
      <w:pPr>
        <w:rPr>
          <w:rFonts w:ascii="Times New Roman" w:hAnsi="Times New Roman"/>
          <w:szCs w:val="24"/>
        </w:rPr>
      </w:pPr>
      <w:r>
        <w:rPr>
          <w:rFonts w:ascii="Times New Roman" w:hAnsi="Times New Roman"/>
          <w:szCs w:val="24"/>
        </w:rPr>
        <w:t>Vir</w:t>
      </w:r>
      <w:r w:rsidR="005700FC" w:rsidRPr="005700FC">
        <w:rPr>
          <w:rFonts w:ascii="Times New Roman" w:hAnsi="Times New Roman"/>
          <w:szCs w:val="24"/>
        </w:rPr>
        <w:t>ginija Savickienė</w:t>
      </w:r>
    </w:p>
    <w:p w14:paraId="60F94157" w14:textId="7FC944B7" w:rsidR="005700FC" w:rsidRDefault="005700FC" w:rsidP="005700FC">
      <w:pPr>
        <w:rPr>
          <w:rFonts w:ascii="Times New Roman" w:hAnsi="Times New Roman"/>
          <w:szCs w:val="24"/>
        </w:rPr>
      </w:pPr>
      <w:r w:rsidRPr="005700FC">
        <w:rPr>
          <w:rFonts w:ascii="Times New Roman" w:hAnsi="Times New Roman"/>
          <w:szCs w:val="24"/>
        </w:rPr>
        <w:t>202</w:t>
      </w:r>
      <w:r w:rsidR="00B47537">
        <w:rPr>
          <w:rFonts w:ascii="Times New Roman" w:hAnsi="Times New Roman"/>
          <w:szCs w:val="24"/>
        </w:rPr>
        <w:t>5</w:t>
      </w:r>
      <w:r w:rsidRPr="005700FC">
        <w:rPr>
          <w:rFonts w:ascii="Times New Roman" w:hAnsi="Times New Roman"/>
          <w:szCs w:val="24"/>
        </w:rPr>
        <w:t>-</w:t>
      </w:r>
      <w:r w:rsidR="007659CB">
        <w:rPr>
          <w:rFonts w:ascii="Times New Roman" w:hAnsi="Times New Roman"/>
          <w:szCs w:val="24"/>
        </w:rPr>
        <w:t>0</w:t>
      </w:r>
      <w:r w:rsidR="0062472A">
        <w:rPr>
          <w:rFonts w:ascii="Times New Roman" w:hAnsi="Times New Roman"/>
          <w:szCs w:val="24"/>
        </w:rPr>
        <w:t>3</w:t>
      </w:r>
      <w:r w:rsidRPr="005700FC">
        <w:rPr>
          <w:rFonts w:ascii="Times New Roman" w:hAnsi="Times New Roman"/>
          <w:szCs w:val="24"/>
        </w:rPr>
        <w:t>-</w:t>
      </w:r>
      <w:r w:rsidR="0062472A">
        <w:rPr>
          <w:rFonts w:ascii="Times New Roman" w:hAnsi="Times New Roman"/>
          <w:szCs w:val="24"/>
        </w:rPr>
        <w:t>0</w:t>
      </w:r>
      <w:r w:rsidR="000C0640">
        <w:rPr>
          <w:rFonts w:ascii="Times New Roman" w:hAnsi="Times New Roman"/>
          <w:szCs w:val="24"/>
        </w:rPr>
        <w:t>7</w:t>
      </w:r>
    </w:p>
    <w:p w14:paraId="7F5E8B62" w14:textId="69163758" w:rsidR="00852F78" w:rsidRDefault="00852F78" w:rsidP="005700FC">
      <w:pPr>
        <w:rPr>
          <w:rFonts w:ascii="Times New Roman" w:hAnsi="Times New Roman"/>
          <w:szCs w:val="24"/>
        </w:rPr>
      </w:pPr>
    </w:p>
    <w:p w14:paraId="145617D8" w14:textId="45DD6A06" w:rsidR="00852F78" w:rsidRDefault="00852F78" w:rsidP="005700FC">
      <w:pPr>
        <w:rPr>
          <w:rFonts w:ascii="Times New Roman" w:hAnsi="Times New Roman"/>
          <w:szCs w:val="24"/>
        </w:rPr>
      </w:pPr>
    </w:p>
    <w:p w14:paraId="2D7D224B" w14:textId="77777777" w:rsidR="00A667C2" w:rsidRDefault="00A667C2">
      <w:pPr>
        <w:rPr>
          <w:rFonts w:ascii="Times New Roman" w:hAnsi="Times New Roman"/>
          <w:szCs w:val="24"/>
        </w:rPr>
        <w:sectPr w:rsidR="00A667C2" w:rsidSect="00476338">
          <w:headerReference w:type="default" r:id="rId10"/>
          <w:pgSz w:w="12240" w:h="15840"/>
          <w:pgMar w:top="576" w:right="720" w:bottom="864" w:left="1872" w:header="720" w:footer="720" w:gutter="0"/>
          <w:cols w:space="720"/>
          <w:titlePg/>
          <w:docGrid w:linePitch="360"/>
        </w:sectPr>
      </w:pPr>
    </w:p>
    <w:p w14:paraId="3798E15E"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lastRenderedPageBreak/>
        <w:t>PATVIRTINTA</w:t>
      </w:r>
    </w:p>
    <w:p w14:paraId="7F0AAD0F"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Panevėžio rajono savivaldybės tarybos</w:t>
      </w:r>
    </w:p>
    <w:p w14:paraId="579E1774" w14:textId="32E3E9BD"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20</w:t>
      </w:r>
      <w:r>
        <w:rPr>
          <w:rFonts w:ascii="Times New Roman" w:hAnsi="Times New Roman"/>
          <w:szCs w:val="24"/>
        </w:rPr>
        <w:t>2</w:t>
      </w:r>
      <w:r w:rsidR="00B47537">
        <w:rPr>
          <w:rFonts w:ascii="Times New Roman" w:hAnsi="Times New Roman"/>
          <w:szCs w:val="24"/>
        </w:rPr>
        <w:t>5</w:t>
      </w:r>
      <w:r w:rsidRPr="005700FC">
        <w:rPr>
          <w:rFonts w:ascii="Times New Roman" w:hAnsi="Times New Roman"/>
          <w:szCs w:val="24"/>
        </w:rPr>
        <w:t xml:space="preserve"> m. </w:t>
      </w:r>
      <w:r w:rsidR="0062472A">
        <w:rPr>
          <w:rFonts w:ascii="Times New Roman" w:hAnsi="Times New Roman"/>
          <w:szCs w:val="24"/>
        </w:rPr>
        <w:t xml:space="preserve">kovo </w:t>
      </w:r>
      <w:r w:rsidR="000C0640">
        <w:rPr>
          <w:rFonts w:ascii="Times New Roman" w:hAnsi="Times New Roman"/>
          <w:szCs w:val="24"/>
        </w:rPr>
        <w:t>27</w:t>
      </w:r>
      <w:r w:rsidRPr="005700FC">
        <w:rPr>
          <w:rFonts w:ascii="Times New Roman" w:hAnsi="Times New Roman"/>
          <w:szCs w:val="24"/>
        </w:rPr>
        <w:t xml:space="preserve"> d. sprendimu Nr. T-</w:t>
      </w:r>
    </w:p>
    <w:p w14:paraId="66F6927B" w14:textId="77777777" w:rsidR="005700FC" w:rsidRPr="005700FC" w:rsidRDefault="005700FC" w:rsidP="005700FC">
      <w:pPr>
        <w:rPr>
          <w:rFonts w:ascii="Times New Roman" w:hAnsi="Times New Roman"/>
          <w:szCs w:val="24"/>
        </w:rPr>
      </w:pPr>
    </w:p>
    <w:p w14:paraId="00677660" w14:textId="600EABB9" w:rsidR="0062472A" w:rsidRDefault="0062472A" w:rsidP="0062472A">
      <w:pPr>
        <w:jc w:val="center"/>
        <w:rPr>
          <w:b/>
          <w:szCs w:val="24"/>
        </w:rPr>
      </w:pPr>
      <w:r>
        <w:rPr>
          <w:b/>
          <w:szCs w:val="24"/>
        </w:rPr>
        <w:t xml:space="preserve">PAPILDOMOS VIENKARTINĖS IŠMOKOS GIMUS VAIKUI SKYRIMO IR MOKĖJIMO PANEVĖŽIO RAJONO SAVIVALDYBĖJE </w:t>
      </w:r>
    </w:p>
    <w:p w14:paraId="1C34F70D" w14:textId="77777777" w:rsidR="0062472A" w:rsidRDefault="0062472A" w:rsidP="0062472A">
      <w:pPr>
        <w:jc w:val="center"/>
        <w:rPr>
          <w:b/>
          <w:bCs/>
          <w:color w:val="000000"/>
          <w:szCs w:val="24"/>
        </w:rPr>
      </w:pPr>
      <w:r>
        <w:rPr>
          <w:b/>
          <w:szCs w:val="24"/>
        </w:rPr>
        <w:t>TVARKOS APRAŠAS</w:t>
      </w:r>
      <w:r>
        <w:rPr>
          <w:b/>
          <w:bCs/>
          <w:color w:val="000000"/>
          <w:szCs w:val="24"/>
        </w:rPr>
        <w:t xml:space="preserve"> </w:t>
      </w:r>
    </w:p>
    <w:p w14:paraId="36F66DB7" w14:textId="77777777" w:rsidR="0062472A" w:rsidRDefault="0062472A" w:rsidP="0062472A">
      <w:pPr>
        <w:rPr>
          <w:color w:val="000000"/>
          <w:szCs w:val="24"/>
        </w:rPr>
      </w:pPr>
    </w:p>
    <w:p w14:paraId="26DBCBFD" w14:textId="77777777" w:rsidR="0062472A" w:rsidRDefault="0062472A" w:rsidP="0062472A">
      <w:pPr>
        <w:jc w:val="center"/>
        <w:rPr>
          <w:b/>
          <w:bCs/>
          <w:color w:val="000000"/>
          <w:szCs w:val="24"/>
        </w:rPr>
      </w:pPr>
      <w:r>
        <w:rPr>
          <w:b/>
          <w:bCs/>
          <w:color w:val="000000"/>
          <w:szCs w:val="24"/>
        </w:rPr>
        <w:t>I SKYRIUS</w:t>
      </w:r>
    </w:p>
    <w:p w14:paraId="592D7FD3" w14:textId="77777777" w:rsidR="0062472A" w:rsidRDefault="0062472A" w:rsidP="0062472A">
      <w:pPr>
        <w:jc w:val="center"/>
        <w:rPr>
          <w:b/>
          <w:bCs/>
          <w:color w:val="000000"/>
          <w:szCs w:val="24"/>
        </w:rPr>
      </w:pPr>
      <w:r>
        <w:rPr>
          <w:b/>
          <w:bCs/>
          <w:color w:val="000000"/>
          <w:szCs w:val="24"/>
        </w:rPr>
        <w:t>BENDROSIOS NUOSTATOS</w:t>
      </w:r>
    </w:p>
    <w:p w14:paraId="418DB677" w14:textId="77777777" w:rsidR="0062472A" w:rsidRDefault="0062472A" w:rsidP="0062472A">
      <w:pPr>
        <w:rPr>
          <w:b/>
          <w:bCs/>
          <w:color w:val="000000"/>
          <w:szCs w:val="24"/>
        </w:rPr>
      </w:pPr>
    </w:p>
    <w:p w14:paraId="749DD3E3" w14:textId="4AA283A3" w:rsidR="0062472A" w:rsidRDefault="0062472A" w:rsidP="0062472A">
      <w:pPr>
        <w:ind w:firstLine="851"/>
        <w:jc w:val="both"/>
        <w:rPr>
          <w:szCs w:val="24"/>
        </w:rPr>
      </w:pPr>
      <w:r>
        <w:rPr>
          <w:szCs w:val="24"/>
        </w:rPr>
        <w:t>1.</w:t>
      </w:r>
      <w:r>
        <w:rPr>
          <w:szCs w:val="24"/>
        </w:rPr>
        <w:tab/>
        <w:t>Papildomos vienkartinės išmokos gimus vaikui skyrimo ir mokėjimo Panev</w:t>
      </w:r>
      <w:r>
        <w:rPr>
          <w:rFonts w:hint="eastAsia"/>
          <w:szCs w:val="24"/>
        </w:rPr>
        <w:t>ėž</w:t>
      </w:r>
      <w:r>
        <w:rPr>
          <w:szCs w:val="24"/>
        </w:rPr>
        <w:t xml:space="preserve">io rajono savivaldybėje tvarkos aprašas (toliau – Aprašas) nustato papildomos vienkartinės išmokos gimus vaikui skyrimo ir mokėjimo sąlygas. </w:t>
      </w:r>
    </w:p>
    <w:p w14:paraId="65D69171" w14:textId="03A287A8" w:rsidR="0062472A" w:rsidRDefault="0062472A" w:rsidP="0062472A">
      <w:pPr>
        <w:ind w:firstLine="851"/>
        <w:jc w:val="both"/>
        <w:rPr>
          <w:rFonts w:eastAsia="HG Mincho Light J"/>
          <w:szCs w:val="24"/>
          <w:lang w:eastAsia="lt-LT"/>
        </w:rPr>
      </w:pPr>
      <w:r>
        <w:rPr>
          <w:rFonts w:eastAsia="HG Mincho Light J"/>
          <w:szCs w:val="24"/>
          <w:lang w:eastAsia="lt-LT"/>
        </w:rPr>
        <w:t>2.</w:t>
      </w:r>
      <w:r>
        <w:rPr>
          <w:rFonts w:eastAsia="HG Mincho Light J"/>
          <w:szCs w:val="24"/>
          <w:lang w:eastAsia="lt-LT"/>
        </w:rPr>
        <w:tab/>
      </w:r>
      <w:r>
        <w:rPr>
          <w:szCs w:val="24"/>
        </w:rPr>
        <w:t xml:space="preserve">Lėšos </w:t>
      </w:r>
      <w:r w:rsidR="0003069A">
        <w:rPr>
          <w:szCs w:val="24"/>
        </w:rPr>
        <w:t>išmokoms</w:t>
      </w:r>
      <w:r>
        <w:rPr>
          <w:szCs w:val="24"/>
        </w:rPr>
        <w:t xml:space="preserve"> numatomos einamųjų metų savivaldybės biudžete.</w:t>
      </w:r>
    </w:p>
    <w:p w14:paraId="2EEA1400" w14:textId="2D36B28B" w:rsidR="0003069A" w:rsidRDefault="0062472A" w:rsidP="0062472A">
      <w:pPr>
        <w:ind w:firstLine="851"/>
        <w:jc w:val="both"/>
        <w:rPr>
          <w:szCs w:val="24"/>
        </w:rPr>
      </w:pPr>
      <w:r>
        <w:rPr>
          <w:rFonts w:eastAsia="HG Mincho Light J"/>
          <w:szCs w:val="24"/>
          <w:lang w:eastAsia="lt-LT"/>
        </w:rPr>
        <w:t>3.</w:t>
      </w:r>
      <w:r>
        <w:rPr>
          <w:rFonts w:eastAsia="HG Mincho Light J"/>
          <w:szCs w:val="24"/>
          <w:lang w:eastAsia="lt-LT"/>
        </w:rPr>
        <w:tab/>
      </w:r>
      <w:r>
        <w:rPr>
          <w:szCs w:val="24"/>
        </w:rPr>
        <w:t xml:space="preserve">Šis Aprašas taikomas asmenims, jei nors vienas iš tėvų ne mažiau kaip 12 mėnesių iki vaiko gimimo Lietuvos Respublikos gyvenamosios vietos deklaravimo įstatymo nustatyta tvarka yra deklaravęs gyvenamąją vietą </w:t>
      </w:r>
      <w:r w:rsidR="0003069A">
        <w:rPr>
          <w:szCs w:val="24"/>
        </w:rPr>
        <w:t>Panevėžio</w:t>
      </w:r>
      <w:r>
        <w:rPr>
          <w:szCs w:val="24"/>
        </w:rPr>
        <w:t xml:space="preserve"> rajono savivaldybėje arba buvo įtrauktas į gyvenamosios vietos neturinčių asmenų apskaitą </w:t>
      </w:r>
      <w:r w:rsidR="0003069A">
        <w:rPr>
          <w:szCs w:val="24"/>
        </w:rPr>
        <w:t>Panevėžio</w:t>
      </w:r>
      <w:r>
        <w:rPr>
          <w:szCs w:val="24"/>
        </w:rPr>
        <w:t xml:space="preserve"> rajono savivaldybėje ir faktiškai gyvena </w:t>
      </w:r>
      <w:r w:rsidR="0003069A">
        <w:rPr>
          <w:szCs w:val="24"/>
        </w:rPr>
        <w:t>Panevėžio</w:t>
      </w:r>
      <w:r>
        <w:rPr>
          <w:szCs w:val="24"/>
        </w:rPr>
        <w:t xml:space="preserve"> rajono savivaldybės teritorijoje</w:t>
      </w:r>
      <w:r w:rsidR="000D6691">
        <w:rPr>
          <w:szCs w:val="24"/>
        </w:rPr>
        <w:t xml:space="preserve"> ne mažiau kaip 12 mėnesiu iki vaiko gimimo</w:t>
      </w:r>
      <w:r>
        <w:rPr>
          <w:szCs w:val="24"/>
        </w:rPr>
        <w:t xml:space="preserve">. </w:t>
      </w:r>
    </w:p>
    <w:p w14:paraId="6F71AF46" w14:textId="6F767818" w:rsidR="0062472A" w:rsidRDefault="0062472A" w:rsidP="0062472A">
      <w:pPr>
        <w:ind w:firstLine="851"/>
        <w:jc w:val="both"/>
        <w:rPr>
          <w:szCs w:val="24"/>
        </w:rPr>
      </w:pPr>
      <w:r>
        <w:rPr>
          <w:rFonts w:eastAsia="HG Mincho Light J"/>
          <w:szCs w:val="24"/>
          <w:lang w:eastAsia="lt-LT"/>
        </w:rPr>
        <w:t>4.</w:t>
      </w:r>
      <w:r>
        <w:rPr>
          <w:rFonts w:eastAsia="HG Mincho Light J"/>
          <w:szCs w:val="24"/>
          <w:lang w:eastAsia="lt-LT"/>
        </w:rPr>
        <w:tab/>
      </w:r>
      <w:r>
        <w:rPr>
          <w:bCs/>
          <w:szCs w:val="24"/>
        </w:rPr>
        <w:t>Apraše vartojamos sąvokos atitinka Lietuvos Respublikos išmokų vaikams įstatymuose vartojamas sąvokas</w:t>
      </w:r>
      <w:r>
        <w:rPr>
          <w:szCs w:val="24"/>
        </w:rPr>
        <w:t>.</w:t>
      </w:r>
    </w:p>
    <w:p w14:paraId="5F7CC723" w14:textId="77777777" w:rsidR="0003069A" w:rsidRDefault="0003069A" w:rsidP="0062472A">
      <w:pPr>
        <w:ind w:firstLine="851"/>
        <w:jc w:val="both"/>
        <w:rPr>
          <w:rFonts w:eastAsia="HG Mincho Light J"/>
          <w:szCs w:val="24"/>
          <w:lang w:eastAsia="lt-LT"/>
        </w:rPr>
      </w:pPr>
    </w:p>
    <w:p w14:paraId="775DF0DC" w14:textId="77777777" w:rsidR="0062472A" w:rsidRDefault="0062472A" w:rsidP="0062472A">
      <w:pPr>
        <w:jc w:val="center"/>
        <w:rPr>
          <w:b/>
          <w:szCs w:val="24"/>
        </w:rPr>
      </w:pPr>
      <w:r>
        <w:rPr>
          <w:b/>
          <w:szCs w:val="24"/>
        </w:rPr>
        <w:t>II SKYRIUS</w:t>
      </w:r>
    </w:p>
    <w:p w14:paraId="69EE1F6E" w14:textId="77777777" w:rsidR="0062472A" w:rsidRDefault="0062472A" w:rsidP="0062472A">
      <w:pPr>
        <w:jc w:val="center"/>
        <w:textAlignment w:val="baseline"/>
        <w:rPr>
          <w:b/>
          <w:bCs/>
          <w:color w:val="000000"/>
          <w:szCs w:val="24"/>
          <w:lang w:eastAsia="lt-LT"/>
        </w:rPr>
      </w:pPr>
      <w:r>
        <w:rPr>
          <w:b/>
          <w:bCs/>
          <w:color w:val="000000"/>
          <w:szCs w:val="24"/>
          <w:lang w:eastAsia="lt-LT"/>
        </w:rPr>
        <w:t xml:space="preserve">PAPILDOMOS VIENKARTINĖS IŠMOKOS GIMUS VAIKUI SKYRIMO IR MOKĖJIMO </w:t>
      </w:r>
    </w:p>
    <w:p w14:paraId="6F38B45F" w14:textId="77777777" w:rsidR="0062472A" w:rsidRDefault="0062472A" w:rsidP="0062472A">
      <w:pPr>
        <w:jc w:val="center"/>
        <w:textAlignment w:val="baseline"/>
        <w:rPr>
          <w:b/>
          <w:bCs/>
          <w:color w:val="000000"/>
          <w:szCs w:val="24"/>
          <w:lang w:eastAsia="lt-LT"/>
        </w:rPr>
      </w:pPr>
      <w:r>
        <w:rPr>
          <w:b/>
          <w:bCs/>
          <w:color w:val="000000"/>
          <w:szCs w:val="24"/>
          <w:lang w:eastAsia="lt-LT"/>
        </w:rPr>
        <w:t>TVARKA</w:t>
      </w:r>
    </w:p>
    <w:p w14:paraId="67BE683E" w14:textId="77777777" w:rsidR="0003069A" w:rsidRDefault="0003069A" w:rsidP="0062472A">
      <w:pPr>
        <w:jc w:val="center"/>
        <w:textAlignment w:val="baseline"/>
        <w:rPr>
          <w:bCs/>
          <w:szCs w:val="24"/>
        </w:rPr>
      </w:pPr>
    </w:p>
    <w:p w14:paraId="6D6C928D" w14:textId="07CC581B" w:rsidR="0062472A" w:rsidRDefault="0062472A" w:rsidP="0062472A">
      <w:pPr>
        <w:ind w:firstLine="851"/>
        <w:jc w:val="both"/>
        <w:rPr>
          <w:color w:val="000000"/>
          <w:szCs w:val="24"/>
          <w:lang w:eastAsia="lt-LT"/>
        </w:rPr>
      </w:pPr>
      <w:r>
        <w:rPr>
          <w:szCs w:val="24"/>
          <w:lang w:eastAsia="lt-LT"/>
        </w:rPr>
        <w:t>5.</w:t>
      </w:r>
      <w:r>
        <w:rPr>
          <w:szCs w:val="24"/>
          <w:lang w:eastAsia="lt-LT"/>
        </w:rPr>
        <w:tab/>
      </w:r>
      <w:r>
        <w:rPr>
          <w:color w:val="000000"/>
          <w:szCs w:val="24"/>
          <w:lang w:eastAsia="lt-LT"/>
        </w:rPr>
        <w:t xml:space="preserve">Papildomos vienkartinės išmokos </w:t>
      </w:r>
      <w:r w:rsidR="000D6691">
        <w:rPr>
          <w:color w:val="000000"/>
          <w:szCs w:val="24"/>
          <w:lang w:eastAsia="lt-LT"/>
        </w:rPr>
        <w:t xml:space="preserve">gimus vaikui (toliau – papildoma vienkartinė išmoka) </w:t>
      </w:r>
      <w:r>
        <w:rPr>
          <w:color w:val="000000"/>
          <w:szCs w:val="24"/>
          <w:lang w:eastAsia="lt-LT"/>
        </w:rPr>
        <w:t xml:space="preserve">dydis – </w:t>
      </w:r>
      <w:r w:rsidR="00CC41F4">
        <w:rPr>
          <w:color w:val="000000"/>
          <w:szCs w:val="24"/>
          <w:lang w:eastAsia="lt-LT"/>
        </w:rPr>
        <w:t>300,00 Eur.</w:t>
      </w:r>
    </w:p>
    <w:p w14:paraId="081277BC" w14:textId="77777777" w:rsidR="000D6691" w:rsidRDefault="0062472A" w:rsidP="0062472A">
      <w:pPr>
        <w:ind w:firstLine="851"/>
        <w:jc w:val="both"/>
        <w:rPr>
          <w:szCs w:val="24"/>
        </w:rPr>
      </w:pPr>
      <w:r>
        <w:rPr>
          <w:szCs w:val="24"/>
          <w:lang w:eastAsia="lt-LT"/>
        </w:rPr>
        <w:t>6.</w:t>
      </w:r>
      <w:r>
        <w:rPr>
          <w:szCs w:val="24"/>
          <w:lang w:eastAsia="lt-LT"/>
        </w:rPr>
        <w:tab/>
      </w:r>
      <w:r>
        <w:rPr>
          <w:color w:val="000000"/>
          <w:szCs w:val="24"/>
          <w:lang w:eastAsia="lt-LT"/>
        </w:rPr>
        <w:t>Papildoma v</w:t>
      </w:r>
      <w:r>
        <w:rPr>
          <w:szCs w:val="24"/>
        </w:rPr>
        <w:t>ienkartinė išmoka skiriama</w:t>
      </w:r>
      <w:r w:rsidR="000D6691">
        <w:rPr>
          <w:szCs w:val="24"/>
        </w:rPr>
        <w:t>:</w:t>
      </w:r>
    </w:p>
    <w:p w14:paraId="6B4506F0" w14:textId="5238373E" w:rsidR="000D6691" w:rsidRDefault="000D6691" w:rsidP="0062472A">
      <w:pPr>
        <w:ind w:firstLine="851"/>
        <w:jc w:val="both"/>
        <w:rPr>
          <w:szCs w:val="24"/>
        </w:rPr>
      </w:pPr>
      <w:r>
        <w:rPr>
          <w:szCs w:val="24"/>
        </w:rPr>
        <w:t xml:space="preserve">6.1. nuo 2025 m. </w:t>
      </w:r>
      <w:r w:rsidR="00CC41F4">
        <w:rPr>
          <w:szCs w:val="24"/>
        </w:rPr>
        <w:t>liepos</w:t>
      </w:r>
      <w:r>
        <w:rPr>
          <w:szCs w:val="24"/>
        </w:rPr>
        <w:t xml:space="preserve"> 1 d. gimusio vaiko tėvams (vienam iš tėvų)</w:t>
      </w:r>
      <w:r w:rsidR="0062472A">
        <w:rPr>
          <w:szCs w:val="24"/>
        </w:rPr>
        <w:t xml:space="preserve"> </w:t>
      </w:r>
      <w:r>
        <w:rPr>
          <w:szCs w:val="24"/>
        </w:rPr>
        <w:t xml:space="preserve">(toliau – pareiškėjas) </w:t>
      </w:r>
      <w:r w:rsidR="0062472A">
        <w:rPr>
          <w:szCs w:val="24"/>
        </w:rPr>
        <w:t>pateikus prašymą (</w:t>
      </w:r>
      <w:r w:rsidR="0032741F">
        <w:rPr>
          <w:szCs w:val="24"/>
        </w:rPr>
        <w:t>1 priedas</w:t>
      </w:r>
      <w:r w:rsidR="0062472A">
        <w:rPr>
          <w:szCs w:val="24"/>
        </w:rPr>
        <w:t>), kai dėl jos kreipiamasi ne vėliau kaip per 12 mėnesių nuo vaiko gimimo dienos</w:t>
      </w:r>
      <w:r>
        <w:rPr>
          <w:szCs w:val="24"/>
        </w:rPr>
        <w:t>;</w:t>
      </w:r>
    </w:p>
    <w:p w14:paraId="793F16BE" w14:textId="1854A000" w:rsidR="0062472A" w:rsidRDefault="000D6691" w:rsidP="0062472A">
      <w:pPr>
        <w:ind w:firstLine="851"/>
        <w:jc w:val="both"/>
        <w:rPr>
          <w:color w:val="000000"/>
          <w:szCs w:val="24"/>
          <w:lang w:eastAsia="lt-LT"/>
        </w:rPr>
      </w:pPr>
      <w:r>
        <w:rPr>
          <w:szCs w:val="24"/>
        </w:rPr>
        <w:t>6.2. kiekvienam gimusiam vaikui, kurio tėvai (ar vienas iš tėvų)</w:t>
      </w:r>
      <w:r w:rsidR="0062472A">
        <w:rPr>
          <w:szCs w:val="24"/>
        </w:rPr>
        <w:t xml:space="preserve"> kreipimosi metu dėl papildomos vienkartinės išmokos atitinka Tvarkos aprašo 3 punkto nuostatas. </w:t>
      </w:r>
    </w:p>
    <w:p w14:paraId="4EE8D494" w14:textId="56D81EB9" w:rsidR="0062472A" w:rsidRDefault="008A699C" w:rsidP="0062472A">
      <w:pPr>
        <w:ind w:left="142" w:firstLine="709"/>
        <w:jc w:val="both"/>
        <w:rPr>
          <w:color w:val="000000"/>
          <w:szCs w:val="24"/>
          <w:lang w:eastAsia="lt-LT"/>
        </w:rPr>
      </w:pPr>
      <w:r>
        <w:rPr>
          <w:szCs w:val="24"/>
          <w:lang w:eastAsia="lt-LT"/>
        </w:rPr>
        <w:t>7</w:t>
      </w:r>
      <w:r w:rsidR="0062472A">
        <w:rPr>
          <w:szCs w:val="24"/>
          <w:lang w:eastAsia="lt-LT"/>
        </w:rPr>
        <w:t>.</w:t>
      </w:r>
      <w:r w:rsidR="0062472A">
        <w:rPr>
          <w:szCs w:val="24"/>
          <w:lang w:eastAsia="lt-LT"/>
        </w:rPr>
        <w:tab/>
      </w:r>
      <w:r>
        <w:rPr>
          <w:szCs w:val="24"/>
          <w:lang w:eastAsia="lt-LT"/>
        </w:rPr>
        <w:t>Papildoma vienkartinė i</w:t>
      </w:r>
      <w:r w:rsidR="0062472A">
        <w:rPr>
          <w:szCs w:val="24"/>
        </w:rPr>
        <w:t>šmoka neskiriama, jeigu:</w:t>
      </w:r>
    </w:p>
    <w:p w14:paraId="55300E87" w14:textId="21D4CC1B" w:rsidR="0062472A" w:rsidRDefault="008A699C" w:rsidP="0062472A">
      <w:pPr>
        <w:ind w:left="1271" w:hanging="420"/>
        <w:jc w:val="both"/>
        <w:rPr>
          <w:szCs w:val="24"/>
        </w:rPr>
      </w:pPr>
      <w:r>
        <w:rPr>
          <w:szCs w:val="24"/>
        </w:rPr>
        <w:t>7</w:t>
      </w:r>
      <w:r w:rsidR="0062472A">
        <w:rPr>
          <w:szCs w:val="24"/>
        </w:rPr>
        <w:t>.1.</w:t>
      </w:r>
      <w:r w:rsidR="0062472A">
        <w:rPr>
          <w:szCs w:val="24"/>
        </w:rPr>
        <w:tab/>
        <w:t>vaikas gimė negyvas;</w:t>
      </w:r>
    </w:p>
    <w:p w14:paraId="2FAA25F0" w14:textId="4EFA45DE" w:rsidR="0062472A" w:rsidRDefault="008A699C" w:rsidP="0062472A">
      <w:pPr>
        <w:ind w:firstLine="851"/>
        <w:jc w:val="both"/>
        <w:rPr>
          <w:szCs w:val="24"/>
        </w:rPr>
      </w:pPr>
      <w:r>
        <w:rPr>
          <w:szCs w:val="24"/>
        </w:rPr>
        <w:t>7</w:t>
      </w:r>
      <w:r w:rsidR="0062472A">
        <w:rPr>
          <w:szCs w:val="24"/>
        </w:rPr>
        <w:t>.2.</w:t>
      </w:r>
      <w:r w:rsidR="0062472A">
        <w:rPr>
          <w:szCs w:val="24"/>
        </w:rPr>
        <w:tab/>
        <w:t>kreipiantis dėl papildomos vienkartinės išmokos skyrimo vaikas yra išlaikomas (nemokamai gauna nakvynę, maistą ir kitas paslaugas) valstybės ar savivaldybės finansuojamoje įstaigoje;</w:t>
      </w:r>
    </w:p>
    <w:p w14:paraId="2D7E3A4F" w14:textId="15CB5FD4" w:rsidR="0062472A" w:rsidRDefault="008A699C" w:rsidP="0062472A">
      <w:pPr>
        <w:ind w:firstLine="851"/>
        <w:jc w:val="both"/>
        <w:rPr>
          <w:szCs w:val="24"/>
        </w:rPr>
      </w:pPr>
      <w:r>
        <w:rPr>
          <w:szCs w:val="24"/>
        </w:rPr>
        <w:t>7</w:t>
      </w:r>
      <w:r w:rsidR="0062472A">
        <w:rPr>
          <w:szCs w:val="24"/>
        </w:rPr>
        <w:t>.3.</w:t>
      </w:r>
      <w:r w:rsidR="0062472A">
        <w:rPr>
          <w:szCs w:val="24"/>
        </w:rPr>
        <w:tab/>
        <w:t>neatitinka Tvarkos aprašo 3 p</w:t>
      </w:r>
      <w:r w:rsidR="007E00A9">
        <w:rPr>
          <w:szCs w:val="24"/>
        </w:rPr>
        <w:t>unkto</w:t>
      </w:r>
      <w:r w:rsidR="0062472A">
        <w:rPr>
          <w:szCs w:val="24"/>
        </w:rPr>
        <w:t>;</w:t>
      </w:r>
    </w:p>
    <w:p w14:paraId="6B06BBC3" w14:textId="7AC83A98" w:rsidR="008A699C" w:rsidRDefault="008A699C" w:rsidP="008A699C">
      <w:pPr>
        <w:ind w:firstLine="851"/>
        <w:jc w:val="both"/>
        <w:rPr>
          <w:szCs w:val="24"/>
        </w:rPr>
      </w:pPr>
      <w:r>
        <w:rPr>
          <w:szCs w:val="24"/>
        </w:rPr>
        <w:t>7</w:t>
      </w:r>
      <w:r w:rsidR="0062472A">
        <w:rPr>
          <w:szCs w:val="24"/>
        </w:rPr>
        <w:t>.4.</w:t>
      </w:r>
      <w:r w:rsidR="0062472A">
        <w:rPr>
          <w:szCs w:val="24"/>
        </w:rPr>
        <w:tab/>
        <w:t>vaikas gimė iki 202</w:t>
      </w:r>
      <w:r w:rsidR="00CC41F4">
        <w:rPr>
          <w:szCs w:val="24"/>
        </w:rPr>
        <w:t>5</w:t>
      </w:r>
      <w:r w:rsidR="0062472A">
        <w:rPr>
          <w:szCs w:val="24"/>
        </w:rPr>
        <w:t>-</w:t>
      </w:r>
      <w:r w:rsidR="00CC41F4">
        <w:rPr>
          <w:szCs w:val="24"/>
        </w:rPr>
        <w:t>07</w:t>
      </w:r>
      <w:r w:rsidR="0062472A">
        <w:rPr>
          <w:szCs w:val="24"/>
        </w:rPr>
        <w:t>-</w:t>
      </w:r>
      <w:r w:rsidR="00CC41F4">
        <w:rPr>
          <w:szCs w:val="24"/>
        </w:rPr>
        <w:t>01</w:t>
      </w:r>
      <w:r w:rsidR="0062472A">
        <w:rPr>
          <w:szCs w:val="24"/>
        </w:rPr>
        <w:t xml:space="preserve">. </w:t>
      </w:r>
    </w:p>
    <w:p w14:paraId="00035C52" w14:textId="6A860E3E" w:rsidR="009318E3" w:rsidRDefault="008A699C" w:rsidP="008A7304">
      <w:pPr>
        <w:ind w:firstLine="851"/>
        <w:jc w:val="both"/>
        <w:rPr>
          <w:szCs w:val="24"/>
        </w:rPr>
      </w:pPr>
      <w:r>
        <w:rPr>
          <w:szCs w:val="24"/>
        </w:rPr>
        <w:t>8</w:t>
      </w:r>
      <w:r w:rsidR="009318E3">
        <w:rPr>
          <w:szCs w:val="24"/>
        </w:rPr>
        <w:t>.</w:t>
      </w:r>
      <w:r w:rsidR="009318E3">
        <w:rPr>
          <w:szCs w:val="24"/>
        </w:rPr>
        <w:tab/>
        <w:t xml:space="preserve">Prašymus dėl papildomos vienkartinės išmokos skyrimo priima </w:t>
      </w:r>
      <w:r w:rsidR="008A7304">
        <w:rPr>
          <w:szCs w:val="24"/>
        </w:rPr>
        <w:t xml:space="preserve">Socialinės paramos skyriaus (toliau – </w:t>
      </w:r>
      <w:r w:rsidR="009318E3" w:rsidRPr="008A7304">
        <w:rPr>
          <w:szCs w:val="24"/>
        </w:rPr>
        <w:t>Skyriu</w:t>
      </w:r>
      <w:r w:rsidRPr="008A7304">
        <w:rPr>
          <w:szCs w:val="24"/>
        </w:rPr>
        <w:t>s</w:t>
      </w:r>
      <w:r w:rsidR="008A7304" w:rsidRPr="008A7304">
        <w:rPr>
          <w:szCs w:val="24"/>
        </w:rPr>
        <w:t>)</w:t>
      </w:r>
      <w:r w:rsidR="009318E3">
        <w:rPr>
          <w:szCs w:val="24"/>
        </w:rPr>
        <w:t xml:space="preserve"> specialistai ir seniūnijų vyriausieji socialiniai darbuotojai</w:t>
      </w:r>
      <w:r>
        <w:rPr>
          <w:szCs w:val="24"/>
        </w:rPr>
        <w:t>.</w:t>
      </w:r>
    </w:p>
    <w:p w14:paraId="162005F6" w14:textId="32DFA204" w:rsidR="008A699C" w:rsidRDefault="008A699C" w:rsidP="00EF34A6">
      <w:pPr>
        <w:ind w:firstLine="851"/>
        <w:jc w:val="both"/>
        <w:rPr>
          <w:szCs w:val="24"/>
        </w:rPr>
      </w:pPr>
      <w:r>
        <w:rPr>
          <w:szCs w:val="24"/>
        </w:rPr>
        <w:t xml:space="preserve">9. Prie prašymo pareiškėjas </w:t>
      </w:r>
      <w:r w:rsidR="00F223C4" w:rsidRPr="00D51C88">
        <w:rPr>
          <w:szCs w:val="24"/>
        </w:rPr>
        <w:t>turi pridėti</w:t>
      </w:r>
      <w:r w:rsidRPr="00D51C88">
        <w:rPr>
          <w:szCs w:val="24"/>
        </w:rPr>
        <w:t>:</w:t>
      </w:r>
    </w:p>
    <w:p w14:paraId="2306A248" w14:textId="431D8FC1" w:rsidR="008A699C" w:rsidRDefault="008A699C" w:rsidP="00EF34A6">
      <w:pPr>
        <w:ind w:firstLine="851"/>
        <w:jc w:val="both"/>
        <w:rPr>
          <w:szCs w:val="24"/>
        </w:rPr>
      </w:pPr>
      <w:r>
        <w:rPr>
          <w:szCs w:val="24"/>
        </w:rPr>
        <w:t>9.1.</w:t>
      </w:r>
      <w:r>
        <w:rPr>
          <w:szCs w:val="24"/>
        </w:rPr>
        <w:tab/>
        <w:t xml:space="preserve"> pareiškėjo asmens tapatybę patvirtinančio dokumento kopiją;</w:t>
      </w:r>
    </w:p>
    <w:p w14:paraId="612248CC" w14:textId="32219FAE" w:rsidR="008A699C" w:rsidRDefault="008A699C" w:rsidP="00EF34A6">
      <w:pPr>
        <w:ind w:firstLine="851"/>
        <w:jc w:val="both"/>
        <w:rPr>
          <w:szCs w:val="24"/>
        </w:rPr>
      </w:pPr>
      <w:r>
        <w:rPr>
          <w:szCs w:val="24"/>
        </w:rPr>
        <w:t>9.2.</w:t>
      </w:r>
      <w:r>
        <w:rPr>
          <w:szCs w:val="24"/>
        </w:rPr>
        <w:tab/>
        <w:t>vaiko gimimo faktą patvirtinančio dokumento, jeigu duomenų apie vaiko gimimą nėra Lietuvos Respublikos gyventojų registre</w:t>
      </w:r>
      <w:r w:rsidR="00CC41F4">
        <w:rPr>
          <w:szCs w:val="24"/>
        </w:rPr>
        <w:t>, kopiją.</w:t>
      </w:r>
      <w:r>
        <w:rPr>
          <w:szCs w:val="24"/>
        </w:rPr>
        <w:t xml:space="preserve"> </w:t>
      </w:r>
    </w:p>
    <w:p w14:paraId="4C99F4A2" w14:textId="021CA3F2" w:rsidR="0062472A" w:rsidRDefault="00CC41F4" w:rsidP="00EF34A6">
      <w:pPr>
        <w:ind w:firstLine="851"/>
        <w:jc w:val="both"/>
        <w:rPr>
          <w:color w:val="000000"/>
          <w:szCs w:val="24"/>
          <w:lang w:eastAsia="lt-LT"/>
        </w:rPr>
      </w:pPr>
      <w:r>
        <w:rPr>
          <w:rFonts w:eastAsia="SimSun" w:cs="Mangal"/>
          <w:szCs w:val="24"/>
          <w:lang w:eastAsia="zh-CN" w:bidi="hi-IN"/>
        </w:rPr>
        <w:t>10</w:t>
      </w:r>
      <w:r w:rsidR="0062472A">
        <w:rPr>
          <w:rFonts w:eastAsia="SimSun" w:cs="Mangal"/>
          <w:szCs w:val="24"/>
          <w:lang w:eastAsia="zh-CN" w:bidi="hi-IN"/>
        </w:rPr>
        <w:t>.</w:t>
      </w:r>
      <w:r w:rsidR="0062472A">
        <w:rPr>
          <w:rFonts w:eastAsia="SimSun" w:cs="Mangal"/>
          <w:szCs w:val="24"/>
          <w:lang w:eastAsia="zh-CN" w:bidi="hi-IN"/>
        </w:rPr>
        <w:tab/>
      </w:r>
      <w:r w:rsidR="0062472A">
        <w:rPr>
          <w:color w:val="000000"/>
          <w:szCs w:val="24"/>
          <w:lang w:eastAsia="lt-LT"/>
        </w:rPr>
        <w:t xml:space="preserve">Kreipimosi dėl </w:t>
      </w:r>
      <w:r w:rsidR="0062472A">
        <w:rPr>
          <w:szCs w:val="24"/>
        </w:rPr>
        <w:t xml:space="preserve">papildomos vienkartinės išmokos </w:t>
      </w:r>
      <w:r w:rsidR="0062472A">
        <w:rPr>
          <w:color w:val="000000"/>
          <w:szCs w:val="24"/>
          <w:lang w:eastAsia="lt-LT"/>
        </w:rPr>
        <w:t xml:space="preserve">diena laikoma ta diena, </w:t>
      </w:r>
      <w:r w:rsidR="00EF34A6">
        <w:rPr>
          <w:color w:val="000000"/>
          <w:szCs w:val="24"/>
          <w:lang w:eastAsia="lt-LT"/>
        </w:rPr>
        <w:t xml:space="preserve">kada </w:t>
      </w:r>
      <w:r w:rsidR="0062472A">
        <w:rPr>
          <w:szCs w:val="24"/>
        </w:rPr>
        <w:t xml:space="preserve">priimtas prašymas skirti </w:t>
      </w:r>
      <w:r w:rsidR="00EF34A6">
        <w:rPr>
          <w:szCs w:val="24"/>
        </w:rPr>
        <w:t xml:space="preserve">papildomą </w:t>
      </w:r>
      <w:r w:rsidR="0032741F">
        <w:rPr>
          <w:szCs w:val="24"/>
        </w:rPr>
        <w:t xml:space="preserve">vienkartinę </w:t>
      </w:r>
      <w:r w:rsidR="00EF34A6">
        <w:rPr>
          <w:szCs w:val="24"/>
        </w:rPr>
        <w:t>išmoką</w:t>
      </w:r>
      <w:r w:rsidR="0062472A">
        <w:rPr>
          <w:color w:val="000000"/>
          <w:szCs w:val="24"/>
          <w:lang w:eastAsia="lt-LT"/>
        </w:rPr>
        <w:t xml:space="preserve">. </w:t>
      </w:r>
      <w:r w:rsidR="0032741F">
        <w:rPr>
          <w:color w:val="000000"/>
          <w:szCs w:val="24"/>
          <w:lang w:eastAsia="lt-LT"/>
        </w:rPr>
        <w:t xml:space="preserve">Kai kreipiantis dėl papildomos vienkartinės išmokos su prašymu pateikiami ne visi reikiami dokumentai, informacija apie trūkstamus dokumentus įrašoma į informacinį lapelį (2 priedas), o šis įteikiamas pareiškėjui tiesiogiai arba išsiunčiamas paštu ar elektroniniu paštu, jeigu prašymas ir kiti dokumentai buvo pateikti paštu ar elektroniniu paštu. Visi </w:t>
      </w:r>
      <w:r w:rsidR="0032741F">
        <w:rPr>
          <w:color w:val="000000"/>
          <w:szCs w:val="24"/>
          <w:lang w:eastAsia="lt-LT"/>
        </w:rPr>
        <w:lastRenderedPageBreak/>
        <w:t>trūkstami dokumentai, reikalingi papildomai vienkartinei išmokai skirti, pateikiami ne vėliau kaip per vieną mėnesį nuo prašymo pateikimo dienos. Jeigu pareiškėjas per vieną mėnesį</w:t>
      </w:r>
      <w:r w:rsidR="002A69FA">
        <w:rPr>
          <w:color w:val="000000"/>
          <w:szCs w:val="24"/>
          <w:lang w:eastAsia="lt-LT"/>
        </w:rPr>
        <w:t xml:space="preserve"> </w:t>
      </w:r>
      <w:r w:rsidR="0032741F">
        <w:rPr>
          <w:color w:val="000000"/>
          <w:szCs w:val="24"/>
          <w:lang w:eastAsia="lt-LT"/>
        </w:rPr>
        <w:t xml:space="preserve">nepateikia reikiamų dokumentų, jo prašymas laikomas nepateiktu ir </w:t>
      </w:r>
      <w:r w:rsidR="00F223C4" w:rsidRPr="00D51C88">
        <w:rPr>
          <w:color w:val="000000"/>
          <w:szCs w:val="24"/>
          <w:lang w:eastAsia="lt-LT"/>
        </w:rPr>
        <w:t xml:space="preserve">pareiškėjas apie tai informuojamas </w:t>
      </w:r>
      <w:r w:rsidR="0032741F" w:rsidRPr="00D51C88">
        <w:rPr>
          <w:color w:val="000000"/>
          <w:szCs w:val="24"/>
          <w:lang w:eastAsia="lt-LT"/>
        </w:rPr>
        <w:t>per 5 darbo dienas</w:t>
      </w:r>
      <w:r w:rsidR="002A69FA" w:rsidRPr="00D51C88">
        <w:rPr>
          <w:color w:val="000000"/>
          <w:szCs w:val="24"/>
          <w:lang w:eastAsia="lt-LT"/>
        </w:rPr>
        <w:t>.</w:t>
      </w:r>
    </w:p>
    <w:p w14:paraId="154D9559" w14:textId="65DC6932" w:rsidR="00CC41F4" w:rsidRDefault="00CC41F4" w:rsidP="00EF34A6">
      <w:pPr>
        <w:ind w:firstLine="851"/>
        <w:jc w:val="both"/>
        <w:rPr>
          <w:color w:val="000000"/>
          <w:szCs w:val="24"/>
          <w:lang w:eastAsia="lt-LT"/>
        </w:rPr>
      </w:pPr>
      <w:r>
        <w:rPr>
          <w:color w:val="000000"/>
          <w:szCs w:val="24"/>
          <w:lang w:eastAsia="lt-LT"/>
        </w:rPr>
        <w:t>11.</w:t>
      </w:r>
      <w:r>
        <w:rPr>
          <w:color w:val="000000"/>
          <w:szCs w:val="24"/>
          <w:lang w:eastAsia="lt-LT"/>
        </w:rPr>
        <w:tab/>
        <w:t>Prašymas gali būti pateiktas asmeniškai, paštu</w:t>
      </w:r>
      <w:r w:rsidR="008A7304">
        <w:rPr>
          <w:color w:val="000000"/>
          <w:szCs w:val="24"/>
          <w:lang w:eastAsia="lt-LT"/>
        </w:rPr>
        <w:t xml:space="preserve"> ar</w:t>
      </w:r>
      <w:r>
        <w:rPr>
          <w:color w:val="000000"/>
          <w:szCs w:val="24"/>
          <w:lang w:eastAsia="lt-LT"/>
        </w:rPr>
        <w:t xml:space="preserve"> elektroniniu būdu. Jei prašymas siunčiamas paštu ar elektroniniu paštu, prie prašymo turi būti pridėtos reikiamų dokumentų kopijos, patvirtintos teisės aktų nustatyta tvarka. Prašymą pateikiant asmeniškai, pateikiami reikiamų dokumentų originalai. Skyriaus specialistas ar seniūnijos vyriausias socialinis darbuotojas padaro reikiamų dokumentų kopijas bei patikrina pareiškėjo nurodytus gyvenamosios vietos deklaracijos duomenis Socialinės paramos informacinės sistemos (toliau </w:t>
      </w:r>
      <w:r>
        <w:rPr>
          <w:rFonts w:hint="eastAsia"/>
          <w:color w:val="000000"/>
          <w:szCs w:val="24"/>
          <w:lang w:eastAsia="lt-LT"/>
        </w:rPr>
        <w:t>–</w:t>
      </w:r>
      <w:r>
        <w:rPr>
          <w:color w:val="000000"/>
          <w:szCs w:val="24"/>
          <w:lang w:eastAsia="lt-LT"/>
        </w:rPr>
        <w:t xml:space="preserve"> SPIS) duomenų bazėje</w:t>
      </w:r>
      <w:r w:rsidR="00F8540B">
        <w:rPr>
          <w:color w:val="000000"/>
          <w:szCs w:val="24"/>
          <w:lang w:eastAsia="lt-LT"/>
        </w:rPr>
        <w:t xml:space="preserve"> ir atspausdina išrašą. Kopijos ir išrašas pridedami prie prašymo. Gautas prašymas užregistruojamas jo pateikimo dieną </w:t>
      </w:r>
      <w:r w:rsidR="000C0640">
        <w:rPr>
          <w:color w:val="000000"/>
          <w:szCs w:val="24"/>
          <w:lang w:eastAsia="lt-LT"/>
        </w:rPr>
        <w:t>Duomenų valdymo sistemoje (toliau – DVS)</w:t>
      </w:r>
      <w:r w:rsidR="00F8540B">
        <w:rPr>
          <w:color w:val="000000"/>
          <w:szCs w:val="24"/>
          <w:lang w:eastAsia="lt-LT"/>
        </w:rPr>
        <w:t>.</w:t>
      </w:r>
    </w:p>
    <w:p w14:paraId="0446318E" w14:textId="39A4A95E" w:rsidR="008A699C" w:rsidRDefault="008A7304" w:rsidP="008A7304">
      <w:pPr>
        <w:ind w:firstLine="720"/>
        <w:jc w:val="both"/>
        <w:rPr>
          <w:szCs w:val="24"/>
        </w:rPr>
      </w:pPr>
      <w:r>
        <w:rPr>
          <w:szCs w:val="24"/>
        </w:rPr>
        <w:t xml:space="preserve">  </w:t>
      </w:r>
      <w:r w:rsidR="00CC41F4">
        <w:rPr>
          <w:szCs w:val="24"/>
        </w:rPr>
        <w:t>1</w:t>
      </w:r>
      <w:r w:rsidR="00F8540B">
        <w:rPr>
          <w:szCs w:val="24"/>
        </w:rPr>
        <w:t>2</w:t>
      </w:r>
      <w:r w:rsidR="00CC41F4">
        <w:rPr>
          <w:szCs w:val="24"/>
        </w:rPr>
        <w:t>.</w:t>
      </w:r>
      <w:r w:rsidR="00CC41F4">
        <w:rPr>
          <w:szCs w:val="24"/>
        </w:rPr>
        <w:tab/>
      </w:r>
      <w:r w:rsidR="008A699C">
        <w:rPr>
          <w:szCs w:val="24"/>
        </w:rPr>
        <w:t>Papildoma vienkartinė išmoka skiriama Panevėžio rajono savivaldybės administracijos Skyri</w:t>
      </w:r>
      <w:r>
        <w:rPr>
          <w:szCs w:val="24"/>
        </w:rPr>
        <w:t>a</w:t>
      </w:r>
      <w:r w:rsidR="008A699C">
        <w:rPr>
          <w:szCs w:val="24"/>
        </w:rPr>
        <w:t>us vedėjo</w:t>
      </w:r>
      <w:r w:rsidR="008A699C">
        <w:rPr>
          <w:b/>
          <w:bCs/>
          <w:szCs w:val="24"/>
        </w:rPr>
        <w:t xml:space="preserve"> </w:t>
      </w:r>
      <w:r w:rsidR="008A699C">
        <w:rPr>
          <w:szCs w:val="24"/>
        </w:rPr>
        <w:t xml:space="preserve">sprendimu. </w:t>
      </w:r>
      <w:r w:rsidR="000C0640">
        <w:rPr>
          <w:szCs w:val="24"/>
        </w:rPr>
        <w:t>Sprendimas registruojamas DVS.</w:t>
      </w:r>
    </w:p>
    <w:p w14:paraId="494AB8DA" w14:textId="56F8CBBE" w:rsidR="0062472A" w:rsidRDefault="0062472A" w:rsidP="0062472A">
      <w:pPr>
        <w:ind w:firstLine="851"/>
        <w:jc w:val="both"/>
        <w:rPr>
          <w:color w:val="000000"/>
          <w:szCs w:val="24"/>
          <w:lang w:eastAsia="lt-LT"/>
        </w:rPr>
      </w:pPr>
      <w:r>
        <w:rPr>
          <w:szCs w:val="24"/>
          <w:lang w:eastAsia="lt-LT"/>
        </w:rPr>
        <w:t>1</w:t>
      </w:r>
      <w:r w:rsidR="00F8540B">
        <w:rPr>
          <w:szCs w:val="24"/>
          <w:lang w:eastAsia="lt-LT"/>
        </w:rPr>
        <w:t>3</w:t>
      </w:r>
      <w:r>
        <w:rPr>
          <w:szCs w:val="24"/>
          <w:lang w:eastAsia="lt-LT"/>
        </w:rPr>
        <w:t>.</w:t>
      </w:r>
      <w:r>
        <w:rPr>
          <w:szCs w:val="24"/>
          <w:lang w:eastAsia="lt-LT"/>
        </w:rPr>
        <w:tab/>
      </w:r>
      <w:r>
        <w:rPr>
          <w:color w:val="000000"/>
          <w:szCs w:val="24"/>
          <w:shd w:val="clear" w:color="auto" w:fill="FFFFFF"/>
          <w:lang w:eastAsia="lt-LT"/>
        </w:rPr>
        <w:t xml:space="preserve">Sprendimas dėl </w:t>
      </w:r>
      <w:r>
        <w:rPr>
          <w:szCs w:val="24"/>
        </w:rPr>
        <w:t xml:space="preserve">papildomos vienkartinės išmokos </w:t>
      </w:r>
      <w:r>
        <w:rPr>
          <w:color w:val="000000"/>
          <w:szCs w:val="24"/>
          <w:shd w:val="clear" w:color="auto" w:fill="FFFFFF"/>
          <w:lang w:eastAsia="lt-LT"/>
        </w:rPr>
        <w:t xml:space="preserve">skyrimo (neskyrimo) priimamas ne vėliau kaip per 10 darbo dienų nuo prašymo ir visų reikalingų dokumentų gavimo dienos. </w:t>
      </w:r>
    </w:p>
    <w:p w14:paraId="52A26068" w14:textId="4FE8FC11" w:rsidR="0062472A" w:rsidRDefault="0062472A" w:rsidP="0062472A">
      <w:pPr>
        <w:ind w:firstLine="851"/>
        <w:jc w:val="both"/>
        <w:rPr>
          <w:color w:val="000000"/>
          <w:szCs w:val="24"/>
          <w:lang w:eastAsia="lt-LT"/>
        </w:rPr>
      </w:pPr>
      <w:r>
        <w:rPr>
          <w:szCs w:val="24"/>
          <w:lang w:eastAsia="lt-LT"/>
        </w:rPr>
        <w:t>1</w:t>
      </w:r>
      <w:r w:rsidR="00F8540B">
        <w:rPr>
          <w:szCs w:val="24"/>
          <w:lang w:eastAsia="lt-LT"/>
        </w:rPr>
        <w:t>4</w:t>
      </w:r>
      <w:r>
        <w:rPr>
          <w:szCs w:val="24"/>
          <w:lang w:eastAsia="lt-LT"/>
        </w:rPr>
        <w:t>.</w:t>
      </w:r>
      <w:r>
        <w:rPr>
          <w:szCs w:val="24"/>
          <w:lang w:eastAsia="lt-LT"/>
        </w:rPr>
        <w:tab/>
      </w:r>
      <w:r w:rsidR="00F8540B">
        <w:rPr>
          <w:color w:val="000000"/>
          <w:szCs w:val="24"/>
          <w:lang w:eastAsia="lt-LT"/>
        </w:rPr>
        <w:t>Pareiškėjas</w:t>
      </w:r>
      <w:r>
        <w:rPr>
          <w:color w:val="000000"/>
          <w:szCs w:val="24"/>
          <w:lang w:eastAsia="lt-LT"/>
        </w:rPr>
        <w:t xml:space="preserve"> apie priimtą sprendimą dėl </w:t>
      </w:r>
      <w:r>
        <w:rPr>
          <w:szCs w:val="24"/>
        </w:rPr>
        <w:t xml:space="preserve">papildomos vienkartinės išmokos </w:t>
      </w:r>
      <w:r>
        <w:rPr>
          <w:color w:val="000000"/>
          <w:szCs w:val="24"/>
          <w:lang w:eastAsia="lt-LT"/>
        </w:rPr>
        <w:t>skyrimo (neskyrimo) informuojam</w:t>
      </w:r>
      <w:r w:rsidR="00F8540B">
        <w:rPr>
          <w:color w:val="000000"/>
          <w:szCs w:val="24"/>
          <w:lang w:eastAsia="lt-LT"/>
        </w:rPr>
        <w:t>as</w:t>
      </w:r>
      <w:r>
        <w:rPr>
          <w:color w:val="000000"/>
          <w:szCs w:val="24"/>
          <w:lang w:eastAsia="lt-LT"/>
        </w:rPr>
        <w:t xml:space="preserve"> ne vėliau kaip per 5 darbo dienas nuo sprendimo priėmimo dienos</w:t>
      </w:r>
      <w:r w:rsidR="00F8540B">
        <w:rPr>
          <w:color w:val="000000"/>
          <w:szCs w:val="24"/>
          <w:lang w:eastAsia="lt-LT"/>
        </w:rPr>
        <w:t xml:space="preserve"> prašyme nurodytu būdu.</w:t>
      </w:r>
    </w:p>
    <w:p w14:paraId="3A594E1F" w14:textId="7D337014" w:rsidR="0062472A" w:rsidRDefault="0062472A" w:rsidP="0062472A">
      <w:pPr>
        <w:ind w:firstLine="851"/>
        <w:jc w:val="both"/>
        <w:rPr>
          <w:color w:val="000000"/>
          <w:szCs w:val="24"/>
          <w:lang w:eastAsia="lt-LT"/>
        </w:rPr>
      </w:pPr>
      <w:r>
        <w:rPr>
          <w:szCs w:val="24"/>
          <w:lang w:eastAsia="lt-LT"/>
        </w:rPr>
        <w:t>1</w:t>
      </w:r>
      <w:r w:rsidR="00F8540B">
        <w:rPr>
          <w:szCs w:val="24"/>
          <w:lang w:eastAsia="lt-LT"/>
        </w:rPr>
        <w:t>5</w:t>
      </w:r>
      <w:r>
        <w:rPr>
          <w:szCs w:val="24"/>
          <w:lang w:eastAsia="lt-LT"/>
        </w:rPr>
        <w:t>.</w:t>
      </w:r>
      <w:r>
        <w:rPr>
          <w:szCs w:val="24"/>
          <w:lang w:eastAsia="lt-LT"/>
        </w:rPr>
        <w:tab/>
      </w:r>
      <w:r>
        <w:rPr>
          <w:color w:val="000000"/>
          <w:szCs w:val="24"/>
          <w:lang w:eastAsia="lt-LT"/>
        </w:rPr>
        <w:t xml:space="preserve">Jeigu papildoma </w:t>
      </w:r>
      <w:r>
        <w:rPr>
          <w:color w:val="000000"/>
          <w:szCs w:val="24"/>
          <w:shd w:val="clear" w:color="auto" w:fill="FFFFFF"/>
          <w:lang w:eastAsia="lt-LT"/>
        </w:rPr>
        <w:t xml:space="preserve">vienkartinė išmoka </w:t>
      </w:r>
      <w:r>
        <w:rPr>
          <w:color w:val="000000"/>
          <w:szCs w:val="24"/>
          <w:lang w:eastAsia="lt-LT"/>
        </w:rPr>
        <w:t>neskiriama, nurodomi neskyrimo motyvai ir šio sprendimo apskundimo tvarka.</w:t>
      </w:r>
    </w:p>
    <w:p w14:paraId="0F16DB06" w14:textId="361E212F" w:rsidR="0062472A" w:rsidRPr="008A7304" w:rsidRDefault="0062472A" w:rsidP="008A7304">
      <w:pPr>
        <w:ind w:firstLine="851"/>
        <w:jc w:val="both"/>
        <w:rPr>
          <w:rFonts w:eastAsia="Courier New"/>
          <w:szCs w:val="24"/>
        </w:rPr>
      </w:pPr>
      <w:r>
        <w:rPr>
          <w:szCs w:val="24"/>
          <w:lang w:eastAsia="lt-LT"/>
        </w:rPr>
        <w:t>1</w:t>
      </w:r>
      <w:r w:rsidR="00F8540B">
        <w:rPr>
          <w:szCs w:val="24"/>
          <w:lang w:eastAsia="lt-LT"/>
        </w:rPr>
        <w:t>6</w:t>
      </w:r>
      <w:r>
        <w:rPr>
          <w:szCs w:val="24"/>
          <w:lang w:eastAsia="lt-LT"/>
        </w:rPr>
        <w:t>.</w:t>
      </w:r>
      <w:r>
        <w:rPr>
          <w:szCs w:val="24"/>
          <w:lang w:eastAsia="lt-LT"/>
        </w:rPr>
        <w:tab/>
      </w:r>
      <w:r>
        <w:rPr>
          <w:rFonts w:eastAsia="Courier New"/>
          <w:szCs w:val="24"/>
        </w:rPr>
        <w:t xml:space="preserve">Papildoma vienkartinė </w:t>
      </w:r>
      <w:r w:rsidR="007E00A9">
        <w:rPr>
          <w:rFonts w:eastAsia="Courier New"/>
          <w:szCs w:val="24"/>
        </w:rPr>
        <w:t>i</w:t>
      </w:r>
      <w:r>
        <w:rPr>
          <w:rFonts w:eastAsia="Courier New"/>
          <w:szCs w:val="24"/>
        </w:rPr>
        <w:t xml:space="preserve">šmoka </w:t>
      </w:r>
      <w:r w:rsidR="00AA123F">
        <w:rPr>
          <w:rFonts w:eastAsia="Courier New"/>
          <w:szCs w:val="24"/>
        </w:rPr>
        <w:t>iš</w:t>
      </w:r>
      <w:r>
        <w:rPr>
          <w:rFonts w:eastAsia="Courier New"/>
          <w:szCs w:val="24"/>
        </w:rPr>
        <w:t xml:space="preserve">mokama </w:t>
      </w:r>
      <w:r w:rsidR="00AA123F">
        <w:rPr>
          <w:rFonts w:eastAsia="Courier New"/>
          <w:szCs w:val="24"/>
        </w:rPr>
        <w:t>sekantį</w:t>
      </w:r>
      <w:r w:rsidR="007E00A9">
        <w:rPr>
          <w:rFonts w:eastAsia="Courier New"/>
          <w:szCs w:val="24"/>
        </w:rPr>
        <w:t xml:space="preserve"> mėnesį, </w:t>
      </w:r>
      <w:r w:rsidR="00AA123F">
        <w:rPr>
          <w:rFonts w:eastAsia="Courier New"/>
          <w:szCs w:val="24"/>
        </w:rPr>
        <w:t>po prašymo gavimo dienos</w:t>
      </w:r>
      <w:r w:rsidR="007E00A9">
        <w:rPr>
          <w:rFonts w:eastAsia="Courier New"/>
          <w:szCs w:val="24"/>
        </w:rPr>
        <w:t xml:space="preserve"> </w:t>
      </w:r>
      <w:r>
        <w:rPr>
          <w:rFonts w:eastAsia="Courier New"/>
          <w:szCs w:val="24"/>
        </w:rPr>
        <w:t>pervedant lėšas į pareiškėjo prašyme nurodytą asmeninę sąskaitą.</w:t>
      </w:r>
    </w:p>
    <w:p w14:paraId="7ADD2DE6" w14:textId="474BEEF1" w:rsidR="0062472A" w:rsidRDefault="0062472A" w:rsidP="0062472A">
      <w:pPr>
        <w:ind w:firstLine="851"/>
        <w:jc w:val="both"/>
        <w:rPr>
          <w:color w:val="000000"/>
          <w:szCs w:val="24"/>
          <w:lang w:eastAsia="lt-LT"/>
        </w:rPr>
      </w:pPr>
      <w:r>
        <w:rPr>
          <w:szCs w:val="24"/>
          <w:lang w:eastAsia="lt-LT"/>
        </w:rPr>
        <w:t>1</w:t>
      </w:r>
      <w:r w:rsidR="00AA123F">
        <w:rPr>
          <w:szCs w:val="24"/>
          <w:lang w:eastAsia="lt-LT"/>
        </w:rPr>
        <w:t>7</w:t>
      </w:r>
      <w:r>
        <w:rPr>
          <w:szCs w:val="24"/>
          <w:lang w:eastAsia="lt-LT"/>
        </w:rPr>
        <w:t>.</w:t>
      </w:r>
      <w:r>
        <w:rPr>
          <w:szCs w:val="24"/>
          <w:lang w:eastAsia="lt-LT"/>
        </w:rPr>
        <w:tab/>
      </w:r>
      <w:r w:rsidR="007E00A9">
        <w:rPr>
          <w:szCs w:val="24"/>
          <w:lang w:eastAsia="lt-LT"/>
        </w:rPr>
        <w:t>Asmenims, patiriantiems s</w:t>
      </w:r>
      <w:r>
        <w:rPr>
          <w:szCs w:val="24"/>
        </w:rPr>
        <w:t xml:space="preserve">ocialinę riziką, </w:t>
      </w:r>
      <w:r w:rsidR="007E00A9">
        <w:rPr>
          <w:szCs w:val="24"/>
        </w:rPr>
        <w:t>papildoma vienkartinė išmoka gali būti teikiama nepinigine forma. Atvejo vadybininkas ar socialinis darbuotojas</w:t>
      </w:r>
      <w:r w:rsidR="008A7304">
        <w:rPr>
          <w:szCs w:val="24"/>
        </w:rPr>
        <w:t>,</w:t>
      </w:r>
      <w:r w:rsidR="007E00A9">
        <w:rPr>
          <w:szCs w:val="24"/>
        </w:rPr>
        <w:t xml:space="preserve"> dirbantis su šeima</w:t>
      </w:r>
      <w:r w:rsidR="008A7304">
        <w:rPr>
          <w:szCs w:val="24"/>
        </w:rPr>
        <w:t>,</w:t>
      </w:r>
      <w:r w:rsidR="007E00A9">
        <w:rPr>
          <w:szCs w:val="24"/>
        </w:rPr>
        <w:t xml:space="preserve"> įvertina esamą asmenų ir jų vaikų situaciją, vaikų poreikius ir, atsižvelgdamas į vaikų inter</w:t>
      </w:r>
      <w:r w:rsidR="000D6691">
        <w:rPr>
          <w:szCs w:val="24"/>
        </w:rPr>
        <w:t>e</w:t>
      </w:r>
      <w:r w:rsidR="007E00A9">
        <w:rPr>
          <w:szCs w:val="24"/>
        </w:rPr>
        <w:t>sus</w:t>
      </w:r>
      <w:r w:rsidR="008A7304">
        <w:rPr>
          <w:szCs w:val="24"/>
        </w:rPr>
        <w:t>,</w:t>
      </w:r>
      <w:r w:rsidR="007E00A9">
        <w:rPr>
          <w:szCs w:val="24"/>
        </w:rPr>
        <w:t xml:space="preserve"> teikia rekomendaciją</w:t>
      </w:r>
      <w:r w:rsidR="000D6691">
        <w:rPr>
          <w:szCs w:val="24"/>
        </w:rPr>
        <w:t xml:space="preserve"> Skyriui dėl papildomos vienkartinės išmokos mokėjimo formos. Skyrius, gavęs atvejo vadybininko ar socialinio darbuotojo</w:t>
      </w:r>
      <w:r w:rsidR="008A7304">
        <w:rPr>
          <w:szCs w:val="24"/>
        </w:rPr>
        <w:t>,</w:t>
      </w:r>
      <w:r w:rsidR="000D6691">
        <w:rPr>
          <w:szCs w:val="24"/>
        </w:rPr>
        <w:t xml:space="preserve"> dirbančio su šeima</w:t>
      </w:r>
      <w:r w:rsidR="008A7304">
        <w:rPr>
          <w:szCs w:val="24"/>
        </w:rPr>
        <w:t>,</w:t>
      </w:r>
      <w:r w:rsidR="000D6691">
        <w:rPr>
          <w:szCs w:val="24"/>
        </w:rPr>
        <w:t xml:space="preserve"> rekomendaciją, priima sprendimą papildomą vienkartinę išmoką teikti pinigais ar nepinigine forma.</w:t>
      </w:r>
    </w:p>
    <w:p w14:paraId="59167520" w14:textId="5E72C983" w:rsidR="0062472A" w:rsidRDefault="0062472A" w:rsidP="0062472A">
      <w:pPr>
        <w:ind w:firstLine="851"/>
        <w:jc w:val="both"/>
        <w:rPr>
          <w:szCs w:val="24"/>
          <w:lang w:eastAsia="lt-LT"/>
        </w:rPr>
      </w:pPr>
      <w:r>
        <w:rPr>
          <w:szCs w:val="24"/>
          <w:lang w:eastAsia="lt-LT"/>
        </w:rPr>
        <w:t>1</w:t>
      </w:r>
      <w:r w:rsidR="00AA123F">
        <w:rPr>
          <w:szCs w:val="24"/>
          <w:lang w:eastAsia="lt-LT"/>
        </w:rPr>
        <w:t>8</w:t>
      </w:r>
      <w:r>
        <w:rPr>
          <w:szCs w:val="24"/>
          <w:lang w:eastAsia="lt-LT"/>
        </w:rPr>
        <w:t>.</w:t>
      </w:r>
      <w:r>
        <w:rPr>
          <w:szCs w:val="24"/>
          <w:lang w:eastAsia="lt-LT"/>
        </w:rPr>
        <w:tab/>
      </w:r>
      <w:r w:rsidR="007E00A9">
        <w:rPr>
          <w:szCs w:val="24"/>
        </w:rPr>
        <w:t>S</w:t>
      </w:r>
      <w:r>
        <w:rPr>
          <w:szCs w:val="24"/>
        </w:rPr>
        <w:t xml:space="preserve">kyriaus specialistai atsako už teisingą duomenų sisteminimą. </w:t>
      </w:r>
    </w:p>
    <w:p w14:paraId="4D983513" w14:textId="288AECC9" w:rsidR="0062472A" w:rsidRDefault="0062472A" w:rsidP="0062472A">
      <w:pPr>
        <w:ind w:firstLine="851"/>
        <w:jc w:val="both"/>
        <w:rPr>
          <w:color w:val="000000"/>
          <w:szCs w:val="24"/>
          <w:lang w:eastAsia="lt-LT"/>
        </w:rPr>
      </w:pPr>
      <w:r>
        <w:rPr>
          <w:szCs w:val="24"/>
          <w:lang w:eastAsia="lt-LT"/>
        </w:rPr>
        <w:t>1</w:t>
      </w:r>
      <w:r w:rsidR="00AA123F">
        <w:rPr>
          <w:szCs w:val="24"/>
          <w:lang w:eastAsia="lt-LT"/>
        </w:rPr>
        <w:t>9</w:t>
      </w:r>
      <w:r>
        <w:rPr>
          <w:szCs w:val="24"/>
          <w:lang w:eastAsia="lt-LT"/>
        </w:rPr>
        <w:t>.</w:t>
      </w:r>
      <w:r>
        <w:rPr>
          <w:szCs w:val="24"/>
          <w:lang w:eastAsia="lt-LT"/>
        </w:rPr>
        <w:tab/>
      </w:r>
      <w:r>
        <w:rPr>
          <w:szCs w:val="24"/>
        </w:rPr>
        <w:t>Tėvai (vienas iš turimų tėvų) atsako už pateiktų duomenų teisingumą įstatymų nustatyta tvarka.</w:t>
      </w:r>
    </w:p>
    <w:p w14:paraId="6338FBAF" w14:textId="66D8C4D1" w:rsidR="0062472A" w:rsidRDefault="00AA123F" w:rsidP="0062472A">
      <w:pPr>
        <w:ind w:firstLine="851"/>
        <w:jc w:val="both"/>
        <w:rPr>
          <w:color w:val="000000"/>
          <w:szCs w:val="24"/>
          <w:lang w:eastAsia="lt-LT"/>
        </w:rPr>
      </w:pPr>
      <w:r>
        <w:rPr>
          <w:szCs w:val="24"/>
          <w:lang w:eastAsia="lt-LT"/>
        </w:rPr>
        <w:t>20</w:t>
      </w:r>
      <w:r w:rsidR="0062472A">
        <w:rPr>
          <w:szCs w:val="24"/>
          <w:lang w:eastAsia="lt-LT"/>
        </w:rPr>
        <w:t>.</w:t>
      </w:r>
      <w:r w:rsidR="0062472A">
        <w:rPr>
          <w:szCs w:val="24"/>
          <w:lang w:eastAsia="lt-LT"/>
        </w:rPr>
        <w:tab/>
      </w:r>
      <w:r w:rsidR="0062472A">
        <w:rPr>
          <w:color w:val="000000"/>
          <w:szCs w:val="24"/>
          <w:lang w:eastAsia="lt-LT"/>
        </w:rPr>
        <w:t xml:space="preserve">Nustačius, kad tėvai (vienas iš tėvų) papildomą </w:t>
      </w:r>
      <w:r w:rsidR="0062472A">
        <w:rPr>
          <w:szCs w:val="24"/>
        </w:rPr>
        <w:t xml:space="preserve">vienkartinę išmoką </w:t>
      </w:r>
      <w:r w:rsidR="0062472A">
        <w:rPr>
          <w:color w:val="000000"/>
          <w:szCs w:val="24"/>
          <w:lang w:eastAsia="lt-LT"/>
        </w:rPr>
        <w:t>gavo neteisėtai, nes kreipimosi metu pateikė neteisingus duomenis, reikalingus</w:t>
      </w:r>
      <w:r w:rsidR="007E00A9">
        <w:rPr>
          <w:color w:val="000000"/>
          <w:szCs w:val="24"/>
          <w:lang w:eastAsia="lt-LT"/>
        </w:rPr>
        <w:t xml:space="preserve"> </w:t>
      </w:r>
      <w:r w:rsidR="0062472A">
        <w:rPr>
          <w:color w:val="000000"/>
          <w:szCs w:val="24"/>
          <w:lang w:eastAsia="lt-LT"/>
        </w:rPr>
        <w:t xml:space="preserve">papildomai </w:t>
      </w:r>
      <w:r w:rsidR="0062472A">
        <w:rPr>
          <w:szCs w:val="24"/>
        </w:rPr>
        <w:t xml:space="preserve">vienkartinei išmokai </w:t>
      </w:r>
      <w:r w:rsidR="0062472A">
        <w:rPr>
          <w:color w:val="000000"/>
          <w:szCs w:val="24"/>
          <w:lang w:eastAsia="lt-LT"/>
        </w:rPr>
        <w:t xml:space="preserve">skirti, turi grąžinti neteisėtai gautą </w:t>
      </w:r>
      <w:r w:rsidR="00F8540B">
        <w:rPr>
          <w:color w:val="000000"/>
          <w:szCs w:val="24"/>
          <w:lang w:eastAsia="lt-LT"/>
        </w:rPr>
        <w:t xml:space="preserve">papildomą vienkartinę </w:t>
      </w:r>
      <w:r w:rsidR="0062472A">
        <w:rPr>
          <w:color w:val="000000"/>
          <w:szCs w:val="24"/>
          <w:lang w:eastAsia="lt-LT"/>
        </w:rPr>
        <w:t xml:space="preserve">išmoką arba ją sumokėti dalimis </w:t>
      </w:r>
      <w:r w:rsidR="007B3807">
        <w:rPr>
          <w:color w:val="000000"/>
          <w:szCs w:val="24"/>
          <w:lang w:eastAsia="lt-LT"/>
        </w:rPr>
        <w:t>Skyriaus vedėjo</w:t>
      </w:r>
      <w:r w:rsidR="0062472A">
        <w:rPr>
          <w:color w:val="000000"/>
          <w:szCs w:val="24"/>
          <w:lang w:eastAsia="lt-LT"/>
        </w:rPr>
        <w:t xml:space="preserve"> sprendimu.</w:t>
      </w:r>
    </w:p>
    <w:p w14:paraId="1C1C43FD" w14:textId="433EC0F4" w:rsidR="0062472A" w:rsidRDefault="00AA123F" w:rsidP="0062472A">
      <w:pPr>
        <w:ind w:firstLine="851"/>
        <w:jc w:val="both"/>
        <w:rPr>
          <w:color w:val="000000"/>
          <w:szCs w:val="24"/>
          <w:lang w:eastAsia="lt-LT"/>
        </w:rPr>
      </w:pPr>
      <w:r>
        <w:rPr>
          <w:szCs w:val="24"/>
          <w:lang w:eastAsia="lt-LT"/>
        </w:rPr>
        <w:t>21</w:t>
      </w:r>
      <w:r w:rsidR="0062472A">
        <w:rPr>
          <w:szCs w:val="24"/>
          <w:lang w:eastAsia="lt-LT"/>
        </w:rPr>
        <w:t>.</w:t>
      </w:r>
      <w:r w:rsidR="0062472A">
        <w:rPr>
          <w:szCs w:val="24"/>
          <w:lang w:eastAsia="lt-LT"/>
        </w:rPr>
        <w:tab/>
      </w:r>
      <w:r w:rsidR="0062472A">
        <w:rPr>
          <w:color w:val="000000"/>
          <w:szCs w:val="24"/>
          <w:lang w:eastAsia="lt-LT"/>
        </w:rPr>
        <w:t>Jeigu neteisėtai gauta</w:t>
      </w:r>
      <w:r w:rsidR="007E00A9">
        <w:rPr>
          <w:color w:val="000000"/>
          <w:szCs w:val="24"/>
          <w:lang w:eastAsia="lt-LT"/>
        </w:rPr>
        <w:t xml:space="preserve"> </w:t>
      </w:r>
      <w:r w:rsidR="0062472A">
        <w:rPr>
          <w:color w:val="000000"/>
          <w:szCs w:val="24"/>
          <w:lang w:eastAsia="lt-LT"/>
        </w:rPr>
        <w:t xml:space="preserve">papildoma </w:t>
      </w:r>
      <w:r w:rsidR="0062472A">
        <w:rPr>
          <w:szCs w:val="24"/>
        </w:rPr>
        <w:t xml:space="preserve">vienkartinė išmoka </w:t>
      </w:r>
      <w:r w:rsidR="0062472A">
        <w:rPr>
          <w:color w:val="000000"/>
          <w:szCs w:val="24"/>
          <w:lang w:eastAsia="lt-LT"/>
        </w:rPr>
        <w:t xml:space="preserve">negrąžinta per </w:t>
      </w:r>
      <w:r w:rsidR="007B3807">
        <w:rPr>
          <w:color w:val="000000"/>
          <w:szCs w:val="24"/>
          <w:lang w:eastAsia="lt-LT"/>
        </w:rPr>
        <w:t>Skyriaus vedėjo</w:t>
      </w:r>
      <w:r w:rsidR="0062472A">
        <w:rPr>
          <w:b/>
          <w:bCs/>
          <w:color w:val="000000"/>
          <w:szCs w:val="24"/>
          <w:lang w:eastAsia="lt-LT"/>
        </w:rPr>
        <w:t xml:space="preserve"> </w:t>
      </w:r>
      <w:r w:rsidR="0062472A">
        <w:rPr>
          <w:color w:val="000000"/>
          <w:szCs w:val="24"/>
          <w:lang w:eastAsia="lt-LT"/>
        </w:rPr>
        <w:t>nustatytą terminą, lėšos išieškomos Lietuvos Respublikos civilinio proceso</w:t>
      </w:r>
      <w:r w:rsidR="00F8540B">
        <w:rPr>
          <w:color w:val="000000"/>
          <w:szCs w:val="24"/>
          <w:lang w:eastAsia="lt-LT"/>
        </w:rPr>
        <w:t xml:space="preserve"> </w:t>
      </w:r>
      <w:r w:rsidR="0062472A">
        <w:rPr>
          <w:color w:val="000000"/>
          <w:szCs w:val="24"/>
          <w:lang w:eastAsia="lt-LT"/>
        </w:rPr>
        <w:t>kodekso</w:t>
      </w:r>
      <w:r w:rsidR="00F8540B">
        <w:rPr>
          <w:color w:val="000000"/>
          <w:szCs w:val="24"/>
          <w:lang w:eastAsia="lt-LT"/>
        </w:rPr>
        <w:t xml:space="preserve"> </w:t>
      </w:r>
      <w:r w:rsidR="0062472A">
        <w:rPr>
          <w:color w:val="000000"/>
          <w:szCs w:val="24"/>
          <w:lang w:eastAsia="lt-LT"/>
        </w:rPr>
        <w:t>nustatyta tvarka.</w:t>
      </w:r>
    </w:p>
    <w:p w14:paraId="03690B78" w14:textId="77777777" w:rsidR="0062472A" w:rsidRDefault="0062472A" w:rsidP="0062472A">
      <w:pPr>
        <w:jc w:val="center"/>
        <w:rPr>
          <w:b/>
          <w:bCs/>
          <w:color w:val="000000"/>
          <w:szCs w:val="24"/>
          <w:lang w:eastAsia="lt-LT"/>
        </w:rPr>
      </w:pPr>
    </w:p>
    <w:p w14:paraId="6FE9A3CD" w14:textId="77777777" w:rsidR="0062472A" w:rsidRDefault="0062472A" w:rsidP="0062472A">
      <w:pPr>
        <w:jc w:val="center"/>
        <w:rPr>
          <w:szCs w:val="24"/>
          <w:lang w:eastAsia="lt-LT"/>
        </w:rPr>
      </w:pPr>
      <w:r>
        <w:rPr>
          <w:b/>
          <w:bCs/>
          <w:color w:val="000000"/>
          <w:szCs w:val="24"/>
          <w:lang w:eastAsia="lt-LT"/>
        </w:rPr>
        <w:t>III SKYRIUS</w:t>
      </w:r>
    </w:p>
    <w:p w14:paraId="713DEBED" w14:textId="77777777" w:rsidR="0062472A" w:rsidRDefault="0062472A" w:rsidP="0062472A">
      <w:pPr>
        <w:shd w:val="clear" w:color="auto" w:fill="FFFFFF"/>
        <w:jc w:val="center"/>
        <w:rPr>
          <w:b/>
          <w:bCs/>
          <w:color w:val="000000"/>
          <w:szCs w:val="24"/>
          <w:lang w:eastAsia="lt-LT"/>
        </w:rPr>
      </w:pPr>
      <w:r>
        <w:rPr>
          <w:b/>
          <w:bCs/>
          <w:color w:val="000000"/>
          <w:szCs w:val="24"/>
          <w:lang w:eastAsia="lt-LT"/>
        </w:rPr>
        <w:t>BAIGIAMOSIOS NUOSTATOS</w:t>
      </w:r>
    </w:p>
    <w:p w14:paraId="3C81904C" w14:textId="77777777" w:rsidR="00F8540B" w:rsidRDefault="00F8540B" w:rsidP="0062472A">
      <w:pPr>
        <w:shd w:val="clear" w:color="auto" w:fill="FFFFFF"/>
        <w:jc w:val="center"/>
        <w:rPr>
          <w:b/>
          <w:bCs/>
          <w:color w:val="000000"/>
          <w:szCs w:val="24"/>
          <w:lang w:eastAsia="lt-LT"/>
        </w:rPr>
      </w:pPr>
    </w:p>
    <w:p w14:paraId="22BDA61F" w14:textId="32ED4CB0" w:rsidR="0062472A" w:rsidRDefault="0062472A" w:rsidP="0062472A">
      <w:pPr>
        <w:widowControl w:val="0"/>
        <w:suppressAutoHyphens/>
        <w:ind w:firstLine="709"/>
        <w:jc w:val="both"/>
        <w:rPr>
          <w:szCs w:val="24"/>
        </w:rPr>
      </w:pPr>
      <w:r>
        <w:rPr>
          <w:szCs w:val="24"/>
        </w:rPr>
        <w:t>2</w:t>
      </w:r>
      <w:r w:rsidR="00AA123F">
        <w:rPr>
          <w:szCs w:val="24"/>
        </w:rPr>
        <w:t>2</w:t>
      </w:r>
      <w:r>
        <w:rPr>
          <w:szCs w:val="24"/>
        </w:rPr>
        <w:t>.</w:t>
      </w:r>
      <w:r>
        <w:rPr>
          <w:szCs w:val="24"/>
        </w:rPr>
        <w:tab/>
      </w:r>
      <w:r>
        <w:rPr>
          <w:color w:val="000000"/>
          <w:szCs w:val="24"/>
          <w:lang w:eastAsia="lt-LT"/>
        </w:rPr>
        <w:t xml:space="preserve">Visi dokumentai, susiję su papildomos </w:t>
      </w:r>
      <w:r>
        <w:rPr>
          <w:szCs w:val="24"/>
        </w:rPr>
        <w:t xml:space="preserve">vienkartinės išmokos </w:t>
      </w:r>
      <w:r>
        <w:rPr>
          <w:color w:val="000000"/>
          <w:szCs w:val="24"/>
          <w:lang w:eastAsia="lt-LT"/>
        </w:rPr>
        <w:t>skyrimu ir teikimu,</w:t>
      </w:r>
      <w:r>
        <w:rPr>
          <w:color w:val="FF0000"/>
          <w:szCs w:val="24"/>
          <w:lang w:eastAsia="lt-LT"/>
        </w:rPr>
        <w:t xml:space="preserve"> </w:t>
      </w:r>
      <w:r>
        <w:rPr>
          <w:color w:val="000000"/>
          <w:szCs w:val="24"/>
          <w:lang w:eastAsia="lt-LT"/>
        </w:rPr>
        <w:t xml:space="preserve">yra saugomi Savivaldybės administracijoje </w:t>
      </w:r>
      <w:r w:rsidR="00F8540B">
        <w:rPr>
          <w:color w:val="000000"/>
          <w:szCs w:val="24"/>
          <w:lang w:eastAsia="lt-LT"/>
        </w:rPr>
        <w:t>Lietuvos Respublikos dokumentų ir archyvų įstatymo</w:t>
      </w:r>
      <w:r>
        <w:rPr>
          <w:color w:val="000000"/>
          <w:szCs w:val="24"/>
          <w:lang w:eastAsia="lt-LT"/>
        </w:rPr>
        <w:t xml:space="preserve"> nustatyta tvarka.</w:t>
      </w:r>
      <w:r>
        <w:rPr>
          <w:szCs w:val="24"/>
          <w:lang w:eastAsia="lt-LT"/>
        </w:rPr>
        <w:t xml:space="preserve"> </w:t>
      </w:r>
    </w:p>
    <w:p w14:paraId="609AB1AD" w14:textId="22047577" w:rsidR="0062472A" w:rsidRDefault="0062472A" w:rsidP="0062472A">
      <w:pPr>
        <w:widowControl w:val="0"/>
        <w:suppressAutoHyphens/>
        <w:ind w:firstLine="709"/>
        <w:jc w:val="both"/>
        <w:rPr>
          <w:szCs w:val="24"/>
        </w:rPr>
      </w:pPr>
      <w:r>
        <w:rPr>
          <w:szCs w:val="24"/>
        </w:rPr>
        <w:t>2</w:t>
      </w:r>
      <w:r w:rsidR="00AA123F">
        <w:rPr>
          <w:szCs w:val="24"/>
        </w:rPr>
        <w:t>3</w:t>
      </w:r>
      <w:r>
        <w:rPr>
          <w:szCs w:val="24"/>
        </w:rPr>
        <w:t>.</w:t>
      </w:r>
      <w:r>
        <w:rPr>
          <w:szCs w:val="24"/>
        </w:rPr>
        <w:tab/>
      </w:r>
      <w:r>
        <w:rPr>
          <w:color w:val="000000"/>
          <w:szCs w:val="24"/>
          <w:lang w:eastAsia="lt-LT"/>
        </w:rPr>
        <w:t xml:space="preserve">Sprendimai dėl papildomos </w:t>
      </w:r>
      <w:r>
        <w:rPr>
          <w:szCs w:val="24"/>
        </w:rPr>
        <w:t xml:space="preserve">vienkartinės išmokos </w:t>
      </w:r>
      <w:r>
        <w:rPr>
          <w:szCs w:val="24"/>
          <w:lang w:eastAsia="lt-LT"/>
        </w:rPr>
        <w:t xml:space="preserve">gali būti skundžiami Lietuvos Respublikos </w:t>
      </w:r>
      <w:r>
        <w:rPr>
          <w:color w:val="000000"/>
          <w:szCs w:val="24"/>
          <w:lang w:eastAsia="lt-LT"/>
        </w:rPr>
        <w:t xml:space="preserve">administracinių </w:t>
      </w:r>
      <w:r w:rsidR="00AA123F">
        <w:rPr>
          <w:color w:val="000000"/>
          <w:szCs w:val="24"/>
          <w:lang w:eastAsia="lt-LT"/>
        </w:rPr>
        <w:t>ginčų komisijai</w:t>
      </w:r>
      <w:r>
        <w:rPr>
          <w:color w:val="000000"/>
          <w:szCs w:val="24"/>
          <w:lang w:eastAsia="lt-LT"/>
        </w:rPr>
        <w:t>.</w:t>
      </w:r>
    </w:p>
    <w:p w14:paraId="299F1F74" w14:textId="66107FFD" w:rsidR="0062472A" w:rsidRDefault="0062472A" w:rsidP="0062472A">
      <w:pPr>
        <w:widowControl w:val="0"/>
        <w:suppressAutoHyphens/>
        <w:ind w:firstLine="709"/>
        <w:jc w:val="both"/>
        <w:rPr>
          <w:szCs w:val="24"/>
        </w:rPr>
      </w:pPr>
      <w:r>
        <w:rPr>
          <w:szCs w:val="24"/>
        </w:rPr>
        <w:t>2</w:t>
      </w:r>
      <w:r w:rsidR="00AA123F">
        <w:rPr>
          <w:szCs w:val="24"/>
        </w:rPr>
        <w:t>4</w:t>
      </w:r>
      <w:r>
        <w:rPr>
          <w:szCs w:val="24"/>
        </w:rPr>
        <w:t>.</w:t>
      </w:r>
      <w:r>
        <w:rPr>
          <w:szCs w:val="24"/>
        </w:rPr>
        <w:tab/>
        <w:t>Tvarkos aprašo pakeitimus, papildymus ar naują redakciją tvirtina Savivaldybės taryba.</w:t>
      </w:r>
    </w:p>
    <w:p w14:paraId="1ACB6D6D" w14:textId="77777777" w:rsidR="007659CB" w:rsidRPr="00733779" w:rsidRDefault="007659CB" w:rsidP="0062472A">
      <w:pPr>
        <w:jc w:val="center"/>
        <w:rPr>
          <w:rFonts w:ascii="Times New Roman" w:hAnsi="Times New Roman"/>
        </w:rPr>
      </w:pPr>
      <w:r w:rsidRPr="00733779">
        <w:rPr>
          <w:rFonts w:ascii="Times New Roman" w:hAnsi="Times New Roman"/>
          <w:szCs w:val="24"/>
        </w:rPr>
        <w:t>______________________</w:t>
      </w:r>
    </w:p>
    <w:p w14:paraId="0931A1C7" w14:textId="77777777" w:rsidR="007659CB" w:rsidRPr="00733779" w:rsidRDefault="007659CB" w:rsidP="007659CB">
      <w:pPr>
        <w:rPr>
          <w:rFonts w:ascii="Times New Roman" w:hAnsi="Times New Roman"/>
        </w:rPr>
      </w:pPr>
    </w:p>
    <w:p w14:paraId="001854C1" w14:textId="40781EB8" w:rsidR="004137BE" w:rsidRPr="00733779" w:rsidRDefault="004137BE" w:rsidP="004137BE">
      <w:pPr>
        <w:jc w:val="center"/>
        <w:rPr>
          <w:rFonts w:ascii="Times New Roman" w:hAnsi="Times New Roman"/>
          <w:szCs w:val="24"/>
        </w:rPr>
      </w:pPr>
    </w:p>
    <w:p w14:paraId="2737242E" w14:textId="77777777" w:rsidR="004137BE" w:rsidRDefault="004137BE" w:rsidP="004137BE">
      <w:pPr>
        <w:jc w:val="center"/>
        <w:rPr>
          <w:rFonts w:ascii="Times New Roman" w:hAnsi="Times New Roman"/>
          <w:szCs w:val="24"/>
        </w:rPr>
        <w:sectPr w:rsidR="004137BE" w:rsidSect="00B47537">
          <w:pgSz w:w="12240" w:h="15840" w:code="1"/>
          <w:pgMar w:top="567" w:right="567" w:bottom="567" w:left="1701" w:header="567" w:footer="284" w:gutter="0"/>
          <w:pgNumType w:start="1"/>
          <w:cols w:space="720"/>
          <w:titlePg/>
          <w:docGrid w:linePitch="360"/>
        </w:sectPr>
      </w:pPr>
    </w:p>
    <w:p w14:paraId="16066667" w14:textId="156A47A7" w:rsidR="00F8540B" w:rsidRDefault="00F8540B" w:rsidP="00F8540B">
      <w:pPr>
        <w:ind w:left="6379"/>
        <w:rPr>
          <w:color w:val="000000"/>
          <w:szCs w:val="24"/>
        </w:rPr>
      </w:pPr>
      <w:r>
        <w:rPr>
          <w:color w:val="000000"/>
          <w:szCs w:val="24"/>
        </w:rPr>
        <w:lastRenderedPageBreak/>
        <w:t xml:space="preserve">Papildomos vienkartinės išmokos gimus vaikui skyrimo ir mokėjimo Panevėžio rajono savivaldybėje </w:t>
      </w:r>
      <w:r>
        <w:rPr>
          <w:szCs w:val="24"/>
          <w:lang w:eastAsia="lt-LT" w:bidi="lo-LA"/>
        </w:rPr>
        <w:t>tvarkos aprašo</w:t>
      </w:r>
    </w:p>
    <w:p w14:paraId="0E932C1A" w14:textId="1E271080" w:rsidR="00F8540B" w:rsidRDefault="002A69FA" w:rsidP="00F8540B">
      <w:pPr>
        <w:ind w:left="6379"/>
        <w:rPr>
          <w:szCs w:val="24"/>
          <w:lang w:eastAsia="lt-LT" w:bidi="lo-LA"/>
        </w:rPr>
      </w:pPr>
      <w:r>
        <w:rPr>
          <w:szCs w:val="24"/>
          <w:lang w:eastAsia="lt-LT" w:bidi="lo-LA"/>
        </w:rPr>
        <w:t xml:space="preserve">1 </w:t>
      </w:r>
      <w:r w:rsidR="00F8540B">
        <w:rPr>
          <w:szCs w:val="24"/>
          <w:lang w:eastAsia="lt-LT" w:bidi="lo-LA"/>
        </w:rPr>
        <w:t>priedas</w:t>
      </w:r>
    </w:p>
    <w:p w14:paraId="3F0F9B24" w14:textId="77777777" w:rsidR="00F8540B" w:rsidRDefault="00F8540B" w:rsidP="00F8540B">
      <w:pPr>
        <w:jc w:val="center"/>
        <w:rPr>
          <w:b/>
          <w:bCs/>
          <w:color w:val="000000"/>
          <w:szCs w:val="24"/>
        </w:rPr>
      </w:pPr>
    </w:p>
    <w:p w14:paraId="54BF88AC" w14:textId="1A25738E" w:rsidR="00F8540B" w:rsidRDefault="00F8540B" w:rsidP="00F8540B">
      <w:pPr>
        <w:ind w:firstLine="62"/>
        <w:jc w:val="center"/>
        <w:rPr>
          <w:b/>
          <w:bCs/>
          <w:color w:val="000000"/>
          <w:szCs w:val="24"/>
        </w:rPr>
      </w:pPr>
      <w:r>
        <w:rPr>
          <w:b/>
          <w:bCs/>
          <w:color w:val="000000"/>
          <w:szCs w:val="24"/>
        </w:rPr>
        <w:t xml:space="preserve">(Prašymo </w:t>
      </w:r>
      <w:r w:rsidR="00D51C88">
        <w:rPr>
          <w:b/>
          <w:bCs/>
          <w:color w:val="000000"/>
          <w:szCs w:val="24"/>
        </w:rPr>
        <w:t xml:space="preserve">gauti </w:t>
      </w:r>
      <w:r>
        <w:rPr>
          <w:b/>
          <w:bCs/>
          <w:color w:val="000000"/>
          <w:szCs w:val="24"/>
        </w:rPr>
        <w:t>papildom</w:t>
      </w:r>
      <w:r w:rsidR="00D51C88">
        <w:rPr>
          <w:b/>
          <w:bCs/>
          <w:color w:val="000000"/>
          <w:szCs w:val="24"/>
        </w:rPr>
        <w:t>ą</w:t>
      </w:r>
      <w:r>
        <w:rPr>
          <w:b/>
          <w:bCs/>
          <w:color w:val="000000"/>
          <w:szCs w:val="24"/>
        </w:rPr>
        <w:t xml:space="preserve"> vienkartin</w:t>
      </w:r>
      <w:r w:rsidR="00D51C88">
        <w:rPr>
          <w:b/>
          <w:bCs/>
          <w:color w:val="000000"/>
          <w:szCs w:val="24"/>
        </w:rPr>
        <w:t>ę</w:t>
      </w:r>
      <w:r>
        <w:rPr>
          <w:b/>
          <w:bCs/>
          <w:color w:val="000000"/>
          <w:szCs w:val="24"/>
        </w:rPr>
        <w:t xml:space="preserve"> išmok</w:t>
      </w:r>
      <w:r w:rsidR="00D51C88">
        <w:rPr>
          <w:b/>
          <w:bCs/>
          <w:color w:val="000000"/>
          <w:szCs w:val="24"/>
        </w:rPr>
        <w:t>ą</w:t>
      </w:r>
      <w:r>
        <w:rPr>
          <w:b/>
          <w:bCs/>
          <w:color w:val="000000"/>
          <w:szCs w:val="24"/>
        </w:rPr>
        <w:t xml:space="preserve"> gimus vaikui forma)</w:t>
      </w:r>
    </w:p>
    <w:tbl>
      <w:tblPr>
        <w:tblW w:w="9900" w:type="dxa"/>
        <w:tblInd w:w="108" w:type="dxa"/>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F8540B" w14:paraId="3A9DAAFF" w14:textId="77777777" w:rsidTr="008E364F">
        <w:trPr>
          <w:trHeight w:val="167"/>
        </w:trPr>
        <w:tc>
          <w:tcPr>
            <w:tcW w:w="9900" w:type="dxa"/>
            <w:gridSpan w:val="27"/>
            <w:shd w:val="clear" w:color="auto" w:fill="E0E0E0"/>
          </w:tcPr>
          <w:p w14:paraId="52EB0B18" w14:textId="77777777" w:rsidR="00F8540B" w:rsidRDefault="00F8540B" w:rsidP="008E364F">
            <w:pPr>
              <w:spacing w:line="276" w:lineRule="auto"/>
              <w:jc w:val="center"/>
              <w:rPr>
                <w:szCs w:val="24"/>
                <w:lang w:eastAsia="lt-LT" w:bidi="lo-LA"/>
              </w:rPr>
            </w:pPr>
          </w:p>
          <w:p w14:paraId="1E15850B" w14:textId="77777777" w:rsidR="00F8540B" w:rsidRDefault="00F8540B" w:rsidP="008E364F">
            <w:pPr>
              <w:spacing w:line="276" w:lineRule="auto"/>
              <w:ind w:right="432"/>
              <w:jc w:val="center"/>
              <w:rPr>
                <w:szCs w:val="24"/>
                <w:lang w:eastAsia="lt-LT" w:bidi="lo-LA"/>
              </w:rPr>
            </w:pPr>
            <w:r>
              <w:rPr>
                <w:szCs w:val="24"/>
                <w:lang w:eastAsia="lt-LT" w:bidi="lo-LA"/>
              </w:rPr>
              <w:t>ASMENS, KURIS KREIPIASI DĖL IŠMOKOS</w:t>
            </w:r>
          </w:p>
        </w:tc>
      </w:tr>
      <w:tr w:rsidR="00F8540B" w14:paraId="4E93FA07" w14:textId="77777777" w:rsidTr="008E364F">
        <w:trPr>
          <w:gridAfter w:val="1"/>
          <w:wAfter w:w="1649" w:type="dxa"/>
        </w:trPr>
        <w:tc>
          <w:tcPr>
            <w:tcW w:w="1235" w:type="dxa"/>
            <w:tcBorders>
              <w:top w:val="single" w:sz="4" w:space="0" w:color="auto"/>
              <w:left w:val="single" w:sz="4" w:space="0" w:color="auto"/>
              <w:bottom w:val="single" w:sz="4" w:space="0" w:color="auto"/>
              <w:right w:val="single" w:sz="4" w:space="0" w:color="auto"/>
            </w:tcBorders>
            <w:hideMark/>
          </w:tcPr>
          <w:p w14:paraId="4DB5D4B9" w14:textId="77777777" w:rsidR="00F8540B" w:rsidRDefault="00F8540B" w:rsidP="008E364F">
            <w:pPr>
              <w:spacing w:line="276" w:lineRule="auto"/>
              <w:rPr>
                <w:szCs w:val="24"/>
                <w:lang w:eastAsia="lt-LT" w:bidi="lo-LA"/>
              </w:rPr>
            </w:pPr>
            <w:r>
              <w:rPr>
                <w:szCs w:val="24"/>
                <w:lang w:eastAsia="lt-LT" w:bidi="lo-LA"/>
              </w:rPr>
              <w:t>Vardas</w:t>
            </w:r>
          </w:p>
        </w:tc>
        <w:tc>
          <w:tcPr>
            <w:tcW w:w="281" w:type="dxa"/>
            <w:tcBorders>
              <w:top w:val="single" w:sz="4" w:space="0" w:color="auto"/>
              <w:left w:val="single" w:sz="4" w:space="0" w:color="auto"/>
              <w:bottom w:val="single" w:sz="4" w:space="0" w:color="auto"/>
              <w:right w:val="single" w:sz="4" w:space="0" w:color="auto"/>
            </w:tcBorders>
          </w:tcPr>
          <w:p w14:paraId="53AEA01D" w14:textId="77777777" w:rsidR="00F8540B" w:rsidRDefault="00F8540B" w:rsidP="008E364F">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6D414961"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7CA90E10"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7C8D7784" w14:textId="77777777" w:rsidR="00F8540B" w:rsidRDefault="00F8540B" w:rsidP="008E364F">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5A2EFEF5"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57F7EE85" w14:textId="77777777" w:rsidR="00F8540B" w:rsidRDefault="00F8540B" w:rsidP="008E364F">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5D864546"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031C69EC"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74182DE4" w14:textId="77777777" w:rsidR="00F8540B" w:rsidRDefault="00F8540B" w:rsidP="008E364F">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5EA575A5"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0C9F286A"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50DE2C72" w14:textId="77777777" w:rsidR="00F8540B" w:rsidRDefault="00F8540B" w:rsidP="008E364F">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765BE541"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3E76F8A2" w14:textId="77777777" w:rsidR="00F8540B" w:rsidRDefault="00F8540B" w:rsidP="008E364F">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752D28CE"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60834B63"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27F00C2D" w14:textId="77777777" w:rsidR="00F8540B" w:rsidRDefault="00F8540B" w:rsidP="008E364F">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3F0FF3D0"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620947C1" w14:textId="77777777" w:rsidR="00F8540B" w:rsidRDefault="00F8540B" w:rsidP="008E364F">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1912A51C"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7B54EF85"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0475C50B" w14:textId="77777777" w:rsidR="00F8540B" w:rsidRDefault="00F8540B" w:rsidP="008E364F">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3514F710"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0056DFE8"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1FD87883" w14:textId="77777777" w:rsidR="00F8540B" w:rsidRDefault="00F8540B" w:rsidP="008E364F">
            <w:pPr>
              <w:spacing w:line="276" w:lineRule="auto"/>
              <w:rPr>
                <w:szCs w:val="24"/>
                <w:lang w:eastAsia="lt-LT" w:bidi="lo-LA"/>
              </w:rPr>
            </w:pPr>
          </w:p>
        </w:tc>
      </w:tr>
    </w:tbl>
    <w:p w14:paraId="1DEBCEDD" w14:textId="77777777" w:rsidR="00F8540B" w:rsidRDefault="00F8540B" w:rsidP="00F8540B">
      <w:pPr>
        <w:rPr>
          <w:szCs w:val="24"/>
          <w:lang w:eastAsia="lt-LT" w:bidi="lo-L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F8540B" w14:paraId="6F1627C6" w14:textId="77777777" w:rsidTr="008E364F">
        <w:tc>
          <w:tcPr>
            <w:tcW w:w="1233" w:type="dxa"/>
            <w:tcBorders>
              <w:top w:val="single" w:sz="4" w:space="0" w:color="auto"/>
              <w:left w:val="single" w:sz="4" w:space="0" w:color="auto"/>
              <w:bottom w:val="single" w:sz="4" w:space="0" w:color="auto"/>
              <w:right w:val="single" w:sz="4" w:space="0" w:color="auto"/>
            </w:tcBorders>
            <w:hideMark/>
          </w:tcPr>
          <w:p w14:paraId="7A6BB279" w14:textId="77777777" w:rsidR="00F8540B" w:rsidRDefault="00F8540B" w:rsidP="008E364F">
            <w:pPr>
              <w:spacing w:line="276" w:lineRule="auto"/>
              <w:rPr>
                <w:szCs w:val="24"/>
                <w:lang w:eastAsia="lt-LT" w:bidi="lo-LA"/>
              </w:rPr>
            </w:pPr>
            <w:r>
              <w:rPr>
                <w:szCs w:val="24"/>
                <w:lang w:eastAsia="lt-LT" w:bidi="lo-LA"/>
              </w:rPr>
              <w:t>Pavardė</w:t>
            </w:r>
          </w:p>
        </w:tc>
        <w:tc>
          <w:tcPr>
            <w:tcW w:w="280" w:type="dxa"/>
            <w:tcBorders>
              <w:top w:val="single" w:sz="4" w:space="0" w:color="auto"/>
              <w:left w:val="single" w:sz="4" w:space="0" w:color="auto"/>
              <w:bottom w:val="single" w:sz="4" w:space="0" w:color="auto"/>
              <w:right w:val="single" w:sz="4" w:space="0" w:color="auto"/>
            </w:tcBorders>
          </w:tcPr>
          <w:p w14:paraId="10AAC305" w14:textId="77777777" w:rsidR="00F8540B" w:rsidRDefault="00F8540B" w:rsidP="008E364F">
            <w:pPr>
              <w:spacing w:line="276" w:lineRule="auto"/>
              <w:rPr>
                <w:szCs w:val="24"/>
                <w:lang w:eastAsia="lt-LT" w:bidi="lo-LA"/>
              </w:rPr>
            </w:pPr>
          </w:p>
        </w:tc>
        <w:tc>
          <w:tcPr>
            <w:tcW w:w="279" w:type="dxa"/>
            <w:tcBorders>
              <w:top w:val="single" w:sz="4" w:space="0" w:color="auto"/>
              <w:left w:val="single" w:sz="4" w:space="0" w:color="auto"/>
              <w:bottom w:val="single" w:sz="4" w:space="0" w:color="auto"/>
              <w:right w:val="single" w:sz="4" w:space="0" w:color="auto"/>
            </w:tcBorders>
          </w:tcPr>
          <w:p w14:paraId="0208626C" w14:textId="77777777" w:rsidR="00F8540B" w:rsidRDefault="00F8540B" w:rsidP="008E364F">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16B48747" w14:textId="77777777" w:rsidR="00F8540B" w:rsidRDefault="00F8540B" w:rsidP="008E364F">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26B6718F" w14:textId="77777777" w:rsidR="00F8540B" w:rsidRDefault="00F8540B" w:rsidP="008E364F">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402F3F5C"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6F9E800A" w14:textId="77777777" w:rsidR="00F8540B" w:rsidRDefault="00F8540B" w:rsidP="008E364F">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2EA2F4BF"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3C9419A1"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18A811F4" w14:textId="77777777" w:rsidR="00F8540B" w:rsidRDefault="00F8540B" w:rsidP="008E364F">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02C576AA"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6C6613FF"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231A1F58" w14:textId="77777777" w:rsidR="00F8540B" w:rsidRDefault="00F8540B" w:rsidP="008E364F">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3C312732"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44B973CB" w14:textId="77777777" w:rsidR="00F8540B" w:rsidRDefault="00F8540B" w:rsidP="008E364F">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199C094A"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121D2DDC"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0474F976" w14:textId="77777777" w:rsidR="00F8540B" w:rsidRDefault="00F8540B" w:rsidP="008E364F">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1692E19C"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1BE5EAED" w14:textId="77777777" w:rsidR="00F8540B" w:rsidRDefault="00F8540B" w:rsidP="008E364F">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5E7243FD"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60A71C19"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05EDC719" w14:textId="77777777" w:rsidR="00F8540B" w:rsidRDefault="00F8540B" w:rsidP="008E364F">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0DFBBFA9"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0DF46501"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73D38A16" w14:textId="77777777" w:rsidR="00F8540B" w:rsidRDefault="00F8540B" w:rsidP="008E364F">
            <w:pPr>
              <w:spacing w:line="276" w:lineRule="auto"/>
              <w:rPr>
                <w:szCs w:val="24"/>
                <w:lang w:eastAsia="lt-LT" w:bidi="lo-LA"/>
              </w:rPr>
            </w:pPr>
          </w:p>
        </w:tc>
        <w:tc>
          <w:tcPr>
            <w:tcW w:w="1361" w:type="dxa"/>
            <w:tcBorders>
              <w:top w:val="nil"/>
              <w:left w:val="single" w:sz="4" w:space="0" w:color="auto"/>
              <w:bottom w:val="nil"/>
              <w:right w:val="nil"/>
            </w:tcBorders>
          </w:tcPr>
          <w:p w14:paraId="15656D13" w14:textId="77777777" w:rsidR="00F8540B" w:rsidRDefault="00F8540B" w:rsidP="008E364F">
            <w:pPr>
              <w:spacing w:line="276" w:lineRule="auto"/>
              <w:rPr>
                <w:szCs w:val="24"/>
                <w:lang w:eastAsia="lt-LT" w:bidi="lo-LA"/>
              </w:rPr>
            </w:pPr>
          </w:p>
        </w:tc>
      </w:tr>
    </w:tbl>
    <w:p w14:paraId="4000C7C6" w14:textId="77777777" w:rsidR="00F8540B" w:rsidRDefault="00F8540B" w:rsidP="00F8540B">
      <w:pPr>
        <w:rPr>
          <w:szCs w:val="24"/>
          <w:lang w:eastAsia="lt-LT" w:bidi="lo-LA"/>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279"/>
        <w:gridCol w:w="281"/>
        <w:gridCol w:w="281"/>
        <w:gridCol w:w="280"/>
        <w:gridCol w:w="281"/>
        <w:gridCol w:w="280"/>
        <w:gridCol w:w="281"/>
        <w:gridCol w:w="281"/>
        <w:gridCol w:w="280"/>
        <w:gridCol w:w="281"/>
        <w:gridCol w:w="281"/>
        <w:gridCol w:w="1742"/>
        <w:gridCol w:w="3246"/>
        <w:gridCol w:w="247"/>
      </w:tblGrid>
      <w:tr w:rsidR="00F8540B" w14:paraId="3258B1A9" w14:textId="77777777" w:rsidTr="008E364F">
        <w:trPr>
          <w:gridAfter w:val="1"/>
          <w:wAfter w:w="247" w:type="dxa"/>
        </w:trPr>
        <w:tc>
          <w:tcPr>
            <w:tcW w:w="1510" w:type="dxa"/>
            <w:tcBorders>
              <w:top w:val="single" w:sz="4" w:space="0" w:color="auto"/>
              <w:left w:val="single" w:sz="4" w:space="0" w:color="auto"/>
              <w:bottom w:val="single" w:sz="4" w:space="0" w:color="auto"/>
              <w:right w:val="single" w:sz="4" w:space="0" w:color="auto"/>
            </w:tcBorders>
            <w:hideMark/>
          </w:tcPr>
          <w:p w14:paraId="78FCBFAF" w14:textId="77777777" w:rsidR="00F8540B" w:rsidRDefault="00F8540B" w:rsidP="008E364F">
            <w:pPr>
              <w:spacing w:line="276" w:lineRule="auto"/>
              <w:rPr>
                <w:szCs w:val="24"/>
                <w:lang w:eastAsia="lt-LT" w:bidi="lo-LA"/>
              </w:rPr>
            </w:pPr>
            <w:r>
              <w:rPr>
                <w:szCs w:val="24"/>
                <w:lang w:eastAsia="lt-LT" w:bidi="lo-LA"/>
              </w:rPr>
              <w:t>Asmens kodas</w:t>
            </w:r>
          </w:p>
        </w:tc>
        <w:tc>
          <w:tcPr>
            <w:tcW w:w="279" w:type="dxa"/>
            <w:tcBorders>
              <w:top w:val="single" w:sz="4" w:space="0" w:color="auto"/>
              <w:left w:val="single" w:sz="4" w:space="0" w:color="auto"/>
              <w:bottom w:val="single" w:sz="4" w:space="0" w:color="auto"/>
              <w:right w:val="single" w:sz="4" w:space="0" w:color="auto"/>
            </w:tcBorders>
          </w:tcPr>
          <w:p w14:paraId="135284BA"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5FBA99A0"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14A488F6" w14:textId="77777777" w:rsidR="00F8540B" w:rsidRDefault="00F8540B" w:rsidP="008E364F">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0727062F"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7F24F11E" w14:textId="77777777" w:rsidR="00F8540B" w:rsidRDefault="00F8540B" w:rsidP="008E364F">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47430701"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71709BFC"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081CFE99" w14:textId="77777777" w:rsidR="00F8540B" w:rsidRDefault="00F8540B" w:rsidP="008E364F">
            <w:pPr>
              <w:spacing w:line="276" w:lineRule="auto"/>
              <w:rPr>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5B5FE45C"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08C880C8" w14:textId="77777777" w:rsidR="00F8540B" w:rsidRDefault="00F8540B" w:rsidP="008E364F">
            <w:pPr>
              <w:spacing w:line="276" w:lineRule="auto"/>
              <w:rPr>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0F012697" w14:textId="77777777" w:rsidR="00F8540B" w:rsidRDefault="00F8540B" w:rsidP="008E364F">
            <w:pPr>
              <w:spacing w:line="276" w:lineRule="auto"/>
              <w:rPr>
                <w:szCs w:val="24"/>
                <w:lang w:eastAsia="lt-LT" w:bidi="lo-LA"/>
              </w:rPr>
            </w:pPr>
          </w:p>
        </w:tc>
        <w:tc>
          <w:tcPr>
            <w:tcW w:w="4988" w:type="dxa"/>
            <w:gridSpan w:val="2"/>
            <w:tcBorders>
              <w:top w:val="nil"/>
              <w:left w:val="single" w:sz="4" w:space="0" w:color="auto"/>
              <w:bottom w:val="nil"/>
              <w:right w:val="nil"/>
            </w:tcBorders>
          </w:tcPr>
          <w:p w14:paraId="3A322F98" w14:textId="77777777" w:rsidR="00F8540B" w:rsidRDefault="00F8540B" w:rsidP="008E364F">
            <w:pPr>
              <w:spacing w:line="276" w:lineRule="auto"/>
              <w:rPr>
                <w:szCs w:val="24"/>
                <w:lang w:eastAsia="lt-LT" w:bidi="lo-LA"/>
              </w:rPr>
            </w:pPr>
          </w:p>
        </w:tc>
      </w:tr>
      <w:tr w:rsidR="00F8540B" w14:paraId="6751F618" w14:textId="77777777" w:rsidTr="008E364F">
        <w:trPr>
          <w:trHeight w:val="223"/>
        </w:trPr>
        <w:tc>
          <w:tcPr>
            <w:tcW w:w="6338" w:type="dxa"/>
            <w:gridSpan w:val="13"/>
            <w:tcBorders>
              <w:top w:val="single" w:sz="4" w:space="0" w:color="auto"/>
              <w:left w:val="single" w:sz="4" w:space="0" w:color="auto"/>
              <w:bottom w:val="nil"/>
              <w:right w:val="single" w:sz="4" w:space="0" w:color="auto"/>
            </w:tcBorders>
            <w:hideMark/>
          </w:tcPr>
          <w:p w14:paraId="0FA47943" w14:textId="77777777" w:rsidR="00F8540B" w:rsidRDefault="00F8540B" w:rsidP="008E364F">
            <w:pPr>
              <w:spacing w:line="276" w:lineRule="auto"/>
              <w:rPr>
                <w:szCs w:val="24"/>
                <w:lang w:eastAsia="lt-LT" w:bidi="lo-LA"/>
              </w:rPr>
            </w:pPr>
            <w:r>
              <w:rPr>
                <w:szCs w:val="24"/>
              </w:rPr>
              <w:t xml:space="preserve">Deklaruotos gyvenamosios vietos </w:t>
            </w:r>
            <w:r>
              <w:rPr>
                <w:color w:val="000000"/>
                <w:szCs w:val="24"/>
              </w:rPr>
              <w:t>adresas</w:t>
            </w:r>
            <w:r>
              <w:rPr>
                <w:szCs w:val="24"/>
              </w:rPr>
              <w:t xml:space="preserve"> arba gyvenamosios vietos adresas, kai asmuo įtrauktas į gyvenamosios vietos neturinčių (nedeklaravusių) asmenų apskaitą</w:t>
            </w:r>
            <w:r>
              <w:rPr>
                <w:noProof/>
                <w:lang w:eastAsia="lt-LT"/>
              </w:rPr>
              <mc:AlternateContent>
                <mc:Choice Requires="wps">
                  <w:drawing>
                    <wp:anchor distT="0" distB="0" distL="114300" distR="114300" simplePos="0" relativeHeight="251659264" behindDoc="0" locked="0" layoutInCell="1" allowOverlap="1" wp14:anchorId="407F65C1" wp14:editId="726F67F7">
                      <wp:simplePos x="0" y="0"/>
                      <wp:positionH relativeFrom="column">
                        <wp:posOffset>3968750</wp:posOffset>
                      </wp:positionH>
                      <wp:positionV relativeFrom="paragraph">
                        <wp:posOffset>349250</wp:posOffset>
                      </wp:positionV>
                      <wp:extent cx="2164080" cy="0"/>
                      <wp:effectExtent l="0" t="0" r="26670" b="19050"/>
                      <wp:wrapNone/>
                      <wp:docPr id="2" name="Tiesioji rodyklės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A7D3EB" id="_x0000_t32" coordsize="21600,21600" o:spt="32" o:oned="t" path="m,l21600,21600e" filled="f">
                      <v:path arrowok="t" fillok="f" o:connecttype="none"/>
                      <o:lock v:ext="edit" shapetype="t"/>
                    </v:shapetype>
                    <v:shape id="Tiesioji rodyklės jungtis 2" o:spid="_x0000_s1026" type="#_x0000_t32" style="position:absolute;margin-left:312.5pt;margin-top:27.5pt;width:170.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YPruAEAAFYDAAAOAAAAZHJzL2Uyb0RvYy54bWysU8Fu2zAMvQ/YPwi6L3aCte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"/>
                  </w:pict>
                </mc:Fallback>
              </mc:AlternateContent>
            </w:r>
          </w:p>
        </w:tc>
        <w:tc>
          <w:tcPr>
            <w:tcW w:w="3493" w:type="dxa"/>
            <w:gridSpan w:val="2"/>
            <w:vMerge w:val="restart"/>
            <w:tcBorders>
              <w:top w:val="single" w:sz="4" w:space="0" w:color="auto"/>
              <w:left w:val="single" w:sz="4" w:space="0" w:color="auto"/>
              <w:bottom w:val="single" w:sz="4" w:space="0" w:color="auto"/>
              <w:right w:val="single" w:sz="4" w:space="0" w:color="auto"/>
            </w:tcBorders>
          </w:tcPr>
          <w:p w14:paraId="33CCC327" w14:textId="77777777" w:rsidR="00F8540B" w:rsidRDefault="00F8540B" w:rsidP="008E364F">
            <w:pPr>
              <w:spacing w:line="276" w:lineRule="auto"/>
              <w:rPr>
                <w:szCs w:val="24"/>
                <w:lang w:eastAsia="lt-LT" w:bidi="lo-LA"/>
              </w:rPr>
            </w:pPr>
            <w:r>
              <w:rPr>
                <w:szCs w:val="24"/>
                <w:lang w:eastAsia="lt-LT" w:bidi="lo-LA"/>
              </w:rPr>
              <w:t>Telefono Nr.</w:t>
            </w:r>
          </w:p>
          <w:p w14:paraId="51677167" w14:textId="77777777" w:rsidR="00F8540B" w:rsidRDefault="00F8540B" w:rsidP="008E364F">
            <w:pPr>
              <w:spacing w:line="276" w:lineRule="auto"/>
              <w:rPr>
                <w:szCs w:val="24"/>
                <w:lang w:eastAsia="lt-LT" w:bidi="lo-LA"/>
              </w:rPr>
            </w:pPr>
          </w:p>
          <w:p w14:paraId="08766C24" w14:textId="77777777" w:rsidR="00F8540B" w:rsidRDefault="00F8540B" w:rsidP="008E364F">
            <w:pPr>
              <w:spacing w:line="276" w:lineRule="auto"/>
              <w:rPr>
                <w:szCs w:val="24"/>
                <w:lang w:eastAsia="lt-LT" w:bidi="lo-LA"/>
              </w:rPr>
            </w:pPr>
          </w:p>
          <w:p w14:paraId="421F4DE3" w14:textId="77777777" w:rsidR="00F8540B" w:rsidRDefault="00F8540B" w:rsidP="008E364F">
            <w:pPr>
              <w:spacing w:line="276" w:lineRule="auto"/>
              <w:jc w:val="both"/>
              <w:rPr>
                <w:szCs w:val="24"/>
              </w:rPr>
            </w:pPr>
            <w:r>
              <w:rPr>
                <w:szCs w:val="24"/>
              </w:rPr>
              <w:t>El. paštas</w:t>
            </w:r>
          </w:p>
          <w:p w14:paraId="45FBC8C5" w14:textId="77777777" w:rsidR="00F8540B" w:rsidRDefault="00F8540B" w:rsidP="008E364F">
            <w:pPr>
              <w:spacing w:line="276" w:lineRule="auto"/>
              <w:rPr>
                <w:szCs w:val="24"/>
                <w:lang w:eastAsia="lt-LT" w:bidi="lo-LA"/>
              </w:rPr>
            </w:pPr>
          </w:p>
        </w:tc>
      </w:tr>
      <w:tr w:rsidR="00F8540B" w14:paraId="716C41CA" w14:textId="77777777" w:rsidTr="008E364F">
        <w:trPr>
          <w:trHeight w:val="223"/>
        </w:trPr>
        <w:tc>
          <w:tcPr>
            <w:tcW w:w="6338" w:type="dxa"/>
            <w:gridSpan w:val="13"/>
            <w:tcBorders>
              <w:top w:val="nil"/>
              <w:left w:val="single" w:sz="4" w:space="0" w:color="auto"/>
              <w:bottom w:val="single" w:sz="4" w:space="0" w:color="auto"/>
              <w:right w:val="single" w:sz="4" w:space="0" w:color="auto"/>
            </w:tcBorders>
          </w:tcPr>
          <w:p w14:paraId="4E5AF054" w14:textId="77777777" w:rsidR="00F8540B" w:rsidRDefault="00F8540B" w:rsidP="008E364F">
            <w:pPr>
              <w:spacing w:line="276" w:lineRule="auto"/>
              <w:rPr>
                <w:szCs w:val="24"/>
                <w:lang w:eastAsia="lt-LT" w:bidi="lo-LA"/>
              </w:rPr>
            </w:pPr>
          </w:p>
        </w:tc>
        <w:tc>
          <w:tcPr>
            <w:tcW w:w="3493" w:type="dxa"/>
            <w:gridSpan w:val="2"/>
            <w:vMerge/>
            <w:tcBorders>
              <w:top w:val="single" w:sz="4" w:space="0" w:color="auto"/>
              <w:left w:val="single" w:sz="4" w:space="0" w:color="auto"/>
              <w:bottom w:val="single" w:sz="4" w:space="0" w:color="auto"/>
              <w:right w:val="single" w:sz="4" w:space="0" w:color="auto"/>
            </w:tcBorders>
            <w:vAlign w:val="center"/>
            <w:hideMark/>
          </w:tcPr>
          <w:p w14:paraId="11C298CA" w14:textId="77777777" w:rsidR="00F8540B" w:rsidRDefault="00F8540B" w:rsidP="008E364F">
            <w:pPr>
              <w:rPr>
                <w:szCs w:val="24"/>
                <w:lang w:eastAsia="lt-LT" w:bidi="lo-LA"/>
              </w:rPr>
            </w:pPr>
          </w:p>
        </w:tc>
      </w:tr>
      <w:tr w:rsidR="00F8540B" w14:paraId="5E26D0E6" w14:textId="77777777" w:rsidTr="008E364F">
        <w:trPr>
          <w:cantSplit/>
          <w:trHeight w:val="516"/>
        </w:trPr>
        <w:tc>
          <w:tcPr>
            <w:tcW w:w="9831" w:type="dxa"/>
            <w:gridSpan w:val="15"/>
            <w:tcBorders>
              <w:top w:val="single" w:sz="4" w:space="0" w:color="auto"/>
              <w:left w:val="single" w:sz="4" w:space="0" w:color="auto"/>
              <w:bottom w:val="single" w:sz="4" w:space="0" w:color="auto"/>
              <w:right w:val="single" w:sz="4" w:space="0" w:color="auto"/>
            </w:tcBorders>
            <w:hideMark/>
          </w:tcPr>
          <w:p w14:paraId="6124DC5D" w14:textId="77777777" w:rsidR="00F8540B" w:rsidRDefault="00F8540B" w:rsidP="008E364F">
            <w:pPr>
              <w:spacing w:line="276" w:lineRule="auto"/>
              <w:rPr>
                <w:szCs w:val="24"/>
                <w:lang w:eastAsia="lt-LT" w:bidi="lo-LA"/>
              </w:rPr>
            </w:pPr>
            <w:r>
              <w:rPr>
                <w:szCs w:val="24"/>
                <w:lang w:eastAsia="lt-LT" w:bidi="lo-LA"/>
              </w:rPr>
              <w:t>Faktinės gyvenamosios vietos adresas</w:t>
            </w:r>
            <w:r>
              <w:rPr>
                <w:szCs w:val="24"/>
                <w:vertAlign w:val="superscript"/>
                <w:lang w:eastAsia="lt-LT" w:bidi="lo-LA"/>
              </w:rPr>
              <w:t>1</w:t>
            </w:r>
          </w:p>
        </w:tc>
      </w:tr>
    </w:tbl>
    <w:p w14:paraId="1228DDBA" w14:textId="77777777" w:rsidR="00F8540B" w:rsidRDefault="00F8540B" w:rsidP="00F8540B">
      <w:pPr>
        <w:ind w:left="142" w:right="-28"/>
        <w:jc w:val="both"/>
        <w:rPr>
          <w:i/>
          <w:szCs w:val="24"/>
          <w:lang w:eastAsia="lt-LT" w:bidi="lo-LA"/>
        </w:rPr>
      </w:pPr>
      <w:r>
        <w:rPr>
          <w:i/>
          <w:szCs w:val="24"/>
          <w:vertAlign w:val="superscript"/>
          <w:lang w:eastAsia="lt-LT" w:bidi="lo-LA"/>
        </w:rPr>
        <w:t>1</w:t>
      </w:r>
      <w:r>
        <w:rPr>
          <w:i/>
          <w:szCs w:val="24"/>
          <w:lang w:eastAsia="lt-LT" w:bidi="lo-LA"/>
        </w:rPr>
        <w:t>Nurodomas tik tuo atveju, jeigu asmuo nėra deklaravęs gyvenamosios vietos arba jo faktinė gyvenamoji vieta nesutampa su deklaruota gyvenamąja vieta.</w:t>
      </w:r>
    </w:p>
    <w:p w14:paraId="44CED7B3" w14:textId="77777777" w:rsidR="00F8540B" w:rsidRDefault="00F8540B" w:rsidP="00F8540B">
      <w:pPr>
        <w:rPr>
          <w:szCs w:val="24"/>
        </w:rPr>
      </w:pPr>
    </w:p>
    <w:p w14:paraId="4E35D188" w14:textId="77777777" w:rsidR="00F8540B" w:rsidRDefault="00F8540B" w:rsidP="00F8540B">
      <w:pPr>
        <w:jc w:val="both"/>
        <w:rPr>
          <w:szCs w:val="24"/>
        </w:rPr>
      </w:pPr>
      <w:r>
        <w:rPr>
          <w:szCs w:val="24"/>
        </w:rPr>
        <w:t>Pareiškėjas yra (</w:t>
      </w:r>
      <w:r>
        <w:rPr>
          <w:i/>
          <w:szCs w:val="24"/>
        </w:rPr>
        <w:t xml:space="preserve">reikalingą variantą pažymėkite </w:t>
      </w:r>
      <w:r>
        <w:rPr>
          <w:szCs w:val="24"/>
        </w:rPr>
        <w:sym w:font="Wingdings 2" w:char="F051"/>
      </w:r>
      <w:r>
        <w:rPr>
          <w:szCs w:val="24"/>
        </w:rPr>
        <w:t>):</w:t>
      </w:r>
    </w:p>
    <w:p w14:paraId="01B430A4" w14:textId="77777777" w:rsidR="00F8540B" w:rsidRDefault="00F8540B" w:rsidP="00F8540B">
      <w:pPr>
        <w:tabs>
          <w:tab w:val="left" w:pos="426"/>
        </w:tabs>
        <w:jc w:val="both"/>
        <w:rPr>
          <w:szCs w:val="24"/>
        </w:rPr>
      </w:pPr>
      <w:r>
        <w:rPr>
          <w:szCs w:val="24"/>
        </w:rPr>
        <w:sym w:font="Webdings" w:char="F063"/>
      </w:r>
      <w:r>
        <w:rPr>
          <w:szCs w:val="24"/>
        </w:rPr>
        <w:t xml:space="preserve"> vaiko (vaikų) motina </w:t>
      </w:r>
    </w:p>
    <w:p w14:paraId="78BABC12" w14:textId="77777777" w:rsidR="00F8540B" w:rsidRDefault="00F8540B" w:rsidP="00F8540B">
      <w:pPr>
        <w:tabs>
          <w:tab w:val="left" w:pos="426"/>
        </w:tabs>
        <w:jc w:val="both"/>
        <w:rPr>
          <w:szCs w:val="24"/>
        </w:rPr>
      </w:pPr>
      <w:r>
        <w:rPr>
          <w:szCs w:val="24"/>
        </w:rPr>
        <w:sym w:font="Webdings" w:char="F063"/>
      </w:r>
      <w:r>
        <w:rPr>
          <w:szCs w:val="24"/>
        </w:rPr>
        <w:t xml:space="preserve"> vaiko (vaikų) tėvas </w:t>
      </w:r>
    </w:p>
    <w:p w14:paraId="2ECDFD19" w14:textId="77777777" w:rsidR="00F8540B" w:rsidRDefault="00F8540B" w:rsidP="00F8540B">
      <w:pPr>
        <w:jc w:val="both"/>
        <w:rPr>
          <w:szCs w:val="24"/>
        </w:rPr>
      </w:pPr>
    </w:p>
    <w:p w14:paraId="2F736A8B" w14:textId="4F29AF27" w:rsidR="00F8540B" w:rsidRDefault="00F8540B" w:rsidP="00F8540B">
      <w:pPr>
        <w:ind w:right="-29"/>
        <w:jc w:val="both"/>
        <w:rPr>
          <w:szCs w:val="24"/>
        </w:rPr>
      </w:pPr>
      <w:r>
        <w:rPr>
          <w:szCs w:val="24"/>
        </w:rPr>
        <w:t>Panev</w:t>
      </w:r>
      <w:r w:rsidR="0032741F">
        <w:rPr>
          <w:szCs w:val="24"/>
        </w:rPr>
        <w:t>ėžio</w:t>
      </w:r>
      <w:r>
        <w:rPr>
          <w:szCs w:val="24"/>
        </w:rPr>
        <w:t xml:space="preserve"> rajono savivaldybės administracijos</w:t>
      </w:r>
    </w:p>
    <w:p w14:paraId="79CB34C1" w14:textId="77777777" w:rsidR="00F8540B" w:rsidRDefault="00F8540B" w:rsidP="00F8540B">
      <w:pPr>
        <w:ind w:right="-29"/>
        <w:jc w:val="both"/>
        <w:rPr>
          <w:szCs w:val="24"/>
        </w:rPr>
      </w:pPr>
      <w:r>
        <w:rPr>
          <w:szCs w:val="24"/>
        </w:rPr>
        <w:t xml:space="preserve">Socialinės paramos skyriui </w:t>
      </w:r>
    </w:p>
    <w:p w14:paraId="03B3BD4A" w14:textId="77777777" w:rsidR="00F8540B" w:rsidRDefault="00F8540B" w:rsidP="00F8540B">
      <w:pPr>
        <w:ind w:right="-29"/>
        <w:jc w:val="both"/>
        <w:rPr>
          <w:szCs w:val="24"/>
        </w:rPr>
      </w:pPr>
    </w:p>
    <w:p w14:paraId="21716606" w14:textId="7D509261" w:rsidR="00F8540B" w:rsidRDefault="00F8540B" w:rsidP="00F8540B">
      <w:pPr>
        <w:ind w:right="-29"/>
        <w:jc w:val="center"/>
        <w:rPr>
          <w:b/>
          <w:caps/>
          <w:szCs w:val="24"/>
        </w:rPr>
      </w:pPr>
      <w:r>
        <w:rPr>
          <w:b/>
          <w:caps/>
          <w:szCs w:val="24"/>
        </w:rPr>
        <w:t xml:space="preserve">PRAŠYMAS </w:t>
      </w:r>
      <w:r w:rsidR="00D51C88">
        <w:rPr>
          <w:b/>
          <w:caps/>
          <w:szCs w:val="24"/>
        </w:rPr>
        <w:t xml:space="preserve">GAUTI </w:t>
      </w:r>
      <w:r w:rsidR="0032741F">
        <w:rPr>
          <w:b/>
          <w:caps/>
          <w:szCs w:val="24"/>
        </w:rPr>
        <w:t>PAPILDOM</w:t>
      </w:r>
      <w:r w:rsidR="00D51C88">
        <w:rPr>
          <w:b/>
          <w:caps/>
          <w:szCs w:val="24"/>
        </w:rPr>
        <w:t>Ą</w:t>
      </w:r>
      <w:r w:rsidR="0032741F">
        <w:rPr>
          <w:b/>
          <w:caps/>
          <w:szCs w:val="24"/>
        </w:rPr>
        <w:t xml:space="preserve"> </w:t>
      </w:r>
      <w:r>
        <w:rPr>
          <w:b/>
          <w:caps/>
          <w:szCs w:val="24"/>
        </w:rPr>
        <w:t>VIENKARTIN</w:t>
      </w:r>
      <w:r w:rsidR="00D51C88">
        <w:rPr>
          <w:b/>
          <w:caps/>
          <w:szCs w:val="24"/>
        </w:rPr>
        <w:t>Ę</w:t>
      </w:r>
      <w:r>
        <w:rPr>
          <w:b/>
          <w:caps/>
          <w:szCs w:val="24"/>
        </w:rPr>
        <w:t xml:space="preserve"> </w:t>
      </w:r>
      <w:r w:rsidR="0032741F">
        <w:rPr>
          <w:b/>
          <w:caps/>
          <w:szCs w:val="24"/>
        </w:rPr>
        <w:t>IŠMOK</w:t>
      </w:r>
      <w:r w:rsidR="00D51C88">
        <w:rPr>
          <w:b/>
          <w:caps/>
          <w:szCs w:val="24"/>
        </w:rPr>
        <w:t>Ą</w:t>
      </w:r>
      <w:r>
        <w:rPr>
          <w:b/>
          <w:caps/>
          <w:szCs w:val="24"/>
        </w:rPr>
        <w:t xml:space="preserve"> GIMUS VAIKUI </w:t>
      </w:r>
    </w:p>
    <w:p w14:paraId="1663B91E" w14:textId="77777777" w:rsidR="00F8540B" w:rsidRDefault="00F8540B" w:rsidP="00F8540B">
      <w:pPr>
        <w:jc w:val="center"/>
        <w:rPr>
          <w:szCs w:val="24"/>
          <w:lang w:eastAsia="lt-LT" w:bidi="lo-LA"/>
        </w:rPr>
      </w:pPr>
      <w:r>
        <w:rPr>
          <w:szCs w:val="24"/>
          <w:lang w:eastAsia="lt-LT" w:bidi="lo-LA"/>
        </w:rPr>
        <w:t xml:space="preserve">20__ m. _______________________ d. </w:t>
      </w:r>
    </w:p>
    <w:p w14:paraId="0AC16B93" w14:textId="77777777" w:rsidR="00F8540B" w:rsidRDefault="00F8540B" w:rsidP="00F8540B">
      <w:pPr>
        <w:jc w:val="both"/>
        <w:rPr>
          <w:b/>
          <w:szCs w:val="24"/>
        </w:rPr>
      </w:pPr>
    </w:p>
    <w:p w14:paraId="3948984E" w14:textId="39787611" w:rsidR="00F8540B" w:rsidRDefault="00F8540B" w:rsidP="00D51C88">
      <w:pPr>
        <w:ind w:firstLine="720"/>
        <w:jc w:val="both"/>
        <w:rPr>
          <w:color w:val="000000"/>
          <w:szCs w:val="24"/>
          <w:lang w:eastAsia="lt-LT"/>
        </w:rPr>
      </w:pPr>
      <w:r w:rsidRPr="00943CE8">
        <w:rPr>
          <w:bCs/>
          <w:szCs w:val="24"/>
        </w:rPr>
        <w:t>Prašau skirti</w:t>
      </w:r>
      <w:r>
        <w:rPr>
          <w:b/>
          <w:szCs w:val="24"/>
        </w:rPr>
        <w:t xml:space="preserve"> </w:t>
      </w:r>
      <w:r w:rsidR="0032741F">
        <w:rPr>
          <w:szCs w:val="24"/>
        </w:rPr>
        <w:t xml:space="preserve">papildomą </w:t>
      </w:r>
      <w:r>
        <w:rPr>
          <w:color w:val="000000"/>
          <w:szCs w:val="24"/>
          <w:lang w:eastAsia="lt-LT"/>
        </w:rPr>
        <w:t xml:space="preserve">vienkartinę </w:t>
      </w:r>
      <w:r w:rsidR="0032741F">
        <w:rPr>
          <w:color w:val="000000"/>
          <w:szCs w:val="24"/>
          <w:lang w:eastAsia="lt-LT"/>
        </w:rPr>
        <w:t>išmoką</w:t>
      </w:r>
      <w:r>
        <w:rPr>
          <w:color w:val="000000"/>
          <w:szCs w:val="24"/>
          <w:lang w:eastAsia="lt-LT"/>
        </w:rPr>
        <w:t xml:space="preserve"> gimus vaikui</w:t>
      </w:r>
      <w:r w:rsidR="00943CE8" w:rsidRPr="00943CE8">
        <w:rPr>
          <w:color w:val="000000"/>
          <w:szCs w:val="24"/>
          <w:lang w:eastAsia="lt-LT"/>
        </w:rPr>
        <w:t>.</w:t>
      </w:r>
    </w:p>
    <w:p w14:paraId="5941BF35" w14:textId="77777777" w:rsidR="00D51C88" w:rsidRDefault="00D51C88" w:rsidP="00D51C88">
      <w:pPr>
        <w:ind w:firstLine="720"/>
        <w:jc w:val="both"/>
        <w:rPr>
          <w:color w:val="000000"/>
          <w:szCs w:val="24"/>
          <w:lang w:eastAsia="lt-LT"/>
        </w:rPr>
      </w:pPr>
    </w:p>
    <w:p w14:paraId="3107C121" w14:textId="77777777" w:rsidR="00F8540B" w:rsidRDefault="00F8540B" w:rsidP="00F8540B">
      <w:pPr>
        <w:rPr>
          <w:szCs w:val="24"/>
          <w:lang w:eastAsia="lt-LT" w:bidi="lo-LA"/>
        </w:rPr>
      </w:pPr>
      <w:r>
        <w:rPr>
          <w:b/>
          <w:caps/>
          <w:szCs w:val="24"/>
          <w:lang w:eastAsia="lt-LT" w:bidi="lo-LA"/>
        </w:rPr>
        <w:t xml:space="preserve">1. vaikŲ Duomenys </w:t>
      </w:r>
    </w:p>
    <w:tbl>
      <w:tblPr>
        <w:tblW w:w="93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3941"/>
        <w:gridCol w:w="4395"/>
      </w:tblGrid>
      <w:tr w:rsidR="00F8540B" w14:paraId="66221BF9" w14:textId="77777777" w:rsidTr="008E364F">
        <w:trPr>
          <w:cantSplit/>
          <w:trHeight w:val="932"/>
        </w:trPr>
        <w:tc>
          <w:tcPr>
            <w:tcW w:w="994" w:type="dxa"/>
            <w:tcBorders>
              <w:top w:val="single" w:sz="4" w:space="0" w:color="auto"/>
              <w:left w:val="single" w:sz="4" w:space="0" w:color="auto"/>
              <w:bottom w:val="single" w:sz="4" w:space="0" w:color="auto"/>
              <w:right w:val="single" w:sz="4" w:space="0" w:color="auto"/>
            </w:tcBorders>
            <w:vAlign w:val="center"/>
            <w:hideMark/>
          </w:tcPr>
          <w:p w14:paraId="1188CBD5" w14:textId="77777777" w:rsidR="00F8540B" w:rsidRDefault="00F8540B" w:rsidP="008E364F">
            <w:pPr>
              <w:spacing w:line="276" w:lineRule="auto"/>
              <w:jc w:val="center"/>
              <w:rPr>
                <w:szCs w:val="24"/>
                <w:lang w:eastAsia="lt-LT" w:bidi="lo-LA"/>
              </w:rPr>
            </w:pPr>
            <w:r>
              <w:rPr>
                <w:szCs w:val="24"/>
                <w:lang w:eastAsia="lt-LT" w:bidi="lo-LA"/>
              </w:rPr>
              <w:t>Eil. Nr.</w:t>
            </w:r>
          </w:p>
        </w:tc>
        <w:tc>
          <w:tcPr>
            <w:tcW w:w="3941" w:type="dxa"/>
            <w:tcBorders>
              <w:top w:val="single" w:sz="4" w:space="0" w:color="auto"/>
              <w:left w:val="single" w:sz="4" w:space="0" w:color="auto"/>
              <w:bottom w:val="single" w:sz="4" w:space="0" w:color="auto"/>
              <w:right w:val="single" w:sz="4" w:space="0" w:color="auto"/>
            </w:tcBorders>
          </w:tcPr>
          <w:p w14:paraId="480070BD" w14:textId="77777777" w:rsidR="00F8540B" w:rsidRDefault="00F8540B" w:rsidP="008E364F">
            <w:pPr>
              <w:spacing w:line="276" w:lineRule="auto"/>
              <w:jc w:val="center"/>
              <w:rPr>
                <w:szCs w:val="24"/>
                <w:lang w:eastAsia="lt-LT" w:bidi="lo-LA"/>
              </w:rPr>
            </w:pPr>
          </w:p>
          <w:p w14:paraId="53F1CBA4" w14:textId="77777777" w:rsidR="00F8540B" w:rsidRDefault="00F8540B" w:rsidP="008E364F">
            <w:pPr>
              <w:spacing w:line="276" w:lineRule="auto"/>
              <w:jc w:val="center"/>
              <w:rPr>
                <w:szCs w:val="24"/>
                <w:lang w:eastAsia="lt-LT" w:bidi="lo-LA"/>
              </w:rPr>
            </w:pPr>
            <w:r>
              <w:rPr>
                <w:szCs w:val="24"/>
                <w:lang w:eastAsia="lt-LT" w:bidi="lo-LA"/>
              </w:rPr>
              <w:t>Vardas ir pavardė</w:t>
            </w:r>
          </w:p>
        </w:tc>
        <w:tc>
          <w:tcPr>
            <w:tcW w:w="4395" w:type="dxa"/>
            <w:tcBorders>
              <w:top w:val="single" w:sz="4" w:space="0" w:color="auto"/>
              <w:left w:val="single" w:sz="4" w:space="0" w:color="auto"/>
              <w:bottom w:val="single" w:sz="4" w:space="0" w:color="auto"/>
              <w:right w:val="single" w:sz="4" w:space="0" w:color="auto"/>
            </w:tcBorders>
            <w:vAlign w:val="center"/>
            <w:hideMark/>
          </w:tcPr>
          <w:p w14:paraId="7E1E2944" w14:textId="77777777" w:rsidR="00F8540B" w:rsidRDefault="00F8540B" w:rsidP="008E364F">
            <w:pPr>
              <w:spacing w:line="276" w:lineRule="auto"/>
              <w:jc w:val="center"/>
              <w:rPr>
                <w:szCs w:val="24"/>
                <w:lang w:eastAsia="lt-LT" w:bidi="lo-LA"/>
              </w:rPr>
            </w:pPr>
            <w:r>
              <w:rPr>
                <w:szCs w:val="24"/>
                <w:lang w:eastAsia="lt-LT" w:bidi="lo-LA"/>
              </w:rPr>
              <w:t>Asmens kodas, jo nesant – gimimo data</w:t>
            </w:r>
          </w:p>
        </w:tc>
      </w:tr>
      <w:tr w:rsidR="00F8540B" w14:paraId="42DCAE11" w14:textId="77777777" w:rsidTr="008E364F">
        <w:trPr>
          <w:cantSplit/>
          <w:trHeight w:val="70"/>
        </w:trPr>
        <w:tc>
          <w:tcPr>
            <w:tcW w:w="994" w:type="dxa"/>
            <w:tcBorders>
              <w:top w:val="single" w:sz="4" w:space="0" w:color="auto"/>
              <w:left w:val="single" w:sz="4" w:space="0" w:color="auto"/>
              <w:bottom w:val="single" w:sz="4" w:space="0" w:color="auto"/>
              <w:right w:val="single" w:sz="4" w:space="0" w:color="auto"/>
            </w:tcBorders>
          </w:tcPr>
          <w:p w14:paraId="45980C7A" w14:textId="77777777" w:rsidR="00F8540B" w:rsidRDefault="00F8540B" w:rsidP="008E364F">
            <w:pPr>
              <w:spacing w:line="276" w:lineRule="auto"/>
              <w:rPr>
                <w:szCs w:val="24"/>
                <w:lang w:eastAsia="lt-LT" w:bidi="lo-LA"/>
              </w:rPr>
            </w:pPr>
          </w:p>
        </w:tc>
        <w:tc>
          <w:tcPr>
            <w:tcW w:w="3941" w:type="dxa"/>
            <w:tcBorders>
              <w:top w:val="single" w:sz="4" w:space="0" w:color="auto"/>
              <w:left w:val="single" w:sz="4" w:space="0" w:color="auto"/>
              <w:bottom w:val="single" w:sz="4" w:space="0" w:color="auto"/>
              <w:right w:val="single" w:sz="4" w:space="0" w:color="auto"/>
            </w:tcBorders>
          </w:tcPr>
          <w:p w14:paraId="7523892C" w14:textId="77777777" w:rsidR="00F8540B" w:rsidRDefault="00F8540B" w:rsidP="008E364F">
            <w:pPr>
              <w:spacing w:line="276" w:lineRule="auto"/>
              <w:rPr>
                <w:szCs w:val="24"/>
                <w:lang w:eastAsia="lt-LT" w:bidi="lo-LA"/>
              </w:rPr>
            </w:pPr>
          </w:p>
        </w:tc>
        <w:tc>
          <w:tcPr>
            <w:tcW w:w="4395" w:type="dxa"/>
            <w:tcBorders>
              <w:top w:val="single" w:sz="4" w:space="0" w:color="auto"/>
              <w:left w:val="single" w:sz="4" w:space="0" w:color="auto"/>
              <w:bottom w:val="single" w:sz="4" w:space="0" w:color="auto"/>
              <w:right w:val="single" w:sz="4" w:space="0" w:color="auto"/>
            </w:tcBorders>
          </w:tcPr>
          <w:p w14:paraId="6F52498E" w14:textId="77777777" w:rsidR="00F8540B" w:rsidRDefault="00F8540B" w:rsidP="008E364F">
            <w:pPr>
              <w:spacing w:line="276" w:lineRule="auto"/>
              <w:rPr>
                <w:szCs w:val="24"/>
                <w:lang w:eastAsia="lt-LT" w:bidi="lo-LA"/>
              </w:rPr>
            </w:pPr>
          </w:p>
        </w:tc>
      </w:tr>
      <w:tr w:rsidR="00F8540B" w14:paraId="60F0289A" w14:textId="77777777" w:rsidTr="008E364F">
        <w:trPr>
          <w:cantSplit/>
        </w:trPr>
        <w:tc>
          <w:tcPr>
            <w:tcW w:w="994" w:type="dxa"/>
            <w:tcBorders>
              <w:top w:val="single" w:sz="4" w:space="0" w:color="auto"/>
              <w:left w:val="single" w:sz="4" w:space="0" w:color="auto"/>
              <w:bottom w:val="single" w:sz="4" w:space="0" w:color="auto"/>
              <w:right w:val="single" w:sz="4" w:space="0" w:color="auto"/>
            </w:tcBorders>
          </w:tcPr>
          <w:p w14:paraId="270EA828" w14:textId="77777777" w:rsidR="00F8540B" w:rsidRDefault="00F8540B" w:rsidP="008E364F">
            <w:pPr>
              <w:spacing w:line="276" w:lineRule="auto"/>
              <w:rPr>
                <w:szCs w:val="24"/>
                <w:lang w:eastAsia="lt-LT" w:bidi="lo-LA"/>
              </w:rPr>
            </w:pPr>
          </w:p>
        </w:tc>
        <w:tc>
          <w:tcPr>
            <w:tcW w:w="3941" w:type="dxa"/>
            <w:tcBorders>
              <w:top w:val="single" w:sz="4" w:space="0" w:color="auto"/>
              <w:left w:val="single" w:sz="4" w:space="0" w:color="auto"/>
              <w:bottom w:val="single" w:sz="4" w:space="0" w:color="auto"/>
              <w:right w:val="single" w:sz="4" w:space="0" w:color="auto"/>
            </w:tcBorders>
          </w:tcPr>
          <w:p w14:paraId="7855C22C" w14:textId="77777777" w:rsidR="00F8540B" w:rsidRDefault="00F8540B" w:rsidP="008E364F">
            <w:pPr>
              <w:spacing w:line="276" w:lineRule="auto"/>
              <w:rPr>
                <w:szCs w:val="24"/>
                <w:lang w:eastAsia="lt-LT" w:bidi="lo-LA"/>
              </w:rPr>
            </w:pPr>
          </w:p>
        </w:tc>
        <w:tc>
          <w:tcPr>
            <w:tcW w:w="4395" w:type="dxa"/>
            <w:tcBorders>
              <w:top w:val="single" w:sz="4" w:space="0" w:color="auto"/>
              <w:left w:val="single" w:sz="4" w:space="0" w:color="auto"/>
              <w:bottom w:val="single" w:sz="4" w:space="0" w:color="auto"/>
              <w:right w:val="single" w:sz="4" w:space="0" w:color="auto"/>
            </w:tcBorders>
          </w:tcPr>
          <w:p w14:paraId="0D07024E" w14:textId="77777777" w:rsidR="00F8540B" w:rsidRDefault="00F8540B" w:rsidP="008E364F">
            <w:pPr>
              <w:spacing w:line="276" w:lineRule="auto"/>
              <w:rPr>
                <w:szCs w:val="24"/>
                <w:lang w:eastAsia="lt-LT" w:bidi="lo-LA"/>
              </w:rPr>
            </w:pPr>
          </w:p>
        </w:tc>
      </w:tr>
      <w:tr w:rsidR="00F8540B" w14:paraId="3CD75A84" w14:textId="77777777" w:rsidTr="008E364F">
        <w:trPr>
          <w:cantSplit/>
        </w:trPr>
        <w:tc>
          <w:tcPr>
            <w:tcW w:w="994" w:type="dxa"/>
            <w:tcBorders>
              <w:top w:val="single" w:sz="4" w:space="0" w:color="auto"/>
              <w:left w:val="single" w:sz="4" w:space="0" w:color="auto"/>
              <w:bottom w:val="single" w:sz="4" w:space="0" w:color="auto"/>
              <w:right w:val="single" w:sz="4" w:space="0" w:color="auto"/>
            </w:tcBorders>
          </w:tcPr>
          <w:p w14:paraId="7852739C" w14:textId="77777777" w:rsidR="00F8540B" w:rsidRDefault="00F8540B" w:rsidP="008E364F">
            <w:pPr>
              <w:spacing w:line="276" w:lineRule="auto"/>
              <w:rPr>
                <w:szCs w:val="24"/>
                <w:lang w:eastAsia="lt-LT" w:bidi="lo-LA"/>
              </w:rPr>
            </w:pPr>
          </w:p>
        </w:tc>
        <w:tc>
          <w:tcPr>
            <w:tcW w:w="3941" w:type="dxa"/>
            <w:tcBorders>
              <w:top w:val="single" w:sz="4" w:space="0" w:color="auto"/>
              <w:left w:val="single" w:sz="4" w:space="0" w:color="auto"/>
              <w:bottom w:val="single" w:sz="4" w:space="0" w:color="auto"/>
              <w:right w:val="single" w:sz="4" w:space="0" w:color="auto"/>
            </w:tcBorders>
          </w:tcPr>
          <w:p w14:paraId="0E2A1572" w14:textId="77777777" w:rsidR="00F8540B" w:rsidRDefault="00F8540B" w:rsidP="008E364F">
            <w:pPr>
              <w:spacing w:line="276" w:lineRule="auto"/>
              <w:rPr>
                <w:szCs w:val="24"/>
                <w:lang w:eastAsia="lt-LT" w:bidi="lo-LA"/>
              </w:rPr>
            </w:pPr>
          </w:p>
        </w:tc>
        <w:tc>
          <w:tcPr>
            <w:tcW w:w="4395" w:type="dxa"/>
            <w:tcBorders>
              <w:top w:val="single" w:sz="4" w:space="0" w:color="auto"/>
              <w:left w:val="single" w:sz="4" w:space="0" w:color="auto"/>
              <w:bottom w:val="single" w:sz="4" w:space="0" w:color="auto"/>
              <w:right w:val="single" w:sz="4" w:space="0" w:color="auto"/>
            </w:tcBorders>
          </w:tcPr>
          <w:p w14:paraId="7F856DEF" w14:textId="77777777" w:rsidR="00F8540B" w:rsidRDefault="00F8540B" w:rsidP="008E364F">
            <w:pPr>
              <w:spacing w:line="276" w:lineRule="auto"/>
              <w:rPr>
                <w:szCs w:val="24"/>
                <w:lang w:eastAsia="lt-LT" w:bidi="lo-LA"/>
              </w:rPr>
            </w:pPr>
          </w:p>
        </w:tc>
      </w:tr>
    </w:tbl>
    <w:p w14:paraId="2CB85AFD" w14:textId="77777777" w:rsidR="00F8540B" w:rsidRDefault="00F8540B" w:rsidP="00F8540B"/>
    <w:p w14:paraId="37875801" w14:textId="00D6F9CC" w:rsidR="00F8540B" w:rsidRDefault="00F8540B" w:rsidP="00F8540B">
      <w:pPr>
        <w:suppressAutoHyphens/>
        <w:ind w:right="-1"/>
        <w:jc w:val="both"/>
        <w:textAlignment w:val="center"/>
        <w:rPr>
          <w:color w:val="000000"/>
          <w:szCs w:val="24"/>
          <w:lang w:eastAsia="lt-LT"/>
        </w:rPr>
      </w:pPr>
      <w:r>
        <w:rPr>
          <w:b/>
          <w:color w:val="000000"/>
          <w:szCs w:val="24"/>
          <w:lang w:eastAsia="lt-LT"/>
        </w:rPr>
        <w:t>2.</w:t>
      </w:r>
      <w:r>
        <w:rPr>
          <w:color w:val="000000"/>
          <w:szCs w:val="24"/>
          <w:lang w:eastAsia="lt-LT"/>
        </w:rPr>
        <w:t xml:space="preserve"> </w:t>
      </w:r>
      <w:r w:rsidR="0032741F" w:rsidRPr="0032741F">
        <w:rPr>
          <w:b/>
          <w:bCs/>
          <w:color w:val="000000"/>
          <w:szCs w:val="24"/>
          <w:lang w:eastAsia="lt-LT"/>
        </w:rPr>
        <w:t>PAPILDOMĄ</w:t>
      </w:r>
      <w:r w:rsidR="0032741F">
        <w:rPr>
          <w:color w:val="000000"/>
          <w:szCs w:val="24"/>
          <w:lang w:eastAsia="lt-LT"/>
        </w:rPr>
        <w:t xml:space="preserve"> </w:t>
      </w:r>
      <w:r>
        <w:rPr>
          <w:b/>
          <w:color w:val="000000"/>
          <w:szCs w:val="24"/>
          <w:lang w:eastAsia="lt-LT"/>
        </w:rPr>
        <w:t xml:space="preserve">VIENKARTINĘ </w:t>
      </w:r>
      <w:r w:rsidR="0032741F">
        <w:rPr>
          <w:b/>
          <w:color w:val="000000"/>
          <w:szCs w:val="24"/>
          <w:lang w:eastAsia="lt-LT"/>
        </w:rPr>
        <w:t>IŠMOKĄ</w:t>
      </w:r>
      <w:r>
        <w:rPr>
          <w:b/>
          <w:color w:val="000000"/>
          <w:szCs w:val="24"/>
          <w:lang w:eastAsia="lt-LT"/>
        </w:rPr>
        <w:t xml:space="preserve"> PRAŠAU</w:t>
      </w:r>
      <w:r>
        <w:rPr>
          <w:color w:val="000000"/>
          <w:szCs w:val="24"/>
          <w:lang w:eastAsia="lt-LT"/>
        </w:rPr>
        <w:t xml:space="preserve"> </w:t>
      </w:r>
      <w:r>
        <w:rPr>
          <w:i/>
          <w:color w:val="000000"/>
          <w:szCs w:val="24"/>
          <w:lang w:eastAsia="lt-LT"/>
        </w:rPr>
        <w:t xml:space="preserve">(pažymėti pasirinktą būdą </w:t>
      </w:r>
      <w:r>
        <w:rPr>
          <w:szCs w:val="24"/>
        </w:rPr>
        <w:sym w:font="Wingdings 2" w:char="F051"/>
      </w:r>
      <w:r>
        <w:rPr>
          <w:i/>
          <w:color w:val="000000"/>
          <w:szCs w:val="24"/>
          <w:lang w:eastAsia="lt-LT"/>
        </w:rPr>
        <w:t>)</w:t>
      </w:r>
      <w:r>
        <w:rPr>
          <w:color w:val="000000"/>
          <w:szCs w:val="24"/>
          <w:lang w:eastAsia="lt-LT"/>
        </w:rPr>
        <w:t xml:space="preserve">: </w:t>
      </w:r>
    </w:p>
    <w:p w14:paraId="5E47EBC3" w14:textId="77777777" w:rsidR="00F8540B" w:rsidRDefault="00F8540B" w:rsidP="00F8540B">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2.1. PERVESTI Į SĄSKAITĄ:</w:t>
      </w:r>
    </w:p>
    <w:p w14:paraId="082C8A09" w14:textId="77777777" w:rsidR="00F8540B" w:rsidRDefault="00F8540B" w:rsidP="00F8540B">
      <w:pPr>
        <w:tabs>
          <w:tab w:val="left" w:pos="142"/>
          <w:tab w:val="left" w:pos="709"/>
        </w:tabs>
        <w:rPr>
          <w:szCs w:val="24"/>
        </w:rPr>
      </w:pPr>
      <w:r>
        <w:rPr>
          <w:szCs w:val="24"/>
        </w:rPr>
        <w:t>Mokėjimo ar kredito įstaigos (banko ar kt.) pavadinimas ___________________________________</w:t>
      </w:r>
    </w:p>
    <w:p w14:paraId="2FB827DA" w14:textId="77777777" w:rsidR="00F8540B" w:rsidRDefault="00F8540B" w:rsidP="00F8540B">
      <w:pPr>
        <w:tabs>
          <w:tab w:val="left" w:pos="142"/>
          <w:tab w:val="left" w:pos="709"/>
        </w:tabs>
        <w:jc w:val="both"/>
        <w:rPr>
          <w:szCs w:val="24"/>
        </w:rPr>
      </w:pPr>
      <w:r>
        <w:rPr>
          <w:szCs w:val="24"/>
        </w:rPr>
        <w:t>Sąskaitos numeris (20 simbolių):</w:t>
      </w:r>
    </w:p>
    <w:tbl>
      <w:tblPr>
        <w:tblW w:w="5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F8540B" w14:paraId="0C183708" w14:textId="77777777" w:rsidTr="008E364F">
        <w:tc>
          <w:tcPr>
            <w:tcW w:w="281" w:type="dxa"/>
            <w:tcBorders>
              <w:top w:val="single" w:sz="4" w:space="0" w:color="auto"/>
              <w:left w:val="single" w:sz="4" w:space="0" w:color="auto"/>
              <w:bottom w:val="single" w:sz="4" w:space="0" w:color="auto"/>
              <w:right w:val="single" w:sz="4" w:space="0" w:color="auto"/>
            </w:tcBorders>
          </w:tcPr>
          <w:p w14:paraId="46DDB2F5" w14:textId="77777777" w:rsidR="00F8540B" w:rsidRDefault="00F8540B" w:rsidP="008E364F">
            <w:pPr>
              <w:tabs>
                <w:tab w:val="left" w:pos="142"/>
                <w:tab w:val="left" w:pos="709"/>
              </w:tabs>
              <w:spacing w:line="276" w:lineRule="auto"/>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22735E6" w14:textId="77777777" w:rsidR="00F8540B" w:rsidRDefault="00F8540B" w:rsidP="008E364F">
            <w:pPr>
              <w:tabs>
                <w:tab w:val="left" w:pos="142"/>
                <w:tab w:val="left" w:pos="709"/>
              </w:tabs>
              <w:spacing w:line="27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54B8AAC" w14:textId="77777777" w:rsidR="00F8540B" w:rsidRDefault="00F8540B" w:rsidP="008E364F">
            <w:pPr>
              <w:tabs>
                <w:tab w:val="left" w:pos="142"/>
                <w:tab w:val="left" w:pos="709"/>
              </w:tabs>
              <w:spacing w:line="27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E13EBAE" w14:textId="77777777" w:rsidR="00F8540B" w:rsidRDefault="00F8540B" w:rsidP="008E364F">
            <w:pPr>
              <w:tabs>
                <w:tab w:val="left" w:pos="142"/>
                <w:tab w:val="left" w:pos="709"/>
              </w:tabs>
              <w:spacing w:line="276" w:lineRule="auto"/>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D457484" w14:textId="77777777" w:rsidR="00F8540B" w:rsidRDefault="00F8540B" w:rsidP="008E364F">
            <w:pPr>
              <w:tabs>
                <w:tab w:val="left" w:pos="142"/>
                <w:tab w:val="left" w:pos="709"/>
              </w:tabs>
              <w:spacing w:line="27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C939AA2" w14:textId="77777777" w:rsidR="00F8540B" w:rsidRDefault="00F8540B" w:rsidP="008E364F">
            <w:pPr>
              <w:tabs>
                <w:tab w:val="left" w:pos="142"/>
                <w:tab w:val="left" w:pos="709"/>
              </w:tabs>
              <w:spacing w:line="276" w:lineRule="auto"/>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5A018EA" w14:textId="77777777" w:rsidR="00F8540B" w:rsidRDefault="00F8540B" w:rsidP="008E364F">
            <w:pPr>
              <w:tabs>
                <w:tab w:val="left" w:pos="142"/>
                <w:tab w:val="left" w:pos="709"/>
              </w:tabs>
              <w:spacing w:line="27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9E8773D" w14:textId="77777777" w:rsidR="00F8540B" w:rsidRDefault="00F8540B" w:rsidP="008E364F">
            <w:pPr>
              <w:tabs>
                <w:tab w:val="left" w:pos="142"/>
                <w:tab w:val="left" w:pos="709"/>
              </w:tabs>
              <w:spacing w:line="27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6333BC6" w14:textId="77777777" w:rsidR="00F8540B" w:rsidRDefault="00F8540B" w:rsidP="008E364F">
            <w:pPr>
              <w:tabs>
                <w:tab w:val="left" w:pos="142"/>
                <w:tab w:val="left" w:pos="709"/>
              </w:tabs>
              <w:spacing w:line="276" w:lineRule="auto"/>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688E1E3" w14:textId="77777777" w:rsidR="00F8540B" w:rsidRDefault="00F8540B" w:rsidP="008E364F">
            <w:pPr>
              <w:tabs>
                <w:tab w:val="left" w:pos="142"/>
                <w:tab w:val="left" w:pos="709"/>
              </w:tabs>
              <w:spacing w:line="27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C4E9BD5" w14:textId="77777777" w:rsidR="00F8540B" w:rsidRDefault="00F8540B" w:rsidP="008E364F">
            <w:pPr>
              <w:tabs>
                <w:tab w:val="left" w:pos="142"/>
                <w:tab w:val="left" w:pos="709"/>
              </w:tabs>
              <w:spacing w:line="27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EBCF01A" w14:textId="77777777" w:rsidR="00F8540B" w:rsidRDefault="00F8540B" w:rsidP="008E364F">
            <w:pPr>
              <w:tabs>
                <w:tab w:val="left" w:pos="142"/>
                <w:tab w:val="left" w:pos="709"/>
              </w:tabs>
              <w:spacing w:line="276" w:lineRule="auto"/>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153F859" w14:textId="77777777" w:rsidR="00F8540B" w:rsidRDefault="00F8540B" w:rsidP="008E364F">
            <w:pPr>
              <w:tabs>
                <w:tab w:val="left" w:pos="142"/>
                <w:tab w:val="left" w:pos="709"/>
              </w:tabs>
              <w:spacing w:line="27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D6B658B" w14:textId="77777777" w:rsidR="00F8540B" w:rsidRDefault="00F8540B" w:rsidP="008E364F">
            <w:pPr>
              <w:tabs>
                <w:tab w:val="left" w:pos="142"/>
                <w:tab w:val="left" w:pos="709"/>
              </w:tabs>
              <w:spacing w:line="276" w:lineRule="auto"/>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C235F09" w14:textId="77777777" w:rsidR="00F8540B" w:rsidRDefault="00F8540B" w:rsidP="008E364F">
            <w:pPr>
              <w:tabs>
                <w:tab w:val="left" w:pos="142"/>
                <w:tab w:val="left" w:pos="709"/>
              </w:tabs>
              <w:spacing w:line="27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401B86E" w14:textId="77777777" w:rsidR="00F8540B" w:rsidRDefault="00F8540B" w:rsidP="008E364F">
            <w:pPr>
              <w:tabs>
                <w:tab w:val="left" w:pos="142"/>
                <w:tab w:val="left" w:pos="709"/>
              </w:tabs>
              <w:spacing w:line="27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10D3DD5" w14:textId="77777777" w:rsidR="00F8540B" w:rsidRDefault="00F8540B" w:rsidP="008E364F">
            <w:pPr>
              <w:tabs>
                <w:tab w:val="left" w:pos="142"/>
                <w:tab w:val="left" w:pos="709"/>
              </w:tabs>
              <w:spacing w:line="276" w:lineRule="auto"/>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40A0778" w14:textId="77777777" w:rsidR="00F8540B" w:rsidRDefault="00F8540B" w:rsidP="008E364F">
            <w:pPr>
              <w:tabs>
                <w:tab w:val="left" w:pos="142"/>
                <w:tab w:val="left" w:pos="709"/>
              </w:tabs>
              <w:spacing w:line="276" w:lineRule="auto"/>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FCD606F" w14:textId="77777777" w:rsidR="00F8540B" w:rsidRDefault="00F8540B" w:rsidP="008E364F">
            <w:pPr>
              <w:tabs>
                <w:tab w:val="left" w:pos="142"/>
                <w:tab w:val="left" w:pos="709"/>
              </w:tabs>
              <w:spacing w:line="276" w:lineRule="auto"/>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4F953FF" w14:textId="77777777" w:rsidR="00F8540B" w:rsidRDefault="00F8540B" w:rsidP="008E364F">
            <w:pPr>
              <w:tabs>
                <w:tab w:val="left" w:pos="142"/>
                <w:tab w:val="left" w:pos="709"/>
              </w:tabs>
              <w:spacing w:line="276" w:lineRule="auto"/>
              <w:jc w:val="both"/>
              <w:rPr>
                <w:szCs w:val="24"/>
              </w:rPr>
            </w:pPr>
          </w:p>
        </w:tc>
      </w:tr>
    </w:tbl>
    <w:p w14:paraId="1803D5C5" w14:textId="77777777" w:rsidR="00F8540B" w:rsidRDefault="00F8540B" w:rsidP="00F8540B">
      <w:pPr>
        <w:jc w:val="both"/>
        <w:rPr>
          <w:szCs w:val="24"/>
        </w:rPr>
      </w:pPr>
      <w:r>
        <w:rPr>
          <w:szCs w:val="24"/>
        </w:rPr>
        <w:sym w:font="Webdings" w:char="F063"/>
      </w:r>
      <w:r>
        <w:rPr>
          <w:szCs w:val="24"/>
        </w:rPr>
        <w:t xml:space="preserve"> 2.2. IŠMOKĖTI KITOJE MOKĖJIMO AR KREDITO ĮSTAIGOJE (bet kuriame AB „Lietuvos paštas“ skyriuje ar kt.)______________________________________________________________</w:t>
      </w:r>
    </w:p>
    <w:p w14:paraId="662CB251" w14:textId="77777777" w:rsidR="00F8540B" w:rsidRDefault="00F8540B" w:rsidP="00F8540B">
      <w:pPr>
        <w:jc w:val="center"/>
        <w:rPr>
          <w:szCs w:val="24"/>
        </w:rPr>
      </w:pPr>
      <w:r>
        <w:rPr>
          <w:szCs w:val="24"/>
        </w:rPr>
        <w:t>(mokėjimo ar kredito įstaigos pavadinimas)</w:t>
      </w:r>
    </w:p>
    <w:p w14:paraId="5BC1BFC4" w14:textId="77777777" w:rsidR="00F8540B" w:rsidRDefault="00F8540B" w:rsidP="00F8540B">
      <w:pPr>
        <w:tabs>
          <w:tab w:val="left" w:pos="284"/>
          <w:tab w:val="left" w:pos="7938"/>
          <w:tab w:val="left" w:pos="9072"/>
        </w:tabs>
        <w:ind w:right="-17"/>
        <w:jc w:val="both"/>
        <w:rPr>
          <w:b/>
          <w:szCs w:val="24"/>
          <w:lang w:eastAsia="lt-LT" w:bidi="lo-LA"/>
        </w:rPr>
      </w:pPr>
      <w:r>
        <w:rPr>
          <w:b/>
          <w:szCs w:val="24"/>
          <w:lang w:eastAsia="lt-LT" w:bidi="lo-LA"/>
        </w:rPr>
        <w:t>3. PATEIKIU:</w:t>
      </w:r>
    </w:p>
    <w:p w14:paraId="32E6A316" w14:textId="1752BC11" w:rsidR="00F8540B" w:rsidRDefault="00F8540B" w:rsidP="00F8540B">
      <w:pPr>
        <w:tabs>
          <w:tab w:val="num" w:pos="1430"/>
        </w:tabs>
        <w:ind w:right="-17"/>
        <w:jc w:val="both"/>
        <w:rPr>
          <w:i/>
          <w:szCs w:val="24"/>
          <w:lang w:eastAsia="lt-LT" w:bidi="lo-LA"/>
        </w:rPr>
      </w:pPr>
      <w:r>
        <w:rPr>
          <w:szCs w:val="24"/>
          <w:lang w:eastAsia="lt-LT" w:bidi="lo-LA"/>
        </w:rPr>
        <w:t xml:space="preserve">asmens tapatybę patvirtinantį dokumentą: pasą, asmens tapatybės kortelę </w:t>
      </w:r>
      <w:r>
        <w:rPr>
          <w:i/>
          <w:szCs w:val="24"/>
          <w:lang w:eastAsia="lt-LT" w:bidi="lo-LA"/>
        </w:rPr>
        <w:t>(pabraukti).</w:t>
      </w:r>
    </w:p>
    <w:p w14:paraId="550B5783" w14:textId="77777777" w:rsidR="00F8540B" w:rsidRDefault="00F8540B" w:rsidP="00F8540B">
      <w:pPr>
        <w:rPr>
          <w:szCs w:val="24"/>
          <w:lang w:eastAsia="lt-LT" w:bidi="lo-LA"/>
        </w:rPr>
      </w:pPr>
      <w:r>
        <w:rPr>
          <w:b/>
          <w:szCs w:val="24"/>
          <w:lang w:eastAsia="lt-LT" w:bidi="lo-LA"/>
        </w:rPr>
        <w:t>4. PRIDEDAMA*</w:t>
      </w:r>
      <w:r>
        <w:rPr>
          <w:szCs w:val="24"/>
          <w:lang w:eastAsia="lt-LT" w:bidi="lo-LA"/>
        </w:rPr>
        <w:t xml:space="preserve"> </w:t>
      </w:r>
      <w:r>
        <w:rPr>
          <w:i/>
          <w:szCs w:val="24"/>
          <w:lang w:eastAsia="lt-LT" w:bidi="lo-LA"/>
        </w:rPr>
        <w:t xml:space="preserve">(pažymėti pridedamus dokumentus </w:t>
      </w:r>
      <w:r>
        <w:rPr>
          <w:szCs w:val="24"/>
          <w:lang w:eastAsia="lt-LT" w:bidi="lo-LA"/>
        </w:rPr>
        <w:sym w:font="Wingdings 2" w:char="F051"/>
      </w:r>
      <w:r>
        <w:rPr>
          <w:szCs w:val="24"/>
          <w:lang w:eastAsia="lt-LT" w:bidi="lo-LA"/>
        </w:rPr>
        <w:t>):</w:t>
      </w:r>
    </w:p>
    <w:p w14:paraId="2F29123C" w14:textId="77777777" w:rsidR="00F8540B" w:rsidRDefault="00F8540B" w:rsidP="00F8540B">
      <w:pPr>
        <w:tabs>
          <w:tab w:val="left" w:pos="360"/>
          <w:tab w:val="left" w:pos="861"/>
        </w:tabs>
        <w:ind w:left="360" w:right="-29" w:firstLine="360"/>
        <w:jc w:val="both"/>
        <w:rPr>
          <w:color w:val="000000"/>
          <w:szCs w:val="24"/>
        </w:rPr>
      </w:pPr>
      <w:r>
        <w:rPr>
          <w:szCs w:val="24"/>
          <w:lang w:eastAsia="lt-LT" w:bidi="lo-LA"/>
        </w:rPr>
        <w:t xml:space="preserve">4.1. </w:t>
      </w:r>
      <w:r>
        <w:rPr>
          <w:color w:val="000000"/>
          <w:szCs w:val="24"/>
        </w:rPr>
        <w:t xml:space="preserve">Vaiko (vaikų) gimimo faktą patvirtinantys dokumentai, _____lapas (-ai, -ų). </w:t>
      </w:r>
    </w:p>
    <w:p w14:paraId="55AD52E0" w14:textId="37B96F01" w:rsidR="00F8540B" w:rsidRDefault="00F8540B" w:rsidP="00F8540B">
      <w:pPr>
        <w:tabs>
          <w:tab w:val="left" w:pos="360"/>
          <w:tab w:val="left" w:pos="861"/>
        </w:tabs>
        <w:ind w:left="360" w:right="-29" w:firstLine="360"/>
        <w:jc w:val="both"/>
        <w:rPr>
          <w:szCs w:val="24"/>
          <w:lang w:eastAsia="lt-LT" w:bidi="lo-LA"/>
        </w:rPr>
      </w:pPr>
      <w:r>
        <w:rPr>
          <w:szCs w:val="24"/>
          <w:lang w:eastAsia="lt-LT" w:bidi="lo-LA"/>
        </w:rPr>
        <w:t xml:space="preserve">4.2. Kiti __________________________________________________________, </w:t>
      </w:r>
      <w:r>
        <w:rPr>
          <w:color w:val="000000"/>
          <w:szCs w:val="24"/>
        </w:rPr>
        <w:t>lapas (-ai, -ų)</w:t>
      </w:r>
      <w:r>
        <w:rPr>
          <w:szCs w:val="24"/>
          <w:lang w:eastAsia="lt-LT" w:bidi="lo-LA"/>
        </w:rPr>
        <w:t>.</w:t>
      </w:r>
    </w:p>
    <w:p w14:paraId="7551355C" w14:textId="77777777" w:rsidR="00F8540B" w:rsidRDefault="00F8540B" w:rsidP="00F8540B">
      <w:pPr>
        <w:ind w:right="-28"/>
        <w:jc w:val="both"/>
        <w:rPr>
          <w:b/>
          <w:szCs w:val="24"/>
          <w:lang w:eastAsia="lt-LT" w:bidi="lo-LA"/>
        </w:rPr>
      </w:pPr>
      <w:r>
        <w:rPr>
          <w:i/>
          <w:szCs w:val="24"/>
          <w:lang w:eastAsia="lt-LT" w:bidi="lo-LA"/>
        </w:rPr>
        <w:t>*Pareiškėjui nereikia pateikti dokumentų, jei informacija gaunama iš</w:t>
      </w:r>
      <w:r>
        <w:rPr>
          <w:bCs/>
          <w:i/>
          <w:szCs w:val="24"/>
          <w:lang w:eastAsia="lt-LT" w:bidi="lo-LA"/>
        </w:rPr>
        <w:t xml:space="preserve"> valstybės ir žinybinių registrų bei valstybės informacinių sistemų.</w:t>
      </w:r>
    </w:p>
    <w:p w14:paraId="47791065" w14:textId="2AF3A9EC" w:rsidR="00F8540B" w:rsidRDefault="00F8540B" w:rsidP="00F8540B">
      <w:pPr>
        <w:tabs>
          <w:tab w:val="left" w:pos="284"/>
        </w:tabs>
        <w:jc w:val="both"/>
        <w:rPr>
          <w:szCs w:val="24"/>
        </w:rPr>
      </w:pPr>
      <w:r>
        <w:rPr>
          <w:b/>
          <w:szCs w:val="24"/>
        </w:rPr>
        <w:t xml:space="preserve">5. INFORMACIJĄ APIE PRIIMTUS SPRENDIMUS DĖL </w:t>
      </w:r>
      <w:r w:rsidR="0032741F">
        <w:rPr>
          <w:b/>
          <w:szCs w:val="24"/>
        </w:rPr>
        <w:t xml:space="preserve">PAPILDOMOS </w:t>
      </w:r>
      <w:r>
        <w:rPr>
          <w:b/>
          <w:szCs w:val="24"/>
        </w:rPr>
        <w:t xml:space="preserve">VIENKARTINĖS </w:t>
      </w:r>
      <w:r w:rsidR="0032741F">
        <w:rPr>
          <w:b/>
          <w:szCs w:val="24"/>
        </w:rPr>
        <w:t>IŠMOKOS</w:t>
      </w:r>
      <w:r>
        <w:rPr>
          <w:b/>
          <w:szCs w:val="24"/>
        </w:rPr>
        <w:t xml:space="preserve"> SKYRIMO IR MOKĖJIMO PRAŠAU TEIKTI</w:t>
      </w:r>
      <w:r>
        <w:rPr>
          <w:szCs w:val="24"/>
        </w:rPr>
        <w:t>:</w:t>
      </w:r>
    </w:p>
    <w:p w14:paraId="0A76C3D8" w14:textId="77777777" w:rsidR="00F8540B" w:rsidRDefault="00F8540B" w:rsidP="00F8540B">
      <w:pPr>
        <w:jc w:val="both"/>
        <w:rPr>
          <w:szCs w:val="24"/>
        </w:rPr>
      </w:pPr>
      <w:r>
        <w:rPr>
          <w:szCs w:val="24"/>
        </w:rPr>
        <w:sym w:font="Webdings" w:char="F063"/>
      </w:r>
      <w:r>
        <w:rPr>
          <w:szCs w:val="24"/>
        </w:rPr>
        <w:t xml:space="preserve"> paštu, korespondencijos adresas____________________________________________________;</w:t>
      </w:r>
    </w:p>
    <w:p w14:paraId="0943DE15" w14:textId="77777777" w:rsidR="00F8540B" w:rsidRDefault="00F8540B" w:rsidP="00F8540B">
      <w:pPr>
        <w:jc w:val="both"/>
        <w:rPr>
          <w:szCs w:val="24"/>
        </w:rPr>
      </w:pPr>
      <w:r>
        <w:rPr>
          <w:szCs w:val="24"/>
        </w:rPr>
        <w:sym w:font="Webdings" w:char="F063"/>
      </w:r>
      <w:r>
        <w:rPr>
          <w:szCs w:val="24"/>
        </w:rPr>
        <w:t xml:space="preserve"> elektroniniu paštu, el. p. adresas____________________________________________________.</w:t>
      </w:r>
    </w:p>
    <w:p w14:paraId="0BAB9057" w14:textId="77777777" w:rsidR="00F8540B" w:rsidRDefault="00F8540B" w:rsidP="00F8540B">
      <w:pPr>
        <w:tabs>
          <w:tab w:val="left" w:pos="993"/>
        </w:tabs>
        <w:jc w:val="both"/>
        <w:rPr>
          <w:color w:val="000000"/>
          <w:szCs w:val="24"/>
          <w:lang w:eastAsia="lt-LT"/>
        </w:rPr>
      </w:pPr>
    </w:p>
    <w:p w14:paraId="4FCD22BC" w14:textId="77777777" w:rsidR="00F8540B" w:rsidRDefault="00F8540B" w:rsidP="00F8540B">
      <w:pPr>
        <w:tabs>
          <w:tab w:val="left" w:pos="993"/>
        </w:tabs>
        <w:jc w:val="both"/>
        <w:rPr>
          <w:szCs w:val="24"/>
          <w:lang w:eastAsia="lt-LT" w:bidi="lo-LA"/>
        </w:rPr>
      </w:pPr>
      <w:r>
        <w:rPr>
          <w:b/>
          <w:color w:val="000000"/>
          <w:szCs w:val="24"/>
          <w:lang w:eastAsia="lt-LT"/>
        </w:rPr>
        <w:t>6.</w:t>
      </w:r>
      <w:r>
        <w:rPr>
          <w:b/>
          <w:szCs w:val="24"/>
          <w:lang w:eastAsia="lt-LT" w:bidi="lo-LA"/>
        </w:rPr>
        <w:t xml:space="preserve"> TVIRTINU</w:t>
      </w:r>
      <w:r>
        <w:rPr>
          <w:szCs w:val="24"/>
          <w:lang w:eastAsia="lt-LT" w:bidi="lo-LA"/>
        </w:rPr>
        <w:t xml:space="preserve">, kad pateikta informacija yra teisinga. </w:t>
      </w:r>
    </w:p>
    <w:p w14:paraId="0BBA6AEE" w14:textId="77777777" w:rsidR="00F8540B" w:rsidRDefault="00F8540B" w:rsidP="00F8540B">
      <w:pPr>
        <w:jc w:val="both"/>
        <w:rPr>
          <w:szCs w:val="24"/>
          <w:lang w:eastAsia="lt-LT" w:bidi="lo-LA"/>
        </w:rPr>
      </w:pPr>
      <w:r w:rsidRPr="0032741F">
        <w:rPr>
          <w:b/>
          <w:bCs/>
          <w:szCs w:val="24"/>
          <w:lang w:eastAsia="lt-LT" w:bidi="lo-LA"/>
        </w:rPr>
        <w:t>7.</w:t>
      </w:r>
      <w:r>
        <w:rPr>
          <w:szCs w:val="24"/>
          <w:lang w:eastAsia="lt-LT" w:bidi="lo-LA"/>
        </w:rPr>
        <w:t xml:space="preserve"> </w:t>
      </w:r>
      <w:r>
        <w:rPr>
          <w:b/>
          <w:szCs w:val="24"/>
          <w:lang w:eastAsia="lt-LT" w:bidi="lo-LA"/>
        </w:rPr>
        <w:t xml:space="preserve">ŽINAU IR SUTINKU: </w:t>
      </w:r>
    </w:p>
    <w:p w14:paraId="09A4DDC4" w14:textId="4A61A5A2" w:rsidR="00F8540B" w:rsidRDefault="00F8540B" w:rsidP="00F8540B">
      <w:pPr>
        <w:ind w:firstLine="284"/>
        <w:jc w:val="both"/>
        <w:rPr>
          <w:szCs w:val="24"/>
          <w:lang w:bidi="he-IL"/>
        </w:rPr>
      </w:pPr>
      <w:r>
        <w:rPr>
          <w:szCs w:val="24"/>
          <w:lang w:bidi="he-IL"/>
        </w:rPr>
        <w:t xml:space="preserve">7.1. </w:t>
      </w:r>
      <w:r w:rsidR="008A7304">
        <w:rPr>
          <w:szCs w:val="24"/>
          <w:lang w:bidi="he-IL"/>
        </w:rPr>
        <w:t>k</w:t>
      </w:r>
      <w:r>
        <w:rPr>
          <w:szCs w:val="24"/>
          <w:lang w:bidi="he-IL"/>
        </w:rPr>
        <w:t xml:space="preserve">ad </w:t>
      </w:r>
      <w:r w:rsidR="0032741F">
        <w:rPr>
          <w:szCs w:val="24"/>
          <w:lang w:bidi="he-IL"/>
        </w:rPr>
        <w:t xml:space="preserve">papildomos </w:t>
      </w:r>
      <w:r>
        <w:rPr>
          <w:szCs w:val="24"/>
          <w:lang w:bidi="he-IL"/>
        </w:rPr>
        <w:t xml:space="preserve">vienkartinės išmokos skyrimo ir mokėjimo tikslais apie mane iš kitų institucijų bus renkama informacija, reikalinga </w:t>
      </w:r>
      <w:r w:rsidR="0032741F">
        <w:rPr>
          <w:szCs w:val="24"/>
          <w:lang w:bidi="he-IL"/>
        </w:rPr>
        <w:t xml:space="preserve">papildomai </w:t>
      </w:r>
      <w:r>
        <w:rPr>
          <w:szCs w:val="24"/>
          <w:lang w:bidi="he-IL"/>
        </w:rPr>
        <w:t xml:space="preserve">vienkartinei </w:t>
      </w:r>
      <w:r w:rsidR="0032741F">
        <w:rPr>
          <w:szCs w:val="24"/>
          <w:lang w:bidi="he-IL"/>
        </w:rPr>
        <w:t>išmokai</w:t>
      </w:r>
      <w:r>
        <w:rPr>
          <w:szCs w:val="24"/>
          <w:lang w:bidi="he-IL"/>
        </w:rPr>
        <w:t xml:space="preserve"> skirti, ir kad duomenys apie skirtą </w:t>
      </w:r>
      <w:r w:rsidR="0032741F">
        <w:rPr>
          <w:szCs w:val="24"/>
          <w:lang w:bidi="he-IL"/>
        </w:rPr>
        <w:t xml:space="preserve">papildomą </w:t>
      </w:r>
      <w:r>
        <w:rPr>
          <w:szCs w:val="24"/>
          <w:lang w:bidi="he-IL"/>
        </w:rPr>
        <w:t xml:space="preserve">vienkartinę </w:t>
      </w:r>
      <w:r w:rsidR="0032741F">
        <w:rPr>
          <w:szCs w:val="24"/>
          <w:lang w:bidi="he-IL"/>
        </w:rPr>
        <w:t>išmoką</w:t>
      </w:r>
      <w:r>
        <w:rPr>
          <w:szCs w:val="24"/>
          <w:lang w:bidi="he-IL"/>
        </w:rPr>
        <w:t xml:space="preserve"> man ir kartu gyvenantiems asmenims gali būti teikiami kitoms institucijoms</w:t>
      </w:r>
      <w:r w:rsidR="008A7304">
        <w:rPr>
          <w:szCs w:val="24"/>
          <w:lang w:bidi="he-IL"/>
        </w:rPr>
        <w:t>;</w:t>
      </w:r>
      <w:r>
        <w:rPr>
          <w:szCs w:val="24"/>
          <w:lang w:bidi="he-IL"/>
        </w:rPr>
        <w:t xml:space="preserve"> </w:t>
      </w:r>
    </w:p>
    <w:p w14:paraId="14DC6F9D" w14:textId="135B1F6A" w:rsidR="00F8540B" w:rsidRDefault="00F8540B" w:rsidP="00F8540B">
      <w:pPr>
        <w:ind w:firstLine="284"/>
        <w:jc w:val="both"/>
        <w:rPr>
          <w:szCs w:val="24"/>
          <w:lang w:bidi="he-IL"/>
        </w:rPr>
      </w:pPr>
      <w:r>
        <w:rPr>
          <w:szCs w:val="24"/>
          <w:lang w:bidi="he-IL"/>
        </w:rPr>
        <w:t xml:space="preserve">7.2. </w:t>
      </w:r>
      <w:r w:rsidR="008A7304">
        <w:rPr>
          <w:szCs w:val="24"/>
          <w:lang w:bidi="he-IL"/>
        </w:rPr>
        <w:t>t</w:t>
      </w:r>
      <w:r>
        <w:rPr>
          <w:szCs w:val="24"/>
          <w:lang w:bidi="he-IL"/>
        </w:rPr>
        <w:t xml:space="preserve">eikti visą teisingą informaciją, reikalingą </w:t>
      </w:r>
      <w:r w:rsidR="0032741F">
        <w:rPr>
          <w:szCs w:val="24"/>
          <w:lang w:bidi="he-IL"/>
        </w:rPr>
        <w:t xml:space="preserve">papildomai </w:t>
      </w:r>
      <w:r>
        <w:rPr>
          <w:szCs w:val="24"/>
          <w:lang w:bidi="he-IL"/>
        </w:rPr>
        <w:t xml:space="preserve">vienkartinei </w:t>
      </w:r>
      <w:r w:rsidR="0032741F">
        <w:rPr>
          <w:szCs w:val="24"/>
          <w:lang w:bidi="he-IL"/>
        </w:rPr>
        <w:t>išmokai</w:t>
      </w:r>
      <w:r>
        <w:rPr>
          <w:szCs w:val="24"/>
          <w:lang w:bidi="he-IL"/>
        </w:rPr>
        <w:t xml:space="preserve"> gauti, ir būtinus dokumentus</w:t>
      </w:r>
      <w:r w:rsidR="008A7304">
        <w:rPr>
          <w:szCs w:val="24"/>
          <w:lang w:bidi="he-IL"/>
        </w:rPr>
        <w:t>;</w:t>
      </w:r>
    </w:p>
    <w:p w14:paraId="67B2917B" w14:textId="4E4054C7" w:rsidR="00F8540B" w:rsidRDefault="00F8540B" w:rsidP="00F8540B">
      <w:pPr>
        <w:ind w:firstLine="284"/>
        <w:jc w:val="both"/>
        <w:rPr>
          <w:szCs w:val="24"/>
          <w:lang w:bidi="he-IL"/>
        </w:rPr>
      </w:pPr>
      <w:r>
        <w:rPr>
          <w:szCs w:val="24"/>
          <w:lang w:bidi="he-IL"/>
        </w:rPr>
        <w:t xml:space="preserve">7.3. </w:t>
      </w:r>
      <w:r w:rsidR="008A7304">
        <w:rPr>
          <w:szCs w:val="24"/>
          <w:lang w:bidi="he-IL"/>
        </w:rPr>
        <w:t>k</w:t>
      </w:r>
      <w:r>
        <w:rPr>
          <w:szCs w:val="24"/>
          <w:lang w:bidi="he-IL"/>
        </w:rPr>
        <w:t xml:space="preserve">ad nuslėpęs ar pateikęs neteisingus duomenis, reikalingus </w:t>
      </w:r>
      <w:r w:rsidR="0032741F">
        <w:rPr>
          <w:szCs w:val="24"/>
          <w:lang w:bidi="he-IL"/>
        </w:rPr>
        <w:t xml:space="preserve">papildomai </w:t>
      </w:r>
      <w:r>
        <w:rPr>
          <w:szCs w:val="24"/>
          <w:lang w:bidi="he-IL"/>
        </w:rPr>
        <w:t xml:space="preserve">vienkartinei </w:t>
      </w:r>
      <w:r w:rsidR="0032741F">
        <w:rPr>
          <w:szCs w:val="24"/>
          <w:lang w:bidi="he-IL"/>
        </w:rPr>
        <w:t>išmokai</w:t>
      </w:r>
      <w:r>
        <w:rPr>
          <w:szCs w:val="24"/>
          <w:lang w:bidi="he-IL"/>
        </w:rPr>
        <w:t xml:space="preserve"> gauti, ir permokos atveju turėsiu grąžinti </w:t>
      </w:r>
      <w:r w:rsidR="0032741F">
        <w:rPr>
          <w:szCs w:val="24"/>
          <w:lang w:bidi="he-IL"/>
        </w:rPr>
        <w:t>Panevėžio</w:t>
      </w:r>
      <w:r>
        <w:rPr>
          <w:szCs w:val="24"/>
          <w:lang w:bidi="he-IL"/>
        </w:rPr>
        <w:t xml:space="preserve"> rajono savivaldybės administracijai neteisėtai gautas lėšas arba jos bus išieškotos įstatymų nustatyta tvarka.</w:t>
      </w:r>
    </w:p>
    <w:p w14:paraId="48840568" w14:textId="77777777" w:rsidR="00F8540B" w:rsidRDefault="00F8540B" w:rsidP="00F8540B">
      <w:pPr>
        <w:ind w:firstLine="284"/>
        <w:jc w:val="both"/>
        <w:rPr>
          <w:szCs w:val="24"/>
          <w:lang w:bidi="he-IL"/>
        </w:rPr>
      </w:pPr>
    </w:p>
    <w:p w14:paraId="0BD04BF0" w14:textId="39252B63" w:rsidR="00F8540B" w:rsidRDefault="00F8540B" w:rsidP="00F8540B">
      <w:pPr>
        <w:rPr>
          <w:szCs w:val="24"/>
          <w:lang w:eastAsia="lt-LT" w:bidi="lo-LA"/>
        </w:rPr>
      </w:pPr>
      <w:r>
        <w:rPr>
          <w:szCs w:val="24"/>
          <w:lang w:eastAsia="lt-LT" w:bidi="lo-LA"/>
        </w:rPr>
        <w:t>Pareiškėjas (-a)  ________________</w:t>
      </w:r>
      <w:r>
        <w:rPr>
          <w:szCs w:val="24"/>
          <w:lang w:eastAsia="lt-LT" w:bidi="lo-LA"/>
        </w:rPr>
        <w:tab/>
      </w:r>
      <w:r>
        <w:rPr>
          <w:szCs w:val="24"/>
          <w:lang w:eastAsia="lt-LT" w:bidi="lo-LA"/>
        </w:rPr>
        <w:tab/>
      </w:r>
      <w:r w:rsidR="0032741F">
        <w:rPr>
          <w:szCs w:val="24"/>
          <w:lang w:eastAsia="lt-LT" w:bidi="lo-LA"/>
        </w:rPr>
        <w:tab/>
      </w:r>
      <w:r>
        <w:rPr>
          <w:szCs w:val="24"/>
          <w:lang w:eastAsia="lt-LT" w:bidi="lo-LA"/>
        </w:rPr>
        <w:tab/>
        <w:t>_____________________</w:t>
      </w:r>
      <w:r w:rsidR="0032741F">
        <w:rPr>
          <w:szCs w:val="24"/>
          <w:lang w:eastAsia="lt-LT" w:bidi="lo-LA"/>
        </w:rPr>
        <w:t>______</w:t>
      </w:r>
      <w:r>
        <w:rPr>
          <w:szCs w:val="24"/>
          <w:lang w:eastAsia="lt-LT" w:bidi="lo-LA"/>
        </w:rPr>
        <w:tab/>
      </w:r>
    </w:p>
    <w:p w14:paraId="50FDF1E8" w14:textId="6194BA1F" w:rsidR="00F8540B" w:rsidRDefault="00F8540B" w:rsidP="00F8540B">
      <w:pPr>
        <w:ind w:left="1134" w:firstLine="1134"/>
        <w:rPr>
          <w:b/>
          <w:szCs w:val="24"/>
        </w:rPr>
      </w:pPr>
      <w:r>
        <w:rPr>
          <w:szCs w:val="24"/>
          <w:lang w:eastAsia="lt-LT" w:bidi="lo-LA"/>
        </w:rPr>
        <w:t xml:space="preserve">(parašas) </w:t>
      </w:r>
      <w:r>
        <w:rPr>
          <w:szCs w:val="24"/>
          <w:lang w:eastAsia="lt-LT" w:bidi="lo-LA"/>
        </w:rPr>
        <w:tab/>
      </w:r>
      <w:r>
        <w:rPr>
          <w:szCs w:val="24"/>
          <w:lang w:eastAsia="lt-LT" w:bidi="lo-LA"/>
        </w:rPr>
        <w:tab/>
      </w:r>
      <w:r w:rsidR="0032741F">
        <w:rPr>
          <w:szCs w:val="24"/>
          <w:lang w:eastAsia="lt-LT" w:bidi="lo-LA"/>
        </w:rPr>
        <w:tab/>
      </w:r>
      <w:r w:rsidR="0032741F">
        <w:rPr>
          <w:szCs w:val="24"/>
          <w:lang w:eastAsia="lt-LT" w:bidi="lo-LA"/>
        </w:rPr>
        <w:tab/>
      </w:r>
      <w:r>
        <w:rPr>
          <w:szCs w:val="24"/>
          <w:lang w:eastAsia="lt-LT" w:bidi="lo-LA"/>
        </w:rPr>
        <w:tab/>
        <w:t xml:space="preserve"> (vardas ir pavardė) </w:t>
      </w:r>
      <w:r>
        <w:rPr>
          <w:szCs w:val="24"/>
          <w:lang w:eastAsia="lt-LT" w:bidi="lo-LA"/>
        </w:rPr>
        <w:tab/>
      </w:r>
    </w:p>
    <w:p w14:paraId="39362234" w14:textId="4B9FB57D" w:rsidR="00F8540B" w:rsidRDefault="00F8540B" w:rsidP="00F8540B">
      <w:pPr>
        <w:ind w:left="6379" w:hanging="2551"/>
        <w:rPr>
          <w:color w:val="000000"/>
          <w:szCs w:val="24"/>
        </w:rPr>
      </w:pPr>
      <w:r>
        <w:rPr>
          <w:color w:val="000000"/>
          <w:szCs w:val="24"/>
        </w:rPr>
        <w:t>____________</w:t>
      </w:r>
      <w:r w:rsidR="0032741F">
        <w:rPr>
          <w:color w:val="000000"/>
          <w:szCs w:val="24"/>
        </w:rPr>
        <w:t>______</w:t>
      </w:r>
    </w:p>
    <w:p w14:paraId="6CCB0552" w14:textId="77777777" w:rsidR="00F8540B" w:rsidRDefault="00F8540B" w:rsidP="00F8540B">
      <w:pPr>
        <w:ind w:left="6379"/>
        <w:rPr>
          <w:color w:val="000000"/>
          <w:szCs w:val="24"/>
        </w:rPr>
      </w:pPr>
    </w:p>
    <w:p w14:paraId="4398123A" w14:textId="77777777" w:rsidR="00F8540B" w:rsidRDefault="00F8540B" w:rsidP="00F8540B">
      <w:pPr>
        <w:ind w:left="6379"/>
        <w:sectPr w:rsidR="00F8540B" w:rsidSect="00F8540B">
          <w:pgSz w:w="11906" w:h="16838" w:code="9"/>
          <w:pgMar w:top="1134" w:right="567" w:bottom="1134" w:left="1276" w:header="567" w:footer="567" w:gutter="0"/>
          <w:pgNumType w:start="1"/>
          <w:cols w:space="1296"/>
          <w:titlePg/>
          <w:docGrid w:linePitch="326"/>
        </w:sectPr>
      </w:pPr>
    </w:p>
    <w:p w14:paraId="3C00033A" w14:textId="38C6DECD" w:rsidR="00F8540B" w:rsidRDefault="0032741F" w:rsidP="00F8540B">
      <w:pPr>
        <w:ind w:left="6379"/>
        <w:rPr>
          <w:color w:val="000000"/>
          <w:szCs w:val="24"/>
        </w:rPr>
      </w:pPr>
      <w:r>
        <w:rPr>
          <w:color w:val="000000"/>
          <w:szCs w:val="24"/>
        </w:rPr>
        <w:lastRenderedPageBreak/>
        <w:t>Papildomos</w:t>
      </w:r>
      <w:r w:rsidR="002A69FA">
        <w:rPr>
          <w:color w:val="000000"/>
          <w:szCs w:val="24"/>
        </w:rPr>
        <w:t xml:space="preserve"> v</w:t>
      </w:r>
      <w:r w:rsidR="00F8540B">
        <w:rPr>
          <w:color w:val="000000"/>
          <w:szCs w:val="24"/>
        </w:rPr>
        <w:t xml:space="preserve">ienkartinės </w:t>
      </w:r>
      <w:r w:rsidR="002A69FA">
        <w:rPr>
          <w:color w:val="000000"/>
          <w:szCs w:val="24"/>
        </w:rPr>
        <w:t>išmokos</w:t>
      </w:r>
      <w:r w:rsidR="00F8540B">
        <w:rPr>
          <w:color w:val="000000"/>
          <w:szCs w:val="24"/>
        </w:rPr>
        <w:t xml:space="preserve"> gimus vaikui skyrimo </w:t>
      </w:r>
      <w:r w:rsidR="002A69FA">
        <w:rPr>
          <w:color w:val="000000"/>
          <w:szCs w:val="24"/>
        </w:rPr>
        <w:t>ir mokėjimo Panevėžio</w:t>
      </w:r>
      <w:r w:rsidR="00F8540B">
        <w:rPr>
          <w:color w:val="000000"/>
          <w:szCs w:val="24"/>
        </w:rPr>
        <w:t xml:space="preserve"> rajono savivaldybėje </w:t>
      </w:r>
      <w:r w:rsidR="00F8540B">
        <w:rPr>
          <w:szCs w:val="24"/>
          <w:lang w:eastAsia="lt-LT" w:bidi="lo-LA"/>
        </w:rPr>
        <w:t>tvarkos aprašo</w:t>
      </w:r>
    </w:p>
    <w:p w14:paraId="67889ED6" w14:textId="77777777" w:rsidR="00F8540B" w:rsidRDefault="00F8540B" w:rsidP="00F8540B">
      <w:pPr>
        <w:ind w:left="6379"/>
        <w:rPr>
          <w:szCs w:val="24"/>
          <w:lang w:eastAsia="lt-LT" w:bidi="lo-LA"/>
        </w:rPr>
      </w:pPr>
      <w:r>
        <w:rPr>
          <w:szCs w:val="24"/>
          <w:lang w:eastAsia="lt-LT" w:bidi="lo-LA"/>
        </w:rPr>
        <w:t>2 priedas</w:t>
      </w:r>
    </w:p>
    <w:p w14:paraId="7F425E9D" w14:textId="77777777" w:rsidR="00F8540B" w:rsidRDefault="00F8540B" w:rsidP="00F8540B">
      <w:pPr>
        <w:jc w:val="center"/>
        <w:rPr>
          <w:b/>
          <w:szCs w:val="24"/>
        </w:rPr>
      </w:pPr>
    </w:p>
    <w:p w14:paraId="3034BC4D" w14:textId="77777777" w:rsidR="00F8540B" w:rsidRDefault="00F8540B" w:rsidP="00F8540B">
      <w:pPr>
        <w:rPr>
          <w:sz w:val="8"/>
          <w:szCs w:val="8"/>
        </w:rPr>
      </w:pPr>
    </w:p>
    <w:p w14:paraId="722894D6" w14:textId="77777777" w:rsidR="00F8540B" w:rsidRDefault="00F8540B" w:rsidP="00F8540B">
      <w:pPr>
        <w:ind w:firstLine="567"/>
        <w:jc w:val="center"/>
        <w:rPr>
          <w:szCs w:val="24"/>
          <w:lang w:eastAsia="lt-LT"/>
        </w:rPr>
      </w:pPr>
      <w:r>
        <w:rPr>
          <w:b/>
          <w:bCs/>
          <w:szCs w:val="24"/>
          <w:lang w:eastAsia="lt-LT"/>
        </w:rPr>
        <w:t>(Informacinio lapelio forma)</w:t>
      </w:r>
    </w:p>
    <w:p w14:paraId="19E2BECB" w14:textId="77777777" w:rsidR="00F8540B" w:rsidRDefault="00F8540B" w:rsidP="00F8540B">
      <w:pPr>
        <w:ind w:left="6521" w:firstLine="782"/>
        <w:rPr>
          <w:szCs w:val="24"/>
          <w:lang w:eastAsia="lt-LT"/>
        </w:rPr>
      </w:pPr>
    </w:p>
    <w:p w14:paraId="2ABE3EB3" w14:textId="77777777" w:rsidR="00F8540B" w:rsidRDefault="00F8540B" w:rsidP="00F8540B">
      <w:pPr>
        <w:rPr>
          <w:sz w:val="8"/>
          <w:szCs w:val="8"/>
        </w:rPr>
      </w:pPr>
    </w:p>
    <w:p w14:paraId="5F782168" w14:textId="77777777" w:rsidR="00F8540B" w:rsidRDefault="00F8540B" w:rsidP="00F8540B">
      <w:pPr>
        <w:ind w:firstLine="720"/>
        <w:jc w:val="center"/>
        <w:rPr>
          <w:szCs w:val="24"/>
          <w:lang w:eastAsia="lt-LT"/>
        </w:rPr>
      </w:pPr>
      <w:r>
        <w:rPr>
          <w:b/>
          <w:bCs/>
          <w:szCs w:val="24"/>
          <w:lang w:eastAsia="lt-LT"/>
        </w:rPr>
        <w:t>INFORMACINIS LAPELIS</w:t>
      </w:r>
    </w:p>
    <w:p w14:paraId="1EA67E75" w14:textId="77777777" w:rsidR="00F8540B" w:rsidRDefault="00F8540B" w:rsidP="00F8540B">
      <w:pPr>
        <w:rPr>
          <w:sz w:val="8"/>
          <w:szCs w:val="8"/>
        </w:rPr>
      </w:pPr>
    </w:p>
    <w:p w14:paraId="744E02A7" w14:textId="77777777" w:rsidR="00F8540B" w:rsidRDefault="00F8540B" w:rsidP="00F8540B">
      <w:pPr>
        <w:jc w:val="both"/>
        <w:rPr>
          <w:szCs w:val="24"/>
          <w:lang w:eastAsia="lt-LT"/>
        </w:rPr>
      </w:pPr>
      <w:r>
        <w:rPr>
          <w:b/>
          <w:bCs/>
          <w:szCs w:val="24"/>
          <w:lang w:eastAsia="lt-LT"/>
        </w:rPr>
        <w:t>________________________________________________________________________________</w:t>
      </w:r>
    </w:p>
    <w:p w14:paraId="6FC8AAB0" w14:textId="77777777" w:rsidR="00F8540B" w:rsidRDefault="00F8540B" w:rsidP="00F8540B">
      <w:pPr>
        <w:rPr>
          <w:sz w:val="8"/>
          <w:szCs w:val="8"/>
        </w:rPr>
      </w:pPr>
    </w:p>
    <w:p w14:paraId="0049230B" w14:textId="769189BB" w:rsidR="00F8540B" w:rsidRDefault="00F8540B" w:rsidP="00F8540B">
      <w:pPr>
        <w:ind w:firstLine="720"/>
        <w:jc w:val="center"/>
        <w:rPr>
          <w:szCs w:val="24"/>
          <w:lang w:eastAsia="lt-LT"/>
        </w:rPr>
      </w:pPr>
      <w:r>
        <w:rPr>
          <w:szCs w:val="24"/>
          <w:lang w:eastAsia="lt-LT"/>
        </w:rPr>
        <w:t>(asmens, kuriam įteikiamas lapelis, vardas</w:t>
      </w:r>
      <w:r w:rsidR="00716423">
        <w:rPr>
          <w:szCs w:val="24"/>
          <w:lang w:eastAsia="lt-LT"/>
        </w:rPr>
        <w:t xml:space="preserve"> ir</w:t>
      </w:r>
      <w:r>
        <w:rPr>
          <w:szCs w:val="24"/>
          <w:lang w:eastAsia="lt-LT"/>
        </w:rPr>
        <w:t xml:space="preserve"> pavardė)</w:t>
      </w:r>
    </w:p>
    <w:p w14:paraId="10D20F47" w14:textId="77777777" w:rsidR="00F8540B" w:rsidRDefault="00F8540B" w:rsidP="00F8540B">
      <w:pPr>
        <w:rPr>
          <w:sz w:val="8"/>
          <w:szCs w:val="8"/>
        </w:rPr>
      </w:pPr>
    </w:p>
    <w:p w14:paraId="65A0C5B3" w14:textId="77777777" w:rsidR="00F8540B" w:rsidRDefault="00F8540B" w:rsidP="00F8540B">
      <w:pPr>
        <w:ind w:firstLine="782"/>
        <w:jc w:val="center"/>
        <w:rPr>
          <w:szCs w:val="24"/>
          <w:lang w:eastAsia="lt-LT"/>
        </w:rPr>
      </w:pPr>
    </w:p>
    <w:p w14:paraId="63CD40FE" w14:textId="77777777" w:rsidR="00F8540B" w:rsidRDefault="00F8540B" w:rsidP="00F8540B">
      <w:pPr>
        <w:jc w:val="both"/>
        <w:rPr>
          <w:b/>
          <w:szCs w:val="24"/>
        </w:rPr>
      </w:pPr>
    </w:p>
    <w:p w14:paraId="544341F0" w14:textId="050B5BCC" w:rsidR="00F8540B" w:rsidRDefault="00F8540B" w:rsidP="00F8540B">
      <w:pPr>
        <w:rPr>
          <w:szCs w:val="24"/>
          <w:lang w:eastAsia="lt-LT" w:bidi="lo-LA"/>
        </w:rPr>
      </w:pPr>
      <w:r>
        <w:rPr>
          <w:szCs w:val="24"/>
          <w:lang w:eastAsia="lt-LT" w:bidi="lo-LA"/>
        </w:rPr>
        <w:t xml:space="preserve">Prašymas </w:t>
      </w:r>
      <w:r w:rsidR="002A69FA">
        <w:rPr>
          <w:szCs w:val="24"/>
          <w:lang w:eastAsia="lt-LT" w:bidi="lo-LA"/>
        </w:rPr>
        <w:t xml:space="preserve">papildomai </w:t>
      </w:r>
      <w:r>
        <w:rPr>
          <w:szCs w:val="24"/>
          <w:lang w:eastAsia="lt-LT" w:bidi="lo-LA"/>
        </w:rPr>
        <w:t xml:space="preserve">vienkartinei </w:t>
      </w:r>
      <w:r w:rsidR="002A69FA">
        <w:rPr>
          <w:szCs w:val="24"/>
          <w:lang w:eastAsia="lt-LT" w:bidi="lo-LA"/>
        </w:rPr>
        <w:t>išmokai</w:t>
      </w:r>
      <w:r>
        <w:rPr>
          <w:szCs w:val="24"/>
          <w:lang w:eastAsia="lt-LT" w:bidi="lo-LA"/>
        </w:rPr>
        <w:t xml:space="preserve"> gimus vaikui gauti pateiktas ___________ Nr. ________</w:t>
      </w:r>
      <w:r>
        <w:rPr>
          <w:szCs w:val="24"/>
          <w:lang w:eastAsia="lt-LT" w:bidi="lo-LA"/>
        </w:rPr>
        <w:tab/>
      </w:r>
      <w:r>
        <w:rPr>
          <w:szCs w:val="24"/>
          <w:lang w:eastAsia="lt-LT" w:bidi="lo-LA"/>
        </w:rPr>
        <w:tab/>
      </w:r>
      <w:r>
        <w:rPr>
          <w:szCs w:val="24"/>
          <w:lang w:eastAsia="lt-LT" w:bidi="lo-LA"/>
        </w:rPr>
        <w:tab/>
      </w:r>
      <w:r>
        <w:rPr>
          <w:szCs w:val="24"/>
          <w:lang w:eastAsia="lt-LT" w:bidi="lo-LA"/>
        </w:rPr>
        <w:tab/>
      </w:r>
      <w:r w:rsidR="002A69FA">
        <w:rPr>
          <w:szCs w:val="24"/>
          <w:lang w:eastAsia="lt-LT" w:bidi="lo-LA"/>
        </w:rPr>
        <w:tab/>
      </w:r>
      <w:r w:rsidR="002A69FA">
        <w:rPr>
          <w:szCs w:val="24"/>
          <w:lang w:eastAsia="lt-LT" w:bidi="lo-LA"/>
        </w:rPr>
        <w:tab/>
      </w:r>
      <w:r w:rsidR="002A69FA">
        <w:rPr>
          <w:szCs w:val="24"/>
          <w:lang w:eastAsia="lt-LT" w:bidi="lo-LA"/>
        </w:rPr>
        <w:tab/>
      </w:r>
      <w:r w:rsidR="002A69FA">
        <w:rPr>
          <w:szCs w:val="24"/>
          <w:lang w:eastAsia="lt-LT" w:bidi="lo-LA"/>
        </w:rPr>
        <w:tab/>
      </w:r>
      <w:r>
        <w:rPr>
          <w:szCs w:val="24"/>
          <w:lang w:eastAsia="lt-LT" w:bidi="lo-LA"/>
        </w:rPr>
        <w:tab/>
        <w:t xml:space="preserve">      (gavimo data)</w:t>
      </w:r>
    </w:p>
    <w:p w14:paraId="33458315" w14:textId="77777777" w:rsidR="00F8540B" w:rsidRDefault="00F8540B" w:rsidP="00F8540B">
      <w:pPr>
        <w:jc w:val="both"/>
        <w:rPr>
          <w:szCs w:val="24"/>
        </w:rPr>
      </w:pPr>
    </w:p>
    <w:p w14:paraId="0CC28FE1" w14:textId="77777777" w:rsidR="00F8540B" w:rsidRDefault="00F8540B" w:rsidP="00F8540B">
      <w:pPr>
        <w:tabs>
          <w:tab w:val="left" w:pos="1515"/>
        </w:tabs>
        <w:ind w:left="1515" w:hanging="435"/>
        <w:rPr>
          <w:szCs w:val="24"/>
          <w:lang w:eastAsia="lt-LT" w:bidi="lo-LA"/>
        </w:rPr>
      </w:pPr>
      <w:r>
        <w:rPr>
          <w:szCs w:val="24"/>
        </w:rPr>
        <w:sym w:font="Webdings" w:char="F063"/>
      </w:r>
      <w:r>
        <w:rPr>
          <w:szCs w:val="24"/>
          <w:lang w:eastAsia="lt-LT" w:bidi="lo-LA"/>
        </w:rPr>
        <w:tab/>
        <w:t>Pateikti visi reikalingi dokumentai</w:t>
      </w:r>
    </w:p>
    <w:p w14:paraId="1F1656A6" w14:textId="77777777" w:rsidR="00F8540B" w:rsidRDefault="00F8540B" w:rsidP="00F8540B">
      <w:pPr>
        <w:tabs>
          <w:tab w:val="left" w:pos="1515"/>
        </w:tabs>
        <w:ind w:left="1515" w:hanging="435"/>
        <w:rPr>
          <w:szCs w:val="24"/>
          <w:lang w:eastAsia="lt-LT" w:bidi="lo-LA"/>
        </w:rPr>
      </w:pPr>
      <w:r>
        <w:rPr>
          <w:szCs w:val="24"/>
        </w:rPr>
        <w:sym w:font="Webdings" w:char="F063"/>
      </w:r>
      <w:r>
        <w:rPr>
          <w:szCs w:val="24"/>
          <w:lang w:eastAsia="lt-LT" w:bidi="lo-LA"/>
        </w:rPr>
        <w:tab/>
        <w:t>Nepateikti paramai skirti reikalingi dokumentai</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957"/>
        <w:gridCol w:w="2697"/>
        <w:gridCol w:w="1978"/>
      </w:tblGrid>
      <w:tr w:rsidR="00F8540B" w14:paraId="18F21C18" w14:textId="77777777" w:rsidTr="008A7304">
        <w:trPr>
          <w:trHeight w:val="828"/>
        </w:trPr>
        <w:tc>
          <w:tcPr>
            <w:tcW w:w="893" w:type="dxa"/>
            <w:tcBorders>
              <w:top w:val="single" w:sz="4" w:space="0" w:color="auto"/>
              <w:left w:val="single" w:sz="4" w:space="0" w:color="auto"/>
              <w:bottom w:val="single" w:sz="4" w:space="0" w:color="auto"/>
              <w:right w:val="single" w:sz="4" w:space="0" w:color="auto"/>
            </w:tcBorders>
            <w:vAlign w:val="center"/>
            <w:hideMark/>
          </w:tcPr>
          <w:p w14:paraId="3706E2B7" w14:textId="77777777" w:rsidR="00F8540B" w:rsidRDefault="00F8540B" w:rsidP="008A7304">
            <w:pPr>
              <w:spacing w:line="252" w:lineRule="auto"/>
              <w:jc w:val="center"/>
              <w:rPr>
                <w:bCs/>
                <w:szCs w:val="24"/>
              </w:rPr>
            </w:pPr>
            <w:r>
              <w:rPr>
                <w:bCs/>
                <w:szCs w:val="24"/>
              </w:rPr>
              <w:t>Eil. Nr.</w:t>
            </w:r>
          </w:p>
        </w:tc>
        <w:tc>
          <w:tcPr>
            <w:tcW w:w="3957" w:type="dxa"/>
            <w:tcBorders>
              <w:top w:val="single" w:sz="4" w:space="0" w:color="auto"/>
              <w:left w:val="single" w:sz="4" w:space="0" w:color="auto"/>
              <w:bottom w:val="single" w:sz="4" w:space="0" w:color="auto"/>
              <w:right w:val="single" w:sz="4" w:space="0" w:color="auto"/>
            </w:tcBorders>
            <w:vAlign w:val="center"/>
            <w:hideMark/>
          </w:tcPr>
          <w:p w14:paraId="1E345A1A" w14:textId="77777777" w:rsidR="00F8540B" w:rsidRDefault="00F8540B" w:rsidP="008A7304">
            <w:pPr>
              <w:spacing w:line="252" w:lineRule="auto"/>
              <w:jc w:val="center"/>
              <w:rPr>
                <w:bCs/>
                <w:szCs w:val="24"/>
              </w:rPr>
            </w:pPr>
            <w:r>
              <w:rPr>
                <w:bCs/>
                <w:szCs w:val="24"/>
              </w:rPr>
              <w:t>Nepateikti dokumentai</w:t>
            </w:r>
          </w:p>
        </w:tc>
        <w:tc>
          <w:tcPr>
            <w:tcW w:w="2697" w:type="dxa"/>
            <w:tcBorders>
              <w:top w:val="single" w:sz="4" w:space="0" w:color="auto"/>
              <w:left w:val="single" w:sz="4" w:space="0" w:color="auto"/>
              <w:bottom w:val="single" w:sz="4" w:space="0" w:color="auto"/>
              <w:right w:val="single" w:sz="4" w:space="0" w:color="auto"/>
            </w:tcBorders>
            <w:vAlign w:val="center"/>
            <w:hideMark/>
          </w:tcPr>
          <w:p w14:paraId="59716632" w14:textId="77777777" w:rsidR="00F8540B" w:rsidRDefault="00F8540B" w:rsidP="008A7304">
            <w:pPr>
              <w:spacing w:line="252" w:lineRule="auto"/>
              <w:jc w:val="center"/>
              <w:rPr>
                <w:szCs w:val="24"/>
              </w:rPr>
            </w:pPr>
            <w:r>
              <w:rPr>
                <w:szCs w:val="24"/>
              </w:rPr>
              <w:t>Dokumento pateikimo terminas</w:t>
            </w:r>
          </w:p>
        </w:tc>
        <w:tc>
          <w:tcPr>
            <w:tcW w:w="1978" w:type="dxa"/>
            <w:tcBorders>
              <w:top w:val="single" w:sz="4" w:space="0" w:color="auto"/>
              <w:left w:val="single" w:sz="4" w:space="0" w:color="auto"/>
              <w:bottom w:val="single" w:sz="4" w:space="0" w:color="auto"/>
              <w:right w:val="single" w:sz="4" w:space="0" w:color="auto"/>
            </w:tcBorders>
            <w:vAlign w:val="center"/>
            <w:hideMark/>
          </w:tcPr>
          <w:p w14:paraId="6E6A6254" w14:textId="77777777" w:rsidR="00F8540B" w:rsidRDefault="00F8540B" w:rsidP="008A7304">
            <w:pPr>
              <w:spacing w:line="252" w:lineRule="auto"/>
              <w:jc w:val="center"/>
              <w:rPr>
                <w:szCs w:val="24"/>
              </w:rPr>
            </w:pPr>
            <w:r>
              <w:rPr>
                <w:szCs w:val="24"/>
              </w:rPr>
              <w:t>Pateikimo</w:t>
            </w:r>
          </w:p>
          <w:p w14:paraId="024B2C60" w14:textId="77777777" w:rsidR="00F8540B" w:rsidRDefault="00F8540B" w:rsidP="008A7304">
            <w:pPr>
              <w:spacing w:line="252" w:lineRule="auto"/>
              <w:jc w:val="center"/>
              <w:rPr>
                <w:szCs w:val="24"/>
              </w:rPr>
            </w:pPr>
            <w:r>
              <w:rPr>
                <w:szCs w:val="24"/>
              </w:rPr>
              <w:t>data</w:t>
            </w:r>
          </w:p>
        </w:tc>
      </w:tr>
      <w:tr w:rsidR="00F8540B" w14:paraId="468F3269" w14:textId="77777777" w:rsidTr="008E364F">
        <w:trPr>
          <w:trHeight w:val="262"/>
        </w:trPr>
        <w:tc>
          <w:tcPr>
            <w:tcW w:w="893" w:type="dxa"/>
            <w:tcBorders>
              <w:top w:val="single" w:sz="4" w:space="0" w:color="auto"/>
              <w:left w:val="single" w:sz="4" w:space="0" w:color="auto"/>
              <w:bottom w:val="single" w:sz="4" w:space="0" w:color="auto"/>
              <w:right w:val="single" w:sz="4" w:space="0" w:color="auto"/>
            </w:tcBorders>
          </w:tcPr>
          <w:p w14:paraId="1B2C878F" w14:textId="77777777" w:rsidR="00F8540B" w:rsidRDefault="00F8540B" w:rsidP="008E364F">
            <w:pPr>
              <w:spacing w:line="252" w:lineRule="auto"/>
              <w:rPr>
                <w:szCs w:val="24"/>
              </w:rPr>
            </w:pPr>
          </w:p>
        </w:tc>
        <w:tc>
          <w:tcPr>
            <w:tcW w:w="3957" w:type="dxa"/>
            <w:tcBorders>
              <w:top w:val="single" w:sz="4" w:space="0" w:color="auto"/>
              <w:left w:val="single" w:sz="4" w:space="0" w:color="auto"/>
              <w:bottom w:val="single" w:sz="4" w:space="0" w:color="auto"/>
              <w:right w:val="single" w:sz="4" w:space="0" w:color="auto"/>
            </w:tcBorders>
          </w:tcPr>
          <w:p w14:paraId="16594454" w14:textId="77777777" w:rsidR="00F8540B" w:rsidRDefault="00F8540B" w:rsidP="008E364F">
            <w:pPr>
              <w:spacing w:line="252" w:lineRule="auto"/>
              <w:rPr>
                <w:szCs w:val="24"/>
              </w:rPr>
            </w:pPr>
          </w:p>
        </w:tc>
        <w:tc>
          <w:tcPr>
            <w:tcW w:w="2697" w:type="dxa"/>
            <w:tcBorders>
              <w:top w:val="single" w:sz="4" w:space="0" w:color="auto"/>
              <w:left w:val="single" w:sz="4" w:space="0" w:color="auto"/>
              <w:bottom w:val="single" w:sz="4" w:space="0" w:color="auto"/>
              <w:right w:val="single" w:sz="4" w:space="0" w:color="auto"/>
            </w:tcBorders>
          </w:tcPr>
          <w:p w14:paraId="799F1A03" w14:textId="77777777" w:rsidR="00F8540B" w:rsidRDefault="00F8540B" w:rsidP="008E364F">
            <w:pPr>
              <w:spacing w:line="252" w:lineRule="auto"/>
              <w:rPr>
                <w:szCs w:val="24"/>
              </w:rPr>
            </w:pPr>
          </w:p>
        </w:tc>
        <w:tc>
          <w:tcPr>
            <w:tcW w:w="1978" w:type="dxa"/>
            <w:tcBorders>
              <w:top w:val="single" w:sz="4" w:space="0" w:color="auto"/>
              <w:left w:val="single" w:sz="4" w:space="0" w:color="auto"/>
              <w:bottom w:val="single" w:sz="4" w:space="0" w:color="auto"/>
              <w:right w:val="single" w:sz="4" w:space="0" w:color="auto"/>
            </w:tcBorders>
          </w:tcPr>
          <w:p w14:paraId="67B5DA93" w14:textId="77777777" w:rsidR="00F8540B" w:rsidRDefault="00F8540B" w:rsidP="008E364F">
            <w:pPr>
              <w:spacing w:line="252" w:lineRule="auto"/>
              <w:rPr>
                <w:szCs w:val="24"/>
              </w:rPr>
            </w:pPr>
          </w:p>
        </w:tc>
      </w:tr>
      <w:tr w:rsidR="00F8540B" w14:paraId="28897060" w14:textId="77777777" w:rsidTr="008E364F">
        <w:trPr>
          <w:trHeight w:val="262"/>
        </w:trPr>
        <w:tc>
          <w:tcPr>
            <w:tcW w:w="893" w:type="dxa"/>
            <w:tcBorders>
              <w:top w:val="single" w:sz="4" w:space="0" w:color="auto"/>
              <w:left w:val="single" w:sz="4" w:space="0" w:color="auto"/>
              <w:bottom w:val="single" w:sz="4" w:space="0" w:color="auto"/>
              <w:right w:val="single" w:sz="4" w:space="0" w:color="auto"/>
            </w:tcBorders>
          </w:tcPr>
          <w:p w14:paraId="7E8DCD64" w14:textId="77777777" w:rsidR="00F8540B" w:rsidRDefault="00F8540B" w:rsidP="008E364F">
            <w:pPr>
              <w:spacing w:line="252" w:lineRule="auto"/>
              <w:rPr>
                <w:szCs w:val="24"/>
              </w:rPr>
            </w:pPr>
          </w:p>
        </w:tc>
        <w:tc>
          <w:tcPr>
            <w:tcW w:w="3957" w:type="dxa"/>
            <w:tcBorders>
              <w:top w:val="single" w:sz="4" w:space="0" w:color="auto"/>
              <w:left w:val="single" w:sz="4" w:space="0" w:color="auto"/>
              <w:bottom w:val="single" w:sz="4" w:space="0" w:color="auto"/>
              <w:right w:val="single" w:sz="4" w:space="0" w:color="auto"/>
            </w:tcBorders>
          </w:tcPr>
          <w:p w14:paraId="210D8112" w14:textId="77777777" w:rsidR="00F8540B" w:rsidRDefault="00F8540B" w:rsidP="008E364F">
            <w:pPr>
              <w:spacing w:line="252" w:lineRule="auto"/>
              <w:rPr>
                <w:szCs w:val="24"/>
              </w:rPr>
            </w:pPr>
          </w:p>
        </w:tc>
        <w:tc>
          <w:tcPr>
            <w:tcW w:w="2697" w:type="dxa"/>
            <w:tcBorders>
              <w:top w:val="single" w:sz="4" w:space="0" w:color="auto"/>
              <w:left w:val="single" w:sz="4" w:space="0" w:color="auto"/>
              <w:bottom w:val="single" w:sz="4" w:space="0" w:color="auto"/>
              <w:right w:val="single" w:sz="4" w:space="0" w:color="auto"/>
            </w:tcBorders>
          </w:tcPr>
          <w:p w14:paraId="1E1D603D" w14:textId="77777777" w:rsidR="00F8540B" w:rsidRDefault="00F8540B" w:rsidP="008E364F">
            <w:pPr>
              <w:spacing w:line="252" w:lineRule="auto"/>
              <w:rPr>
                <w:szCs w:val="24"/>
              </w:rPr>
            </w:pPr>
          </w:p>
        </w:tc>
        <w:tc>
          <w:tcPr>
            <w:tcW w:w="1978" w:type="dxa"/>
            <w:tcBorders>
              <w:top w:val="single" w:sz="4" w:space="0" w:color="auto"/>
              <w:left w:val="single" w:sz="4" w:space="0" w:color="auto"/>
              <w:bottom w:val="single" w:sz="4" w:space="0" w:color="auto"/>
              <w:right w:val="single" w:sz="4" w:space="0" w:color="auto"/>
            </w:tcBorders>
          </w:tcPr>
          <w:p w14:paraId="6801CFB0" w14:textId="77777777" w:rsidR="00F8540B" w:rsidRDefault="00F8540B" w:rsidP="008E364F">
            <w:pPr>
              <w:spacing w:line="252" w:lineRule="auto"/>
              <w:rPr>
                <w:szCs w:val="24"/>
              </w:rPr>
            </w:pPr>
          </w:p>
        </w:tc>
      </w:tr>
      <w:tr w:rsidR="00F8540B" w14:paraId="59E658BE" w14:textId="77777777" w:rsidTr="008E364F">
        <w:trPr>
          <w:trHeight w:val="262"/>
        </w:trPr>
        <w:tc>
          <w:tcPr>
            <w:tcW w:w="893" w:type="dxa"/>
            <w:tcBorders>
              <w:top w:val="single" w:sz="4" w:space="0" w:color="auto"/>
              <w:left w:val="single" w:sz="4" w:space="0" w:color="auto"/>
              <w:bottom w:val="single" w:sz="4" w:space="0" w:color="auto"/>
              <w:right w:val="single" w:sz="4" w:space="0" w:color="auto"/>
            </w:tcBorders>
          </w:tcPr>
          <w:p w14:paraId="3BA8D9C2" w14:textId="77777777" w:rsidR="00F8540B" w:rsidRDefault="00F8540B" w:rsidP="008E364F">
            <w:pPr>
              <w:spacing w:line="252" w:lineRule="auto"/>
              <w:rPr>
                <w:szCs w:val="24"/>
              </w:rPr>
            </w:pPr>
          </w:p>
        </w:tc>
        <w:tc>
          <w:tcPr>
            <w:tcW w:w="3957" w:type="dxa"/>
            <w:tcBorders>
              <w:top w:val="single" w:sz="4" w:space="0" w:color="auto"/>
              <w:left w:val="single" w:sz="4" w:space="0" w:color="auto"/>
              <w:bottom w:val="single" w:sz="4" w:space="0" w:color="auto"/>
              <w:right w:val="single" w:sz="4" w:space="0" w:color="auto"/>
            </w:tcBorders>
          </w:tcPr>
          <w:p w14:paraId="57B6BADF" w14:textId="77777777" w:rsidR="00F8540B" w:rsidRDefault="00F8540B" w:rsidP="008E364F">
            <w:pPr>
              <w:spacing w:line="252" w:lineRule="auto"/>
              <w:rPr>
                <w:szCs w:val="24"/>
              </w:rPr>
            </w:pPr>
          </w:p>
        </w:tc>
        <w:tc>
          <w:tcPr>
            <w:tcW w:w="2697" w:type="dxa"/>
            <w:tcBorders>
              <w:top w:val="single" w:sz="4" w:space="0" w:color="auto"/>
              <w:left w:val="single" w:sz="4" w:space="0" w:color="auto"/>
              <w:bottom w:val="single" w:sz="4" w:space="0" w:color="auto"/>
              <w:right w:val="single" w:sz="4" w:space="0" w:color="auto"/>
            </w:tcBorders>
          </w:tcPr>
          <w:p w14:paraId="182BDD39" w14:textId="77777777" w:rsidR="00F8540B" w:rsidRDefault="00F8540B" w:rsidP="008E364F">
            <w:pPr>
              <w:spacing w:line="252" w:lineRule="auto"/>
              <w:rPr>
                <w:szCs w:val="24"/>
              </w:rPr>
            </w:pPr>
          </w:p>
        </w:tc>
        <w:tc>
          <w:tcPr>
            <w:tcW w:w="1978" w:type="dxa"/>
            <w:tcBorders>
              <w:top w:val="single" w:sz="4" w:space="0" w:color="auto"/>
              <w:left w:val="single" w:sz="4" w:space="0" w:color="auto"/>
              <w:bottom w:val="single" w:sz="4" w:space="0" w:color="auto"/>
              <w:right w:val="single" w:sz="4" w:space="0" w:color="auto"/>
            </w:tcBorders>
          </w:tcPr>
          <w:p w14:paraId="65D28FDF" w14:textId="77777777" w:rsidR="00F8540B" w:rsidRDefault="00F8540B" w:rsidP="008E364F">
            <w:pPr>
              <w:spacing w:line="252" w:lineRule="auto"/>
              <w:rPr>
                <w:szCs w:val="24"/>
              </w:rPr>
            </w:pPr>
          </w:p>
        </w:tc>
      </w:tr>
    </w:tbl>
    <w:p w14:paraId="74E75F17" w14:textId="77777777" w:rsidR="00F8540B" w:rsidRDefault="00F8540B" w:rsidP="00F8540B">
      <w:pPr>
        <w:rPr>
          <w:szCs w:val="24"/>
          <w:lang w:eastAsia="lt-LT" w:bidi="lo-LA"/>
        </w:rPr>
      </w:pPr>
    </w:p>
    <w:p w14:paraId="6B37EF09" w14:textId="77777777" w:rsidR="00F8540B" w:rsidRDefault="00F8540B" w:rsidP="00F8540B">
      <w:pPr>
        <w:rPr>
          <w:szCs w:val="24"/>
          <w:lang w:eastAsia="lt-LT" w:bidi="lo-LA"/>
        </w:rPr>
      </w:pPr>
    </w:p>
    <w:p w14:paraId="5BDA2BDF" w14:textId="77777777" w:rsidR="00F8540B" w:rsidRDefault="00F8540B" w:rsidP="00F8540B">
      <w:pPr>
        <w:rPr>
          <w:szCs w:val="24"/>
          <w:lang w:eastAsia="lt-LT" w:bidi="lo-LA"/>
        </w:rPr>
      </w:pPr>
      <w:r>
        <w:rPr>
          <w:szCs w:val="24"/>
          <w:lang w:eastAsia="lt-LT" w:bidi="lo-LA"/>
        </w:rPr>
        <w:t>Prašymą ir dokumentus priėmė</w:t>
      </w:r>
    </w:p>
    <w:p w14:paraId="5BD1F0BD" w14:textId="77777777" w:rsidR="00F8540B" w:rsidRDefault="00F8540B" w:rsidP="00F8540B">
      <w:pPr>
        <w:rPr>
          <w:szCs w:val="24"/>
          <w:lang w:eastAsia="lt-LT" w:bidi="lo-LA"/>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6423"/>
      </w:tblGrid>
      <w:tr w:rsidR="00F8540B" w14:paraId="76A68319" w14:textId="77777777" w:rsidTr="008E364F">
        <w:tc>
          <w:tcPr>
            <w:tcW w:w="3165" w:type="dxa"/>
            <w:tcBorders>
              <w:top w:val="nil"/>
              <w:left w:val="nil"/>
              <w:bottom w:val="nil"/>
              <w:right w:val="nil"/>
            </w:tcBorders>
            <w:hideMark/>
          </w:tcPr>
          <w:p w14:paraId="200D5DA0" w14:textId="77777777" w:rsidR="00F8540B" w:rsidRDefault="00F8540B" w:rsidP="008E364F">
            <w:pPr>
              <w:spacing w:line="276" w:lineRule="auto"/>
              <w:rPr>
                <w:szCs w:val="24"/>
                <w:lang w:eastAsia="lt-LT" w:bidi="lo-LA"/>
              </w:rPr>
            </w:pPr>
            <w:r>
              <w:rPr>
                <w:szCs w:val="24"/>
                <w:lang w:eastAsia="lt-LT" w:bidi="lo-LA"/>
              </w:rPr>
              <w:t xml:space="preserve">_________________________ </w:t>
            </w:r>
          </w:p>
          <w:p w14:paraId="3BCD8A3C" w14:textId="77777777" w:rsidR="00F8540B" w:rsidRDefault="00F8540B" w:rsidP="008E364F">
            <w:pPr>
              <w:spacing w:line="276" w:lineRule="auto"/>
              <w:ind w:firstLine="330"/>
              <w:rPr>
                <w:szCs w:val="24"/>
                <w:lang w:eastAsia="lt-LT" w:bidi="lo-LA"/>
              </w:rPr>
            </w:pPr>
            <w:r>
              <w:rPr>
                <w:szCs w:val="24"/>
                <w:lang w:eastAsia="lt-LT" w:bidi="lo-LA"/>
              </w:rPr>
              <w:t>(pareigų pavadinimas)</w:t>
            </w:r>
          </w:p>
        </w:tc>
        <w:tc>
          <w:tcPr>
            <w:tcW w:w="6474" w:type="dxa"/>
            <w:tcBorders>
              <w:top w:val="nil"/>
              <w:left w:val="nil"/>
              <w:bottom w:val="nil"/>
              <w:right w:val="nil"/>
            </w:tcBorders>
            <w:hideMark/>
          </w:tcPr>
          <w:p w14:paraId="573CE1BC" w14:textId="77777777" w:rsidR="00F8540B" w:rsidRDefault="00F8540B" w:rsidP="008E364F">
            <w:pPr>
              <w:spacing w:line="276" w:lineRule="auto"/>
              <w:ind w:firstLine="55"/>
              <w:rPr>
                <w:szCs w:val="24"/>
                <w:lang w:eastAsia="lt-LT" w:bidi="lo-LA"/>
              </w:rPr>
            </w:pPr>
            <w:r>
              <w:rPr>
                <w:szCs w:val="24"/>
                <w:lang w:eastAsia="lt-LT" w:bidi="lo-LA"/>
              </w:rPr>
              <w:t>___________________        ____________________________</w:t>
            </w:r>
          </w:p>
          <w:p w14:paraId="55ACBD24" w14:textId="77777777" w:rsidR="00F8540B" w:rsidRDefault="00F8540B" w:rsidP="008E364F">
            <w:pPr>
              <w:spacing w:line="276" w:lineRule="auto"/>
              <w:ind w:firstLine="550"/>
              <w:rPr>
                <w:szCs w:val="24"/>
                <w:lang w:eastAsia="lt-LT" w:bidi="lo-LA"/>
              </w:rPr>
            </w:pPr>
            <w:r>
              <w:rPr>
                <w:szCs w:val="24"/>
                <w:lang w:eastAsia="lt-LT" w:bidi="lo-LA"/>
              </w:rPr>
              <w:t>(parašas)                        (vardas ir pavardė)</w:t>
            </w:r>
          </w:p>
          <w:p w14:paraId="5EE0F1BB" w14:textId="77777777" w:rsidR="00F8540B" w:rsidRDefault="00F8540B" w:rsidP="008E364F">
            <w:pPr>
              <w:spacing w:line="276" w:lineRule="auto"/>
              <w:ind w:firstLine="550"/>
              <w:rPr>
                <w:szCs w:val="24"/>
                <w:lang w:eastAsia="lt-LT" w:bidi="lo-LA"/>
              </w:rPr>
            </w:pPr>
          </w:p>
        </w:tc>
      </w:tr>
    </w:tbl>
    <w:p w14:paraId="6D00530F" w14:textId="77777777" w:rsidR="00F8540B" w:rsidRDefault="00F8540B" w:rsidP="00F8540B">
      <w:pPr>
        <w:ind w:firstLine="3261"/>
        <w:rPr>
          <w:sz w:val="20"/>
        </w:rPr>
      </w:pPr>
    </w:p>
    <w:p w14:paraId="35EFA7FC" w14:textId="77777777" w:rsidR="00F8540B" w:rsidRDefault="00F8540B" w:rsidP="004137BE">
      <w:pPr>
        <w:jc w:val="center"/>
        <w:rPr>
          <w:rFonts w:ascii="Times New Roman" w:hAnsi="Times New Roman"/>
          <w:szCs w:val="24"/>
        </w:rPr>
        <w:sectPr w:rsidR="00F8540B" w:rsidSect="00476338">
          <w:pgSz w:w="12240" w:h="15840"/>
          <w:pgMar w:top="576" w:right="720" w:bottom="864" w:left="1872" w:header="720" w:footer="720" w:gutter="0"/>
          <w:pgNumType w:start="1"/>
          <w:cols w:space="720"/>
          <w:titlePg/>
          <w:docGrid w:linePitch="360"/>
        </w:sectPr>
      </w:pPr>
    </w:p>
    <w:p w14:paraId="5B3F51EF" w14:textId="77777777" w:rsidR="004137BE" w:rsidRPr="005700FC" w:rsidRDefault="004137BE" w:rsidP="004137BE">
      <w:pPr>
        <w:jc w:val="center"/>
        <w:rPr>
          <w:rFonts w:ascii="Times New Roman" w:hAnsi="Times New Roman"/>
          <w:szCs w:val="24"/>
        </w:rPr>
      </w:pP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4915D8A6" w14:textId="77777777" w:rsidR="007C43A8" w:rsidRDefault="007C43A8" w:rsidP="007C43A8">
      <w:pPr>
        <w:rPr>
          <w:rFonts w:ascii="Times New Roman" w:hAnsi="Times New Roman"/>
          <w:szCs w:val="24"/>
        </w:rPr>
      </w:pPr>
    </w:p>
    <w:p w14:paraId="768BF7E9" w14:textId="72B29BF4" w:rsidR="007C43A8" w:rsidRPr="005700FC" w:rsidRDefault="007C43A8" w:rsidP="007C43A8">
      <w:pPr>
        <w:rPr>
          <w:rFonts w:ascii="Times New Roman" w:hAnsi="Times New Roman"/>
          <w:szCs w:val="24"/>
        </w:rPr>
      </w:pPr>
      <w:r w:rsidRPr="005700FC">
        <w:rPr>
          <w:rFonts w:ascii="Times New Roman" w:hAnsi="Times New Roman"/>
          <w:szCs w:val="24"/>
        </w:rPr>
        <w:t>Panevėžio rajono savivaldybės tarybai</w:t>
      </w:r>
    </w:p>
    <w:p w14:paraId="14650322" w14:textId="77777777" w:rsidR="005700FC" w:rsidRPr="005700FC" w:rsidRDefault="005700FC" w:rsidP="005700FC">
      <w:pPr>
        <w:jc w:val="center"/>
        <w:rPr>
          <w:rFonts w:ascii="Times New Roman" w:hAnsi="Times New Roman"/>
          <w:b/>
          <w:szCs w:val="24"/>
        </w:rPr>
      </w:pPr>
    </w:p>
    <w:p w14:paraId="3AD78E9E" w14:textId="77777777" w:rsidR="00716423" w:rsidRDefault="007C43A8" w:rsidP="005700FC">
      <w:pPr>
        <w:jc w:val="center"/>
        <w:rPr>
          <w:rFonts w:ascii="Times New Roman" w:hAnsi="Times New Roman"/>
          <w:b/>
          <w:szCs w:val="24"/>
        </w:rPr>
      </w:pPr>
      <w:r>
        <w:rPr>
          <w:rFonts w:ascii="Times New Roman" w:hAnsi="Times New Roman"/>
          <w:b/>
          <w:szCs w:val="24"/>
        </w:rPr>
        <w:t xml:space="preserve">SAVIVALDYBĖS TARYBOS </w:t>
      </w:r>
      <w:r w:rsidR="005700FC" w:rsidRPr="005700FC">
        <w:rPr>
          <w:rFonts w:ascii="Times New Roman" w:hAnsi="Times New Roman"/>
          <w:b/>
          <w:szCs w:val="24"/>
        </w:rPr>
        <w:t xml:space="preserve">SPRENDIMO „DĖL </w:t>
      </w:r>
      <w:r w:rsidR="000C0640">
        <w:rPr>
          <w:rFonts w:eastAsia="Calibri"/>
          <w:b/>
          <w:bCs/>
          <w:kern w:val="3"/>
          <w:szCs w:val="24"/>
        </w:rPr>
        <w:t xml:space="preserve">PAPILDOMOS VIENKARTINĖS IŠMOKOS GIMUS VAIKUI SKYRIMO IR MOKĖJIMO PANEVĖŽIO RAJONO SAVIVALDYBĖJE TVARKOS APRAŠO </w:t>
      </w:r>
      <w:r w:rsidR="005700FC" w:rsidRPr="005700FC">
        <w:rPr>
          <w:rFonts w:ascii="Times New Roman" w:hAnsi="Times New Roman"/>
          <w:b/>
          <w:szCs w:val="24"/>
        </w:rPr>
        <w:t>PATVIRTINIMO“ PROJEKTO</w:t>
      </w:r>
      <w:r w:rsidR="003D666F">
        <w:rPr>
          <w:rFonts w:ascii="Times New Roman" w:hAnsi="Times New Roman"/>
          <w:b/>
          <w:szCs w:val="24"/>
        </w:rPr>
        <w:t xml:space="preserve"> </w:t>
      </w:r>
    </w:p>
    <w:p w14:paraId="0235FDBB" w14:textId="7D4428A0" w:rsidR="005700FC" w:rsidRPr="005700FC" w:rsidRDefault="007C43A8" w:rsidP="005700FC">
      <w:pPr>
        <w:jc w:val="center"/>
        <w:rPr>
          <w:rFonts w:ascii="Times New Roman" w:hAnsi="Times New Roman"/>
          <w:b/>
          <w:szCs w:val="24"/>
        </w:rPr>
      </w:pPr>
      <w:r>
        <w:rPr>
          <w:rFonts w:ascii="Times New Roman" w:hAnsi="Times New Roman"/>
          <w:b/>
          <w:szCs w:val="24"/>
        </w:rPr>
        <w:t xml:space="preserve">AIŠKINAMASIS RAŠTAS </w:t>
      </w:r>
    </w:p>
    <w:p w14:paraId="4175E012" w14:textId="77777777" w:rsidR="00AA2B87" w:rsidRPr="00AA2B87" w:rsidRDefault="00AA2B87" w:rsidP="00AA2B87">
      <w:pPr>
        <w:jc w:val="both"/>
        <w:rPr>
          <w:rFonts w:ascii="Times New Roman" w:hAnsi="Times New Roman"/>
          <w:bCs/>
          <w:szCs w:val="24"/>
        </w:rPr>
      </w:pPr>
    </w:p>
    <w:p w14:paraId="5F84A813" w14:textId="7A7A4467" w:rsidR="005700FC" w:rsidRPr="005700FC" w:rsidRDefault="005700FC" w:rsidP="005700FC">
      <w:pPr>
        <w:jc w:val="center"/>
        <w:rPr>
          <w:rFonts w:ascii="Times New Roman" w:hAnsi="Times New Roman"/>
          <w:szCs w:val="24"/>
        </w:rPr>
      </w:pPr>
      <w:r w:rsidRPr="005700FC">
        <w:rPr>
          <w:rFonts w:ascii="Times New Roman" w:hAnsi="Times New Roman"/>
          <w:szCs w:val="24"/>
        </w:rPr>
        <w:t>20</w:t>
      </w:r>
      <w:r w:rsidR="000F2EBC">
        <w:rPr>
          <w:rFonts w:ascii="Times New Roman" w:hAnsi="Times New Roman"/>
          <w:szCs w:val="24"/>
        </w:rPr>
        <w:t>2</w:t>
      </w:r>
      <w:r w:rsidR="00E01F8B">
        <w:rPr>
          <w:rFonts w:ascii="Times New Roman" w:hAnsi="Times New Roman"/>
          <w:szCs w:val="24"/>
        </w:rPr>
        <w:t>5</w:t>
      </w:r>
      <w:r w:rsidRPr="005700FC">
        <w:rPr>
          <w:rFonts w:ascii="Times New Roman" w:hAnsi="Times New Roman"/>
          <w:szCs w:val="24"/>
        </w:rPr>
        <w:t xml:space="preserve"> m. </w:t>
      </w:r>
      <w:r w:rsidR="000C0640">
        <w:rPr>
          <w:rFonts w:ascii="Times New Roman" w:hAnsi="Times New Roman"/>
          <w:szCs w:val="24"/>
        </w:rPr>
        <w:t>kovo 7</w:t>
      </w:r>
      <w:r w:rsidRPr="005700FC">
        <w:rPr>
          <w:rFonts w:ascii="Times New Roman" w:hAnsi="Times New Roman"/>
          <w:szCs w:val="24"/>
        </w:rPr>
        <w:t xml:space="preserve"> d.  </w:t>
      </w:r>
    </w:p>
    <w:p w14:paraId="7F30D99C"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Panevėžys</w:t>
      </w:r>
    </w:p>
    <w:p w14:paraId="1019276B" w14:textId="77777777" w:rsidR="005700FC" w:rsidRPr="005700FC" w:rsidRDefault="005700FC" w:rsidP="005700FC">
      <w:pPr>
        <w:rPr>
          <w:rFonts w:ascii="Times New Roman" w:hAnsi="Times New Roman"/>
          <w:szCs w:val="24"/>
        </w:rPr>
      </w:pPr>
    </w:p>
    <w:p w14:paraId="3009DD28" w14:textId="1271A7B8" w:rsidR="005700FC" w:rsidRPr="008F607A" w:rsidRDefault="008F607A" w:rsidP="008F607A">
      <w:pPr>
        <w:ind w:firstLine="720"/>
        <w:jc w:val="both"/>
        <w:rPr>
          <w:rFonts w:ascii="Times New Roman" w:hAnsi="Times New Roman"/>
          <w:b/>
          <w:bCs/>
          <w:szCs w:val="24"/>
        </w:rPr>
      </w:pPr>
      <w:r>
        <w:rPr>
          <w:rFonts w:ascii="Times New Roman" w:hAnsi="Times New Roman"/>
          <w:b/>
          <w:bCs/>
          <w:szCs w:val="24"/>
        </w:rPr>
        <w:t>1. Sprendimo projekto tikslai ir uždaviniai</w:t>
      </w:r>
    </w:p>
    <w:p w14:paraId="69314D7D" w14:textId="13E6B979" w:rsidR="00AA2B87" w:rsidRPr="00AA2B87" w:rsidRDefault="00AA2B87" w:rsidP="00AA2B87">
      <w:pPr>
        <w:ind w:firstLine="851"/>
        <w:jc w:val="both"/>
        <w:rPr>
          <w:rFonts w:ascii="Times New Roman" w:hAnsi="Times New Roman"/>
          <w:szCs w:val="24"/>
          <w:lang w:eastAsia="lt-LT"/>
        </w:rPr>
      </w:pPr>
      <w:r w:rsidRPr="00AA2B87">
        <w:rPr>
          <w:rFonts w:ascii="Times New Roman" w:hAnsi="Times New Roman"/>
          <w:szCs w:val="24"/>
          <w:lang w:eastAsia="lt-LT"/>
        </w:rPr>
        <w:t xml:space="preserve">Sprendimo projektu siūloma patvirtinti </w:t>
      </w:r>
      <w:r w:rsidR="007B3807">
        <w:rPr>
          <w:rFonts w:ascii="Times New Roman" w:hAnsi="Times New Roman"/>
          <w:szCs w:val="24"/>
          <w:lang w:eastAsia="lt-LT"/>
        </w:rPr>
        <w:t>P</w:t>
      </w:r>
      <w:r w:rsidR="007B3807" w:rsidRPr="007B3807">
        <w:rPr>
          <w:rFonts w:eastAsia="Calibri"/>
          <w:kern w:val="3"/>
          <w:szCs w:val="24"/>
        </w:rPr>
        <w:t>apildomos vienkartin</w:t>
      </w:r>
      <w:r w:rsidR="007B3807" w:rsidRPr="007B3807">
        <w:rPr>
          <w:rFonts w:eastAsia="Calibri" w:hint="eastAsia"/>
          <w:kern w:val="3"/>
          <w:szCs w:val="24"/>
        </w:rPr>
        <w:t>ė</w:t>
      </w:r>
      <w:r w:rsidR="007B3807" w:rsidRPr="007B3807">
        <w:rPr>
          <w:rFonts w:eastAsia="Calibri"/>
          <w:kern w:val="3"/>
          <w:szCs w:val="24"/>
        </w:rPr>
        <w:t>s i</w:t>
      </w:r>
      <w:r w:rsidR="007B3807" w:rsidRPr="007B3807">
        <w:rPr>
          <w:rFonts w:eastAsia="Calibri" w:hint="eastAsia"/>
          <w:kern w:val="3"/>
          <w:szCs w:val="24"/>
        </w:rPr>
        <w:t>š</w:t>
      </w:r>
      <w:r w:rsidR="007B3807" w:rsidRPr="007B3807">
        <w:rPr>
          <w:rFonts w:eastAsia="Calibri"/>
          <w:kern w:val="3"/>
          <w:szCs w:val="24"/>
        </w:rPr>
        <w:t>mokos gimus vaikui skyrimo ir mok</w:t>
      </w:r>
      <w:r w:rsidR="007B3807" w:rsidRPr="007B3807">
        <w:rPr>
          <w:rFonts w:eastAsia="Calibri" w:hint="eastAsia"/>
          <w:kern w:val="3"/>
          <w:szCs w:val="24"/>
        </w:rPr>
        <w:t>ė</w:t>
      </w:r>
      <w:r w:rsidR="007B3807" w:rsidRPr="007B3807">
        <w:rPr>
          <w:rFonts w:eastAsia="Calibri"/>
          <w:kern w:val="3"/>
          <w:szCs w:val="24"/>
        </w:rPr>
        <w:t xml:space="preserve">jimo </w:t>
      </w:r>
      <w:r w:rsidR="007B3807">
        <w:rPr>
          <w:rFonts w:eastAsia="Calibri"/>
          <w:kern w:val="3"/>
          <w:szCs w:val="24"/>
        </w:rPr>
        <w:t>P</w:t>
      </w:r>
      <w:r w:rsidR="007B3807" w:rsidRPr="007B3807">
        <w:rPr>
          <w:rFonts w:eastAsia="Calibri"/>
          <w:kern w:val="3"/>
          <w:szCs w:val="24"/>
        </w:rPr>
        <w:t>anev</w:t>
      </w:r>
      <w:r w:rsidR="007B3807" w:rsidRPr="007B3807">
        <w:rPr>
          <w:rFonts w:eastAsia="Calibri" w:hint="eastAsia"/>
          <w:kern w:val="3"/>
          <w:szCs w:val="24"/>
        </w:rPr>
        <w:t>ėž</w:t>
      </w:r>
      <w:r w:rsidR="007B3807" w:rsidRPr="007B3807">
        <w:rPr>
          <w:rFonts w:eastAsia="Calibri"/>
          <w:kern w:val="3"/>
          <w:szCs w:val="24"/>
        </w:rPr>
        <w:t>io rajono savivaldyb</w:t>
      </w:r>
      <w:r w:rsidR="007B3807" w:rsidRPr="007B3807">
        <w:rPr>
          <w:rFonts w:eastAsia="Calibri" w:hint="eastAsia"/>
          <w:kern w:val="3"/>
          <w:szCs w:val="24"/>
        </w:rPr>
        <w:t>ė</w:t>
      </w:r>
      <w:r w:rsidR="007B3807" w:rsidRPr="007B3807">
        <w:rPr>
          <w:rFonts w:eastAsia="Calibri"/>
          <w:kern w:val="3"/>
          <w:szCs w:val="24"/>
        </w:rPr>
        <w:t>je</w:t>
      </w:r>
      <w:r w:rsidR="007B3807">
        <w:rPr>
          <w:rFonts w:eastAsia="Calibri"/>
          <w:kern w:val="3"/>
          <w:szCs w:val="24"/>
        </w:rPr>
        <w:t xml:space="preserve"> tvarkos aprašą</w:t>
      </w:r>
      <w:r w:rsidR="007B3807" w:rsidRPr="007B3807">
        <w:rPr>
          <w:rFonts w:ascii="Times New Roman" w:hAnsi="Times New Roman"/>
          <w:szCs w:val="24"/>
          <w:lang w:eastAsia="lt-LT"/>
        </w:rPr>
        <w:t>.</w:t>
      </w:r>
    </w:p>
    <w:p w14:paraId="2066A5A0" w14:textId="49D0B3D1" w:rsidR="005700FC" w:rsidRPr="005700FC" w:rsidRDefault="008F607A" w:rsidP="005700FC">
      <w:pPr>
        <w:ind w:firstLine="720"/>
        <w:jc w:val="both"/>
        <w:rPr>
          <w:rFonts w:ascii="Times New Roman" w:hAnsi="Times New Roman"/>
          <w:b/>
          <w:bCs/>
          <w:szCs w:val="24"/>
        </w:rPr>
      </w:pPr>
      <w:r>
        <w:rPr>
          <w:rFonts w:ascii="Times New Roman" w:hAnsi="Times New Roman"/>
          <w:b/>
          <w:bCs/>
          <w:szCs w:val="24"/>
        </w:rPr>
        <w:t>2. Siūlomos teisinio reguliavimo nuostatos</w:t>
      </w:r>
      <w:r w:rsidR="00AA2B87">
        <w:rPr>
          <w:rFonts w:ascii="Times New Roman" w:hAnsi="Times New Roman"/>
          <w:b/>
          <w:bCs/>
          <w:szCs w:val="24"/>
        </w:rPr>
        <w:t xml:space="preserve"> ir laukiami rezultatai</w:t>
      </w:r>
    </w:p>
    <w:p w14:paraId="5CDA70C2" w14:textId="74F1A4A3" w:rsidR="00AA2B87" w:rsidRDefault="007B3807" w:rsidP="00AA2B87">
      <w:pPr>
        <w:ind w:firstLine="851"/>
        <w:jc w:val="both"/>
        <w:rPr>
          <w:rFonts w:ascii="Times New Roman" w:hAnsi="Times New Roman"/>
          <w:color w:val="000000"/>
          <w:szCs w:val="24"/>
          <w:lang w:eastAsia="lt-LT"/>
        </w:rPr>
      </w:pPr>
      <w:r>
        <w:rPr>
          <w:rFonts w:ascii="Times New Roman" w:hAnsi="Times New Roman"/>
          <w:color w:val="000000"/>
          <w:szCs w:val="24"/>
          <w:lang w:eastAsia="lt-LT"/>
        </w:rPr>
        <w:t>Lietuvos Respublikos šeimos stiprinimo įstatymas nustato pareigą valstybės ir savivaldybių institucijoms pagal kompetenciją įgyvendinti šeimos stiprinimo politiką. Savivaldybės kompetencijos šeimos politikos srityje apima prioritetų savo administruojamoje teritorijoje nustatymą ir šeimos stiprinimo programų bei priemonių numatymą strateginiuose dokumentuose</w:t>
      </w:r>
      <w:r w:rsidR="003E4E45">
        <w:rPr>
          <w:rFonts w:ascii="Times New Roman" w:hAnsi="Times New Roman"/>
          <w:color w:val="000000"/>
          <w:szCs w:val="24"/>
          <w:lang w:eastAsia="lt-LT"/>
        </w:rPr>
        <w:t xml:space="preserve">. </w:t>
      </w:r>
      <w:r w:rsidR="008A7304">
        <w:rPr>
          <w:rFonts w:ascii="Times New Roman" w:hAnsi="Times New Roman"/>
          <w:color w:val="000000"/>
          <w:szCs w:val="24"/>
          <w:lang w:eastAsia="lt-LT"/>
        </w:rPr>
        <w:t>L</w:t>
      </w:r>
      <w:r w:rsidR="003E4E45">
        <w:rPr>
          <w:rFonts w:ascii="Times New Roman" w:hAnsi="Times New Roman"/>
          <w:color w:val="000000"/>
          <w:szCs w:val="24"/>
          <w:lang w:eastAsia="lt-LT"/>
        </w:rPr>
        <w:t>ietuvo</w:t>
      </w:r>
      <w:r w:rsidR="008A7304">
        <w:rPr>
          <w:rFonts w:ascii="Times New Roman" w:hAnsi="Times New Roman"/>
          <w:color w:val="000000"/>
          <w:szCs w:val="24"/>
          <w:lang w:eastAsia="lt-LT"/>
        </w:rPr>
        <w:t>je</w:t>
      </w:r>
      <w:r w:rsidR="003E4E45">
        <w:rPr>
          <w:rFonts w:ascii="Times New Roman" w:hAnsi="Times New Roman"/>
          <w:color w:val="000000"/>
          <w:szCs w:val="24"/>
          <w:lang w:eastAsia="lt-LT"/>
        </w:rPr>
        <w:t xml:space="preserve"> savivaldybių kūdikio kraitelio priemonę taiko 14 savivaldybių, kuponų ar čekių priemonę – </w:t>
      </w:r>
      <w:r w:rsidR="008A7304">
        <w:rPr>
          <w:rFonts w:ascii="Times New Roman" w:hAnsi="Times New Roman"/>
          <w:color w:val="000000"/>
          <w:szCs w:val="24"/>
          <w:lang w:eastAsia="lt-LT"/>
        </w:rPr>
        <w:br/>
      </w:r>
      <w:r w:rsidR="003E4E45">
        <w:rPr>
          <w:rFonts w:ascii="Times New Roman" w:hAnsi="Times New Roman"/>
          <w:color w:val="000000"/>
          <w:szCs w:val="24"/>
          <w:lang w:eastAsia="lt-LT"/>
        </w:rPr>
        <w:t>2 savivaldybės (viena iš jų – Panevėžio rajono savivaldybė) ir net 38 savivaldybės taiko finansinės paskatos priemones piniginės išmokos pavidalu.</w:t>
      </w:r>
    </w:p>
    <w:p w14:paraId="6A2F08BC" w14:textId="3B19F37D" w:rsidR="003E4E45" w:rsidRDefault="003E4E45" w:rsidP="00AA2B87">
      <w:pPr>
        <w:ind w:firstLine="851"/>
        <w:jc w:val="both"/>
        <w:rPr>
          <w:rFonts w:ascii="Times New Roman" w:hAnsi="Times New Roman"/>
          <w:color w:val="000000"/>
          <w:szCs w:val="24"/>
          <w:lang w:eastAsia="lt-LT"/>
        </w:rPr>
      </w:pPr>
      <w:r>
        <w:rPr>
          <w:rFonts w:ascii="Times New Roman" w:hAnsi="Times New Roman"/>
          <w:color w:val="000000"/>
          <w:szCs w:val="24"/>
          <w:lang w:eastAsia="lt-LT"/>
        </w:rPr>
        <w:t>Šiuo metu Panevėžio rajono savivaldybėje taikoma priemonė – 200,00 Eur vertės kuponas įsigyti kūdikiui reikalingoms prekėms parduotuvėje, kuri laimėjo konkursą. Galimybės gauti papildomą vienkartinę išmoką vaikui gimus nėra.</w:t>
      </w:r>
    </w:p>
    <w:p w14:paraId="0438E29C" w14:textId="5AEB7E96" w:rsidR="00AA2B87" w:rsidRPr="00AA2B87" w:rsidRDefault="00AA2B87" w:rsidP="00AA2B87">
      <w:pPr>
        <w:ind w:firstLine="851"/>
        <w:jc w:val="both"/>
        <w:rPr>
          <w:rFonts w:ascii="Times New Roman" w:hAnsi="Times New Roman"/>
          <w:szCs w:val="24"/>
          <w:lang w:eastAsia="lt-LT"/>
        </w:rPr>
      </w:pPr>
      <w:r w:rsidRPr="00AA2B87">
        <w:rPr>
          <w:rFonts w:ascii="Times New Roman" w:hAnsi="Times New Roman"/>
          <w:color w:val="000000"/>
          <w:szCs w:val="24"/>
          <w:lang w:eastAsia="lt-LT"/>
        </w:rPr>
        <w:t xml:space="preserve">Pritarus sprendimo projektui </w:t>
      </w:r>
      <w:r w:rsidR="003E4E45">
        <w:rPr>
          <w:rFonts w:ascii="Times New Roman" w:hAnsi="Times New Roman"/>
          <w:color w:val="000000"/>
          <w:szCs w:val="24"/>
          <w:lang w:eastAsia="lt-LT"/>
        </w:rPr>
        <w:t>Panevėžio rajono savivaldybėje būtų taikoma dvigubo skatinimo praktika – kuponas ir finansinė parama (kupono vertė – 200,00 Eur ir papildoma vienkartinė išmoka – 300,00 Eur).</w:t>
      </w:r>
    </w:p>
    <w:p w14:paraId="1B9D6EA2" w14:textId="693B5ACD" w:rsidR="005700FC" w:rsidRPr="005700FC" w:rsidRDefault="005700FC" w:rsidP="005700FC">
      <w:pPr>
        <w:ind w:right="30"/>
        <w:jc w:val="both"/>
        <w:rPr>
          <w:rFonts w:ascii="Times New Roman" w:eastAsia="SimSun" w:hAnsi="Times New Roman"/>
          <w:b/>
          <w:szCs w:val="24"/>
        </w:rPr>
      </w:pPr>
      <w:r w:rsidRPr="005700FC">
        <w:rPr>
          <w:rFonts w:ascii="Times New Roman" w:hAnsi="Times New Roman"/>
          <w:color w:val="000000"/>
          <w:spacing w:val="-3"/>
          <w:szCs w:val="24"/>
        </w:rPr>
        <w:tab/>
      </w:r>
      <w:r w:rsidR="007E1636">
        <w:rPr>
          <w:rFonts w:ascii="Times New Roman" w:hAnsi="Times New Roman"/>
          <w:b/>
          <w:bCs/>
          <w:color w:val="000000"/>
          <w:spacing w:val="-3"/>
          <w:szCs w:val="24"/>
        </w:rPr>
        <w:t>3</w:t>
      </w:r>
      <w:r w:rsidR="008F607A" w:rsidRPr="008F607A">
        <w:rPr>
          <w:rFonts w:ascii="Times New Roman" w:hAnsi="Times New Roman"/>
          <w:b/>
          <w:bCs/>
          <w:color w:val="000000"/>
          <w:spacing w:val="-3"/>
          <w:szCs w:val="24"/>
        </w:rPr>
        <w:t>.</w:t>
      </w:r>
      <w:r w:rsidR="008F607A">
        <w:rPr>
          <w:rFonts w:ascii="Times New Roman" w:hAnsi="Times New Roman"/>
          <w:color w:val="000000"/>
          <w:spacing w:val="-3"/>
          <w:szCs w:val="24"/>
        </w:rPr>
        <w:t xml:space="preserve"> </w:t>
      </w:r>
      <w:r w:rsidR="008F607A">
        <w:rPr>
          <w:rFonts w:ascii="Times New Roman" w:hAnsi="Times New Roman"/>
          <w:b/>
          <w:szCs w:val="24"/>
        </w:rPr>
        <w:t>Lėšų poreikis ir šaltiniai</w:t>
      </w:r>
    </w:p>
    <w:p w14:paraId="60EE8E64" w14:textId="6ED528B2" w:rsidR="007E1636" w:rsidRPr="00AA2B87" w:rsidRDefault="003E4E45" w:rsidP="007E1636">
      <w:pPr>
        <w:ind w:firstLine="851"/>
        <w:jc w:val="both"/>
        <w:rPr>
          <w:rFonts w:ascii="Times New Roman" w:hAnsi="Times New Roman"/>
          <w:szCs w:val="24"/>
          <w:lang w:eastAsia="lt-LT"/>
        </w:rPr>
      </w:pPr>
      <w:r>
        <w:rPr>
          <w:rFonts w:ascii="Times New Roman" w:hAnsi="Times New Roman"/>
          <w:szCs w:val="24"/>
          <w:lang w:eastAsia="lt-LT"/>
        </w:rPr>
        <w:t xml:space="preserve">Sprendimo projektui įgyvendinti 2025 metams iš savivaldybės biudžeto reikės skirti apie </w:t>
      </w:r>
      <w:r w:rsidR="00FA35AB">
        <w:rPr>
          <w:rFonts w:ascii="Times New Roman" w:hAnsi="Times New Roman"/>
          <w:szCs w:val="24"/>
          <w:lang w:eastAsia="lt-LT"/>
        </w:rPr>
        <w:br/>
        <w:t>75 000,00 Eur sumą.</w:t>
      </w:r>
      <w:r>
        <w:rPr>
          <w:rFonts w:ascii="Times New Roman" w:hAnsi="Times New Roman"/>
          <w:szCs w:val="24"/>
          <w:lang w:eastAsia="lt-LT"/>
        </w:rPr>
        <w:t xml:space="preserve"> </w:t>
      </w:r>
    </w:p>
    <w:p w14:paraId="7141837E" w14:textId="18BF74D7" w:rsidR="005700FC" w:rsidRDefault="005700FC" w:rsidP="005700FC">
      <w:pPr>
        <w:jc w:val="both"/>
        <w:rPr>
          <w:rFonts w:ascii="Times New Roman" w:hAnsi="Times New Roman"/>
          <w:b/>
          <w:color w:val="000000"/>
          <w:szCs w:val="24"/>
        </w:rPr>
      </w:pPr>
      <w:r w:rsidRPr="005700FC">
        <w:rPr>
          <w:rFonts w:ascii="Times New Roman" w:hAnsi="Times New Roman"/>
          <w:b/>
          <w:color w:val="000000"/>
          <w:szCs w:val="24"/>
        </w:rPr>
        <w:tab/>
      </w:r>
      <w:r w:rsidR="007E1636">
        <w:rPr>
          <w:rFonts w:ascii="Times New Roman" w:hAnsi="Times New Roman"/>
          <w:b/>
          <w:color w:val="000000"/>
          <w:szCs w:val="24"/>
        </w:rPr>
        <w:t>4</w:t>
      </w:r>
      <w:r w:rsidR="008F607A">
        <w:rPr>
          <w:rFonts w:ascii="Times New Roman" w:hAnsi="Times New Roman"/>
          <w:b/>
          <w:color w:val="000000"/>
          <w:szCs w:val="24"/>
        </w:rPr>
        <w:t>. Kiti reikalingi pagrindimai</w:t>
      </w:r>
      <w:r w:rsidR="00BC222A">
        <w:rPr>
          <w:rFonts w:ascii="Times New Roman" w:hAnsi="Times New Roman"/>
          <w:b/>
          <w:color w:val="000000"/>
          <w:szCs w:val="24"/>
        </w:rPr>
        <w:t>, skaičiavimai ir paaiškinimai</w:t>
      </w:r>
    </w:p>
    <w:p w14:paraId="5A27F802" w14:textId="7545E923" w:rsidR="003E4E45" w:rsidRPr="003E4E45" w:rsidRDefault="003E4E45" w:rsidP="003E4E45">
      <w:pPr>
        <w:ind w:firstLine="851"/>
        <w:jc w:val="both"/>
        <w:rPr>
          <w:rFonts w:ascii="Times New Roman" w:hAnsi="Times New Roman"/>
          <w:bCs/>
          <w:color w:val="000000"/>
          <w:szCs w:val="24"/>
        </w:rPr>
      </w:pPr>
      <w:r>
        <w:rPr>
          <w:rFonts w:ascii="Times New Roman" w:hAnsi="Times New Roman"/>
          <w:bCs/>
          <w:color w:val="000000"/>
          <w:szCs w:val="24"/>
        </w:rPr>
        <w:t xml:space="preserve">2024 metais Panevėžio rajono savivaldybėje buvo išmokėta vienkartinė </w:t>
      </w:r>
      <w:r w:rsidR="00FA35AB">
        <w:rPr>
          <w:rFonts w:ascii="Times New Roman" w:hAnsi="Times New Roman"/>
          <w:bCs/>
          <w:color w:val="000000"/>
          <w:szCs w:val="24"/>
        </w:rPr>
        <w:t xml:space="preserve">išmoka gimus </w:t>
      </w:r>
      <w:r w:rsidR="008A7304">
        <w:rPr>
          <w:rFonts w:ascii="Times New Roman" w:hAnsi="Times New Roman"/>
          <w:bCs/>
          <w:color w:val="000000"/>
          <w:szCs w:val="24"/>
        </w:rPr>
        <w:br/>
      </w:r>
      <w:r w:rsidR="00FA35AB">
        <w:rPr>
          <w:rFonts w:ascii="Times New Roman" w:hAnsi="Times New Roman"/>
          <w:bCs/>
          <w:color w:val="000000"/>
          <w:szCs w:val="24"/>
        </w:rPr>
        <w:t>vaikui – 246 gimusiems vaikams. Šį skaičių dauginant iš 300,00 Eur gaunama 73 800,00 Eur suma.</w:t>
      </w:r>
    </w:p>
    <w:p w14:paraId="0EC6D27C" w14:textId="6C294465" w:rsidR="005700FC" w:rsidRPr="005700FC" w:rsidRDefault="005700FC" w:rsidP="005700FC">
      <w:pPr>
        <w:jc w:val="both"/>
        <w:rPr>
          <w:rFonts w:ascii="Times New Roman" w:hAnsi="Times New Roman"/>
          <w:szCs w:val="24"/>
        </w:rPr>
      </w:pPr>
      <w:r w:rsidRPr="005700FC">
        <w:rPr>
          <w:rFonts w:ascii="Times New Roman" w:hAnsi="Times New Roman"/>
          <w:szCs w:val="24"/>
        </w:rPr>
        <w:tab/>
      </w:r>
      <w:r w:rsidR="00D51C88">
        <w:rPr>
          <w:rFonts w:ascii="Times New Roman" w:hAnsi="Times New Roman"/>
          <w:szCs w:val="24"/>
        </w:rPr>
        <w:t>R</w:t>
      </w:r>
      <w:r w:rsidR="00D51C88" w:rsidRPr="005700FC">
        <w:rPr>
          <w:rFonts w:ascii="Times New Roman" w:hAnsi="Times New Roman"/>
          <w:szCs w:val="24"/>
        </w:rPr>
        <w:t>eikalingas</w:t>
      </w:r>
      <w:r w:rsidR="00D51C88">
        <w:rPr>
          <w:rFonts w:ascii="Times New Roman" w:hAnsi="Times New Roman"/>
          <w:szCs w:val="24"/>
        </w:rPr>
        <w:t xml:space="preserve"> s</w:t>
      </w:r>
      <w:r w:rsidR="007C43A8">
        <w:rPr>
          <w:rFonts w:ascii="Times New Roman" w:hAnsi="Times New Roman"/>
          <w:szCs w:val="24"/>
        </w:rPr>
        <w:t xml:space="preserve">prendimo projekto </w:t>
      </w:r>
      <w:r w:rsidR="007C43A8" w:rsidRPr="005700FC">
        <w:rPr>
          <w:rFonts w:ascii="Times New Roman" w:hAnsi="Times New Roman"/>
          <w:szCs w:val="24"/>
        </w:rPr>
        <w:t>antikorupcinis vertinimas</w:t>
      </w:r>
      <w:r w:rsidRPr="005700FC">
        <w:rPr>
          <w:rFonts w:ascii="Times New Roman" w:hAnsi="Times New Roman"/>
          <w:szCs w:val="24"/>
        </w:rPr>
        <w:t>.</w:t>
      </w:r>
    </w:p>
    <w:p w14:paraId="7C859A63" w14:textId="77777777" w:rsidR="005700FC" w:rsidRPr="005700FC" w:rsidRDefault="005700FC" w:rsidP="005700FC">
      <w:pPr>
        <w:jc w:val="both"/>
        <w:rPr>
          <w:rFonts w:ascii="Times New Roman" w:hAnsi="Times New Roman"/>
          <w:szCs w:val="24"/>
        </w:rPr>
      </w:pPr>
    </w:p>
    <w:p w14:paraId="2C80C2C6" w14:textId="77777777" w:rsidR="005700FC" w:rsidRPr="005700FC" w:rsidRDefault="005700FC" w:rsidP="005700FC">
      <w:pPr>
        <w:jc w:val="both"/>
        <w:rPr>
          <w:rFonts w:ascii="Times New Roman" w:hAnsi="Times New Roman"/>
          <w:szCs w:val="24"/>
        </w:rPr>
      </w:pPr>
    </w:p>
    <w:p w14:paraId="62BCF4AD" w14:textId="43FDD08E" w:rsidR="005700FC" w:rsidRDefault="005700FC" w:rsidP="005700FC">
      <w:pPr>
        <w:jc w:val="both"/>
        <w:rPr>
          <w:rFonts w:ascii="Times New Roman" w:hAnsi="Times New Roman"/>
          <w:szCs w:val="24"/>
        </w:rPr>
      </w:pPr>
      <w:r w:rsidRPr="005700FC">
        <w:rPr>
          <w:rFonts w:ascii="Times New Roman" w:hAnsi="Times New Roman"/>
          <w:szCs w:val="24"/>
        </w:rPr>
        <w:t>Skyriaus vedėja</w:t>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00B76137">
        <w:rPr>
          <w:rFonts w:ascii="Times New Roman" w:hAnsi="Times New Roman"/>
          <w:szCs w:val="24"/>
        </w:rPr>
        <w:t xml:space="preserve">      </w:t>
      </w:r>
      <w:r w:rsidR="00716423">
        <w:rPr>
          <w:rFonts w:ascii="Times New Roman" w:hAnsi="Times New Roman"/>
          <w:szCs w:val="24"/>
        </w:rPr>
        <w:t xml:space="preserve">  </w:t>
      </w:r>
      <w:r w:rsidRPr="005700FC">
        <w:rPr>
          <w:rFonts w:ascii="Times New Roman" w:hAnsi="Times New Roman"/>
          <w:szCs w:val="24"/>
        </w:rPr>
        <w:t>Virginija Savickienė</w:t>
      </w:r>
    </w:p>
    <w:p w14:paraId="65F0D489" w14:textId="77777777" w:rsidR="00AA2B87" w:rsidRDefault="00AA2B87" w:rsidP="005700FC">
      <w:pPr>
        <w:jc w:val="both"/>
        <w:rPr>
          <w:rFonts w:ascii="Times New Roman" w:hAnsi="Times New Roman"/>
          <w:szCs w:val="24"/>
        </w:rPr>
      </w:pPr>
    </w:p>
    <w:p w14:paraId="6DC35DA7" w14:textId="77777777" w:rsidR="00AA2B87" w:rsidRDefault="00AA2B87" w:rsidP="005700FC">
      <w:pPr>
        <w:jc w:val="both"/>
        <w:rPr>
          <w:rFonts w:ascii="Times New Roman" w:hAnsi="Times New Roman"/>
          <w:szCs w:val="24"/>
        </w:rPr>
      </w:pPr>
    </w:p>
    <w:p w14:paraId="65B0E0A4" w14:textId="77777777" w:rsidR="00AA2B87" w:rsidRDefault="00AA2B87" w:rsidP="005700FC">
      <w:pPr>
        <w:jc w:val="both"/>
        <w:rPr>
          <w:rFonts w:ascii="Times New Roman" w:hAnsi="Times New Roman"/>
          <w:szCs w:val="24"/>
        </w:rPr>
      </w:pPr>
    </w:p>
    <w:sectPr w:rsidR="00AA2B87" w:rsidSect="00476338">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58DA8" w14:textId="77777777" w:rsidR="00DA621D" w:rsidRDefault="00DA621D">
      <w:r>
        <w:separator/>
      </w:r>
    </w:p>
  </w:endnote>
  <w:endnote w:type="continuationSeparator" w:id="0">
    <w:p w14:paraId="49833680" w14:textId="77777777" w:rsidR="00DA621D" w:rsidRDefault="00DA6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HG Mincho Light J">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B199B" w14:textId="77777777" w:rsidR="00DA621D" w:rsidRDefault="00DA621D">
      <w:r>
        <w:separator/>
      </w:r>
    </w:p>
  </w:footnote>
  <w:footnote w:type="continuationSeparator" w:id="0">
    <w:p w14:paraId="6C4AAFFA" w14:textId="77777777" w:rsidR="00DA621D" w:rsidRDefault="00DA6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05947"/>
      <w:docPartObj>
        <w:docPartGallery w:val="Page Numbers (Top of Page)"/>
        <w:docPartUnique/>
      </w:docPartObj>
    </w:sdtPr>
    <w:sdtContent>
      <w:p w14:paraId="3F3600F7" w14:textId="17FEBC9F" w:rsidR="00D9069C" w:rsidRDefault="00D9069C" w:rsidP="00C353BC">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1F2E"/>
    <w:multiLevelType w:val="hybridMultilevel"/>
    <w:tmpl w:val="BB509096"/>
    <w:lvl w:ilvl="0" w:tplc="393043E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514340899">
    <w:abstractNumId w:val="2"/>
  </w:num>
  <w:num w:numId="2" w16cid:durableId="1301576080">
    <w:abstractNumId w:val="3"/>
  </w:num>
  <w:num w:numId="3" w16cid:durableId="1257520350">
    <w:abstractNumId w:val="1"/>
  </w:num>
  <w:num w:numId="4" w16cid:durableId="1802918544">
    <w:abstractNumId w:val="4"/>
  </w:num>
  <w:num w:numId="5" w16cid:durableId="1501651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2591"/>
    <w:rsid w:val="00002747"/>
    <w:rsid w:val="00003BE9"/>
    <w:rsid w:val="00024E05"/>
    <w:rsid w:val="00027FE1"/>
    <w:rsid w:val="0003069A"/>
    <w:rsid w:val="000429C4"/>
    <w:rsid w:val="00045E66"/>
    <w:rsid w:val="0004661F"/>
    <w:rsid w:val="0007794C"/>
    <w:rsid w:val="000925F4"/>
    <w:rsid w:val="000C0562"/>
    <w:rsid w:val="000C0640"/>
    <w:rsid w:val="000C21EC"/>
    <w:rsid w:val="000D1B92"/>
    <w:rsid w:val="000D6691"/>
    <w:rsid w:val="000D68B3"/>
    <w:rsid w:val="000E0215"/>
    <w:rsid w:val="000E371A"/>
    <w:rsid w:val="000F2EBC"/>
    <w:rsid w:val="001077C5"/>
    <w:rsid w:val="0011224D"/>
    <w:rsid w:val="00113EA8"/>
    <w:rsid w:val="001204E3"/>
    <w:rsid w:val="00120A51"/>
    <w:rsid w:val="00137531"/>
    <w:rsid w:val="00153000"/>
    <w:rsid w:val="00156B47"/>
    <w:rsid w:val="00163973"/>
    <w:rsid w:val="001644F0"/>
    <w:rsid w:val="00173CAD"/>
    <w:rsid w:val="0017561A"/>
    <w:rsid w:val="00180030"/>
    <w:rsid w:val="001A1D3E"/>
    <w:rsid w:val="001B070A"/>
    <w:rsid w:val="001B2EEF"/>
    <w:rsid w:val="001B4C01"/>
    <w:rsid w:val="001B688F"/>
    <w:rsid w:val="001B7922"/>
    <w:rsid w:val="001C0974"/>
    <w:rsid w:val="001C6FD4"/>
    <w:rsid w:val="001D08FD"/>
    <w:rsid w:val="001E1A91"/>
    <w:rsid w:val="001E612B"/>
    <w:rsid w:val="001F776B"/>
    <w:rsid w:val="00203CD2"/>
    <w:rsid w:val="002116F6"/>
    <w:rsid w:val="00240685"/>
    <w:rsid w:val="00247B22"/>
    <w:rsid w:val="0027364A"/>
    <w:rsid w:val="00283BC3"/>
    <w:rsid w:val="00297903"/>
    <w:rsid w:val="002A69FA"/>
    <w:rsid w:val="002B5407"/>
    <w:rsid w:val="002C3734"/>
    <w:rsid w:val="002D2083"/>
    <w:rsid w:val="002D43D5"/>
    <w:rsid w:val="002D4815"/>
    <w:rsid w:val="002D4D1A"/>
    <w:rsid w:val="002E61A4"/>
    <w:rsid w:val="002E6D78"/>
    <w:rsid w:val="00304C78"/>
    <w:rsid w:val="00306BF3"/>
    <w:rsid w:val="003079D1"/>
    <w:rsid w:val="00315BD5"/>
    <w:rsid w:val="0032230C"/>
    <w:rsid w:val="0032741F"/>
    <w:rsid w:val="003408F0"/>
    <w:rsid w:val="00342C58"/>
    <w:rsid w:val="00351603"/>
    <w:rsid w:val="00353E02"/>
    <w:rsid w:val="00354BEA"/>
    <w:rsid w:val="00354EBB"/>
    <w:rsid w:val="00363054"/>
    <w:rsid w:val="00371E66"/>
    <w:rsid w:val="00372A81"/>
    <w:rsid w:val="003758FE"/>
    <w:rsid w:val="00376C19"/>
    <w:rsid w:val="00393734"/>
    <w:rsid w:val="003B24DD"/>
    <w:rsid w:val="003C141A"/>
    <w:rsid w:val="003C3427"/>
    <w:rsid w:val="003D666F"/>
    <w:rsid w:val="003E306D"/>
    <w:rsid w:val="003E4B23"/>
    <w:rsid w:val="003E4E45"/>
    <w:rsid w:val="003F6044"/>
    <w:rsid w:val="00405760"/>
    <w:rsid w:val="004137BE"/>
    <w:rsid w:val="00420F0B"/>
    <w:rsid w:val="00445996"/>
    <w:rsid w:val="00446D96"/>
    <w:rsid w:val="004542CD"/>
    <w:rsid w:val="00465F3D"/>
    <w:rsid w:val="00476338"/>
    <w:rsid w:val="00477DAC"/>
    <w:rsid w:val="00495524"/>
    <w:rsid w:val="004A282D"/>
    <w:rsid w:val="004C2180"/>
    <w:rsid w:val="004C2BCC"/>
    <w:rsid w:val="004D02B8"/>
    <w:rsid w:val="004F4A6D"/>
    <w:rsid w:val="00506E58"/>
    <w:rsid w:val="00511F88"/>
    <w:rsid w:val="00525C33"/>
    <w:rsid w:val="00527718"/>
    <w:rsid w:val="0053161B"/>
    <w:rsid w:val="00540641"/>
    <w:rsid w:val="005700FC"/>
    <w:rsid w:val="00571548"/>
    <w:rsid w:val="005A1B33"/>
    <w:rsid w:val="005A788F"/>
    <w:rsid w:val="005B6437"/>
    <w:rsid w:val="005B64DA"/>
    <w:rsid w:val="005D5155"/>
    <w:rsid w:val="005E02FF"/>
    <w:rsid w:val="005E6316"/>
    <w:rsid w:val="005F1611"/>
    <w:rsid w:val="005F7ED3"/>
    <w:rsid w:val="006113B6"/>
    <w:rsid w:val="00622164"/>
    <w:rsid w:val="00622D40"/>
    <w:rsid w:val="0062472A"/>
    <w:rsid w:val="006301D4"/>
    <w:rsid w:val="00636109"/>
    <w:rsid w:val="00645986"/>
    <w:rsid w:val="0065060D"/>
    <w:rsid w:val="0066005C"/>
    <w:rsid w:val="00660DA1"/>
    <w:rsid w:val="00665D2B"/>
    <w:rsid w:val="00680FA0"/>
    <w:rsid w:val="006A600A"/>
    <w:rsid w:val="006A6495"/>
    <w:rsid w:val="006D1A30"/>
    <w:rsid w:val="006D7B09"/>
    <w:rsid w:val="006E5654"/>
    <w:rsid w:val="006E6079"/>
    <w:rsid w:val="006E6414"/>
    <w:rsid w:val="006F2A8E"/>
    <w:rsid w:val="00700B56"/>
    <w:rsid w:val="00701443"/>
    <w:rsid w:val="0070365F"/>
    <w:rsid w:val="00710DED"/>
    <w:rsid w:val="0071170E"/>
    <w:rsid w:val="00716423"/>
    <w:rsid w:val="0072433D"/>
    <w:rsid w:val="00726BD5"/>
    <w:rsid w:val="00727D92"/>
    <w:rsid w:val="007307A2"/>
    <w:rsid w:val="00733779"/>
    <w:rsid w:val="00741E0C"/>
    <w:rsid w:val="00746DDC"/>
    <w:rsid w:val="0075151F"/>
    <w:rsid w:val="007659CB"/>
    <w:rsid w:val="007B0356"/>
    <w:rsid w:val="007B3807"/>
    <w:rsid w:val="007B7BEA"/>
    <w:rsid w:val="007B7E11"/>
    <w:rsid w:val="007C1076"/>
    <w:rsid w:val="007C43A8"/>
    <w:rsid w:val="007D682B"/>
    <w:rsid w:val="007E00A9"/>
    <w:rsid w:val="007E1636"/>
    <w:rsid w:val="007E2F77"/>
    <w:rsid w:val="007F286E"/>
    <w:rsid w:val="007F2D6B"/>
    <w:rsid w:val="007F4D07"/>
    <w:rsid w:val="007F63E3"/>
    <w:rsid w:val="00806636"/>
    <w:rsid w:val="00812224"/>
    <w:rsid w:val="00816A40"/>
    <w:rsid w:val="008245F4"/>
    <w:rsid w:val="0082749C"/>
    <w:rsid w:val="00837914"/>
    <w:rsid w:val="008421BA"/>
    <w:rsid w:val="00842CC1"/>
    <w:rsid w:val="008513AE"/>
    <w:rsid w:val="00852F78"/>
    <w:rsid w:val="00853BCB"/>
    <w:rsid w:val="0085467D"/>
    <w:rsid w:val="00875926"/>
    <w:rsid w:val="008850A5"/>
    <w:rsid w:val="00887493"/>
    <w:rsid w:val="00890E4E"/>
    <w:rsid w:val="008925F2"/>
    <w:rsid w:val="008A476E"/>
    <w:rsid w:val="008A699C"/>
    <w:rsid w:val="008A7304"/>
    <w:rsid w:val="008B40F5"/>
    <w:rsid w:val="008C27E7"/>
    <w:rsid w:val="008F1277"/>
    <w:rsid w:val="008F607A"/>
    <w:rsid w:val="009078BE"/>
    <w:rsid w:val="009139E9"/>
    <w:rsid w:val="00916757"/>
    <w:rsid w:val="009318E3"/>
    <w:rsid w:val="00931FBA"/>
    <w:rsid w:val="00937735"/>
    <w:rsid w:val="00943CE8"/>
    <w:rsid w:val="00950DA8"/>
    <w:rsid w:val="009521CE"/>
    <w:rsid w:val="009612C7"/>
    <w:rsid w:val="00961674"/>
    <w:rsid w:val="009818CF"/>
    <w:rsid w:val="00985626"/>
    <w:rsid w:val="00993E7A"/>
    <w:rsid w:val="009A2DD9"/>
    <w:rsid w:val="009A4913"/>
    <w:rsid w:val="009A7E79"/>
    <w:rsid w:val="009B0CE4"/>
    <w:rsid w:val="009C1156"/>
    <w:rsid w:val="009C1AD6"/>
    <w:rsid w:val="009D7B41"/>
    <w:rsid w:val="009F5470"/>
    <w:rsid w:val="009F712F"/>
    <w:rsid w:val="00A03734"/>
    <w:rsid w:val="00A070E3"/>
    <w:rsid w:val="00A11236"/>
    <w:rsid w:val="00A116F3"/>
    <w:rsid w:val="00A13539"/>
    <w:rsid w:val="00A155D7"/>
    <w:rsid w:val="00A17F43"/>
    <w:rsid w:val="00A23D83"/>
    <w:rsid w:val="00A353D8"/>
    <w:rsid w:val="00A419E1"/>
    <w:rsid w:val="00A667C2"/>
    <w:rsid w:val="00A77F3F"/>
    <w:rsid w:val="00AA123F"/>
    <w:rsid w:val="00AA1ED2"/>
    <w:rsid w:val="00AA2B87"/>
    <w:rsid w:val="00AA6471"/>
    <w:rsid w:val="00AC48F0"/>
    <w:rsid w:val="00AC4E7A"/>
    <w:rsid w:val="00AC6456"/>
    <w:rsid w:val="00AC7C19"/>
    <w:rsid w:val="00AD43AB"/>
    <w:rsid w:val="00AE050C"/>
    <w:rsid w:val="00AE2979"/>
    <w:rsid w:val="00AE68D0"/>
    <w:rsid w:val="00AF4389"/>
    <w:rsid w:val="00AF58F6"/>
    <w:rsid w:val="00B031E3"/>
    <w:rsid w:val="00B16A67"/>
    <w:rsid w:val="00B2442D"/>
    <w:rsid w:val="00B34C3E"/>
    <w:rsid w:val="00B47537"/>
    <w:rsid w:val="00B600F3"/>
    <w:rsid w:val="00B60B73"/>
    <w:rsid w:val="00B61DE0"/>
    <w:rsid w:val="00B63F24"/>
    <w:rsid w:val="00B66D00"/>
    <w:rsid w:val="00B75A3B"/>
    <w:rsid w:val="00B76137"/>
    <w:rsid w:val="00B77CA6"/>
    <w:rsid w:val="00B81A0D"/>
    <w:rsid w:val="00B82755"/>
    <w:rsid w:val="00B95E20"/>
    <w:rsid w:val="00BA56F3"/>
    <w:rsid w:val="00BA5BCD"/>
    <w:rsid w:val="00BB26AC"/>
    <w:rsid w:val="00BB3744"/>
    <w:rsid w:val="00BC222A"/>
    <w:rsid w:val="00BE4EA0"/>
    <w:rsid w:val="00BF2B6E"/>
    <w:rsid w:val="00C01A7E"/>
    <w:rsid w:val="00C12990"/>
    <w:rsid w:val="00C1382B"/>
    <w:rsid w:val="00C34DC7"/>
    <w:rsid w:val="00C353BC"/>
    <w:rsid w:val="00C55886"/>
    <w:rsid w:val="00C77CF3"/>
    <w:rsid w:val="00C82D8A"/>
    <w:rsid w:val="00C8534F"/>
    <w:rsid w:val="00C94E09"/>
    <w:rsid w:val="00CA2B78"/>
    <w:rsid w:val="00CB3CF0"/>
    <w:rsid w:val="00CB5C0C"/>
    <w:rsid w:val="00CC1489"/>
    <w:rsid w:val="00CC41F4"/>
    <w:rsid w:val="00CD24FB"/>
    <w:rsid w:val="00CF2AE7"/>
    <w:rsid w:val="00CF2FE4"/>
    <w:rsid w:val="00CF39A3"/>
    <w:rsid w:val="00CF554A"/>
    <w:rsid w:val="00CF56F2"/>
    <w:rsid w:val="00D05149"/>
    <w:rsid w:val="00D22162"/>
    <w:rsid w:val="00D51C88"/>
    <w:rsid w:val="00D567FA"/>
    <w:rsid w:val="00D612C9"/>
    <w:rsid w:val="00D660DD"/>
    <w:rsid w:val="00D66D74"/>
    <w:rsid w:val="00D71774"/>
    <w:rsid w:val="00D80469"/>
    <w:rsid w:val="00D83922"/>
    <w:rsid w:val="00D9069C"/>
    <w:rsid w:val="00DA3A8C"/>
    <w:rsid w:val="00DA621D"/>
    <w:rsid w:val="00DB3D01"/>
    <w:rsid w:val="00DB581C"/>
    <w:rsid w:val="00DC6B1C"/>
    <w:rsid w:val="00DD3B11"/>
    <w:rsid w:val="00DF4145"/>
    <w:rsid w:val="00DF50AC"/>
    <w:rsid w:val="00E01F8B"/>
    <w:rsid w:val="00E12AC2"/>
    <w:rsid w:val="00E40A1C"/>
    <w:rsid w:val="00E4354F"/>
    <w:rsid w:val="00E53D06"/>
    <w:rsid w:val="00E86190"/>
    <w:rsid w:val="00E9310C"/>
    <w:rsid w:val="00E97F76"/>
    <w:rsid w:val="00EA5FEB"/>
    <w:rsid w:val="00EA7F30"/>
    <w:rsid w:val="00EC6D76"/>
    <w:rsid w:val="00ED4CD2"/>
    <w:rsid w:val="00ED7E47"/>
    <w:rsid w:val="00EF1F85"/>
    <w:rsid w:val="00EF34A6"/>
    <w:rsid w:val="00EF44F1"/>
    <w:rsid w:val="00F02683"/>
    <w:rsid w:val="00F0660F"/>
    <w:rsid w:val="00F223C4"/>
    <w:rsid w:val="00F42A4F"/>
    <w:rsid w:val="00F60E1A"/>
    <w:rsid w:val="00F735ED"/>
    <w:rsid w:val="00F77A2E"/>
    <w:rsid w:val="00F8540B"/>
    <w:rsid w:val="00F91A59"/>
    <w:rsid w:val="00F97474"/>
    <w:rsid w:val="00FA1708"/>
    <w:rsid w:val="00FA35AB"/>
    <w:rsid w:val="00FA644E"/>
    <w:rsid w:val="00FB2594"/>
    <w:rsid w:val="00FB4E3A"/>
    <w:rsid w:val="00FB6CE1"/>
    <w:rsid w:val="00FC2718"/>
    <w:rsid w:val="00FC7924"/>
    <w:rsid w:val="00FD43CB"/>
    <w:rsid w:val="00FF08E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5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styleId="Hipersaitas">
    <w:name w:val="Hyperlink"/>
    <w:basedOn w:val="Numatytasispastraiposriftas"/>
    <w:uiPriority w:val="99"/>
    <w:unhideWhenUsed/>
    <w:rsid w:val="00A419E1"/>
    <w:rPr>
      <w:color w:val="0000FF"/>
      <w:u w:val="single"/>
    </w:rPr>
  </w:style>
  <w:style w:type="paragraph" w:styleId="Betarp">
    <w:name w:val="No Spacing"/>
    <w:uiPriority w:val="1"/>
    <w:qFormat/>
    <w:rsid w:val="000D68B3"/>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61624">
      <w:bodyDiv w:val="1"/>
      <w:marLeft w:val="0"/>
      <w:marRight w:val="0"/>
      <w:marTop w:val="0"/>
      <w:marBottom w:val="0"/>
      <w:divBdr>
        <w:top w:val="none" w:sz="0" w:space="0" w:color="auto"/>
        <w:left w:val="none" w:sz="0" w:space="0" w:color="auto"/>
        <w:bottom w:val="none" w:sz="0" w:space="0" w:color="auto"/>
        <w:right w:val="none" w:sz="0" w:space="0" w:color="auto"/>
      </w:divBdr>
    </w:div>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993876943">
      <w:bodyDiv w:val="1"/>
      <w:marLeft w:val="0"/>
      <w:marRight w:val="0"/>
      <w:marTop w:val="0"/>
      <w:marBottom w:val="0"/>
      <w:divBdr>
        <w:top w:val="none" w:sz="0" w:space="0" w:color="auto"/>
        <w:left w:val="none" w:sz="0" w:space="0" w:color="auto"/>
        <w:bottom w:val="none" w:sz="0" w:space="0" w:color="auto"/>
        <w:right w:val="none" w:sz="0" w:space="0" w:color="auto"/>
      </w:divBdr>
      <w:divsChild>
        <w:div w:id="1528174681">
          <w:marLeft w:val="0"/>
          <w:marRight w:val="0"/>
          <w:marTop w:val="0"/>
          <w:marBottom w:val="0"/>
          <w:divBdr>
            <w:top w:val="none" w:sz="0" w:space="0" w:color="auto"/>
            <w:left w:val="none" w:sz="0" w:space="0" w:color="auto"/>
            <w:bottom w:val="none" w:sz="0" w:space="0" w:color="auto"/>
            <w:right w:val="none" w:sz="0" w:space="0" w:color="auto"/>
          </w:divBdr>
        </w:div>
        <w:div w:id="517815522">
          <w:marLeft w:val="0"/>
          <w:marRight w:val="0"/>
          <w:marTop w:val="0"/>
          <w:marBottom w:val="0"/>
          <w:divBdr>
            <w:top w:val="none" w:sz="0" w:space="0" w:color="auto"/>
            <w:left w:val="none" w:sz="0" w:space="0" w:color="auto"/>
            <w:bottom w:val="none" w:sz="0" w:space="0" w:color="auto"/>
            <w:right w:val="none" w:sz="0" w:space="0" w:color="auto"/>
          </w:divBdr>
        </w:div>
        <w:div w:id="1088624921">
          <w:marLeft w:val="0"/>
          <w:marRight w:val="0"/>
          <w:marTop w:val="0"/>
          <w:marBottom w:val="0"/>
          <w:divBdr>
            <w:top w:val="none" w:sz="0" w:space="0" w:color="auto"/>
            <w:left w:val="none" w:sz="0" w:space="0" w:color="auto"/>
            <w:bottom w:val="none" w:sz="0" w:space="0" w:color="auto"/>
            <w:right w:val="none" w:sz="0" w:space="0" w:color="auto"/>
          </w:divBdr>
        </w:div>
        <w:div w:id="1902445533">
          <w:marLeft w:val="0"/>
          <w:marRight w:val="0"/>
          <w:marTop w:val="0"/>
          <w:marBottom w:val="0"/>
          <w:divBdr>
            <w:top w:val="none" w:sz="0" w:space="0" w:color="auto"/>
            <w:left w:val="none" w:sz="0" w:space="0" w:color="auto"/>
            <w:bottom w:val="none" w:sz="0" w:space="0" w:color="auto"/>
            <w:right w:val="none" w:sz="0" w:space="0" w:color="auto"/>
          </w:divBdr>
        </w:div>
        <w:div w:id="1149394696">
          <w:marLeft w:val="0"/>
          <w:marRight w:val="0"/>
          <w:marTop w:val="0"/>
          <w:marBottom w:val="0"/>
          <w:divBdr>
            <w:top w:val="none" w:sz="0" w:space="0" w:color="auto"/>
            <w:left w:val="none" w:sz="0" w:space="0" w:color="auto"/>
            <w:bottom w:val="none" w:sz="0" w:space="0" w:color="auto"/>
            <w:right w:val="none" w:sz="0" w:space="0" w:color="auto"/>
          </w:divBdr>
        </w:div>
        <w:div w:id="1675381298">
          <w:marLeft w:val="0"/>
          <w:marRight w:val="0"/>
          <w:marTop w:val="0"/>
          <w:marBottom w:val="0"/>
          <w:divBdr>
            <w:top w:val="none" w:sz="0" w:space="0" w:color="auto"/>
            <w:left w:val="none" w:sz="0" w:space="0" w:color="auto"/>
            <w:bottom w:val="none" w:sz="0" w:space="0" w:color="auto"/>
            <w:right w:val="none" w:sz="0" w:space="0" w:color="auto"/>
          </w:divBdr>
        </w:div>
        <w:div w:id="1991251574">
          <w:marLeft w:val="0"/>
          <w:marRight w:val="0"/>
          <w:marTop w:val="0"/>
          <w:marBottom w:val="0"/>
          <w:divBdr>
            <w:top w:val="none" w:sz="0" w:space="0" w:color="auto"/>
            <w:left w:val="none" w:sz="0" w:space="0" w:color="auto"/>
            <w:bottom w:val="none" w:sz="0" w:space="0" w:color="auto"/>
            <w:right w:val="none" w:sz="0" w:space="0" w:color="auto"/>
          </w:divBdr>
        </w:div>
        <w:div w:id="740518130">
          <w:marLeft w:val="0"/>
          <w:marRight w:val="0"/>
          <w:marTop w:val="0"/>
          <w:marBottom w:val="0"/>
          <w:divBdr>
            <w:top w:val="none" w:sz="0" w:space="0" w:color="auto"/>
            <w:left w:val="none" w:sz="0" w:space="0" w:color="auto"/>
            <w:bottom w:val="none" w:sz="0" w:space="0" w:color="auto"/>
            <w:right w:val="none" w:sz="0" w:space="0" w:color="auto"/>
          </w:divBdr>
        </w:div>
      </w:divsChild>
    </w:div>
    <w:div w:id="101411118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F5B59-E336-4DF0-AD9E-D72512839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8593</Words>
  <Characters>4899</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2025-03-12T07:14:00Z</cp:lastPrinted>
  <dcterms:created xsi:type="dcterms:W3CDTF">2025-03-10T08:31:00Z</dcterms:created>
  <dcterms:modified xsi:type="dcterms:W3CDTF">2025-03-12T07:17:00Z</dcterms:modified>
</cp:coreProperties>
</file>