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5C7DDD" w:rsidRDefault="00BC27A1" w:rsidP="00BC27A1">
      <w:pPr>
        <w:pStyle w:val="Pavadinimas"/>
      </w:pPr>
      <w:r w:rsidRPr="005C7DDD">
        <w:t>DĖL PANEVĖŽIO RAJONO SAVIVALDYBĖS TARYBOS POSĖDŽI</w:t>
      </w:r>
      <w:r w:rsidR="00EA4830" w:rsidRPr="005C7DDD">
        <w:t>UI TEIKIAMŲ SVARSTYTI SPRENDIMŲ PROJEKTŲ</w:t>
      </w:r>
    </w:p>
    <w:p w:rsidR="00BC27A1" w:rsidRPr="005C7DDD" w:rsidRDefault="00BC27A1" w:rsidP="00BC27A1">
      <w:pPr>
        <w:rPr>
          <w:sz w:val="24"/>
        </w:rPr>
      </w:pPr>
    </w:p>
    <w:p w:rsidR="00BC27A1" w:rsidRPr="005C7DDD" w:rsidRDefault="00BD37AD" w:rsidP="00BC27A1">
      <w:pPr>
        <w:jc w:val="center"/>
        <w:rPr>
          <w:sz w:val="24"/>
          <w:szCs w:val="24"/>
        </w:rPr>
      </w:pPr>
      <w:r w:rsidRPr="005C7DDD">
        <w:rPr>
          <w:sz w:val="24"/>
          <w:szCs w:val="24"/>
        </w:rPr>
        <w:t>2021</w:t>
      </w:r>
      <w:r w:rsidR="00BC27A1" w:rsidRPr="005C7DDD">
        <w:rPr>
          <w:sz w:val="24"/>
          <w:szCs w:val="24"/>
        </w:rPr>
        <w:t xml:space="preserve"> m. </w:t>
      </w:r>
      <w:r w:rsidR="004E3854">
        <w:rPr>
          <w:sz w:val="24"/>
          <w:szCs w:val="24"/>
        </w:rPr>
        <w:t xml:space="preserve">kovo </w:t>
      </w:r>
      <w:r w:rsidR="004F292A">
        <w:rPr>
          <w:sz w:val="24"/>
          <w:szCs w:val="24"/>
        </w:rPr>
        <w:t>19</w:t>
      </w:r>
      <w:bookmarkStart w:id="0" w:name="_GoBack"/>
      <w:bookmarkEnd w:id="0"/>
      <w:r w:rsidR="00AB18F0" w:rsidRPr="005C7DDD">
        <w:rPr>
          <w:sz w:val="24"/>
          <w:szCs w:val="24"/>
        </w:rPr>
        <w:t xml:space="preserve"> </w:t>
      </w:r>
      <w:r w:rsidR="00BC27A1" w:rsidRPr="005C7DDD">
        <w:rPr>
          <w:sz w:val="24"/>
          <w:szCs w:val="24"/>
        </w:rPr>
        <w:t xml:space="preserve">d. Nr. </w:t>
      </w:r>
      <w:r w:rsidR="00973222" w:rsidRPr="005C7DDD">
        <w:rPr>
          <w:sz w:val="24"/>
          <w:szCs w:val="24"/>
        </w:rPr>
        <w:t>M-</w:t>
      </w:r>
      <w:r w:rsidR="004E3854">
        <w:rPr>
          <w:sz w:val="24"/>
          <w:szCs w:val="24"/>
        </w:rPr>
        <w:t>8</w:t>
      </w:r>
    </w:p>
    <w:p w:rsidR="00BC27A1" w:rsidRPr="005C7DDD" w:rsidRDefault="00BC27A1" w:rsidP="00BC27A1">
      <w:pPr>
        <w:pStyle w:val="Antrat2"/>
        <w:numPr>
          <w:ilvl w:val="1"/>
          <w:numId w:val="5"/>
        </w:numPr>
        <w:rPr>
          <w:szCs w:val="24"/>
        </w:rPr>
      </w:pPr>
      <w:r w:rsidRPr="005C7DDD">
        <w:rPr>
          <w:szCs w:val="24"/>
        </w:rPr>
        <w:t>Panevėžys</w:t>
      </w:r>
    </w:p>
    <w:p w:rsidR="00BC27A1" w:rsidRPr="005C7DDD" w:rsidRDefault="00BC27A1" w:rsidP="00BC27A1">
      <w:pPr>
        <w:rPr>
          <w:sz w:val="24"/>
          <w:szCs w:val="24"/>
        </w:rPr>
      </w:pPr>
    </w:p>
    <w:p w:rsidR="00ED3FD9" w:rsidRPr="005C7DDD" w:rsidRDefault="00ED3FD9" w:rsidP="00ED3FD9">
      <w:pPr>
        <w:ind w:firstLine="720"/>
        <w:jc w:val="both"/>
        <w:rPr>
          <w:spacing w:val="56"/>
          <w:sz w:val="24"/>
          <w:szCs w:val="24"/>
        </w:rPr>
      </w:pPr>
      <w:r w:rsidRPr="005C7DDD">
        <w:rPr>
          <w:sz w:val="24"/>
          <w:szCs w:val="24"/>
        </w:rPr>
        <w:t>Vadovaudamasis Lietuvos Respublikos vietos savivaldos įstatymo 2</w:t>
      </w:r>
      <w:r w:rsidR="00EA4830" w:rsidRPr="005C7DDD">
        <w:rPr>
          <w:sz w:val="24"/>
          <w:szCs w:val="24"/>
        </w:rPr>
        <w:t xml:space="preserve">0 straipsnio 2 dalies </w:t>
      </w:r>
      <w:r w:rsidR="00EA4830" w:rsidRPr="005C7DDD">
        <w:rPr>
          <w:sz w:val="24"/>
          <w:szCs w:val="24"/>
        </w:rPr>
        <w:br/>
        <w:t xml:space="preserve">1 punktu ir Panevėžio rajono savivaldybės tarybos veiklos reglamento, patvirtinto Panevėžio rajono savivaldybės tarybos </w:t>
      </w:r>
      <w:r w:rsidR="00436506" w:rsidRPr="005C7DDD">
        <w:rPr>
          <w:sz w:val="24"/>
          <w:szCs w:val="24"/>
        </w:rPr>
        <w:t xml:space="preserve">2011 m. rugpjūčio 25 d. sprendimu Nr. T-163 „Dėl Panevėžio rajono savivaldybės tarybos </w:t>
      </w:r>
      <w:r w:rsidR="00EA4830" w:rsidRPr="005C7DDD">
        <w:rPr>
          <w:sz w:val="24"/>
          <w:szCs w:val="24"/>
        </w:rPr>
        <w:t>veiklos reglamento patvirtinimo“, 63 p</w:t>
      </w:r>
      <w:r w:rsidR="00DF26ED" w:rsidRPr="005C7DDD">
        <w:rPr>
          <w:sz w:val="24"/>
          <w:szCs w:val="24"/>
        </w:rPr>
        <w:t>u</w:t>
      </w:r>
      <w:r w:rsidR="00EA4830" w:rsidRPr="005C7DDD">
        <w:rPr>
          <w:sz w:val="24"/>
          <w:szCs w:val="24"/>
        </w:rPr>
        <w:t>nktu:</w:t>
      </w:r>
    </w:p>
    <w:p w:rsidR="00BD37AD" w:rsidRPr="005C7DDD" w:rsidRDefault="008C0C94" w:rsidP="00B67A23">
      <w:pPr>
        <w:pStyle w:val="Antrat1"/>
        <w:ind w:left="0" w:firstLine="720"/>
        <w:jc w:val="both"/>
        <w:rPr>
          <w:szCs w:val="24"/>
        </w:rPr>
      </w:pPr>
      <w:r w:rsidRPr="005C7DDD">
        <w:rPr>
          <w:spacing w:val="56"/>
          <w:szCs w:val="24"/>
        </w:rPr>
        <w:t>1.</w:t>
      </w:r>
      <w:r w:rsidR="00E80748" w:rsidRPr="005C7DDD">
        <w:rPr>
          <w:spacing w:val="56"/>
          <w:szCs w:val="24"/>
        </w:rPr>
        <w:t xml:space="preserve">Pavedu </w:t>
      </w:r>
      <w:r w:rsidR="00EA4830" w:rsidRPr="005C7DDD">
        <w:rPr>
          <w:szCs w:val="24"/>
        </w:rPr>
        <w:t xml:space="preserve">Savivaldybės administracijos direktoriui parengti Savivaldybės tarybos </w:t>
      </w:r>
      <w:r w:rsidR="00ED3EE4" w:rsidRPr="005C7DDD">
        <w:rPr>
          <w:szCs w:val="24"/>
        </w:rPr>
        <w:br/>
      </w:r>
      <w:r w:rsidR="00EA4830" w:rsidRPr="005C7DDD">
        <w:rPr>
          <w:szCs w:val="24"/>
        </w:rPr>
        <w:t>20</w:t>
      </w:r>
      <w:r w:rsidR="00BD37AD" w:rsidRPr="005C7DDD">
        <w:rPr>
          <w:szCs w:val="24"/>
        </w:rPr>
        <w:t>21</w:t>
      </w:r>
      <w:r w:rsidR="00EA4830" w:rsidRPr="005C7DDD">
        <w:rPr>
          <w:szCs w:val="24"/>
        </w:rPr>
        <w:t xml:space="preserve"> m. </w:t>
      </w:r>
      <w:r w:rsidR="00147051" w:rsidRPr="005C7DDD">
        <w:rPr>
          <w:szCs w:val="24"/>
        </w:rPr>
        <w:t>balandžio 8</w:t>
      </w:r>
      <w:r w:rsidR="00544E05" w:rsidRPr="005C7DDD">
        <w:rPr>
          <w:szCs w:val="24"/>
        </w:rPr>
        <w:t xml:space="preserve"> </w:t>
      </w:r>
      <w:r w:rsidR="00DF26ED" w:rsidRPr="005C7DDD">
        <w:rPr>
          <w:szCs w:val="24"/>
        </w:rPr>
        <w:t xml:space="preserve">d. </w:t>
      </w:r>
      <w:r w:rsidR="00EA4830" w:rsidRPr="005C7DDD">
        <w:rPr>
          <w:szCs w:val="24"/>
        </w:rPr>
        <w:t>posėdžiui teikiamų svarstyti sprendimų projektus:</w:t>
      </w:r>
    </w:p>
    <w:p w:rsidR="00147051" w:rsidRPr="005C7DDD" w:rsidRDefault="00BD37AD" w:rsidP="00B67A23">
      <w:pPr>
        <w:pStyle w:val="Antrat1"/>
        <w:ind w:left="0" w:firstLine="720"/>
        <w:jc w:val="both"/>
        <w:rPr>
          <w:color w:val="000000"/>
          <w:szCs w:val="24"/>
        </w:rPr>
      </w:pPr>
      <w:r w:rsidRPr="005C7DDD">
        <w:rPr>
          <w:szCs w:val="24"/>
        </w:rPr>
        <w:t xml:space="preserve">1.1. </w:t>
      </w:r>
      <w:r w:rsidR="00147051" w:rsidRPr="005C7DDD">
        <w:rPr>
          <w:color w:val="000000"/>
          <w:szCs w:val="24"/>
        </w:rPr>
        <w:t>Dėl Panevėžio rajono savivaldybės 2020 m. veiklos ataskaitos patvirtinimo. Rengėjas – Savivaldybės meras.</w:t>
      </w:r>
    </w:p>
    <w:p w:rsidR="00147051" w:rsidRPr="005C7DDD" w:rsidRDefault="00147051" w:rsidP="00B67A23">
      <w:pPr>
        <w:pStyle w:val="Antrat1"/>
        <w:ind w:left="0" w:firstLine="720"/>
        <w:jc w:val="both"/>
        <w:rPr>
          <w:color w:val="000000"/>
          <w:szCs w:val="24"/>
        </w:rPr>
      </w:pPr>
      <w:r w:rsidRPr="005C7DDD">
        <w:rPr>
          <w:szCs w:val="24"/>
        </w:rPr>
        <w:t xml:space="preserve">1.2. </w:t>
      </w:r>
      <w:r w:rsidRPr="005C7DDD">
        <w:rPr>
          <w:bCs/>
          <w:szCs w:val="24"/>
        </w:rPr>
        <w:t>Dėl Panevėžio rajono savivaldybės administracijos direktoriaus 2020 metų veiklos ataskaitos patvirtinimo. Rengėjas – Savivaldybės administracijos direktorius.</w:t>
      </w:r>
    </w:p>
    <w:p w:rsidR="00147051" w:rsidRPr="005C7DDD" w:rsidRDefault="00147051" w:rsidP="00B67A23">
      <w:pPr>
        <w:jc w:val="both"/>
        <w:rPr>
          <w:sz w:val="24"/>
          <w:szCs w:val="24"/>
        </w:rPr>
      </w:pPr>
      <w:r w:rsidRPr="005C7DDD">
        <w:rPr>
          <w:sz w:val="24"/>
          <w:szCs w:val="24"/>
        </w:rPr>
        <w:tab/>
        <w:t>1.3. Dėl Panevėžio rajono savivaldybės tarybos 2021 m. vasario 25 d. sprendimo Nr. T-24 „Dėl Panevėžio rajono savivaldybės 2021 metų biudžeto patvirtinimo“ pakeitimo. Rengėjas – Finansų skyrius.</w:t>
      </w:r>
    </w:p>
    <w:p w:rsidR="00147051" w:rsidRPr="005C7DDD" w:rsidRDefault="00147051" w:rsidP="00B67A23">
      <w:pPr>
        <w:jc w:val="both"/>
        <w:rPr>
          <w:sz w:val="24"/>
          <w:szCs w:val="24"/>
        </w:rPr>
      </w:pPr>
      <w:r w:rsidRPr="005C7DDD">
        <w:rPr>
          <w:sz w:val="24"/>
          <w:szCs w:val="24"/>
        </w:rPr>
        <w:tab/>
        <w:t>1.4. Dėl ilgalaikės paskolos ėmimo. Rengėjas – Finansų skyrius.</w:t>
      </w:r>
    </w:p>
    <w:p w:rsidR="00147051" w:rsidRPr="005C7DDD" w:rsidRDefault="00147051" w:rsidP="00B67A23">
      <w:pPr>
        <w:jc w:val="both"/>
        <w:rPr>
          <w:sz w:val="24"/>
          <w:szCs w:val="24"/>
        </w:rPr>
      </w:pPr>
      <w:r w:rsidRPr="005C7DDD">
        <w:rPr>
          <w:sz w:val="24"/>
          <w:szCs w:val="24"/>
        </w:rPr>
        <w:tab/>
        <w:t>1.5. Dėl 2022 metų nekilnojamojo turto mokesčio tarifo nustatymo. Rengėjas – Finansų skyrius.</w:t>
      </w:r>
      <w:r w:rsidR="00A41E72" w:rsidRPr="005C7DDD">
        <w:rPr>
          <w:sz w:val="24"/>
          <w:szCs w:val="24"/>
        </w:rPr>
        <w:t xml:space="preserve"> </w:t>
      </w:r>
    </w:p>
    <w:p w:rsidR="00147051" w:rsidRPr="005C7DDD" w:rsidRDefault="00147051" w:rsidP="00B67A23">
      <w:pPr>
        <w:jc w:val="both"/>
        <w:rPr>
          <w:color w:val="000000"/>
          <w:sz w:val="24"/>
          <w:szCs w:val="24"/>
        </w:rPr>
      </w:pPr>
      <w:r w:rsidRPr="005C7DDD">
        <w:rPr>
          <w:sz w:val="24"/>
          <w:szCs w:val="24"/>
        </w:rPr>
        <w:tab/>
        <w:t xml:space="preserve">1.6. </w:t>
      </w:r>
      <w:r w:rsidR="009026A7" w:rsidRPr="005C7DDD">
        <w:rPr>
          <w:color w:val="000000"/>
          <w:sz w:val="24"/>
          <w:szCs w:val="24"/>
        </w:rPr>
        <w:t xml:space="preserve">Dėl </w:t>
      </w:r>
      <w:r w:rsidR="009026A7" w:rsidRPr="005C7DDD">
        <w:rPr>
          <w:sz w:val="24"/>
          <w:szCs w:val="24"/>
        </w:rPr>
        <w:t xml:space="preserve">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w:t>
      </w:r>
      <w:r w:rsidR="009026A7" w:rsidRPr="005C7DDD">
        <w:rPr>
          <w:color w:val="000000"/>
          <w:sz w:val="24"/>
          <w:szCs w:val="24"/>
        </w:rPr>
        <w:t>patvirtinimo. Rengėjas – Statybos ir infrastruktūros skyrius.</w:t>
      </w:r>
    </w:p>
    <w:p w:rsidR="009026A7" w:rsidRPr="005C7DDD" w:rsidRDefault="009026A7" w:rsidP="00B67A23">
      <w:pPr>
        <w:jc w:val="both"/>
        <w:rPr>
          <w:color w:val="000000"/>
          <w:sz w:val="24"/>
          <w:szCs w:val="24"/>
        </w:rPr>
      </w:pPr>
      <w:r w:rsidRPr="005C7DDD">
        <w:rPr>
          <w:color w:val="000000"/>
          <w:sz w:val="24"/>
          <w:szCs w:val="24"/>
        </w:rPr>
        <w:tab/>
        <w:t xml:space="preserve">1.7. </w:t>
      </w:r>
      <w:r w:rsidRPr="005C7DDD">
        <w:rPr>
          <w:sz w:val="24"/>
          <w:szCs w:val="24"/>
        </w:rPr>
        <w:t xml:space="preserve">Dėl Panevėžio rajono savivaldybės individualių nuotekų valymo įrenginių statybos išlaidų dalinio kompensavimo tvarkos aprašo patvirtinimo. </w:t>
      </w:r>
      <w:r w:rsidRPr="005C7DDD">
        <w:rPr>
          <w:color w:val="000000"/>
          <w:sz w:val="24"/>
          <w:szCs w:val="24"/>
        </w:rPr>
        <w:t>Rengėjas – Statybos ir infrastruktūros skyrius.</w:t>
      </w:r>
    </w:p>
    <w:p w:rsidR="009026A7" w:rsidRPr="005C7DDD" w:rsidRDefault="009026A7" w:rsidP="00B67A23">
      <w:pPr>
        <w:jc w:val="both"/>
        <w:rPr>
          <w:color w:val="000000"/>
          <w:sz w:val="24"/>
          <w:szCs w:val="24"/>
        </w:rPr>
      </w:pPr>
      <w:r w:rsidRPr="005C7DDD">
        <w:rPr>
          <w:sz w:val="24"/>
          <w:szCs w:val="24"/>
        </w:rPr>
        <w:tab/>
        <w:t xml:space="preserve">1.8. </w:t>
      </w:r>
      <w:r w:rsidR="00A41E72" w:rsidRPr="005C7DDD">
        <w:rPr>
          <w:sz w:val="24"/>
          <w:szCs w:val="24"/>
        </w:rPr>
        <w:t xml:space="preserve">Dėl Panevėžio rajono savivaldybės tarybos 2017 m. birželio 22 d. sprendimo Nr. T-113 „Dėl Panevėžio rajono savivaldybės </w:t>
      </w:r>
      <w:r w:rsidR="00A41E72" w:rsidRPr="005C7DDD">
        <w:rPr>
          <w:sz w:val="24"/>
          <w:szCs w:val="24"/>
          <w:lang w:eastAsia="hi-IN"/>
        </w:rPr>
        <w:t>pastatų energinio efektyvumo didinimo programos</w:t>
      </w:r>
      <w:r w:rsidR="00A41E72" w:rsidRPr="005C7DDD">
        <w:rPr>
          <w:sz w:val="24"/>
          <w:szCs w:val="24"/>
        </w:rPr>
        <w:t xml:space="preserve"> patvirtinimo“ pakeitimo. </w:t>
      </w:r>
      <w:r w:rsidRPr="005C7DDD">
        <w:rPr>
          <w:color w:val="000000"/>
          <w:sz w:val="24"/>
          <w:szCs w:val="24"/>
        </w:rPr>
        <w:t>Rengėjas – Statybos ir infrastruktūros skyrius.</w:t>
      </w:r>
    </w:p>
    <w:p w:rsidR="009026A7" w:rsidRPr="005C7DDD" w:rsidRDefault="009026A7" w:rsidP="00B67A23">
      <w:pPr>
        <w:jc w:val="both"/>
        <w:rPr>
          <w:sz w:val="24"/>
          <w:szCs w:val="24"/>
        </w:rPr>
      </w:pPr>
      <w:r w:rsidRPr="005C7DDD">
        <w:rPr>
          <w:sz w:val="24"/>
          <w:szCs w:val="24"/>
        </w:rPr>
        <w:tab/>
        <w:t>1.9. Dėl Geriausio metų kultūros darbuotojo vardo suteikimo. Rengėjas – Švietimo, kultūros ir sporto skyrius.</w:t>
      </w:r>
    </w:p>
    <w:p w:rsidR="009026A7" w:rsidRPr="005C7DDD" w:rsidRDefault="009026A7" w:rsidP="00B67A23">
      <w:pPr>
        <w:jc w:val="both"/>
        <w:rPr>
          <w:sz w:val="24"/>
          <w:szCs w:val="24"/>
        </w:rPr>
      </w:pPr>
      <w:r w:rsidRPr="005C7DDD">
        <w:rPr>
          <w:sz w:val="24"/>
          <w:szCs w:val="24"/>
        </w:rPr>
        <w:tab/>
        <w:t>1.10. Dėl pritarimo „Erasmus+“ programos projektų įgyvendinimui. Rengėjas – Švietimo, kultūros ir sporto skyrius.</w:t>
      </w:r>
    </w:p>
    <w:p w:rsidR="00B67A23" w:rsidRPr="005C7DDD" w:rsidRDefault="00A41E72" w:rsidP="00B67A23">
      <w:pPr>
        <w:jc w:val="both"/>
        <w:rPr>
          <w:sz w:val="24"/>
          <w:szCs w:val="24"/>
        </w:rPr>
      </w:pPr>
      <w:r w:rsidRPr="005C7DDD">
        <w:rPr>
          <w:sz w:val="24"/>
          <w:szCs w:val="24"/>
        </w:rPr>
        <w:tab/>
        <w:t>1.11. Dėl bendrojo ugdymo mokyklų mokinių ir klasių pagal vykdomas bendrojo ugdymo programas skaičiaus 2021–2022 m. m. patvirtinimo. Rengėjas – Švietimo, kultūros ir sporto skyrius.</w:t>
      </w:r>
    </w:p>
    <w:p w:rsidR="00B67A23" w:rsidRPr="005C7DDD" w:rsidRDefault="00B67A23" w:rsidP="00B67A23">
      <w:pPr>
        <w:jc w:val="both"/>
        <w:rPr>
          <w:sz w:val="24"/>
          <w:szCs w:val="24"/>
        </w:rPr>
      </w:pPr>
      <w:r w:rsidRPr="005C7DDD">
        <w:rPr>
          <w:sz w:val="24"/>
          <w:szCs w:val="24"/>
        </w:rPr>
        <w:tab/>
        <w:t xml:space="preserve">1.12. </w:t>
      </w:r>
      <w:r w:rsidRPr="005C7DDD">
        <w:rPr>
          <w:bCs/>
          <w:sz w:val="24"/>
          <w:szCs w:val="24"/>
          <w:lang w:eastAsia="lt-LT"/>
        </w:rPr>
        <w:t xml:space="preserve">Dėl Panevėžio  rajono savivaldybės nusikaltimų prevencijos ir kontrolės komisijos sudarymo ir veiklos nuostatų patvirtinimo. </w:t>
      </w:r>
      <w:r w:rsidRPr="005C7DDD">
        <w:rPr>
          <w:sz w:val="24"/>
          <w:szCs w:val="24"/>
        </w:rPr>
        <w:t>Rengėjas – Švietimo, kultūros ir sporto skyrius.</w:t>
      </w:r>
    </w:p>
    <w:p w:rsidR="00B67A23" w:rsidRPr="005C7DDD" w:rsidRDefault="00B67A23" w:rsidP="00B67A23">
      <w:pPr>
        <w:jc w:val="both"/>
        <w:rPr>
          <w:sz w:val="24"/>
          <w:szCs w:val="24"/>
        </w:rPr>
      </w:pPr>
      <w:r w:rsidRPr="005C7DDD">
        <w:rPr>
          <w:sz w:val="24"/>
          <w:szCs w:val="24"/>
        </w:rPr>
        <w:tab/>
        <w:t xml:space="preserve">1.13. </w:t>
      </w:r>
      <w:r w:rsidRPr="005C7DDD">
        <w:rPr>
          <w:bCs/>
          <w:sz w:val="24"/>
          <w:szCs w:val="24"/>
          <w:lang w:eastAsia="lt-LT"/>
        </w:rPr>
        <w:t xml:space="preserve">Dėl Panevėžio rajono savivaldybės 2021–2023 metų nusikaltimų prevencijos ir kontrolės programos patvirtinimo. </w:t>
      </w:r>
      <w:r w:rsidRPr="005C7DDD">
        <w:rPr>
          <w:sz w:val="24"/>
          <w:szCs w:val="24"/>
        </w:rPr>
        <w:t>Rengėjas – Švietimo, kultūros ir sporto skyrius.</w:t>
      </w:r>
    </w:p>
    <w:p w:rsidR="00B67A23" w:rsidRPr="005C7DDD" w:rsidRDefault="00B67A23" w:rsidP="00B67A23">
      <w:pPr>
        <w:jc w:val="both"/>
        <w:rPr>
          <w:sz w:val="24"/>
          <w:szCs w:val="24"/>
        </w:rPr>
      </w:pPr>
      <w:r w:rsidRPr="005C7DDD">
        <w:rPr>
          <w:sz w:val="24"/>
          <w:szCs w:val="24"/>
        </w:rPr>
        <w:tab/>
        <w:t>1.14. Dėl Ikimokyklinio ir priešmokyklinio ugdymo organizavimo modelių ir grupių skaičiaus Panevėžio rajono savivaldybės švietimo įstaigose 2021–2022 mokslo metais patvirtinimo. Rengėjas – Švietimo, kultūros ir sporto skyrius.</w:t>
      </w:r>
    </w:p>
    <w:p w:rsidR="009026A7" w:rsidRPr="005C7DDD" w:rsidRDefault="009026A7" w:rsidP="00B67A23">
      <w:pPr>
        <w:jc w:val="both"/>
        <w:rPr>
          <w:sz w:val="24"/>
          <w:szCs w:val="24"/>
        </w:rPr>
      </w:pPr>
      <w:r w:rsidRPr="005C7DDD">
        <w:rPr>
          <w:sz w:val="24"/>
          <w:szCs w:val="24"/>
        </w:rPr>
        <w:lastRenderedPageBreak/>
        <w:tab/>
      </w:r>
      <w:r w:rsidR="00A41E72" w:rsidRPr="005C7DDD">
        <w:rPr>
          <w:sz w:val="24"/>
          <w:szCs w:val="24"/>
        </w:rPr>
        <w:t>1.12</w:t>
      </w:r>
      <w:r w:rsidRPr="005C7DDD">
        <w:rPr>
          <w:sz w:val="24"/>
          <w:szCs w:val="24"/>
        </w:rPr>
        <w:t>. Dėl Panevėžio rajono savivaldybės tarybos 2021 m. vasario 25 d. sprendimo Nr. T-65 „Dėl valstybės investicijų programos lėšų melioracijai 2021 metams panaudojimo programos patvirtinimo“ pakeitimo. Rengėjas – Žemės ūkio skyrius.</w:t>
      </w:r>
    </w:p>
    <w:p w:rsidR="00A41E72" w:rsidRPr="005C7DDD" w:rsidRDefault="009026A7" w:rsidP="00B67A23">
      <w:pPr>
        <w:jc w:val="both"/>
        <w:rPr>
          <w:sz w:val="24"/>
          <w:szCs w:val="24"/>
        </w:rPr>
      </w:pPr>
      <w:r w:rsidRPr="005C7DDD">
        <w:rPr>
          <w:sz w:val="24"/>
          <w:szCs w:val="24"/>
        </w:rPr>
        <w:tab/>
      </w:r>
      <w:r w:rsidR="00A41E72" w:rsidRPr="005C7DDD">
        <w:rPr>
          <w:sz w:val="24"/>
          <w:szCs w:val="24"/>
        </w:rPr>
        <w:t>1.13</w:t>
      </w:r>
      <w:r w:rsidRPr="005C7DDD">
        <w:rPr>
          <w:sz w:val="24"/>
          <w:szCs w:val="24"/>
        </w:rPr>
        <w:t>. Dėl Panevėžio rajono savivaldybės tarybos 2021 m. sausio 21 d. sprendimo Nr. T-21 „Dėl Panevėžio rajono savivaldybės 2021 m. melioracijos prioritetinių darbų programos patvirtinimo“ pakeitimo. Rengėjas – Žemės ūkio skyrius.</w:t>
      </w:r>
    </w:p>
    <w:p w:rsidR="00A41E72" w:rsidRPr="005C7DDD" w:rsidRDefault="009026A7" w:rsidP="00B67A23">
      <w:pPr>
        <w:pStyle w:val="Antrat1"/>
        <w:ind w:left="0" w:firstLine="720"/>
        <w:jc w:val="both"/>
        <w:rPr>
          <w:szCs w:val="24"/>
        </w:rPr>
      </w:pPr>
      <w:r w:rsidRPr="005C7DDD">
        <w:rPr>
          <w:szCs w:val="24"/>
        </w:rPr>
        <w:t>1.1</w:t>
      </w:r>
      <w:r w:rsidR="00A41E72" w:rsidRPr="005C7DDD">
        <w:rPr>
          <w:szCs w:val="24"/>
        </w:rPr>
        <w:t>4</w:t>
      </w:r>
      <w:r w:rsidRPr="005C7DDD">
        <w:rPr>
          <w:szCs w:val="24"/>
        </w:rPr>
        <w:t xml:space="preserve">. </w:t>
      </w:r>
      <w:r w:rsidR="00A41E72" w:rsidRPr="005C7DDD">
        <w:rPr>
          <w:szCs w:val="24"/>
        </w:rPr>
        <w:t>D</w:t>
      </w:r>
      <w:r w:rsidR="00A41E72" w:rsidRPr="005C7DDD">
        <w:rPr>
          <w:szCs w:val="24"/>
          <w:lang w:eastAsia="lt-LT"/>
        </w:rPr>
        <w:t xml:space="preserve">ėl pritarimo Panevėžio rajono vietos veiklos grupės projektų įgyvendinimui. </w:t>
      </w:r>
      <w:r w:rsidR="00A41E72" w:rsidRPr="005C7DDD">
        <w:rPr>
          <w:szCs w:val="24"/>
        </w:rPr>
        <w:t>Rengėjas – Investicijų ir užsienio ryšių skyrius.</w:t>
      </w:r>
    </w:p>
    <w:p w:rsidR="00A41E72" w:rsidRPr="005C7DDD" w:rsidRDefault="00A41E72" w:rsidP="00B67A23">
      <w:pPr>
        <w:pStyle w:val="Antrat1"/>
        <w:ind w:left="0" w:firstLine="720"/>
        <w:jc w:val="both"/>
        <w:rPr>
          <w:szCs w:val="24"/>
        </w:rPr>
      </w:pPr>
      <w:r w:rsidRPr="005C7DDD">
        <w:rPr>
          <w:szCs w:val="24"/>
        </w:rPr>
        <w:t xml:space="preserve">1.15. </w:t>
      </w:r>
      <w:r w:rsidRPr="005C7DDD">
        <w:rPr>
          <w:szCs w:val="24"/>
          <w:lang w:eastAsia="lt-LT"/>
        </w:rPr>
        <w:t xml:space="preserve">Dėl pritarimo projekto rengimui pagal Panevėžio rajono vietos veiklos grupės Vietos plėtros strategiją „Panevėžio rajono 2016–2023 m. vietos plėtros strategija“. </w:t>
      </w:r>
      <w:r w:rsidRPr="005C7DDD">
        <w:rPr>
          <w:szCs w:val="24"/>
        </w:rPr>
        <w:t>Rengėjas – Investicijų ir užsienio ryšių skyrius.</w:t>
      </w:r>
    </w:p>
    <w:p w:rsidR="00A41E72" w:rsidRPr="005C7DDD" w:rsidRDefault="00A41E72" w:rsidP="00B67A23">
      <w:pPr>
        <w:suppressAutoHyphens w:val="0"/>
        <w:jc w:val="both"/>
        <w:rPr>
          <w:sz w:val="24"/>
          <w:szCs w:val="24"/>
          <w:lang w:eastAsia="lt-LT"/>
        </w:rPr>
      </w:pPr>
      <w:r w:rsidRPr="005C7DDD">
        <w:rPr>
          <w:sz w:val="24"/>
          <w:szCs w:val="24"/>
        </w:rPr>
        <w:tab/>
        <w:t xml:space="preserve">1.16. </w:t>
      </w:r>
      <w:r w:rsidRPr="005C7DDD">
        <w:rPr>
          <w:sz w:val="24"/>
          <w:szCs w:val="24"/>
          <w:lang w:eastAsia="lt-LT"/>
        </w:rPr>
        <w:t>Dėl Panevėžio rajono savivaldybės kontrolės ir audito tarnybos nuostatų patvirtinimo. Rengėjas – Savivaldybės kontrolės ir audito tarnyba.</w:t>
      </w:r>
    </w:p>
    <w:p w:rsidR="009025D1" w:rsidRPr="005C7DDD" w:rsidRDefault="00A41E72" w:rsidP="00B67A23">
      <w:pPr>
        <w:suppressAutoHyphens w:val="0"/>
        <w:jc w:val="both"/>
        <w:rPr>
          <w:sz w:val="24"/>
          <w:szCs w:val="24"/>
          <w:lang w:eastAsia="lt-LT"/>
        </w:rPr>
      </w:pPr>
      <w:r w:rsidRPr="005C7DDD">
        <w:rPr>
          <w:sz w:val="24"/>
          <w:szCs w:val="24"/>
          <w:lang w:eastAsia="lt-LT"/>
        </w:rPr>
        <w:tab/>
        <w:t>1.17. Dėl Panevėžio rajono savivaldybės kontrolės ir audito tarnybos 2020 m. veiklos ataskaitos patvirtinimo. Rengėjas – Savivaldybės kontrolės ir audito tarnyba.</w:t>
      </w:r>
    </w:p>
    <w:p w:rsidR="009025D1" w:rsidRPr="005C7DDD" w:rsidRDefault="009025D1" w:rsidP="00B67A23">
      <w:pPr>
        <w:suppressAutoHyphens w:val="0"/>
        <w:jc w:val="both"/>
        <w:rPr>
          <w:sz w:val="24"/>
          <w:szCs w:val="24"/>
        </w:rPr>
      </w:pPr>
      <w:r w:rsidRPr="005C7DDD">
        <w:rPr>
          <w:sz w:val="24"/>
          <w:szCs w:val="24"/>
          <w:lang w:eastAsia="lt-LT"/>
        </w:rPr>
        <w:tab/>
      </w:r>
      <w:r w:rsidR="00A41E72" w:rsidRPr="005C7DDD">
        <w:rPr>
          <w:sz w:val="24"/>
          <w:szCs w:val="24"/>
          <w:lang w:eastAsia="lt-LT"/>
        </w:rPr>
        <w:t xml:space="preserve">1.18. </w:t>
      </w:r>
      <w:r w:rsidR="00A41E72" w:rsidRPr="005C7DDD">
        <w:rPr>
          <w:sz w:val="24"/>
          <w:szCs w:val="24"/>
        </w:rPr>
        <w:t>Dėl Panevėžio rajono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Pr="005C7DDD">
        <w:rPr>
          <w:sz w:val="24"/>
          <w:szCs w:val="24"/>
          <w:lang w:eastAsia="lt-LT"/>
        </w:rPr>
        <w:t xml:space="preserve">. </w:t>
      </w:r>
      <w:r w:rsidRPr="005C7DDD">
        <w:rPr>
          <w:sz w:val="24"/>
          <w:szCs w:val="24"/>
        </w:rPr>
        <w:t>Rengėjas – Architektūros skyrius.</w:t>
      </w:r>
    </w:p>
    <w:p w:rsidR="009025D1" w:rsidRPr="005C7DDD" w:rsidRDefault="009025D1" w:rsidP="00B67A23">
      <w:pPr>
        <w:suppressAutoHyphens w:val="0"/>
        <w:jc w:val="both"/>
        <w:rPr>
          <w:sz w:val="24"/>
          <w:szCs w:val="24"/>
          <w:lang w:eastAsia="lt-LT"/>
        </w:rPr>
      </w:pPr>
      <w:r w:rsidRPr="005C7DDD">
        <w:rPr>
          <w:sz w:val="24"/>
          <w:szCs w:val="24"/>
        </w:rPr>
        <w:tab/>
      </w:r>
      <w:r w:rsidRPr="005C7DDD">
        <w:rPr>
          <w:sz w:val="24"/>
          <w:szCs w:val="24"/>
          <w:lang w:eastAsia="lt-LT"/>
        </w:rPr>
        <w:t xml:space="preserve">1.19. </w:t>
      </w:r>
      <w:r w:rsidR="00A41E72" w:rsidRPr="005C7DDD">
        <w:rPr>
          <w:color w:val="000000"/>
          <w:sz w:val="24"/>
          <w:szCs w:val="24"/>
        </w:rPr>
        <w:t>Dėl kompensacijų dėl nuostolių, patiriamų dėl specialiųjų žemės naudojimo sąlygų taikymo nustatytose Lietuvos Respublikos specialiųjų žemės naudojimo sąlygų įstatyme nurodytose teritorijose, kai šie nuostoliai mokami iš Panevėžio rajono savivaldybės valdomų juridinių asmenų lėšų, apskaičiavimo ir išmokėjimo metodikos patvirtinimo</w:t>
      </w:r>
      <w:r w:rsidRPr="005C7DDD">
        <w:rPr>
          <w:color w:val="000000"/>
          <w:sz w:val="24"/>
          <w:szCs w:val="24"/>
        </w:rPr>
        <w:t>.</w:t>
      </w:r>
      <w:r w:rsidR="00A41E72" w:rsidRPr="005C7DDD">
        <w:rPr>
          <w:color w:val="000000"/>
          <w:sz w:val="24"/>
          <w:szCs w:val="24"/>
        </w:rPr>
        <w:t xml:space="preserve"> </w:t>
      </w:r>
      <w:r w:rsidRPr="005C7DDD">
        <w:rPr>
          <w:sz w:val="24"/>
          <w:szCs w:val="24"/>
        </w:rPr>
        <w:t>Rengėjas – Architektūros skyrius.</w:t>
      </w:r>
    </w:p>
    <w:p w:rsidR="009025D1" w:rsidRPr="005C7DDD" w:rsidRDefault="009025D1" w:rsidP="00B67A23">
      <w:pPr>
        <w:jc w:val="both"/>
        <w:rPr>
          <w:bCs/>
          <w:sz w:val="24"/>
          <w:szCs w:val="24"/>
        </w:rPr>
      </w:pPr>
      <w:r w:rsidRPr="005C7DDD">
        <w:rPr>
          <w:sz w:val="24"/>
          <w:szCs w:val="24"/>
          <w:lang w:eastAsia="lt-LT"/>
        </w:rPr>
        <w:tab/>
        <w:t>1.20. Dėl Asmens (šeimos) socialinių paslaugų poreikio nustatymo ir senyvo amžiaus asmens bei asmens su negalia socialinės globos poreikio nustatymo tvarkos aprašo patvirtinimo. </w:t>
      </w:r>
      <w:r w:rsidRPr="005C7DDD">
        <w:rPr>
          <w:sz w:val="24"/>
          <w:szCs w:val="24"/>
        </w:rPr>
        <w:t>Rengėjas – Socialinės paramos skyrius.</w:t>
      </w:r>
    </w:p>
    <w:p w:rsidR="009025D1" w:rsidRPr="005C7DDD" w:rsidRDefault="009025D1" w:rsidP="00B67A23">
      <w:pPr>
        <w:jc w:val="both"/>
        <w:rPr>
          <w:bCs/>
          <w:sz w:val="24"/>
          <w:szCs w:val="24"/>
        </w:rPr>
      </w:pPr>
      <w:r w:rsidRPr="005C7DDD">
        <w:rPr>
          <w:sz w:val="24"/>
          <w:szCs w:val="24"/>
          <w:lang w:eastAsia="lt-LT"/>
        </w:rPr>
        <w:tab/>
        <w:t>1.21.  Dėl Socialinių paslaugų teikimo tvarkos aprašo patvirtinimo. </w:t>
      </w:r>
      <w:r w:rsidRPr="005C7DDD">
        <w:rPr>
          <w:sz w:val="24"/>
          <w:szCs w:val="24"/>
        </w:rPr>
        <w:t>Rengėjas – Socialinės paramos skyrius.</w:t>
      </w:r>
    </w:p>
    <w:p w:rsidR="009025D1" w:rsidRPr="005C7DDD" w:rsidRDefault="009025D1" w:rsidP="00B67A23">
      <w:pPr>
        <w:jc w:val="both"/>
        <w:rPr>
          <w:sz w:val="24"/>
          <w:szCs w:val="24"/>
        </w:rPr>
      </w:pPr>
      <w:r w:rsidRPr="005C7DDD">
        <w:rPr>
          <w:sz w:val="24"/>
          <w:szCs w:val="24"/>
          <w:lang w:eastAsia="lt-LT"/>
        </w:rPr>
        <w:tab/>
        <w:t>1.22. Dėl  Panevėžio rajono savivaldybės tarybos 2010 m. gruodžio 28 d. sprendimo                 Nr. T-243 „Dėl Panevėžio rajono socialinių paslaugų įstaigų pagalbos į namus paslaugų teikimo tvarkos patvirtinimo“ pripažinimo netekusiu galios. </w:t>
      </w:r>
      <w:r w:rsidRPr="005C7DDD">
        <w:rPr>
          <w:sz w:val="24"/>
          <w:szCs w:val="24"/>
        </w:rPr>
        <w:t>Rengėjas – Socialinės paramos skyrius.</w:t>
      </w:r>
    </w:p>
    <w:p w:rsidR="009025D1" w:rsidRPr="005C7DDD" w:rsidRDefault="009025D1" w:rsidP="00B67A23">
      <w:pPr>
        <w:jc w:val="both"/>
        <w:rPr>
          <w:sz w:val="24"/>
          <w:szCs w:val="24"/>
        </w:rPr>
      </w:pPr>
      <w:r w:rsidRPr="005C7DDD">
        <w:rPr>
          <w:sz w:val="24"/>
          <w:szCs w:val="24"/>
        </w:rPr>
        <w:tab/>
      </w:r>
      <w:r w:rsidRPr="005C7DDD">
        <w:rPr>
          <w:sz w:val="24"/>
          <w:szCs w:val="24"/>
          <w:lang w:eastAsia="lt-LT"/>
        </w:rPr>
        <w:t xml:space="preserve">1.23. </w:t>
      </w:r>
      <w:r w:rsidRPr="005C7DDD">
        <w:rPr>
          <w:sz w:val="24"/>
          <w:szCs w:val="24"/>
        </w:rPr>
        <w:t xml:space="preserve">Dėl viešosios įstaigos Krekenavos pirminės sveikatos priežiūros centro 2020 metų finansinių ataskaitų rinkinio patvirtinimo ir pritarimo 2020 metų veiklos ataskaitai. </w:t>
      </w:r>
      <w:r w:rsidRPr="005C7DDD">
        <w:rPr>
          <w:bCs/>
          <w:sz w:val="24"/>
          <w:szCs w:val="24"/>
        </w:rPr>
        <w:t xml:space="preserve">Rengėja – </w:t>
      </w:r>
      <w:r w:rsidRPr="005C7DDD">
        <w:rPr>
          <w:sz w:val="24"/>
          <w:szCs w:val="24"/>
        </w:rPr>
        <w:t>savivaldybės gydytoja (vyriausioji specialistė).</w:t>
      </w:r>
    </w:p>
    <w:p w:rsidR="009025D1" w:rsidRPr="005C7DDD" w:rsidRDefault="009025D1" w:rsidP="00B67A23">
      <w:pPr>
        <w:jc w:val="both"/>
        <w:rPr>
          <w:sz w:val="24"/>
          <w:szCs w:val="24"/>
        </w:rPr>
      </w:pPr>
      <w:r w:rsidRPr="005C7DDD">
        <w:rPr>
          <w:sz w:val="24"/>
          <w:szCs w:val="24"/>
        </w:rPr>
        <w:tab/>
        <w:t xml:space="preserve">1.24. Dėl viešosios įstaigos Panevėžio rajono savivaldybės poliklinikos 2020 metų finansinių ataskaitų rinkinio patvirtinimo ir pritarimo 2020 metų veiklos ataskaitai. </w:t>
      </w:r>
      <w:r w:rsidRPr="005C7DDD">
        <w:rPr>
          <w:bCs/>
          <w:sz w:val="24"/>
          <w:szCs w:val="24"/>
        </w:rPr>
        <w:t xml:space="preserve">Rengėja – </w:t>
      </w:r>
      <w:r w:rsidRPr="005C7DDD">
        <w:rPr>
          <w:sz w:val="24"/>
          <w:szCs w:val="24"/>
        </w:rPr>
        <w:t>savivaldybės gydytoja (vyriausioji specialistė).</w:t>
      </w:r>
    </w:p>
    <w:p w:rsidR="009025D1" w:rsidRPr="005C7DDD" w:rsidRDefault="009025D1" w:rsidP="00B67A23">
      <w:pPr>
        <w:jc w:val="both"/>
        <w:rPr>
          <w:sz w:val="24"/>
          <w:szCs w:val="24"/>
        </w:rPr>
      </w:pPr>
      <w:r w:rsidRPr="005C7DDD">
        <w:rPr>
          <w:sz w:val="24"/>
          <w:szCs w:val="24"/>
        </w:rPr>
        <w:tab/>
        <w:t xml:space="preserve">1.25. Dėl Panevėžio rajono savivaldybės 2021 metų visuomenės sveikatos rėmimo specialiosios programos patvirtinimo. </w:t>
      </w:r>
      <w:r w:rsidRPr="005C7DDD">
        <w:rPr>
          <w:bCs/>
          <w:sz w:val="24"/>
          <w:szCs w:val="24"/>
        </w:rPr>
        <w:t xml:space="preserve">Rengėja – </w:t>
      </w:r>
      <w:r w:rsidRPr="005C7DDD">
        <w:rPr>
          <w:sz w:val="24"/>
          <w:szCs w:val="24"/>
        </w:rPr>
        <w:t>savivaldybės gydytoja (vyriausioji specialistė).</w:t>
      </w:r>
    </w:p>
    <w:p w:rsidR="009025D1" w:rsidRPr="005C7DDD" w:rsidRDefault="009025D1" w:rsidP="00B67A23">
      <w:pPr>
        <w:jc w:val="both"/>
        <w:rPr>
          <w:sz w:val="24"/>
          <w:szCs w:val="24"/>
        </w:rPr>
      </w:pPr>
      <w:r w:rsidRPr="005C7DDD">
        <w:rPr>
          <w:sz w:val="24"/>
          <w:szCs w:val="24"/>
        </w:rPr>
        <w:tab/>
        <w:t xml:space="preserve">1.26. Dėl Panevėžio rajono savivaldybės visuomenės sveikatos rėmimo specialiosios programos priemonių vykdymo 2020 m. ataskaitos patvirtinimo. </w:t>
      </w:r>
      <w:r w:rsidRPr="005C7DDD">
        <w:rPr>
          <w:bCs/>
          <w:sz w:val="24"/>
          <w:szCs w:val="24"/>
        </w:rPr>
        <w:t xml:space="preserve">Rengėja – </w:t>
      </w:r>
      <w:r w:rsidRPr="005C7DDD">
        <w:rPr>
          <w:sz w:val="24"/>
          <w:szCs w:val="24"/>
        </w:rPr>
        <w:t>savivaldybės gydytoja (vyriausioji specialistė).</w:t>
      </w:r>
    </w:p>
    <w:p w:rsidR="009025D1" w:rsidRPr="005C7DDD" w:rsidRDefault="009025D1" w:rsidP="00B67A23">
      <w:pPr>
        <w:jc w:val="both"/>
        <w:rPr>
          <w:sz w:val="24"/>
          <w:szCs w:val="24"/>
        </w:rPr>
      </w:pPr>
      <w:r w:rsidRPr="005C7DDD">
        <w:rPr>
          <w:sz w:val="24"/>
          <w:szCs w:val="24"/>
        </w:rPr>
        <w:tab/>
        <w:t xml:space="preserve">1.27. </w:t>
      </w:r>
      <w:r w:rsidRPr="005C7DDD">
        <w:rPr>
          <w:sz w:val="24"/>
          <w:szCs w:val="24"/>
          <w:shd w:val="clear" w:color="auto" w:fill="FFFFFF"/>
        </w:rPr>
        <w:t xml:space="preserve">Dėl Panevėžio rajono savivaldybės skaidrios asmens sveikatos priežiūros įstaigos vardo suteikimo tvarkos aprašo patvirtinimo. </w:t>
      </w:r>
      <w:r w:rsidRPr="005C7DDD">
        <w:rPr>
          <w:bCs/>
          <w:sz w:val="24"/>
          <w:szCs w:val="24"/>
        </w:rPr>
        <w:t xml:space="preserve">Rengėja – </w:t>
      </w:r>
      <w:r w:rsidRPr="005C7DDD">
        <w:rPr>
          <w:sz w:val="24"/>
          <w:szCs w:val="24"/>
        </w:rPr>
        <w:t>savivaldybės gydytoja (vyriausioji specialistė).</w:t>
      </w:r>
    </w:p>
    <w:p w:rsidR="00B67A23" w:rsidRPr="005C7DDD" w:rsidRDefault="009025D1" w:rsidP="00B67A23">
      <w:pPr>
        <w:jc w:val="both"/>
        <w:rPr>
          <w:color w:val="000000"/>
          <w:sz w:val="24"/>
          <w:szCs w:val="24"/>
        </w:rPr>
      </w:pPr>
      <w:r w:rsidRPr="005C7DDD">
        <w:rPr>
          <w:sz w:val="24"/>
          <w:szCs w:val="24"/>
        </w:rPr>
        <w:tab/>
        <w:t>1.28. Dėl turto nuomos.</w:t>
      </w:r>
      <w:r w:rsidR="00B67A23" w:rsidRPr="005C7DDD">
        <w:rPr>
          <w:sz w:val="24"/>
          <w:szCs w:val="24"/>
        </w:rPr>
        <w:t xml:space="preserve"> </w:t>
      </w:r>
      <w:r w:rsidR="00B67A23"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tab/>
      </w:r>
      <w:r w:rsidR="009025D1" w:rsidRPr="005C7DDD">
        <w:rPr>
          <w:sz w:val="24"/>
          <w:szCs w:val="24"/>
        </w:rPr>
        <w:t xml:space="preserve">1.29. </w:t>
      </w:r>
      <w:r w:rsidR="009025D1" w:rsidRPr="005C7DDD">
        <w:rPr>
          <w:sz w:val="24"/>
          <w:szCs w:val="24"/>
          <w:lang w:eastAsia="lt-LT"/>
        </w:rPr>
        <w:t>Dėl Panevėžio rajono savivaldybės tarybos 2019 m. spalio 31 d. sprendimo Nr. T-210 „Dėl pirties paslaugų kainų nustatymo“ pakeitimo.</w:t>
      </w:r>
      <w:r w:rsidRPr="005C7DDD">
        <w:rPr>
          <w:sz w:val="24"/>
          <w:szCs w:val="24"/>
          <w:lang w:eastAsia="lt-LT"/>
        </w:rPr>
        <w:t xml:space="preserve"> </w:t>
      </w:r>
      <w:r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tab/>
      </w:r>
      <w:r w:rsidR="009025D1" w:rsidRPr="005C7DDD">
        <w:rPr>
          <w:sz w:val="24"/>
          <w:szCs w:val="24"/>
          <w:lang w:eastAsia="lt-LT"/>
        </w:rPr>
        <w:t>1.30.  Dėl leidimo pakeisti patalpų  naudojimo paskirtį.</w:t>
      </w:r>
      <w:r w:rsidRPr="005C7DDD">
        <w:rPr>
          <w:sz w:val="24"/>
          <w:szCs w:val="24"/>
          <w:lang w:eastAsia="lt-LT"/>
        </w:rPr>
        <w:t xml:space="preserve"> </w:t>
      </w:r>
      <w:r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tab/>
      </w:r>
      <w:r w:rsidR="009025D1" w:rsidRPr="005C7DDD">
        <w:rPr>
          <w:sz w:val="24"/>
          <w:szCs w:val="24"/>
        </w:rPr>
        <w:t xml:space="preserve">1.31. </w:t>
      </w:r>
      <w:r w:rsidR="009025D1" w:rsidRPr="005C7DDD">
        <w:rPr>
          <w:sz w:val="24"/>
          <w:szCs w:val="24"/>
          <w:lang w:eastAsia="lt-LT"/>
        </w:rPr>
        <w:t xml:space="preserve"> Dėl Panevėžio rajono savivaldybės tarybos 2015 m. lapkričio 26 d. sprendimo </w:t>
      </w:r>
      <w:r w:rsidRPr="005C7DDD">
        <w:rPr>
          <w:sz w:val="24"/>
          <w:szCs w:val="24"/>
          <w:lang w:eastAsia="lt-LT"/>
        </w:rPr>
        <w:t xml:space="preserve">                 </w:t>
      </w:r>
      <w:r w:rsidR="009025D1" w:rsidRPr="005C7DDD">
        <w:rPr>
          <w:sz w:val="24"/>
          <w:szCs w:val="24"/>
          <w:lang w:eastAsia="lt-LT"/>
        </w:rPr>
        <w:t>Nr. T-231 „Dėl viešojo geriamojo vandens tiekėjo ir nuotekų</w:t>
      </w:r>
      <w:r w:rsidRPr="005C7DDD">
        <w:rPr>
          <w:sz w:val="24"/>
          <w:szCs w:val="24"/>
          <w:lang w:eastAsia="lt-LT"/>
        </w:rPr>
        <w:t xml:space="preserve"> tvarkytojo paskyrimo“ pakeitimo. </w:t>
      </w:r>
      <w:r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lastRenderedPageBreak/>
        <w:tab/>
      </w:r>
      <w:r w:rsidRPr="005C7DDD">
        <w:rPr>
          <w:sz w:val="24"/>
          <w:szCs w:val="24"/>
          <w:lang w:eastAsia="lt-LT"/>
        </w:rPr>
        <w:t xml:space="preserve">1.32. </w:t>
      </w:r>
      <w:r w:rsidR="009025D1" w:rsidRPr="005C7DDD">
        <w:rPr>
          <w:sz w:val="24"/>
          <w:szCs w:val="24"/>
          <w:lang w:eastAsia="lt-LT"/>
        </w:rPr>
        <w:t>Dėl nuotekų infrastruktūros objekto išpirkimo</w:t>
      </w:r>
      <w:r w:rsidRPr="005C7DDD">
        <w:rPr>
          <w:sz w:val="24"/>
          <w:szCs w:val="24"/>
          <w:lang w:eastAsia="lt-LT"/>
        </w:rPr>
        <w:t xml:space="preserve">. </w:t>
      </w:r>
      <w:r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tab/>
        <w:t xml:space="preserve">1.33. </w:t>
      </w:r>
      <w:r w:rsidR="009025D1" w:rsidRPr="005C7DDD">
        <w:rPr>
          <w:sz w:val="24"/>
          <w:szCs w:val="24"/>
          <w:lang w:eastAsia="lt-LT"/>
        </w:rPr>
        <w:t xml:space="preserve"> Dėl Panevėžio rajono savivaldybės tarybos 2020 m. vasario 27 d. sprendimo Nr. T-56 „Dėl viešame aukcione parduodamo Panevėžio rajono savivaldybės nekilnojamojo turto ir kitų nekilnojamojo daiktų sąrašo patvirtinimo“ pakeitimo</w:t>
      </w:r>
      <w:r w:rsidRPr="005C7DDD">
        <w:rPr>
          <w:sz w:val="24"/>
          <w:szCs w:val="24"/>
          <w:lang w:eastAsia="lt-LT"/>
        </w:rPr>
        <w:t xml:space="preserve">. </w:t>
      </w:r>
      <w:r w:rsidRPr="005C7DDD">
        <w:rPr>
          <w:color w:val="000000"/>
          <w:sz w:val="24"/>
          <w:szCs w:val="24"/>
        </w:rPr>
        <w:t>Rengėjas – Ekonomikos ir turto valdymo skyrius.</w:t>
      </w:r>
    </w:p>
    <w:p w:rsidR="00B67A23" w:rsidRPr="005C7DDD" w:rsidRDefault="00B67A23" w:rsidP="00B67A23">
      <w:pPr>
        <w:jc w:val="both"/>
        <w:rPr>
          <w:color w:val="000000"/>
          <w:sz w:val="24"/>
          <w:szCs w:val="24"/>
        </w:rPr>
      </w:pPr>
      <w:r w:rsidRPr="005C7DDD">
        <w:rPr>
          <w:sz w:val="24"/>
          <w:szCs w:val="24"/>
        </w:rPr>
        <w:tab/>
      </w:r>
      <w:r w:rsidRPr="005C7DDD">
        <w:rPr>
          <w:sz w:val="24"/>
          <w:szCs w:val="24"/>
          <w:lang w:eastAsia="lt-LT"/>
        </w:rPr>
        <w:t xml:space="preserve">1.34. </w:t>
      </w:r>
      <w:r w:rsidR="009025D1" w:rsidRPr="005C7DDD">
        <w:rPr>
          <w:sz w:val="24"/>
          <w:szCs w:val="24"/>
          <w:lang w:eastAsia="lt-LT"/>
        </w:rPr>
        <w:t xml:space="preserve"> Dėl viešosi</w:t>
      </w:r>
      <w:r w:rsidRPr="005C7DDD">
        <w:rPr>
          <w:sz w:val="24"/>
          <w:szCs w:val="24"/>
          <w:lang w:eastAsia="lt-LT"/>
        </w:rPr>
        <w:t>os įstaigos Velžio komunalinio ū</w:t>
      </w:r>
      <w:r w:rsidR="009025D1" w:rsidRPr="005C7DDD">
        <w:rPr>
          <w:sz w:val="24"/>
          <w:szCs w:val="24"/>
          <w:lang w:eastAsia="lt-LT"/>
        </w:rPr>
        <w:t>kio 2020 metų finansinių ataskaitų rinkinio patvirtinimo ir pritarimo 2020 metų veiklos ataskaitai</w:t>
      </w:r>
      <w:r w:rsidRPr="005C7DDD">
        <w:rPr>
          <w:sz w:val="24"/>
          <w:szCs w:val="24"/>
          <w:lang w:eastAsia="lt-LT"/>
        </w:rPr>
        <w:t xml:space="preserve">. </w:t>
      </w:r>
      <w:r w:rsidRPr="005C7DDD">
        <w:rPr>
          <w:color w:val="000000"/>
          <w:sz w:val="24"/>
          <w:szCs w:val="24"/>
        </w:rPr>
        <w:t>Rengėjas – Ekonomikos ir turto valdymo skyrius.</w:t>
      </w:r>
    </w:p>
    <w:p w:rsidR="002253EB" w:rsidRPr="005C7DDD" w:rsidRDefault="00B67A23" w:rsidP="002253EB">
      <w:pPr>
        <w:jc w:val="both"/>
        <w:rPr>
          <w:color w:val="000000"/>
          <w:sz w:val="24"/>
          <w:szCs w:val="24"/>
        </w:rPr>
      </w:pPr>
      <w:r w:rsidRPr="005C7DDD">
        <w:rPr>
          <w:color w:val="000000"/>
          <w:sz w:val="24"/>
          <w:szCs w:val="24"/>
        </w:rPr>
        <w:tab/>
        <w:t xml:space="preserve">1.35. </w:t>
      </w:r>
      <w:r w:rsidRPr="005C7DDD">
        <w:rPr>
          <w:sz w:val="24"/>
          <w:szCs w:val="24"/>
        </w:rPr>
        <w:t xml:space="preserve">Dėl Savivaldybės tarybos 2017 m. gegužės 4 d. sprendimo Nr. T-105 „Dėl Panevėžio rajono savivaldybės seniūnaičių sueigos nuostatų patvirtinimo“ pakeitimo. </w:t>
      </w:r>
      <w:r w:rsidRPr="005C7DDD">
        <w:rPr>
          <w:color w:val="000000"/>
          <w:sz w:val="24"/>
          <w:szCs w:val="24"/>
        </w:rPr>
        <w:t>Rengėjas –</w:t>
      </w:r>
      <w:r w:rsidR="002253EB" w:rsidRPr="005C7DDD">
        <w:rPr>
          <w:color w:val="000000"/>
          <w:sz w:val="24"/>
          <w:szCs w:val="24"/>
        </w:rPr>
        <w:t xml:space="preserve"> Juridinis skyrius.</w:t>
      </w:r>
    </w:p>
    <w:p w:rsidR="00ED3FD9" w:rsidRPr="005C7DDD" w:rsidRDefault="002253EB" w:rsidP="002253EB">
      <w:pPr>
        <w:jc w:val="both"/>
        <w:rPr>
          <w:color w:val="000000"/>
          <w:sz w:val="24"/>
          <w:szCs w:val="24"/>
        </w:rPr>
      </w:pPr>
      <w:r w:rsidRPr="005C7DDD">
        <w:rPr>
          <w:color w:val="000000"/>
          <w:sz w:val="24"/>
          <w:szCs w:val="24"/>
        </w:rPr>
        <w:tab/>
      </w:r>
      <w:r w:rsidR="00ED3FD9" w:rsidRPr="005C7DDD">
        <w:rPr>
          <w:sz w:val="24"/>
          <w:szCs w:val="24"/>
        </w:rPr>
        <w:t xml:space="preserve">2. </w:t>
      </w:r>
      <w:r w:rsidR="007703E9" w:rsidRPr="005C7DDD">
        <w:rPr>
          <w:sz w:val="24"/>
          <w:szCs w:val="24"/>
        </w:rPr>
        <w:t>Me</w:t>
      </w:r>
      <w:r w:rsidR="00435380" w:rsidRPr="005C7DDD">
        <w:rPr>
          <w:sz w:val="24"/>
          <w:szCs w:val="24"/>
        </w:rPr>
        <w:t>džiagą Savivaldybės tarybos posėdžiui bei Savivaldybės tarybos sprendimų projektus registravimui pateikti Kanceliarijos skyriui iki 20</w:t>
      </w:r>
      <w:r w:rsidR="00BD37AD" w:rsidRPr="005C7DDD">
        <w:rPr>
          <w:sz w:val="24"/>
          <w:szCs w:val="24"/>
        </w:rPr>
        <w:t>21</w:t>
      </w:r>
      <w:r w:rsidR="00435380" w:rsidRPr="005C7DDD">
        <w:rPr>
          <w:sz w:val="24"/>
          <w:szCs w:val="24"/>
        </w:rPr>
        <w:t xml:space="preserve"> m. </w:t>
      </w:r>
      <w:r w:rsidR="0010757F" w:rsidRPr="005C7DDD">
        <w:rPr>
          <w:sz w:val="24"/>
          <w:szCs w:val="24"/>
        </w:rPr>
        <w:t>kovo 25</w:t>
      </w:r>
      <w:r w:rsidR="009F7689" w:rsidRPr="005C7DDD">
        <w:rPr>
          <w:sz w:val="24"/>
          <w:szCs w:val="24"/>
        </w:rPr>
        <w:t xml:space="preserve"> </w:t>
      </w:r>
      <w:r w:rsidR="00435380" w:rsidRPr="005C7DDD">
        <w:rPr>
          <w:sz w:val="24"/>
          <w:szCs w:val="24"/>
        </w:rPr>
        <w:t>d.</w:t>
      </w:r>
    </w:p>
    <w:p w:rsidR="004A08EF" w:rsidRPr="005C7DDD" w:rsidRDefault="004A08EF" w:rsidP="00ED3FD9">
      <w:pPr>
        <w:tabs>
          <w:tab w:val="left" w:pos="1560"/>
          <w:tab w:val="left" w:pos="1701"/>
        </w:tabs>
        <w:jc w:val="both"/>
        <w:rPr>
          <w:sz w:val="24"/>
          <w:szCs w:val="24"/>
        </w:rPr>
      </w:pPr>
    </w:p>
    <w:p w:rsidR="00215038" w:rsidRPr="005C7DDD" w:rsidRDefault="00215038" w:rsidP="00ED3FD9">
      <w:pPr>
        <w:tabs>
          <w:tab w:val="left" w:pos="1560"/>
          <w:tab w:val="left" w:pos="1701"/>
        </w:tabs>
        <w:jc w:val="both"/>
        <w:rPr>
          <w:sz w:val="24"/>
          <w:szCs w:val="24"/>
        </w:rPr>
      </w:pPr>
    </w:p>
    <w:p w:rsidR="00ED3FD9" w:rsidRPr="005C7DDD" w:rsidRDefault="00BC3DAD" w:rsidP="00BD37AD">
      <w:pPr>
        <w:pStyle w:val="Standard"/>
        <w:tabs>
          <w:tab w:val="left" w:pos="1560"/>
          <w:tab w:val="left" w:pos="1701"/>
        </w:tabs>
        <w:jc w:val="both"/>
        <w:rPr>
          <w:sz w:val="24"/>
          <w:szCs w:val="24"/>
        </w:rPr>
      </w:pPr>
      <w:r w:rsidRPr="005C7DDD">
        <w:rPr>
          <w:sz w:val="24"/>
          <w:szCs w:val="24"/>
        </w:rPr>
        <w:t xml:space="preserve">Savivaldybės </w:t>
      </w:r>
      <w:r w:rsidR="00BD37AD" w:rsidRPr="005C7DDD">
        <w:rPr>
          <w:sz w:val="24"/>
          <w:szCs w:val="24"/>
        </w:rPr>
        <w:t>meras</w:t>
      </w:r>
      <w:r w:rsidR="00BD37AD" w:rsidRPr="005C7DDD">
        <w:rPr>
          <w:sz w:val="24"/>
          <w:szCs w:val="24"/>
        </w:rPr>
        <w:tab/>
      </w:r>
      <w:r w:rsidR="00BD37AD" w:rsidRPr="005C7DDD">
        <w:rPr>
          <w:sz w:val="24"/>
          <w:szCs w:val="24"/>
        </w:rPr>
        <w:tab/>
      </w:r>
      <w:r w:rsidR="00BD37AD" w:rsidRPr="005C7DDD">
        <w:rPr>
          <w:sz w:val="24"/>
          <w:szCs w:val="24"/>
        </w:rPr>
        <w:tab/>
      </w:r>
      <w:r w:rsidR="00BD37AD" w:rsidRPr="005C7DDD">
        <w:rPr>
          <w:sz w:val="24"/>
          <w:szCs w:val="24"/>
        </w:rPr>
        <w:tab/>
      </w:r>
      <w:r w:rsidR="00BD37AD" w:rsidRPr="005C7DDD">
        <w:rPr>
          <w:sz w:val="24"/>
          <w:szCs w:val="24"/>
        </w:rPr>
        <w:tab/>
      </w:r>
      <w:r w:rsidR="00BD37AD" w:rsidRPr="005C7DDD">
        <w:rPr>
          <w:sz w:val="24"/>
          <w:szCs w:val="24"/>
        </w:rPr>
        <w:tab/>
      </w:r>
      <w:r w:rsidR="00BD37AD" w:rsidRPr="005C7DDD">
        <w:rPr>
          <w:sz w:val="24"/>
          <w:szCs w:val="24"/>
        </w:rPr>
        <w:tab/>
      </w:r>
      <w:r w:rsidR="00BD37AD" w:rsidRPr="005C7DDD">
        <w:rPr>
          <w:sz w:val="24"/>
          <w:szCs w:val="24"/>
        </w:rPr>
        <w:tab/>
        <w:t>Povilas Žagunis</w:t>
      </w: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0C5D38" w:rsidRPr="005C7DDD" w:rsidRDefault="000C5D38" w:rsidP="00ED3FD9">
      <w:pPr>
        <w:rPr>
          <w:sz w:val="24"/>
          <w:szCs w:val="24"/>
        </w:rPr>
      </w:pPr>
    </w:p>
    <w:p w:rsidR="002A58F7" w:rsidRPr="005C7DDD" w:rsidRDefault="002A58F7" w:rsidP="00ED3FD9">
      <w:pPr>
        <w:rPr>
          <w:sz w:val="24"/>
          <w:szCs w:val="24"/>
        </w:rPr>
      </w:pPr>
    </w:p>
    <w:p w:rsidR="002A58F7" w:rsidRPr="005C7DDD" w:rsidRDefault="002A58F7" w:rsidP="00ED3FD9">
      <w:pPr>
        <w:rPr>
          <w:sz w:val="24"/>
          <w:szCs w:val="24"/>
        </w:rPr>
      </w:pPr>
    </w:p>
    <w:p w:rsidR="002A58F7" w:rsidRPr="005C7DDD" w:rsidRDefault="002A58F7" w:rsidP="00ED3FD9">
      <w:pPr>
        <w:rPr>
          <w:sz w:val="24"/>
          <w:szCs w:val="24"/>
        </w:rPr>
      </w:pPr>
    </w:p>
    <w:p w:rsidR="002A58F7" w:rsidRPr="005C7DDD" w:rsidRDefault="002A58F7" w:rsidP="00ED3FD9">
      <w:pPr>
        <w:rPr>
          <w:sz w:val="24"/>
          <w:szCs w:val="24"/>
        </w:rPr>
      </w:pPr>
    </w:p>
    <w:p w:rsidR="002A58F7" w:rsidRPr="005C7DDD" w:rsidRDefault="002A58F7" w:rsidP="00ED3FD9">
      <w:pPr>
        <w:rPr>
          <w:sz w:val="24"/>
          <w:szCs w:val="24"/>
        </w:rPr>
      </w:pPr>
    </w:p>
    <w:p w:rsidR="002A58F7" w:rsidRPr="005C7DDD" w:rsidRDefault="002A58F7" w:rsidP="00ED3FD9">
      <w:pPr>
        <w:rPr>
          <w:sz w:val="24"/>
          <w:szCs w:val="24"/>
        </w:rPr>
      </w:pPr>
    </w:p>
    <w:p w:rsidR="0010757F" w:rsidRPr="005C7DDD" w:rsidRDefault="0010757F" w:rsidP="00ED3FD9">
      <w:pPr>
        <w:rPr>
          <w:sz w:val="24"/>
          <w:szCs w:val="24"/>
        </w:rPr>
      </w:pPr>
    </w:p>
    <w:p w:rsidR="0010757F" w:rsidRPr="005C7DDD" w:rsidRDefault="0010757F" w:rsidP="00ED3FD9">
      <w:pPr>
        <w:rPr>
          <w:sz w:val="24"/>
          <w:szCs w:val="24"/>
        </w:rPr>
      </w:pPr>
    </w:p>
    <w:p w:rsidR="0010757F" w:rsidRPr="005C7DDD" w:rsidRDefault="0010757F" w:rsidP="00ED3FD9">
      <w:pPr>
        <w:rPr>
          <w:sz w:val="24"/>
          <w:szCs w:val="24"/>
        </w:rPr>
      </w:pPr>
    </w:p>
    <w:p w:rsidR="000C5D38" w:rsidRPr="005C7DDD" w:rsidRDefault="00BD37AD" w:rsidP="00ED3FD9">
      <w:pPr>
        <w:rPr>
          <w:sz w:val="24"/>
          <w:szCs w:val="24"/>
        </w:rPr>
      </w:pPr>
      <w:r w:rsidRPr="005C7DDD">
        <w:rPr>
          <w:sz w:val="24"/>
          <w:szCs w:val="24"/>
        </w:rPr>
        <w:t>Gintarė Čiūraitė</w:t>
      </w:r>
    </w:p>
    <w:p w:rsidR="00BD37AD" w:rsidRPr="005C7DDD" w:rsidRDefault="0010757F" w:rsidP="00ED3FD9">
      <w:pPr>
        <w:rPr>
          <w:sz w:val="24"/>
          <w:szCs w:val="24"/>
        </w:rPr>
      </w:pPr>
      <w:r w:rsidRPr="005C7DDD">
        <w:rPr>
          <w:sz w:val="24"/>
          <w:szCs w:val="24"/>
        </w:rPr>
        <w:t>2021-03-18</w:t>
      </w:r>
    </w:p>
    <w:sectPr w:rsidR="00BD37AD" w:rsidRPr="005C7DDD" w:rsidSect="00785DEF">
      <w:headerReference w:type="default" r:id="rId8"/>
      <w:headerReference w:type="first" r:id="rId9"/>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76F" w:rsidRDefault="00B7376F">
      <w:r>
        <w:separator/>
      </w:r>
    </w:p>
  </w:endnote>
  <w:endnote w:type="continuationSeparator" w:id="0">
    <w:p w:rsidR="00B7376F" w:rsidRDefault="00B7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76F" w:rsidRDefault="00B7376F">
      <w:r>
        <w:separator/>
      </w:r>
    </w:p>
  </w:footnote>
  <w:footnote w:type="continuationSeparator" w:id="0">
    <w:p w:rsidR="00B7376F" w:rsidRDefault="00B73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E7" w:rsidRDefault="003826E7">
    <w:pPr>
      <w:pStyle w:val="Antrats"/>
      <w:jc w:val="center"/>
    </w:pPr>
    <w:r>
      <w:fldChar w:fldCharType="begin"/>
    </w:r>
    <w:r>
      <w:instrText>PAGE   \* MERGEFORMAT</w:instrText>
    </w:r>
    <w:r>
      <w:fldChar w:fldCharType="separate"/>
    </w:r>
    <w:r w:rsidR="004E3854">
      <w:rPr>
        <w:noProof/>
      </w:rPr>
      <w:t>2</w:t>
    </w:r>
    <w:r>
      <w:fldChar w:fldCharType="end"/>
    </w:r>
  </w:p>
  <w:p w:rsidR="003936D4" w:rsidRDefault="003936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AC49EA" w:rsidP="00B23044">
    <w:pPr>
      <w:pStyle w:val="Antrats"/>
      <w:jc w:val="center"/>
      <w:rPr>
        <w:b/>
        <w:sz w:val="28"/>
      </w:rPr>
    </w:pPr>
    <w:r>
      <w:rPr>
        <w:noProof/>
        <w:lang w:eastAsia="lt-LT"/>
      </w:rPr>
      <w:drawing>
        <wp:inline distT="0" distB="0" distL="0" distR="0">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3936D4" w:rsidRDefault="003936D4" w:rsidP="00B23044">
    <w:pPr>
      <w:pStyle w:val="Antrats"/>
      <w:jc w:val="center"/>
      <w:rPr>
        <w:b/>
        <w:sz w:val="24"/>
      </w:rPr>
    </w:pPr>
    <w:r>
      <w:rPr>
        <w:b/>
        <w:sz w:val="28"/>
      </w:rPr>
      <w:t>PANEVĖŽIO RAJONO SAVIVALDYBĖS MERAS</w:t>
    </w:r>
  </w:p>
  <w:p w:rsidR="003936D4" w:rsidRDefault="003936D4" w:rsidP="00B23044">
    <w:pPr>
      <w:pStyle w:val="Antrats"/>
      <w:jc w:val="center"/>
      <w:rPr>
        <w:b/>
        <w:sz w:val="24"/>
      </w:rPr>
    </w:pPr>
  </w:p>
  <w:p w:rsidR="003936D4" w:rsidRDefault="003936D4" w:rsidP="00B23044">
    <w:pPr>
      <w:pStyle w:val="Antrats"/>
      <w:jc w:val="center"/>
      <w:rPr>
        <w:b/>
        <w:sz w:val="24"/>
      </w:rPr>
    </w:pPr>
  </w:p>
  <w:p w:rsidR="003936D4" w:rsidRDefault="003936D4" w:rsidP="00B341CA">
    <w:pPr>
      <w:pStyle w:val="Antrats"/>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B7994"/>
    <w:multiLevelType w:val="hybridMultilevel"/>
    <w:tmpl w:val="044A0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2B105085"/>
    <w:multiLevelType w:val="hybridMultilevel"/>
    <w:tmpl w:val="CE540870"/>
    <w:lvl w:ilvl="0" w:tplc="57944028">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6"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9"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4"/>
  </w:num>
  <w:num w:numId="9">
    <w:abstractNumId w:val="8"/>
  </w:num>
  <w:num w:numId="10">
    <w:abstractNumId w:val="9"/>
  </w:num>
  <w:num w:numId="11">
    <w:abstractNumId w:val="1"/>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20E2E"/>
    <w:rsid w:val="000211B1"/>
    <w:rsid w:val="00025139"/>
    <w:rsid w:val="000264BD"/>
    <w:rsid w:val="00030C62"/>
    <w:rsid w:val="00037182"/>
    <w:rsid w:val="000374E6"/>
    <w:rsid w:val="00044326"/>
    <w:rsid w:val="00045AE2"/>
    <w:rsid w:val="00052248"/>
    <w:rsid w:val="00052AD1"/>
    <w:rsid w:val="00060B68"/>
    <w:rsid w:val="000678F3"/>
    <w:rsid w:val="000715FD"/>
    <w:rsid w:val="000753B0"/>
    <w:rsid w:val="000767B4"/>
    <w:rsid w:val="00081FB6"/>
    <w:rsid w:val="000825FF"/>
    <w:rsid w:val="00085EF7"/>
    <w:rsid w:val="000950D0"/>
    <w:rsid w:val="00096A03"/>
    <w:rsid w:val="00097F3E"/>
    <w:rsid w:val="000A0A91"/>
    <w:rsid w:val="000A2E79"/>
    <w:rsid w:val="000A4B22"/>
    <w:rsid w:val="000A6B24"/>
    <w:rsid w:val="000B0549"/>
    <w:rsid w:val="000B1BB9"/>
    <w:rsid w:val="000C1F61"/>
    <w:rsid w:val="000C2AF2"/>
    <w:rsid w:val="000C4933"/>
    <w:rsid w:val="000C539B"/>
    <w:rsid w:val="000C5D38"/>
    <w:rsid w:val="000D2AC4"/>
    <w:rsid w:val="000D553F"/>
    <w:rsid w:val="000D6098"/>
    <w:rsid w:val="000D63E2"/>
    <w:rsid w:val="000D657C"/>
    <w:rsid w:val="000D7058"/>
    <w:rsid w:val="000E4B2D"/>
    <w:rsid w:val="000E4FE4"/>
    <w:rsid w:val="000E6F06"/>
    <w:rsid w:val="000F0707"/>
    <w:rsid w:val="000F161C"/>
    <w:rsid w:val="000F2042"/>
    <w:rsid w:val="000F6B34"/>
    <w:rsid w:val="000F7EFE"/>
    <w:rsid w:val="0010757F"/>
    <w:rsid w:val="00107F61"/>
    <w:rsid w:val="00110C00"/>
    <w:rsid w:val="00116015"/>
    <w:rsid w:val="001218F1"/>
    <w:rsid w:val="00132521"/>
    <w:rsid w:val="00135567"/>
    <w:rsid w:val="00135853"/>
    <w:rsid w:val="00147051"/>
    <w:rsid w:val="00147101"/>
    <w:rsid w:val="00147507"/>
    <w:rsid w:val="00151C44"/>
    <w:rsid w:val="00152BDB"/>
    <w:rsid w:val="0016003F"/>
    <w:rsid w:val="001618B5"/>
    <w:rsid w:val="0016400B"/>
    <w:rsid w:val="00165B3E"/>
    <w:rsid w:val="00171EB1"/>
    <w:rsid w:val="001768BD"/>
    <w:rsid w:val="00176BF6"/>
    <w:rsid w:val="001820F9"/>
    <w:rsid w:val="001920B8"/>
    <w:rsid w:val="001928DF"/>
    <w:rsid w:val="00193813"/>
    <w:rsid w:val="00195C06"/>
    <w:rsid w:val="001A104C"/>
    <w:rsid w:val="001B1F87"/>
    <w:rsid w:val="001B27D2"/>
    <w:rsid w:val="001C21CF"/>
    <w:rsid w:val="001C70C2"/>
    <w:rsid w:val="001D04F4"/>
    <w:rsid w:val="001D570F"/>
    <w:rsid w:val="001E1125"/>
    <w:rsid w:val="001E24EF"/>
    <w:rsid w:val="001F27C3"/>
    <w:rsid w:val="001F4B41"/>
    <w:rsid w:val="001F5C17"/>
    <w:rsid w:val="001F6690"/>
    <w:rsid w:val="001F6B23"/>
    <w:rsid w:val="00201455"/>
    <w:rsid w:val="00205EE8"/>
    <w:rsid w:val="00207A12"/>
    <w:rsid w:val="0021261E"/>
    <w:rsid w:val="00215038"/>
    <w:rsid w:val="00220FA5"/>
    <w:rsid w:val="00225052"/>
    <w:rsid w:val="002253EB"/>
    <w:rsid w:val="00226C89"/>
    <w:rsid w:val="00231426"/>
    <w:rsid w:val="0024159B"/>
    <w:rsid w:val="00243CEC"/>
    <w:rsid w:val="002534F9"/>
    <w:rsid w:val="0025424D"/>
    <w:rsid w:val="0025592F"/>
    <w:rsid w:val="002622D2"/>
    <w:rsid w:val="002624D1"/>
    <w:rsid w:val="002637D1"/>
    <w:rsid w:val="002659A5"/>
    <w:rsid w:val="00267541"/>
    <w:rsid w:val="00270744"/>
    <w:rsid w:val="00291C03"/>
    <w:rsid w:val="00293556"/>
    <w:rsid w:val="00295699"/>
    <w:rsid w:val="002A2519"/>
    <w:rsid w:val="002A3999"/>
    <w:rsid w:val="002A58F7"/>
    <w:rsid w:val="002B0348"/>
    <w:rsid w:val="002B232B"/>
    <w:rsid w:val="002B6978"/>
    <w:rsid w:val="002C09D6"/>
    <w:rsid w:val="002C2559"/>
    <w:rsid w:val="002C2E0A"/>
    <w:rsid w:val="002C2F4F"/>
    <w:rsid w:val="002C36B4"/>
    <w:rsid w:val="002C507F"/>
    <w:rsid w:val="002D6C4D"/>
    <w:rsid w:val="002E2BDD"/>
    <w:rsid w:val="002E4623"/>
    <w:rsid w:val="002F3717"/>
    <w:rsid w:val="002F3903"/>
    <w:rsid w:val="002F4661"/>
    <w:rsid w:val="00304228"/>
    <w:rsid w:val="00310AFB"/>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A4E90"/>
    <w:rsid w:val="003B229D"/>
    <w:rsid w:val="003B28BE"/>
    <w:rsid w:val="003B5261"/>
    <w:rsid w:val="003C6A56"/>
    <w:rsid w:val="003C6B86"/>
    <w:rsid w:val="003D0553"/>
    <w:rsid w:val="003D3299"/>
    <w:rsid w:val="003E2C6C"/>
    <w:rsid w:val="003E4A2A"/>
    <w:rsid w:val="003E55CA"/>
    <w:rsid w:val="003F13D1"/>
    <w:rsid w:val="003F1D54"/>
    <w:rsid w:val="003F1FFC"/>
    <w:rsid w:val="004001E5"/>
    <w:rsid w:val="004015E6"/>
    <w:rsid w:val="0041143C"/>
    <w:rsid w:val="00413592"/>
    <w:rsid w:val="004208A0"/>
    <w:rsid w:val="0042120E"/>
    <w:rsid w:val="00425735"/>
    <w:rsid w:val="00435380"/>
    <w:rsid w:val="004363ED"/>
    <w:rsid w:val="00436506"/>
    <w:rsid w:val="004467ED"/>
    <w:rsid w:val="00446A6C"/>
    <w:rsid w:val="00452C4D"/>
    <w:rsid w:val="0046452B"/>
    <w:rsid w:val="00467198"/>
    <w:rsid w:val="00470EF4"/>
    <w:rsid w:val="0047130C"/>
    <w:rsid w:val="00476E66"/>
    <w:rsid w:val="00484730"/>
    <w:rsid w:val="00491DB9"/>
    <w:rsid w:val="00493758"/>
    <w:rsid w:val="0049792E"/>
    <w:rsid w:val="004A08EF"/>
    <w:rsid w:val="004A0F7D"/>
    <w:rsid w:val="004B636E"/>
    <w:rsid w:val="004B6921"/>
    <w:rsid w:val="004D1864"/>
    <w:rsid w:val="004E0DD5"/>
    <w:rsid w:val="004E1448"/>
    <w:rsid w:val="004E2CB7"/>
    <w:rsid w:val="004E3854"/>
    <w:rsid w:val="004E535D"/>
    <w:rsid w:val="004E5A19"/>
    <w:rsid w:val="004E6E91"/>
    <w:rsid w:val="004E7E83"/>
    <w:rsid w:val="004F292A"/>
    <w:rsid w:val="004F3825"/>
    <w:rsid w:val="004F3A73"/>
    <w:rsid w:val="004F70BF"/>
    <w:rsid w:val="004F7234"/>
    <w:rsid w:val="00503EFE"/>
    <w:rsid w:val="005108FD"/>
    <w:rsid w:val="005109BC"/>
    <w:rsid w:val="00512853"/>
    <w:rsid w:val="0052152B"/>
    <w:rsid w:val="00530CB0"/>
    <w:rsid w:val="005403E5"/>
    <w:rsid w:val="0054077B"/>
    <w:rsid w:val="00541A13"/>
    <w:rsid w:val="0054416D"/>
    <w:rsid w:val="00544668"/>
    <w:rsid w:val="00544E05"/>
    <w:rsid w:val="00553A64"/>
    <w:rsid w:val="00555E45"/>
    <w:rsid w:val="00563641"/>
    <w:rsid w:val="005670A3"/>
    <w:rsid w:val="005736D1"/>
    <w:rsid w:val="0057434A"/>
    <w:rsid w:val="00576DED"/>
    <w:rsid w:val="0058337B"/>
    <w:rsid w:val="00584C93"/>
    <w:rsid w:val="00593911"/>
    <w:rsid w:val="005A0C7F"/>
    <w:rsid w:val="005A3415"/>
    <w:rsid w:val="005A57C0"/>
    <w:rsid w:val="005B340E"/>
    <w:rsid w:val="005B7E88"/>
    <w:rsid w:val="005C1F8C"/>
    <w:rsid w:val="005C42C8"/>
    <w:rsid w:val="005C66AC"/>
    <w:rsid w:val="005C7DDD"/>
    <w:rsid w:val="005D07D1"/>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A0FDE"/>
    <w:rsid w:val="006A29FA"/>
    <w:rsid w:val="006A4294"/>
    <w:rsid w:val="006A5403"/>
    <w:rsid w:val="006A6611"/>
    <w:rsid w:val="006A798D"/>
    <w:rsid w:val="006B0205"/>
    <w:rsid w:val="006B1108"/>
    <w:rsid w:val="006B13CA"/>
    <w:rsid w:val="006B1836"/>
    <w:rsid w:val="006C1067"/>
    <w:rsid w:val="006C29A6"/>
    <w:rsid w:val="006C37E6"/>
    <w:rsid w:val="006C6EE2"/>
    <w:rsid w:val="006D0A46"/>
    <w:rsid w:val="006D5009"/>
    <w:rsid w:val="006E1F9F"/>
    <w:rsid w:val="006E6E26"/>
    <w:rsid w:val="006F2605"/>
    <w:rsid w:val="007028FA"/>
    <w:rsid w:val="0070399E"/>
    <w:rsid w:val="00704056"/>
    <w:rsid w:val="00704359"/>
    <w:rsid w:val="007055FB"/>
    <w:rsid w:val="0070569D"/>
    <w:rsid w:val="0070735E"/>
    <w:rsid w:val="00710F37"/>
    <w:rsid w:val="0071723A"/>
    <w:rsid w:val="00717CFF"/>
    <w:rsid w:val="007255D5"/>
    <w:rsid w:val="0073005B"/>
    <w:rsid w:val="007338CF"/>
    <w:rsid w:val="007379BB"/>
    <w:rsid w:val="007415DA"/>
    <w:rsid w:val="00741CE8"/>
    <w:rsid w:val="00745372"/>
    <w:rsid w:val="0074594C"/>
    <w:rsid w:val="0075272D"/>
    <w:rsid w:val="007634F3"/>
    <w:rsid w:val="00765B93"/>
    <w:rsid w:val="007703E9"/>
    <w:rsid w:val="00775C97"/>
    <w:rsid w:val="007805C6"/>
    <w:rsid w:val="00781CE4"/>
    <w:rsid w:val="00782510"/>
    <w:rsid w:val="007829FE"/>
    <w:rsid w:val="00784371"/>
    <w:rsid w:val="0078549E"/>
    <w:rsid w:val="00785DEF"/>
    <w:rsid w:val="007873CE"/>
    <w:rsid w:val="0078741E"/>
    <w:rsid w:val="00791F1A"/>
    <w:rsid w:val="0079216B"/>
    <w:rsid w:val="007921AF"/>
    <w:rsid w:val="007A1498"/>
    <w:rsid w:val="007A28E3"/>
    <w:rsid w:val="007A2D7B"/>
    <w:rsid w:val="007B0A9F"/>
    <w:rsid w:val="007B6722"/>
    <w:rsid w:val="007C0803"/>
    <w:rsid w:val="007C0EAC"/>
    <w:rsid w:val="007C208D"/>
    <w:rsid w:val="007C35F9"/>
    <w:rsid w:val="007C6233"/>
    <w:rsid w:val="007D5743"/>
    <w:rsid w:val="007E513B"/>
    <w:rsid w:val="007F0E89"/>
    <w:rsid w:val="00800BCF"/>
    <w:rsid w:val="008017F7"/>
    <w:rsid w:val="00804D51"/>
    <w:rsid w:val="008110CB"/>
    <w:rsid w:val="0081132D"/>
    <w:rsid w:val="008118BA"/>
    <w:rsid w:val="008149E8"/>
    <w:rsid w:val="00834826"/>
    <w:rsid w:val="00834F99"/>
    <w:rsid w:val="00835125"/>
    <w:rsid w:val="00835179"/>
    <w:rsid w:val="00836A89"/>
    <w:rsid w:val="00840721"/>
    <w:rsid w:val="00840BFF"/>
    <w:rsid w:val="008418B6"/>
    <w:rsid w:val="00844DA4"/>
    <w:rsid w:val="00846D82"/>
    <w:rsid w:val="0085183C"/>
    <w:rsid w:val="008519BD"/>
    <w:rsid w:val="00860D76"/>
    <w:rsid w:val="008615BC"/>
    <w:rsid w:val="008638C9"/>
    <w:rsid w:val="00863965"/>
    <w:rsid w:val="00866E72"/>
    <w:rsid w:val="008728B1"/>
    <w:rsid w:val="008747B1"/>
    <w:rsid w:val="00886AD1"/>
    <w:rsid w:val="0088715B"/>
    <w:rsid w:val="008938A5"/>
    <w:rsid w:val="00894E1A"/>
    <w:rsid w:val="008950CD"/>
    <w:rsid w:val="00895422"/>
    <w:rsid w:val="008A13B2"/>
    <w:rsid w:val="008A166D"/>
    <w:rsid w:val="008A1670"/>
    <w:rsid w:val="008A1D37"/>
    <w:rsid w:val="008A639D"/>
    <w:rsid w:val="008A7012"/>
    <w:rsid w:val="008B4A3B"/>
    <w:rsid w:val="008B6D6F"/>
    <w:rsid w:val="008C0C94"/>
    <w:rsid w:val="008C12B7"/>
    <w:rsid w:val="008C14EF"/>
    <w:rsid w:val="008C1E02"/>
    <w:rsid w:val="008C23B4"/>
    <w:rsid w:val="008D14D7"/>
    <w:rsid w:val="008D4820"/>
    <w:rsid w:val="008E2643"/>
    <w:rsid w:val="008E5C4C"/>
    <w:rsid w:val="008F57AD"/>
    <w:rsid w:val="00901C9C"/>
    <w:rsid w:val="009025D1"/>
    <w:rsid w:val="009026A7"/>
    <w:rsid w:val="00906E03"/>
    <w:rsid w:val="00913ECE"/>
    <w:rsid w:val="0091689B"/>
    <w:rsid w:val="00924370"/>
    <w:rsid w:val="0093138A"/>
    <w:rsid w:val="009324AD"/>
    <w:rsid w:val="009378A1"/>
    <w:rsid w:val="00940C4A"/>
    <w:rsid w:val="0094161F"/>
    <w:rsid w:val="00941E4E"/>
    <w:rsid w:val="00942B1F"/>
    <w:rsid w:val="009458D4"/>
    <w:rsid w:val="009543E4"/>
    <w:rsid w:val="00961230"/>
    <w:rsid w:val="00964E41"/>
    <w:rsid w:val="00967E4E"/>
    <w:rsid w:val="00973222"/>
    <w:rsid w:val="00977A7B"/>
    <w:rsid w:val="009804AF"/>
    <w:rsid w:val="009844A2"/>
    <w:rsid w:val="00992CDF"/>
    <w:rsid w:val="00993994"/>
    <w:rsid w:val="00993F6D"/>
    <w:rsid w:val="009A093C"/>
    <w:rsid w:val="009A28E1"/>
    <w:rsid w:val="009B2E78"/>
    <w:rsid w:val="009B5AE1"/>
    <w:rsid w:val="009C3158"/>
    <w:rsid w:val="009C5C9E"/>
    <w:rsid w:val="009D13B8"/>
    <w:rsid w:val="009D2E06"/>
    <w:rsid w:val="009D3629"/>
    <w:rsid w:val="009E0DEA"/>
    <w:rsid w:val="009E1E4B"/>
    <w:rsid w:val="009E596A"/>
    <w:rsid w:val="009F539E"/>
    <w:rsid w:val="009F7689"/>
    <w:rsid w:val="00A00DD6"/>
    <w:rsid w:val="00A00EA8"/>
    <w:rsid w:val="00A068EB"/>
    <w:rsid w:val="00A06BDF"/>
    <w:rsid w:val="00A10292"/>
    <w:rsid w:val="00A11A19"/>
    <w:rsid w:val="00A132BA"/>
    <w:rsid w:val="00A14F51"/>
    <w:rsid w:val="00A15EED"/>
    <w:rsid w:val="00A17FC6"/>
    <w:rsid w:val="00A21D3F"/>
    <w:rsid w:val="00A22FF5"/>
    <w:rsid w:val="00A236D9"/>
    <w:rsid w:val="00A25415"/>
    <w:rsid w:val="00A27FD4"/>
    <w:rsid w:val="00A313B1"/>
    <w:rsid w:val="00A41E72"/>
    <w:rsid w:val="00A4339E"/>
    <w:rsid w:val="00A47273"/>
    <w:rsid w:val="00A57212"/>
    <w:rsid w:val="00A663A6"/>
    <w:rsid w:val="00A71132"/>
    <w:rsid w:val="00A713D4"/>
    <w:rsid w:val="00A74D87"/>
    <w:rsid w:val="00A76056"/>
    <w:rsid w:val="00A856B2"/>
    <w:rsid w:val="00A87C35"/>
    <w:rsid w:val="00A90743"/>
    <w:rsid w:val="00A91D06"/>
    <w:rsid w:val="00A92567"/>
    <w:rsid w:val="00A9590F"/>
    <w:rsid w:val="00AA0212"/>
    <w:rsid w:val="00AB18F0"/>
    <w:rsid w:val="00AC2355"/>
    <w:rsid w:val="00AC447B"/>
    <w:rsid w:val="00AC47A0"/>
    <w:rsid w:val="00AC49EA"/>
    <w:rsid w:val="00AC4E0F"/>
    <w:rsid w:val="00AC5184"/>
    <w:rsid w:val="00AD10BB"/>
    <w:rsid w:val="00AE0878"/>
    <w:rsid w:val="00AE4A47"/>
    <w:rsid w:val="00AE7417"/>
    <w:rsid w:val="00AF0FB9"/>
    <w:rsid w:val="00AF6D91"/>
    <w:rsid w:val="00B03D22"/>
    <w:rsid w:val="00B05474"/>
    <w:rsid w:val="00B07E20"/>
    <w:rsid w:val="00B20A6E"/>
    <w:rsid w:val="00B23044"/>
    <w:rsid w:val="00B252E4"/>
    <w:rsid w:val="00B25EFA"/>
    <w:rsid w:val="00B31E47"/>
    <w:rsid w:val="00B341CA"/>
    <w:rsid w:val="00B344E3"/>
    <w:rsid w:val="00B34DAD"/>
    <w:rsid w:val="00B365AC"/>
    <w:rsid w:val="00B36723"/>
    <w:rsid w:val="00B37A91"/>
    <w:rsid w:val="00B46B16"/>
    <w:rsid w:val="00B50168"/>
    <w:rsid w:val="00B501C5"/>
    <w:rsid w:val="00B512EA"/>
    <w:rsid w:val="00B5484B"/>
    <w:rsid w:val="00B65AD0"/>
    <w:rsid w:val="00B67581"/>
    <w:rsid w:val="00B67A23"/>
    <w:rsid w:val="00B7376F"/>
    <w:rsid w:val="00B73772"/>
    <w:rsid w:val="00B75104"/>
    <w:rsid w:val="00B763C3"/>
    <w:rsid w:val="00B80D67"/>
    <w:rsid w:val="00B85BF5"/>
    <w:rsid w:val="00B92016"/>
    <w:rsid w:val="00B92EEC"/>
    <w:rsid w:val="00B9403F"/>
    <w:rsid w:val="00B97BFF"/>
    <w:rsid w:val="00BA07AD"/>
    <w:rsid w:val="00BA3829"/>
    <w:rsid w:val="00BA67A9"/>
    <w:rsid w:val="00BA7DC7"/>
    <w:rsid w:val="00BB2804"/>
    <w:rsid w:val="00BB57CC"/>
    <w:rsid w:val="00BB69A9"/>
    <w:rsid w:val="00BB6FA5"/>
    <w:rsid w:val="00BC1C0A"/>
    <w:rsid w:val="00BC27A1"/>
    <w:rsid w:val="00BC3DAD"/>
    <w:rsid w:val="00BC4F8A"/>
    <w:rsid w:val="00BC7CCE"/>
    <w:rsid w:val="00BD0CDE"/>
    <w:rsid w:val="00BD37AD"/>
    <w:rsid w:val="00BD5E77"/>
    <w:rsid w:val="00BE116A"/>
    <w:rsid w:val="00BE2DA6"/>
    <w:rsid w:val="00BF1F7E"/>
    <w:rsid w:val="00BF3D58"/>
    <w:rsid w:val="00BF7C8E"/>
    <w:rsid w:val="00C0134D"/>
    <w:rsid w:val="00C07680"/>
    <w:rsid w:val="00C13892"/>
    <w:rsid w:val="00C140F2"/>
    <w:rsid w:val="00C14264"/>
    <w:rsid w:val="00C201F1"/>
    <w:rsid w:val="00C21EB6"/>
    <w:rsid w:val="00C26A05"/>
    <w:rsid w:val="00C312F3"/>
    <w:rsid w:val="00C33055"/>
    <w:rsid w:val="00C364CF"/>
    <w:rsid w:val="00C41A3D"/>
    <w:rsid w:val="00C44A73"/>
    <w:rsid w:val="00C51124"/>
    <w:rsid w:val="00C547B7"/>
    <w:rsid w:val="00C6102B"/>
    <w:rsid w:val="00C64512"/>
    <w:rsid w:val="00C64DF4"/>
    <w:rsid w:val="00C70204"/>
    <w:rsid w:val="00C74260"/>
    <w:rsid w:val="00C75A43"/>
    <w:rsid w:val="00C76299"/>
    <w:rsid w:val="00C877D9"/>
    <w:rsid w:val="00C90562"/>
    <w:rsid w:val="00C9358E"/>
    <w:rsid w:val="00CA032C"/>
    <w:rsid w:val="00CA12DD"/>
    <w:rsid w:val="00CA1F75"/>
    <w:rsid w:val="00CA37D1"/>
    <w:rsid w:val="00CB272E"/>
    <w:rsid w:val="00CB29AF"/>
    <w:rsid w:val="00CB63BD"/>
    <w:rsid w:val="00CC2F37"/>
    <w:rsid w:val="00CC7457"/>
    <w:rsid w:val="00CD0F4E"/>
    <w:rsid w:val="00CD30DD"/>
    <w:rsid w:val="00CD5CDF"/>
    <w:rsid w:val="00CE4A3C"/>
    <w:rsid w:val="00CE5235"/>
    <w:rsid w:val="00CE56C0"/>
    <w:rsid w:val="00CE5A89"/>
    <w:rsid w:val="00CE62FD"/>
    <w:rsid w:val="00CE7029"/>
    <w:rsid w:val="00CF17EE"/>
    <w:rsid w:val="00CF3EBD"/>
    <w:rsid w:val="00CF4D23"/>
    <w:rsid w:val="00D0001A"/>
    <w:rsid w:val="00D002C4"/>
    <w:rsid w:val="00D01B34"/>
    <w:rsid w:val="00D0478B"/>
    <w:rsid w:val="00D06A5F"/>
    <w:rsid w:val="00D13DFF"/>
    <w:rsid w:val="00D203F8"/>
    <w:rsid w:val="00D230B8"/>
    <w:rsid w:val="00D245E3"/>
    <w:rsid w:val="00D25489"/>
    <w:rsid w:val="00D25D66"/>
    <w:rsid w:val="00D2668A"/>
    <w:rsid w:val="00D338DD"/>
    <w:rsid w:val="00D35736"/>
    <w:rsid w:val="00D363AE"/>
    <w:rsid w:val="00D3709E"/>
    <w:rsid w:val="00D42B2D"/>
    <w:rsid w:val="00D45F8D"/>
    <w:rsid w:val="00D50F46"/>
    <w:rsid w:val="00D510E7"/>
    <w:rsid w:val="00D51735"/>
    <w:rsid w:val="00D517E3"/>
    <w:rsid w:val="00D55E76"/>
    <w:rsid w:val="00D60149"/>
    <w:rsid w:val="00D60BB4"/>
    <w:rsid w:val="00D62893"/>
    <w:rsid w:val="00D7031B"/>
    <w:rsid w:val="00D725F9"/>
    <w:rsid w:val="00D73BF0"/>
    <w:rsid w:val="00D75373"/>
    <w:rsid w:val="00D76E57"/>
    <w:rsid w:val="00D81341"/>
    <w:rsid w:val="00D81757"/>
    <w:rsid w:val="00D81A2C"/>
    <w:rsid w:val="00D82236"/>
    <w:rsid w:val="00D9012F"/>
    <w:rsid w:val="00D90B25"/>
    <w:rsid w:val="00D91BBF"/>
    <w:rsid w:val="00D92777"/>
    <w:rsid w:val="00DA3E24"/>
    <w:rsid w:val="00DA69D2"/>
    <w:rsid w:val="00DA6E30"/>
    <w:rsid w:val="00DB0E20"/>
    <w:rsid w:val="00DB1644"/>
    <w:rsid w:val="00DB2A7D"/>
    <w:rsid w:val="00DB40D4"/>
    <w:rsid w:val="00DB4BEA"/>
    <w:rsid w:val="00DB4ED8"/>
    <w:rsid w:val="00DC3725"/>
    <w:rsid w:val="00DC478F"/>
    <w:rsid w:val="00DD1D5E"/>
    <w:rsid w:val="00DD1F77"/>
    <w:rsid w:val="00DE531F"/>
    <w:rsid w:val="00DF26ED"/>
    <w:rsid w:val="00DF5F58"/>
    <w:rsid w:val="00DF7749"/>
    <w:rsid w:val="00E01A5F"/>
    <w:rsid w:val="00E022B7"/>
    <w:rsid w:val="00E02EF7"/>
    <w:rsid w:val="00E05C56"/>
    <w:rsid w:val="00E06995"/>
    <w:rsid w:val="00E07A0A"/>
    <w:rsid w:val="00E1215F"/>
    <w:rsid w:val="00E17087"/>
    <w:rsid w:val="00E2004B"/>
    <w:rsid w:val="00E23E2D"/>
    <w:rsid w:val="00E24471"/>
    <w:rsid w:val="00E323F1"/>
    <w:rsid w:val="00E364D3"/>
    <w:rsid w:val="00E373DC"/>
    <w:rsid w:val="00E446D4"/>
    <w:rsid w:val="00E45D67"/>
    <w:rsid w:val="00E4713D"/>
    <w:rsid w:val="00E50164"/>
    <w:rsid w:val="00E511B5"/>
    <w:rsid w:val="00E52660"/>
    <w:rsid w:val="00E62872"/>
    <w:rsid w:val="00E628E6"/>
    <w:rsid w:val="00E67B73"/>
    <w:rsid w:val="00E71B03"/>
    <w:rsid w:val="00E729D6"/>
    <w:rsid w:val="00E80748"/>
    <w:rsid w:val="00E807E0"/>
    <w:rsid w:val="00E8124B"/>
    <w:rsid w:val="00E82516"/>
    <w:rsid w:val="00E85E20"/>
    <w:rsid w:val="00E87786"/>
    <w:rsid w:val="00E9482D"/>
    <w:rsid w:val="00EA2805"/>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1402"/>
    <w:rsid w:val="00EF35F9"/>
    <w:rsid w:val="00EF3628"/>
    <w:rsid w:val="00F02107"/>
    <w:rsid w:val="00F103D0"/>
    <w:rsid w:val="00F106EA"/>
    <w:rsid w:val="00F14E00"/>
    <w:rsid w:val="00F16C0A"/>
    <w:rsid w:val="00F209F1"/>
    <w:rsid w:val="00F227E7"/>
    <w:rsid w:val="00F23B9D"/>
    <w:rsid w:val="00F273C6"/>
    <w:rsid w:val="00F3003F"/>
    <w:rsid w:val="00F33F17"/>
    <w:rsid w:val="00F359B3"/>
    <w:rsid w:val="00F35BEB"/>
    <w:rsid w:val="00F37C0F"/>
    <w:rsid w:val="00F46156"/>
    <w:rsid w:val="00F50436"/>
    <w:rsid w:val="00F5352D"/>
    <w:rsid w:val="00F54921"/>
    <w:rsid w:val="00F57A76"/>
    <w:rsid w:val="00F6093B"/>
    <w:rsid w:val="00F62795"/>
    <w:rsid w:val="00F65504"/>
    <w:rsid w:val="00F66A61"/>
    <w:rsid w:val="00F70289"/>
    <w:rsid w:val="00F80711"/>
    <w:rsid w:val="00F83081"/>
    <w:rsid w:val="00F83B70"/>
    <w:rsid w:val="00F9263C"/>
    <w:rsid w:val="00FA044A"/>
    <w:rsid w:val="00FA3DEA"/>
    <w:rsid w:val="00FB09D1"/>
    <w:rsid w:val="00FB11B8"/>
    <w:rsid w:val="00FB1D6D"/>
    <w:rsid w:val="00FB4FAF"/>
    <w:rsid w:val="00FB7C95"/>
    <w:rsid w:val="00FC174C"/>
    <w:rsid w:val="00FC2BAB"/>
    <w:rsid w:val="00FC35B2"/>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BE22A88-EE2C-4C9C-BD05-AE8D552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link w:val="Antrat2Diagrama"/>
    <w:qFormat/>
    <w:pPr>
      <w:keepNext/>
      <w:numPr>
        <w:ilvl w:val="1"/>
        <w:numId w:val="1"/>
      </w:numPr>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uiPriority w:val="22"/>
    <w:qFormat/>
    <w:rPr>
      <w:b/>
    </w:rPr>
  </w:style>
  <w:style w:type="character" w:customStyle="1" w:styleId="newsb">
    <w:name w:val="newsb"/>
    <w:basedOn w:val="Numatytasispastraiposriftas1"/>
  </w:style>
  <w:style w:type="character" w:styleId="Emfaz">
    <w:name w:val="Emphasis"/>
    <w:qFormat/>
    <w:rPr>
      <w:i/>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link w:val="PavadinimasDiagrama"/>
    <w:uiPriority w:val="10"/>
    <w:qFormat/>
    <w:pPr>
      <w:jc w:val="center"/>
    </w:pPr>
    <w:rPr>
      <w:b/>
      <w:sz w:val="24"/>
    </w:rPr>
  </w:style>
  <w:style w:type="paragraph" w:styleId="Paantrat">
    <w:name w:val="Subtitle"/>
    <w:basedOn w:val="Heading"/>
    <w:next w:val="Pagrindinistekstas"/>
    <w:qFormat/>
    <w:pPr>
      <w:jc w:val="center"/>
    </w:pPr>
    <w:rPr>
      <w:i/>
      <w:iCs/>
    </w:rPr>
  </w:style>
  <w:style w:type="paragraph" w:styleId="Pagrindiniotekstotrauka">
    <w:name w:val="Body Text Indent"/>
    <w:basedOn w:val="prastasis"/>
    <w:link w:val="PagrindiniotekstotraukaDiagrama"/>
    <w:pPr>
      <w:ind w:firstLine="720"/>
      <w:jc w:val="both"/>
    </w:pPr>
    <w:rPr>
      <w:sz w:val="24"/>
    </w:rPr>
  </w:style>
  <w:style w:type="paragraph" w:customStyle="1" w:styleId="Pagrindiniotekstotrauka21">
    <w:name w:val="Pagrindinio teksto įtrauka 21"/>
    <w:basedOn w:val="prastasis"/>
    <w:pPr>
      <w:ind w:firstLine="709"/>
      <w:jc w:val="both"/>
    </w:pPr>
    <w:rPr>
      <w:sz w:val="24"/>
    </w:rPr>
  </w:style>
  <w:style w:type="paragraph" w:styleId="Debesliotekstas">
    <w:name w:val="Balloon Text"/>
    <w:basedOn w:val="prastasis"/>
    <w:rPr>
      <w:rFonts w:ascii="Tahoma" w:hAnsi="Tahoma" w:cs="Tahoma"/>
      <w:sz w:val="16"/>
      <w:szCs w:val="16"/>
    </w:rPr>
  </w:style>
  <w:style w:type="paragraph" w:customStyle="1" w:styleId="Pagrindinistekstas21">
    <w:name w:val="Pagrindinis tekstas 21"/>
    <w:basedOn w:val="prastasis"/>
    <w:rPr>
      <w:sz w:val="24"/>
    </w:rPr>
  </w:style>
  <w:style w:type="paragraph" w:customStyle="1" w:styleId="Pagrindiniotekstotrauka31">
    <w:name w:val="Pagrindinio teksto įtrauka 31"/>
    <w:basedOn w:val="prastasis"/>
    <w:pPr>
      <w:ind w:firstLine="709"/>
    </w:pPr>
    <w:rPr>
      <w:sz w:val="24"/>
    </w:r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spacing w:after="200"/>
      <w:ind w:left="720"/>
    </w:pPr>
    <w:rPr>
      <w:rFonts w:eastAsia="Calibri"/>
      <w:i/>
      <w:caps/>
    </w:rPr>
  </w:style>
  <w:style w:type="paragraph" w:customStyle="1" w:styleId="Debesliotekstas2">
    <w:name w:val="Debesėlio tekstas2"/>
    <w:basedOn w:val="prastasis"/>
    <w:rPr>
      <w:rFonts w:ascii="Tahoma" w:hAnsi="Tahoma" w:cs="Tahoma"/>
      <w:sz w:val="16"/>
      <w:szCs w:val="16"/>
    </w:rPr>
  </w:style>
  <w:style w:type="paragraph" w:customStyle="1" w:styleId="Framecontents">
    <w:name w:val="Frame contents"/>
    <w:basedOn w:val="Pagrindinistekstas"/>
  </w:style>
  <w:style w:type="paragraph" w:styleId="Sraopastraipa">
    <w:name w:val="List Paragraph"/>
    <w:basedOn w:val="prastasis"/>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prastasis"/>
    <w:rsid w:val="00B23044"/>
    <w:pPr>
      <w:tabs>
        <w:tab w:val="center" w:pos="3119"/>
      </w:tabs>
      <w:suppressAutoHyphens w:val="0"/>
      <w:ind w:left="1134" w:firstLine="851"/>
    </w:pPr>
    <w:rPr>
      <w:rFonts w:ascii="TimesLT" w:hAnsi="TimesLT"/>
      <w:sz w:val="22"/>
      <w:lang w:eastAsia="en-US"/>
    </w:rPr>
  </w:style>
  <w:style w:type="character" w:customStyle="1" w:styleId="PavadinimasDiagrama">
    <w:name w:val="Pavadinimas Diagrama"/>
    <w:link w:val="Pavadinimas"/>
    <w:uiPriority w:val="10"/>
    <w:rsid w:val="00B23044"/>
    <w:rPr>
      <w:b/>
      <w:sz w:val="24"/>
      <w:lang w:eastAsia="ar-SA"/>
    </w:rPr>
  </w:style>
  <w:style w:type="character" w:customStyle="1" w:styleId="AntratsDiagrama">
    <w:name w:val="Antraštės Diagrama"/>
    <w:link w:val="Antrats"/>
    <w:uiPriority w:val="99"/>
    <w:rsid w:val="00E446D4"/>
    <w:rPr>
      <w:lang w:eastAsia="ar-SA"/>
    </w:rPr>
  </w:style>
  <w:style w:type="paragraph" w:styleId="Betarp">
    <w:name w:val="No Spacing"/>
    <w:uiPriority w:val="1"/>
    <w:qFormat/>
    <w:rsid w:val="005736D1"/>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5E3B0A"/>
    <w:rPr>
      <w:sz w:val="24"/>
      <w:lang w:eastAsia="ar-SA"/>
    </w:rPr>
  </w:style>
  <w:style w:type="paragraph" w:styleId="prastasiniatinklio">
    <w:name w:val="Normal (Web)"/>
    <w:basedOn w:val="prastasis"/>
    <w:uiPriority w:val="99"/>
    <w:unhideWhenUsed/>
    <w:rsid w:val="008938A5"/>
    <w:pPr>
      <w:suppressAutoHyphens w:val="0"/>
      <w:spacing w:before="100" w:beforeAutospacing="1" w:after="100" w:afterAutospacing="1"/>
    </w:pPr>
    <w:rPr>
      <w:sz w:val="24"/>
      <w:szCs w:val="24"/>
      <w:lang w:eastAsia="lt-LT"/>
    </w:rPr>
  </w:style>
  <w:style w:type="character" w:customStyle="1" w:styleId="Antrat2Diagrama">
    <w:name w:val="Antraštė 2 Diagrama"/>
    <w:link w:val="Antrat2"/>
    <w:rsid w:val="000950D0"/>
    <w:rPr>
      <w:sz w:val="24"/>
      <w:lang w:eastAsia="ar-SA"/>
    </w:rPr>
  </w:style>
  <w:style w:type="paragraph" w:styleId="Paprastasistekstas">
    <w:name w:val="Plain Text"/>
    <w:basedOn w:val="prastasis"/>
    <w:link w:val="PaprastasistekstasDiagrama"/>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8B6D6F"/>
    <w:rPr>
      <w:rFonts w:ascii="Calibri" w:eastAsiaTheme="minorHAnsi" w:hAnsi="Calibri" w:cs="Consolas"/>
      <w:sz w:val="22"/>
      <w:szCs w:val="21"/>
      <w:lang w:eastAsia="en-US"/>
    </w:rPr>
  </w:style>
  <w:style w:type="paragraph" w:styleId="Pagrindinistekstas3">
    <w:name w:val="Body Text 3"/>
    <w:basedOn w:val="prastasis"/>
    <w:link w:val="Pagrindinistekstas3Diagrama"/>
    <w:uiPriority w:val="99"/>
    <w:semiHidden/>
    <w:unhideWhenUsed/>
    <w:rsid w:val="00A41E7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41E72"/>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61418473">
      <w:bodyDiv w:val="1"/>
      <w:marLeft w:val="0"/>
      <w:marRight w:val="0"/>
      <w:marTop w:val="0"/>
      <w:marBottom w:val="0"/>
      <w:divBdr>
        <w:top w:val="none" w:sz="0" w:space="0" w:color="auto"/>
        <w:left w:val="none" w:sz="0" w:space="0" w:color="auto"/>
        <w:bottom w:val="none" w:sz="0" w:space="0" w:color="auto"/>
        <w:right w:val="none" w:sz="0" w:space="0" w:color="auto"/>
      </w:divBdr>
      <w:divsChild>
        <w:div w:id="1223327591">
          <w:marLeft w:val="0"/>
          <w:marRight w:val="0"/>
          <w:marTop w:val="0"/>
          <w:marBottom w:val="0"/>
          <w:divBdr>
            <w:top w:val="none" w:sz="0" w:space="0" w:color="auto"/>
            <w:left w:val="none" w:sz="0" w:space="0" w:color="auto"/>
            <w:bottom w:val="none" w:sz="0" w:space="0" w:color="auto"/>
            <w:right w:val="none" w:sz="0" w:space="0" w:color="auto"/>
          </w:divBdr>
        </w:div>
        <w:div w:id="1332103586">
          <w:marLeft w:val="0"/>
          <w:marRight w:val="0"/>
          <w:marTop w:val="0"/>
          <w:marBottom w:val="0"/>
          <w:divBdr>
            <w:top w:val="none" w:sz="0" w:space="0" w:color="auto"/>
            <w:left w:val="none" w:sz="0" w:space="0" w:color="auto"/>
            <w:bottom w:val="none" w:sz="0" w:space="0" w:color="auto"/>
            <w:right w:val="none" w:sz="0" w:space="0" w:color="auto"/>
          </w:divBdr>
        </w:div>
        <w:div w:id="1948081009">
          <w:marLeft w:val="0"/>
          <w:marRight w:val="0"/>
          <w:marTop w:val="0"/>
          <w:marBottom w:val="0"/>
          <w:divBdr>
            <w:top w:val="none" w:sz="0" w:space="0" w:color="auto"/>
            <w:left w:val="none" w:sz="0" w:space="0" w:color="auto"/>
            <w:bottom w:val="none" w:sz="0" w:space="0" w:color="auto"/>
            <w:right w:val="none" w:sz="0" w:space="0" w:color="auto"/>
          </w:divBdr>
        </w:div>
        <w:div w:id="658463704">
          <w:marLeft w:val="0"/>
          <w:marRight w:val="0"/>
          <w:marTop w:val="0"/>
          <w:marBottom w:val="0"/>
          <w:divBdr>
            <w:top w:val="none" w:sz="0" w:space="0" w:color="auto"/>
            <w:left w:val="none" w:sz="0" w:space="0" w:color="auto"/>
            <w:bottom w:val="none" w:sz="0" w:space="0" w:color="auto"/>
            <w:right w:val="none" w:sz="0" w:space="0" w:color="auto"/>
          </w:divBdr>
        </w:div>
      </w:divsChild>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5996578">
      <w:bodyDiv w:val="1"/>
      <w:marLeft w:val="0"/>
      <w:marRight w:val="0"/>
      <w:marTop w:val="0"/>
      <w:marBottom w:val="0"/>
      <w:divBdr>
        <w:top w:val="none" w:sz="0" w:space="0" w:color="auto"/>
        <w:left w:val="none" w:sz="0" w:space="0" w:color="auto"/>
        <w:bottom w:val="none" w:sz="0" w:space="0" w:color="auto"/>
        <w:right w:val="none" w:sz="0" w:space="0" w:color="auto"/>
      </w:divBdr>
    </w:div>
    <w:div w:id="166675052">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87080481">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767967214">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94046599">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15090747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527518302">
      <w:bodyDiv w:val="1"/>
      <w:marLeft w:val="0"/>
      <w:marRight w:val="0"/>
      <w:marTop w:val="0"/>
      <w:marBottom w:val="0"/>
      <w:divBdr>
        <w:top w:val="none" w:sz="0" w:space="0" w:color="auto"/>
        <w:left w:val="none" w:sz="0" w:space="0" w:color="auto"/>
        <w:bottom w:val="none" w:sz="0" w:space="0" w:color="auto"/>
        <w:right w:val="none" w:sz="0" w:space="0" w:color="auto"/>
      </w:divBdr>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8987-C93D-4C43-9085-5A9FB7EA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1</TotalTime>
  <Pages>3</Pages>
  <Words>5175</Words>
  <Characters>2950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Gintarė Čiūraite</cp:lastModifiedBy>
  <cp:revision>4</cp:revision>
  <cp:lastPrinted>2020-02-06T12:23:00Z</cp:lastPrinted>
  <dcterms:created xsi:type="dcterms:W3CDTF">2021-03-18T12:07:00Z</dcterms:created>
  <dcterms:modified xsi:type="dcterms:W3CDTF">2021-03-19T11:48:00Z</dcterms:modified>
</cp:coreProperties>
</file>