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9A24" w14:textId="57FA2E7D" w:rsidR="00741B11" w:rsidRPr="004701CE" w:rsidRDefault="00074E32" w:rsidP="00741B11">
      <w:pPr>
        <w:spacing w:line="276" w:lineRule="auto"/>
        <w:jc w:val="both"/>
      </w:pPr>
      <w:r w:rsidRPr="004701CE">
        <w:t xml:space="preserve"> </w:t>
      </w:r>
      <w:r w:rsidR="005A131C" w:rsidRPr="004701CE">
        <w:tab/>
      </w:r>
      <w:r w:rsidR="005A131C" w:rsidRPr="004701CE">
        <w:tab/>
      </w:r>
      <w:r w:rsidR="005A131C" w:rsidRPr="004701CE">
        <w:tab/>
      </w:r>
      <w:r w:rsidR="005A131C" w:rsidRPr="004701CE">
        <w:tab/>
      </w:r>
      <w:r w:rsidR="005A131C" w:rsidRPr="004701CE">
        <w:tab/>
      </w:r>
      <w:r w:rsidR="005A131C" w:rsidRPr="004701CE">
        <w:tab/>
      </w:r>
      <w:r w:rsidR="005A131C" w:rsidRPr="004701CE">
        <w:tab/>
      </w:r>
      <w:r w:rsidR="00741B11" w:rsidRPr="004701CE">
        <w:t xml:space="preserve">Panevėžio rajono savivaldybės         </w:t>
      </w:r>
      <w:r w:rsidR="00741B11" w:rsidRPr="004701CE">
        <w:tab/>
      </w:r>
      <w:r w:rsidR="00741B11" w:rsidRPr="004701CE">
        <w:tab/>
      </w:r>
      <w:r w:rsidR="00741B11" w:rsidRPr="004701CE">
        <w:tab/>
      </w:r>
      <w:r w:rsidR="00741B11" w:rsidRPr="004701CE">
        <w:tab/>
      </w:r>
      <w:r w:rsidR="00741B11" w:rsidRPr="004701CE">
        <w:tab/>
      </w:r>
      <w:r w:rsidR="00741B11" w:rsidRPr="004701CE">
        <w:tab/>
      </w:r>
      <w:r w:rsidR="00741B11" w:rsidRPr="004701CE">
        <w:tab/>
      </w:r>
      <w:r w:rsidR="00741B11" w:rsidRPr="004701CE">
        <w:tab/>
      </w:r>
      <w:r w:rsidR="00741B11">
        <w:tab/>
        <w:t xml:space="preserve">mero </w:t>
      </w:r>
      <w:r w:rsidR="00741B11" w:rsidRPr="004701CE">
        <w:t>202</w:t>
      </w:r>
      <w:r w:rsidR="005E4AFB">
        <w:t>5</w:t>
      </w:r>
      <w:r w:rsidR="00741B11" w:rsidRPr="004701CE">
        <w:t xml:space="preserve"> m.</w:t>
      </w:r>
      <w:r w:rsidR="004E177C">
        <w:t xml:space="preserve"> </w:t>
      </w:r>
      <w:r w:rsidR="005E4AFB">
        <w:t xml:space="preserve">kovo     </w:t>
      </w:r>
      <w:r w:rsidR="00741B11" w:rsidRPr="004701CE">
        <w:t xml:space="preserve"> d. </w:t>
      </w:r>
      <w:r w:rsidR="00741B11">
        <w:t>potvarkio N</w:t>
      </w:r>
      <w:r w:rsidR="00741B11" w:rsidRPr="004701CE">
        <w:t xml:space="preserve">r. </w:t>
      </w:r>
      <w:r w:rsidR="00741B11">
        <w:t>M-</w:t>
      </w:r>
      <w:r w:rsidR="005E4AFB">
        <w:t xml:space="preserve"> </w:t>
      </w:r>
    </w:p>
    <w:p w14:paraId="092D3BEF" w14:textId="1131FC03" w:rsidR="00741B11" w:rsidRPr="004701CE" w:rsidRDefault="00741B11" w:rsidP="00741B11">
      <w:pPr>
        <w:spacing w:line="276" w:lineRule="auto"/>
        <w:jc w:val="both"/>
      </w:pPr>
      <w:r w:rsidRPr="004701CE">
        <w:tab/>
      </w:r>
      <w:r w:rsidRPr="004701CE">
        <w:tab/>
      </w:r>
      <w:r w:rsidRPr="004701CE">
        <w:tab/>
      </w:r>
      <w:r w:rsidRPr="004701CE">
        <w:tab/>
      </w:r>
      <w:r w:rsidRPr="004701CE">
        <w:tab/>
      </w:r>
      <w:r>
        <w:tab/>
      </w:r>
      <w:r>
        <w:tab/>
      </w:r>
      <w:r w:rsidRPr="004701CE">
        <w:t>priedas</w:t>
      </w:r>
    </w:p>
    <w:p w14:paraId="27610609" w14:textId="77777777" w:rsidR="00741B11" w:rsidRPr="004701CE" w:rsidRDefault="00741B11" w:rsidP="00741B11">
      <w:pPr>
        <w:spacing w:line="276" w:lineRule="auto"/>
        <w:jc w:val="both"/>
      </w:pPr>
    </w:p>
    <w:p w14:paraId="50314250" w14:textId="4C052C4D" w:rsidR="00741B11" w:rsidRDefault="00741B11" w:rsidP="00284A03">
      <w:pPr>
        <w:spacing w:line="276" w:lineRule="auto"/>
        <w:ind w:firstLine="720"/>
        <w:jc w:val="center"/>
        <w:rPr>
          <w:b/>
        </w:rPr>
      </w:pPr>
      <w:r w:rsidRPr="004701CE">
        <w:rPr>
          <w:b/>
        </w:rPr>
        <w:t>PASIŪLYM</w:t>
      </w:r>
      <w:r>
        <w:rPr>
          <w:b/>
        </w:rPr>
        <w:t>AS</w:t>
      </w:r>
      <w:r w:rsidRPr="004701CE">
        <w:rPr>
          <w:b/>
        </w:rPr>
        <w:t xml:space="preserve"> PANEVĖŽIO RAJONO SAVIVALDYBĖS TARYBAI</w:t>
      </w:r>
      <w:r>
        <w:rPr>
          <w:b/>
        </w:rPr>
        <w:t xml:space="preserve"> PRIIMTI SPRENDIMĄ </w:t>
      </w:r>
      <w:r w:rsidRPr="004701CE">
        <w:rPr>
          <w:b/>
        </w:rPr>
        <w:t>INVESTUOTI</w:t>
      </w:r>
      <w:r>
        <w:rPr>
          <w:b/>
        </w:rPr>
        <w:t xml:space="preserve"> PANEVĖŽIO RAJONO</w:t>
      </w:r>
      <w:r w:rsidRPr="004701CE">
        <w:rPr>
          <w:b/>
        </w:rPr>
        <w:t xml:space="preserve"> SAVIVALDYBĖS</w:t>
      </w:r>
      <w:r w:rsidR="00284A03">
        <w:rPr>
          <w:b/>
        </w:rPr>
        <w:t xml:space="preserve"> NUOSAVYBĖS TEISE VALDOMĄ</w:t>
      </w:r>
      <w:r w:rsidRPr="004701CE">
        <w:rPr>
          <w:b/>
        </w:rPr>
        <w:t xml:space="preserve"> TURTĄ</w:t>
      </w:r>
    </w:p>
    <w:p w14:paraId="5793253D" w14:textId="77777777" w:rsidR="0052580B" w:rsidRPr="004701CE" w:rsidRDefault="0052580B" w:rsidP="00741B11">
      <w:pPr>
        <w:spacing w:line="276" w:lineRule="auto"/>
        <w:jc w:val="center"/>
        <w:rPr>
          <w:b/>
        </w:rPr>
      </w:pPr>
    </w:p>
    <w:p w14:paraId="63E4B86B" w14:textId="2B9E5E0C" w:rsidR="00BA6CD9" w:rsidRPr="004701CE" w:rsidRDefault="00BA6CD9" w:rsidP="00BC207B">
      <w:pPr>
        <w:ind w:firstLine="720"/>
        <w:jc w:val="both"/>
      </w:pPr>
      <w:bookmarkStart w:id="0" w:name="_Hlk147932049"/>
      <w:r w:rsidRPr="004701CE">
        <w:t xml:space="preserve">Viešoji įstaiga </w:t>
      </w:r>
      <w:bookmarkStart w:id="1" w:name="_Hlk147930293"/>
      <w:r>
        <w:t>Velžio komunalinis ūkis</w:t>
      </w:r>
      <w:bookmarkEnd w:id="1"/>
      <w:r>
        <w:t xml:space="preserve"> </w:t>
      </w:r>
      <w:bookmarkEnd w:id="0"/>
      <w:r w:rsidRPr="004701CE">
        <w:t>(toliau – Įstaiga) 202</w:t>
      </w:r>
      <w:r w:rsidR="005E4AFB">
        <w:t>5</w:t>
      </w:r>
      <w:r>
        <w:t xml:space="preserve"> m. </w:t>
      </w:r>
      <w:r w:rsidR="005E4AFB">
        <w:t>vasario 28</w:t>
      </w:r>
      <w:r>
        <w:t xml:space="preserve"> d. </w:t>
      </w:r>
      <w:r w:rsidRPr="004701CE">
        <w:t>raštu Nr. S</w:t>
      </w:r>
      <w:r>
        <w:t>4-</w:t>
      </w:r>
      <w:r w:rsidR="005E4AFB">
        <w:t>30</w:t>
      </w:r>
      <w:r>
        <w:t xml:space="preserve"> </w:t>
      </w:r>
      <w:r w:rsidRPr="004701CE">
        <w:t xml:space="preserve">„Dėl </w:t>
      </w:r>
      <w:r>
        <w:t>savivaldybės turto investavimo</w:t>
      </w:r>
      <w:r w:rsidRPr="004701CE">
        <w:t>“</w:t>
      </w:r>
      <w:r>
        <w:t xml:space="preserve"> </w:t>
      </w:r>
      <w:r w:rsidRPr="004701CE">
        <w:t>kreipėsi į Panevėžio rajono savivaldy</w:t>
      </w:r>
      <w:r>
        <w:t xml:space="preserve">bę </w:t>
      </w:r>
      <w:r w:rsidR="008A33AE">
        <w:t>(toliau – Savivaldybė)</w:t>
      </w:r>
      <w:r>
        <w:t xml:space="preserve"> su </w:t>
      </w:r>
      <w:r w:rsidR="00C013C1">
        <w:t>prašymu</w:t>
      </w:r>
      <w:r w:rsidRPr="004701CE">
        <w:t xml:space="preserve"> didinti dalininko įnašą</w:t>
      </w:r>
      <w:r>
        <w:t xml:space="preserve"> </w:t>
      </w:r>
      <w:r w:rsidR="00FF440D">
        <w:t>595 </w:t>
      </w:r>
      <w:r w:rsidR="00AD1543">
        <w:t>15</w:t>
      </w:r>
      <w:r w:rsidR="00FF440D">
        <w:t>4,</w:t>
      </w:r>
      <w:r w:rsidR="00FF440D" w:rsidRPr="00FF440D">
        <w:t>57</w:t>
      </w:r>
      <w:r w:rsidRPr="00FF440D">
        <w:t xml:space="preserve"> Eur turtiniu įnašu.</w:t>
      </w:r>
      <w:r w:rsidR="00C013C1" w:rsidRPr="00FF440D">
        <w:t xml:space="preserve"> </w:t>
      </w:r>
      <w:r w:rsidRPr="00FF440D">
        <w:t>202</w:t>
      </w:r>
      <w:r w:rsidR="00FF440D" w:rsidRPr="00FF440D">
        <w:t>5</w:t>
      </w:r>
      <w:r w:rsidRPr="00FF440D">
        <w:t xml:space="preserve"> m.</w:t>
      </w:r>
      <w:r w:rsidR="00FF440D" w:rsidRPr="00FF440D">
        <w:t xml:space="preserve">  kovo 1 d.</w:t>
      </w:r>
      <w:r w:rsidRPr="00FF440D">
        <w:t xml:space="preserve"> dalininko kapitalą sudarė  </w:t>
      </w:r>
      <w:r w:rsidR="00FF440D" w:rsidRPr="00FF440D">
        <w:t>9 128 282,12</w:t>
      </w:r>
      <w:r w:rsidRPr="00FF440D">
        <w:t xml:space="preserve"> Eur.</w:t>
      </w:r>
    </w:p>
    <w:p w14:paraId="5883C559" w14:textId="77777777" w:rsidR="00BA6CD9" w:rsidRPr="004701CE" w:rsidRDefault="00BA6CD9" w:rsidP="00C566EF">
      <w:r w:rsidRPr="004701CE">
        <w:tab/>
        <w:t xml:space="preserve">Dalininko įnašo didinimo pagrindimas.   </w:t>
      </w:r>
    </w:p>
    <w:p w14:paraId="2FF15AA8" w14:textId="5E19F9C0" w:rsidR="00FF440D" w:rsidRDefault="00BA6CD9" w:rsidP="00104EED">
      <w:pPr>
        <w:jc w:val="both"/>
      </w:pPr>
      <w:r w:rsidRPr="004701CE">
        <w:tab/>
      </w:r>
      <w:r>
        <w:t xml:space="preserve">Turtinį </w:t>
      </w:r>
      <w:r w:rsidRPr="004701CE">
        <w:t xml:space="preserve">įnašą numatoma panaudoti Įstaigos įstatuose numatytoms veiklos sritims ir tikslams pasiekti: </w:t>
      </w:r>
      <w:r w:rsidR="003E11CD" w:rsidRPr="004701CE">
        <w:t xml:space="preserve">gerinti </w:t>
      </w:r>
      <w:r w:rsidRPr="004701CE">
        <w:t xml:space="preserve"> </w:t>
      </w:r>
      <w:r w:rsidR="00FF440D" w:rsidRPr="009C5BC4">
        <w:t>šilumos</w:t>
      </w:r>
      <w:r w:rsidR="00FF440D">
        <w:t xml:space="preserve"> tiekimo</w:t>
      </w:r>
      <w:r w:rsidR="009C5BC4">
        <w:t>,</w:t>
      </w:r>
      <w:r w:rsidR="003E11CD">
        <w:t xml:space="preserve"> </w:t>
      </w:r>
      <w:r w:rsidRPr="004701CE">
        <w:t>geriamojo vandens ir nuotekų tvarkymo paslaug</w:t>
      </w:r>
      <w:r w:rsidR="003E11CD">
        <w:t>ų</w:t>
      </w:r>
      <w:r w:rsidRPr="004701CE">
        <w:t xml:space="preserve"> kokybę </w:t>
      </w:r>
      <w:r w:rsidR="003E11CD">
        <w:t>bei</w:t>
      </w:r>
      <w:r w:rsidR="00C013C1">
        <w:t xml:space="preserve"> didinti teikiamų paslaugų kiekius</w:t>
      </w:r>
      <w:r w:rsidRPr="004701CE">
        <w:t>.</w:t>
      </w:r>
    </w:p>
    <w:p w14:paraId="6EC402A6" w14:textId="21106387" w:rsidR="00935413" w:rsidRDefault="007F7691" w:rsidP="00104EED">
      <w:pPr>
        <w:ind w:firstLine="720"/>
        <w:jc w:val="both"/>
        <w:rPr>
          <w:bCs/>
        </w:rPr>
      </w:pPr>
      <w:r w:rsidRPr="00C566EF">
        <w:t xml:space="preserve">Siūloma </w:t>
      </w:r>
      <w:r w:rsidRPr="0043058A">
        <w:t>i</w:t>
      </w:r>
      <w:r w:rsidR="00137EDC" w:rsidRPr="0043058A">
        <w:t>nvest</w:t>
      </w:r>
      <w:r w:rsidRPr="0043058A">
        <w:t>uoti</w:t>
      </w:r>
      <w:r w:rsidR="00137EDC" w:rsidRPr="0043058A">
        <w:t xml:space="preserve"> </w:t>
      </w:r>
      <w:r w:rsidR="00104EED" w:rsidRPr="0043058A">
        <w:t xml:space="preserve">2023 m. </w:t>
      </w:r>
      <w:r w:rsidR="00137EDC" w:rsidRPr="0043058A">
        <w:t xml:space="preserve">rekonstruotus </w:t>
      </w:r>
      <w:r w:rsidR="00935413" w:rsidRPr="0043058A">
        <w:t>šilumos</w:t>
      </w:r>
      <w:r w:rsidR="00935413" w:rsidRPr="00C566EF">
        <w:t xml:space="preserve"> tinkl</w:t>
      </w:r>
      <w:r w:rsidR="00137EDC" w:rsidRPr="00C566EF">
        <w:t xml:space="preserve">us (unikalus Nr. 4400-0515-5346, ilgis 282,14 m) Miežiškių k., Panevėžio r. sav., </w:t>
      </w:r>
      <w:r w:rsidRPr="00C566EF">
        <w:t>kad p</w:t>
      </w:r>
      <w:r w:rsidR="00935413" w:rsidRPr="00C566EF">
        <w:t>agerė</w:t>
      </w:r>
      <w:r w:rsidRPr="00C566EF">
        <w:t>tų</w:t>
      </w:r>
      <w:r w:rsidR="00935413" w:rsidRPr="00C566EF">
        <w:t xml:space="preserve"> teikiamų paslaugų kokybė</w:t>
      </w:r>
      <w:r w:rsidR="00137EDC" w:rsidRPr="00C566EF">
        <w:t xml:space="preserve"> ir sumažė</w:t>
      </w:r>
      <w:r w:rsidRPr="00C566EF">
        <w:t>tų</w:t>
      </w:r>
      <w:r w:rsidR="00137EDC" w:rsidRPr="00C566EF">
        <w:t xml:space="preserve"> </w:t>
      </w:r>
      <w:r w:rsidR="00935413" w:rsidRPr="00C566EF">
        <w:t>nuostoliai  trasoje</w:t>
      </w:r>
      <w:r w:rsidR="00137EDC" w:rsidRPr="00C566EF">
        <w:t>.</w:t>
      </w:r>
      <w:r w:rsidR="00935413" w:rsidRPr="00C566EF">
        <w:t xml:space="preserve"> Šiais šilumos tinklais  šiluma tiekiama 61 vartotojui</w:t>
      </w:r>
      <w:r w:rsidR="00935413">
        <w:rPr>
          <w:bCs/>
        </w:rPr>
        <w:t xml:space="preserve">. </w:t>
      </w:r>
    </w:p>
    <w:p w14:paraId="6DFCE358" w14:textId="09844A40" w:rsidR="00A74802" w:rsidRDefault="00A74802" w:rsidP="00AD1543">
      <w:pPr>
        <w:ind w:firstLine="720"/>
        <w:jc w:val="both"/>
      </w:pPr>
      <w:r>
        <w:rPr>
          <w:bCs/>
        </w:rPr>
        <w:t>Nekilnojam</w:t>
      </w:r>
      <w:r w:rsidR="00103AC9">
        <w:rPr>
          <w:bCs/>
        </w:rPr>
        <w:t>ąjį</w:t>
      </w:r>
      <w:r>
        <w:rPr>
          <w:bCs/>
        </w:rPr>
        <w:t xml:space="preserve"> turt</w:t>
      </w:r>
      <w:r w:rsidR="00103AC9">
        <w:rPr>
          <w:bCs/>
        </w:rPr>
        <w:t>ą</w:t>
      </w:r>
      <w:r>
        <w:rPr>
          <w:bCs/>
        </w:rPr>
        <w:t xml:space="preserve"> </w:t>
      </w:r>
      <w:r w:rsidRPr="0043058A">
        <w:rPr>
          <w:bCs/>
        </w:rPr>
        <w:t>(p</w:t>
      </w:r>
      <w:r w:rsidRPr="0043058A">
        <w:t>astat</w:t>
      </w:r>
      <w:r w:rsidR="0043058A" w:rsidRPr="00EC3AC0">
        <w:t>ą</w:t>
      </w:r>
      <w:r w:rsidRPr="0043058A">
        <w:t xml:space="preserve"> – pirt</w:t>
      </w:r>
      <w:r w:rsidR="00EC3AC0">
        <w:t>į</w:t>
      </w:r>
      <w:r w:rsidRPr="0043058A">
        <w:t xml:space="preserve"> su katiline ir šarvojimo sale</w:t>
      </w:r>
      <w:r w:rsidRPr="0043058A">
        <w:rPr>
          <w:bCs/>
        </w:rPr>
        <w:t xml:space="preserve"> (unikalus Nr. </w:t>
      </w:r>
      <w:r w:rsidRPr="0043058A">
        <w:t>6699-7005-5020</w:t>
      </w:r>
      <w:r w:rsidR="0043058A">
        <w:t>)</w:t>
      </w:r>
      <w:r w:rsidRPr="0043058A">
        <w:t xml:space="preserve">, </w:t>
      </w:r>
      <w:r w:rsidRPr="0043058A">
        <w:rPr>
          <w:bCs/>
        </w:rPr>
        <w:t>p</w:t>
      </w:r>
      <w:r w:rsidRPr="0043058A">
        <w:t>astat</w:t>
      </w:r>
      <w:r w:rsidR="00EC3AC0">
        <w:t>ą</w:t>
      </w:r>
      <w:r w:rsidRPr="0043058A">
        <w:t xml:space="preserve"> </w:t>
      </w:r>
      <w:bookmarkStart w:id="2" w:name="_Hlk191993259"/>
      <w:r w:rsidRPr="0043058A">
        <w:t>–</w:t>
      </w:r>
      <w:bookmarkEnd w:id="2"/>
      <w:r w:rsidRPr="0043058A">
        <w:t xml:space="preserve"> </w:t>
      </w:r>
      <w:proofErr w:type="spellStart"/>
      <w:r w:rsidRPr="0043058A">
        <w:t>recirkuliacijos</w:t>
      </w:r>
      <w:proofErr w:type="spellEnd"/>
      <w:r w:rsidRPr="0043058A">
        <w:t xml:space="preserve"> stot</w:t>
      </w:r>
      <w:r w:rsidR="00EC3AC0">
        <w:t>į</w:t>
      </w:r>
      <w:r w:rsidRPr="0043058A">
        <w:rPr>
          <w:bCs/>
        </w:rPr>
        <w:t xml:space="preserve"> (unikalus Nr. 6699-7005-5052),</w:t>
      </w:r>
      <w:r w:rsidR="00AD1543">
        <w:rPr>
          <w:bCs/>
        </w:rPr>
        <w:t xml:space="preserve"> </w:t>
      </w:r>
      <w:r w:rsidRPr="0043058A">
        <w:rPr>
          <w:bCs/>
        </w:rPr>
        <w:t>p</w:t>
      </w:r>
      <w:r w:rsidRPr="0043058A">
        <w:t>asta</w:t>
      </w:r>
      <w:r w:rsidR="00EC3AC0">
        <w:t>tą</w:t>
      </w:r>
      <w:r w:rsidRPr="0043058A">
        <w:t xml:space="preserve"> – </w:t>
      </w:r>
      <w:proofErr w:type="spellStart"/>
      <w:r w:rsidRPr="0043058A">
        <w:t>biofiltr</w:t>
      </w:r>
      <w:r w:rsidR="00EC3AC0">
        <w:t>ą</w:t>
      </w:r>
      <w:proofErr w:type="spellEnd"/>
      <w:r w:rsidRPr="0043058A">
        <w:t xml:space="preserve"> (unikalus </w:t>
      </w:r>
      <w:r w:rsidR="00AD1543">
        <w:t xml:space="preserve">                           </w:t>
      </w:r>
      <w:r w:rsidRPr="0043058A">
        <w:t>Nr. 6699-7005-5063), kit</w:t>
      </w:r>
      <w:r w:rsidR="00EC3AC0">
        <w:t>us</w:t>
      </w:r>
      <w:r w:rsidRPr="0043058A">
        <w:t xml:space="preserve"> inžinerini</w:t>
      </w:r>
      <w:r w:rsidR="00EC3AC0">
        <w:t>us</w:t>
      </w:r>
      <w:r w:rsidRPr="0043058A">
        <w:t xml:space="preserve"> statini</w:t>
      </w:r>
      <w:r w:rsidR="00EC3AC0">
        <w:t>us</w:t>
      </w:r>
      <w:r w:rsidRPr="0043058A">
        <w:t xml:space="preserve"> – kiemo statini</w:t>
      </w:r>
      <w:r w:rsidR="00EC3AC0">
        <w:t>us</w:t>
      </w:r>
      <w:r w:rsidRPr="0043058A">
        <w:t xml:space="preserve"> (rezervuar</w:t>
      </w:r>
      <w:r w:rsidR="00EC3AC0">
        <w:t>us</w:t>
      </w:r>
      <w:r w:rsidRPr="0043058A">
        <w:t xml:space="preserve"> R1, R2, R3, R4</w:t>
      </w:r>
      <w:r w:rsidR="0043058A" w:rsidRPr="00B462BF">
        <w:t>, unikalus</w:t>
      </w:r>
      <w:r w:rsidR="00AD1543">
        <w:t xml:space="preserve">               </w:t>
      </w:r>
      <w:r w:rsidR="0043058A" w:rsidRPr="00B462BF">
        <w:t xml:space="preserve"> Nr.</w:t>
      </w:r>
      <w:r w:rsidR="00B462BF">
        <w:t xml:space="preserve"> 6699-7005-5074</w:t>
      </w:r>
      <w:r w:rsidRPr="0043058A">
        <w:t>),</w:t>
      </w:r>
      <w:r>
        <w:t xml:space="preserve"> </w:t>
      </w:r>
      <w:r>
        <w:rPr>
          <w:bCs/>
        </w:rPr>
        <w:t>esant</w:t>
      </w:r>
      <w:r w:rsidR="00103AC9">
        <w:rPr>
          <w:bCs/>
        </w:rPr>
        <w:t xml:space="preserve">į </w:t>
      </w:r>
      <w:r>
        <w:rPr>
          <w:bCs/>
        </w:rPr>
        <w:t>Laisvės g. 39, Raguvos mstl.</w:t>
      </w:r>
      <w:r w:rsidR="00103AC9">
        <w:rPr>
          <w:bCs/>
        </w:rPr>
        <w:t>, tikslinga investuoti, nes parengtas projektas „Buitinių nuotekų valyklos rekonstrukcija Raguvos mstl.“</w:t>
      </w:r>
      <w:r w:rsidR="00192D9B">
        <w:rPr>
          <w:bCs/>
        </w:rPr>
        <w:t xml:space="preserve">. </w:t>
      </w:r>
      <w:r w:rsidR="00103AC9">
        <w:t xml:space="preserve">Raguvos valymo  įrenginiai  yra seni, susidėvėję, netinkantys buitinėms nuotekoms valyti, nes jie buvo skirti daugiausia maisto pramonės įmonės gamybos metu susidariusioms nuotekoms išvalyti. Įrenginius numatoma rekonstruoti, pritaikyti buitiniams vartotojams, kurių šiuo metu yra apie </w:t>
      </w:r>
      <w:r w:rsidR="00103AC9" w:rsidRPr="00FB22D4">
        <w:t>160</w:t>
      </w:r>
      <w:r w:rsidR="00103AC9">
        <w:t>.</w:t>
      </w:r>
    </w:p>
    <w:p w14:paraId="1300ED33" w14:textId="3D909156" w:rsidR="00103AC9" w:rsidRPr="00EC3AC0" w:rsidRDefault="00103AC9" w:rsidP="00EC3AC0">
      <w:pPr>
        <w:ind w:firstLine="720"/>
        <w:jc w:val="both"/>
      </w:pPr>
      <w:r>
        <w:t xml:space="preserve">Iki  2024 metų ne visi </w:t>
      </w:r>
      <w:proofErr w:type="spellStart"/>
      <w:r>
        <w:t>Linkaučių</w:t>
      </w:r>
      <w:proofErr w:type="spellEnd"/>
      <w:r>
        <w:t xml:space="preserve">  k. gyventojai  galėjo  naudotis nuotekų  tvarkymo paslauga, nes ne visoje gyvenvietėje buvo nutiesti magistraliniai  nuotekų  šalinimo tinklai. 2023</w:t>
      </w:r>
      <w:r w:rsidR="00EC3AC0">
        <w:t>–</w:t>
      </w:r>
      <w:r>
        <w:t>2024 metais nutiesus naujus tinklus</w:t>
      </w:r>
      <w:r w:rsidR="00192D9B">
        <w:t xml:space="preserve"> (nuotekų šalinimo tinklus – slėginių nuotekų tinklus (unikalus Nr. 4400-6331-5879</w:t>
      </w:r>
      <w:r>
        <w:t>,</w:t>
      </w:r>
      <w:r w:rsidR="00192D9B">
        <w:t xml:space="preserve"> </w:t>
      </w:r>
      <w:r w:rsidR="00AD1543">
        <w:t xml:space="preserve">   </w:t>
      </w:r>
      <w:r w:rsidR="00192D9B">
        <w:t xml:space="preserve">4400-6331-5924, 4400-6331-5880, kurių bendras ilgis 506,35 m), nuotekų šalinimo tinklus – buitinių nuotekų tinklus (unikalus Nr. 4400-6332-6194, 4400-6331-5686, 4400-6331-5913, 4400-6341-0277, 4400-6331-5935, kurių bendras ilgis 1 810,01 m), vandentiekio tinklus (unikalus Nr. 4400-6341-0288, bendras ilgis 39,70 m) adresu: </w:t>
      </w:r>
      <w:proofErr w:type="spellStart"/>
      <w:r w:rsidR="00192D9B">
        <w:t>Linkaučių</w:t>
      </w:r>
      <w:proofErr w:type="spellEnd"/>
      <w:r w:rsidR="00192D9B">
        <w:t xml:space="preserve"> k., Panevėžio r. sav., </w:t>
      </w:r>
      <w:r>
        <w:t xml:space="preserve">atsirado galimybė visiems vartotojams naudotis kokybiška paslauga. Investavus šį turtą, prie šių naujų nutiestų tinklų papildomai gali prisijungti apie 50 abonentų. Įstaiga per metus papildomai gautų apie 4 400 Eur pajamų. Iš viso </w:t>
      </w:r>
      <w:proofErr w:type="spellStart"/>
      <w:r>
        <w:t>Linkaučių</w:t>
      </w:r>
      <w:proofErr w:type="spellEnd"/>
      <w:r>
        <w:t xml:space="preserve">  k. yra </w:t>
      </w:r>
      <w:r w:rsidR="00D560FE">
        <w:br/>
      </w:r>
      <w:r>
        <w:t>114 vandens vartotojų</w:t>
      </w:r>
      <w:r w:rsidR="003E11CD">
        <w:t>,</w:t>
      </w:r>
      <w:r>
        <w:t xml:space="preserve">  </w:t>
      </w:r>
      <w:r w:rsidR="003E11CD">
        <w:t xml:space="preserve">iš </w:t>
      </w:r>
      <w:r w:rsidR="003E11CD" w:rsidRPr="009C5BC4">
        <w:t xml:space="preserve">jų </w:t>
      </w:r>
      <w:r w:rsidRPr="009C5BC4">
        <w:t>78 abonentai nuotekas tvarko centralizuotai</w:t>
      </w:r>
      <w:r>
        <w:t>. 2024 metais šios gyvenvietės vartotojams buvo parduota 7</w:t>
      </w:r>
      <w:r w:rsidR="00192D9B">
        <w:t xml:space="preserve"> </w:t>
      </w:r>
      <w:r>
        <w:t>576,72 kub. m vandens, Įstaiga gavo apie 8 200 Eur pajamų. Centralizuotai nuotekų buvo sutvarkyta 3</w:t>
      </w:r>
      <w:r w:rsidR="00192D9B">
        <w:t xml:space="preserve"> </w:t>
      </w:r>
      <w:r>
        <w:t xml:space="preserve">940,68 kub. m, Įstaiga  gavo apie 9 600 Eur pajamų. </w:t>
      </w:r>
    </w:p>
    <w:p w14:paraId="17537349" w14:textId="1BCBA93B" w:rsidR="007F7691" w:rsidRDefault="007F7691" w:rsidP="00104EED">
      <w:pPr>
        <w:ind w:firstLine="720"/>
        <w:jc w:val="both"/>
        <w:rPr>
          <w:color w:val="000000" w:themeColor="text1"/>
          <w:lang w:eastAsia="lt-LT"/>
        </w:rPr>
      </w:pPr>
      <w:r w:rsidRPr="005F6066">
        <w:rPr>
          <w:color w:val="000000" w:themeColor="text1"/>
          <w:lang w:eastAsia="lt-LT"/>
        </w:rPr>
        <w:t>Investuoti nekilnojamąjį turtą didinant dalininko įnašą, o ne perduoti pagal patikėjimo sutartį ar panaudos pagrindais yra tikslinga todėl, kad</w:t>
      </w:r>
      <w:r>
        <w:rPr>
          <w:color w:val="000000" w:themeColor="text1"/>
          <w:lang w:eastAsia="lt-LT"/>
        </w:rPr>
        <w:t xml:space="preserve">  </w:t>
      </w:r>
      <w:proofErr w:type="spellStart"/>
      <w:r w:rsidR="00A74802">
        <w:rPr>
          <w:color w:val="000000" w:themeColor="text1"/>
          <w:lang w:eastAsia="lt-LT"/>
        </w:rPr>
        <w:t>Linkaučių</w:t>
      </w:r>
      <w:proofErr w:type="spellEnd"/>
      <w:r w:rsidR="00A74802">
        <w:rPr>
          <w:color w:val="000000" w:themeColor="text1"/>
          <w:lang w:eastAsia="lt-LT"/>
        </w:rPr>
        <w:t xml:space="preserve"> kaime ir </w:t>
      </w:r>
      <w:r>
        <w:rPr>
          <w:color w:val="000000" w:themeColor="text1"/>
          <w:lang w:eastAsia="lt-LT"/>
        </w:rPr>
        <w:t xml:space="preserve">Raguvos miestelyje didžioji dalis tinklų jau yra investuoti, </w:t>
      </w:r>
      <w:r w:rsidRPr="005F6066">
        <w:rPr>
          <w:color w:val="000000" w:themeColor="text1"/>
          <w:lang w:eastAsia="lt-LT"/>
        </w:rPr>
        <w:t>Įstaiga dalyvauja ir vykdo įvairius projektus, gaunamos investicijos leidžia efektyviau planuoti ilgalaikę veiklą, įtraukiant naujai prižiūrimus įrenginius į veiklos organizavimo gaires.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85"/>
        <w:gridCol w:w="3969"/>
      </w:tblGrid>
      <w:tr w:rsidR="0087108B" w14:paraId="533D3BC6" w14:textId="77777777" w:rsidTr="00B462BF">
        <w:tc>
          <w:tcPr>
            <w:tcW w:w="3964" w:type="dxa"/>
            <w:tcBorders>
              <w:top w:val="single" w:sz="4" w:space="0" w:color="auto"/>
              <w:left w:val="single" w:sz="4" w:space="0" w:color="auto"/>
              <w:bottom w:val="single" w:sz="4" w:space="0" w:color="auto"/>
              <w:right w:val="single" w:sz="4" w:space="0" w:color="auto"/>
            </w:tcBorders>
            <w:vAlign w:val="center"/>
            <w:hideMark/>
          </w:tcPr>
          <w:p w14:paraId="16684040" w14:textId="7FDA7ADE" w:rsidR="0087108B" w:rsidRDefault="00935413" w:rsidP="00104EED">
            <w:pPr>
              <w:jc w:val="both"/>
              <w:rPr>
                <w:lang w:eastAsia="hi-IN"/>
              </w:rPr>
            </w:pPr>
            <w:r>
              <w:rPr>
                <w:bCs/>
              </w:rPr>
              <w:tab/>
            </w:r>
            <w:r w:rsidR="0087108B">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758E40" w14:textId="77777777" w:rsidR="0087108B" w:rsidRDefault="0087108B" w:rsidP="00104EED">
            <w:pPr>
              <w:jc w:val="both"/>
            </w:pPr>
            <w:r>
              <w:t>Unikalus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DEED2B" w14:textId="77777777" w:rsidR="0087108B" w:rsidRDefault="0087108B" w:rsidP="00104EED">
            <w:pPr>
              <w:jc w:val="both"/>
            </w:pPr>
            <w:r>
              <w:t>Turto vertė</w:t>
            </w:r>
          </w:p>
        </w:tc>
      </w:tr>
      <w:tr w:rsidR="0087108B" w14:paraId="137BBB6A" w14:textId="77777777" w:rsidTr="00B462BF">
        <w:tc>
          <w:tcPr>
            <w:tcW w:w="3964" w:type="dxa"/>
            <w:tcBorders>
              <w:top w:val="single" w:sz="4" w:space="0" w:color="auto"/>
              <w:left w:val="single" w:sz="4" w:space="0" w:color="auto"/>
              <w:bottom w:val="single" w:sz="4" w:space="0" w:color="auto"/>
              <w:right w:val="single" w:sz="4" w:space="0" w:color="auto"/>
            </w:tcBorders>
            <w:hideMark/>
          </w:tcPr>
          <w:p w14:paraId="6F2AFAC3" w14:textId="2D91FE9F" w:rsidR="0087108B" w:rsidRDefault="003B4C7B" w:rsidP="00104EED">
            <w:pPr>
              <w:jc w:val="both"/>
            </w:pPr>
            <w:r>
              <w:t>Š</w:t>
            </w:r>
            <w:r w:rsidR="005E4AFB">
              <w:t>ilumos tinkl</w:t>
            </w:r>
            <w:r w:rsidR="006E1C51">
              <w:t>ai</w:t>
            </w:r>
            <w:r w:rsidR="005E4AFB">
              <w:t xml:space="preserve"> (282,14 m</w:t>
            </w:r>
            <w:r w:rsidR="005E4AFB">
              <w:rPr>
                <w:color w:val="000000"/>
              </w:rPr>
              <w:t>)</w:t>
            </w:r>
            <w:r w:rsidR="00711DE5">
              <w:rPr>
                <w:color w:val="000000"/>
              </w:rPr>
              <w:t xml:space="preserve"> </w:t>
            </w:r>
            <w:r w:rsidR="005E4AFB">
              <w:rPr>
                <w:color w:val="000000"/>
              </w:rPr>
              <w:t>adresu:</w:t>
            </w:r>
            <w:r w:rsidR="005E4AFB">
              <w:t xml:space="preserve"> Miežiškių k., Panevėžio r. sav</w:t>
            </w:r>
            <w:r w:rsidR="00490FBE">
              <w:t>.</w:t>
            </w:r>
          </w:p>
        </w:tc>
        <w:tc>
          <w:tcPr>
            <w:tcW w:w="1985" w:type="dxa"/>
            <w:tcBorders>
              <w:top w:val="single" w:sz="4" w:space="0" w:color="auto"/>
              <w:left w:val="single" w:sz="4" w:space="0" w:color="auto"/>
              <w:bottom w:val="single" w:sz="4" w:space="0" w:color="auto"/>
              <w:right w:val="single" w:sz="4" w:space="0" w:color="auto"/>
            </w:tcBorders>
            <w:hideMark/>
          </w:tcPr>
          <w:p w14:paraId="5EE2F0E4" w14:textId="44720CBD" w:rsidR="0087108B" w:rsidRDefault="005E4AFB" w:rsidP="00104EED">
            <w:pPr>
              <w:jc w:val="both"/>
            </w:pPr>
            <w:bookmarkStart w:id="3" w:name="_Hlk191986921"/>
            <w:r>
              <w:t>4400-0515-5346</w:t>
            </w:r>
            <w:bookmarkEnd w:id="3"/>
          </w:p>
        </w:tc>
        <w:tc>
          <w:tcPr>
            <w:tcW w:w="3969" w:type="dxa"/>
            <w:tcBorders>
              <w:top w:val="single" w:sz="4" w:space="0" w:color="auto"/>
              <w:left w:val="single" w:sz="4" w:space="0" w:color="auto"/>
              <w:bottom w:val="single" w:sz="4" w:space="0" w:color="auto"/>
              <w:right w:val="single" w:sz="4" w:space="0" w:color="auto"/>
            </w:tcBorders>
          </w:tcPr>
          <w:p w14:paraId="434043F4" w14:textId="74359972" w:rsidR="0087108B" w:rsidRDefault="0087108B" w:rsidP="00B462BF">
            <w:r w:rsidRPr="000F47CA">
              <w:rPr>
                <w:lang w:eastAsia="en-US"/>
              </w:rPr>
              <w:t>Nekilnojamojo turto bendra rinkos vertė</w:t>
            </w:r>
            <w:r w:rsidR="00B462BF">
              <w:rPr>
                <w:lang w:eastAsia="en-US"/>
              </w:rPr>
              <w:t xml:space="preserve"> </w:t>
            </w:r>
            <w:r w:rsidRPr="000F47CA">
              <w:rPr>
                <w:lang w:eastAsia="en-US"/>
              </w:rPr>
              <w:t>202</w:t>
            </w:r>
            <w:r>
              <w:rPr>
                <w:lang w:eastAsia="en-US"/>
              </w:rPr>
              <w:t>4-</w:t>
            </w:r>
            <w:r w:rsidR="00490FBE">
              <w:rPr>
                <w:lang w:eastAsia="en-US"/>
              </w:rPr>
              <w:t>11-21</w:t>
            </w:r>
            <w:r w:rsidRPr="000F47CA">
              <w:rPr>
                <w:lang w:eastAsia="en-US"/>
              </w:rPr>
              <w:t xml:space="preserve"> pagal </w:t>
            </w:r>
            <w:r w:rsidR="00B462BF">
              <w:rPr>
                <w:lang w:eastAsia="en-US"/>
              </w:rPr>
              <w:t>n</w:t>
            </w:r>
            <w:r w:rsidRPr="000F47CA">
              <w:rPr>
                <w:lang w:eastAsia="en-US"/>
              </w:rPr>
              <w:t>ekilnojamojo turto (</w:t>
            </w:r>
            <w:r w:rsidR="00490FBE">
              <w:rPr>
                <w:lang w:eastAsia="en-US"/>
              </w:rPr>
              <w:t>šilumos</w:t>
            </w:r>
            <w:r w:rsidRPr="000F47CA">
              <w:rPr>
                <w:lang w:eastAsia="en-US"/>
              </w:rPr>
              <w:t xml:space="preserve"> tinkl</w:t>
            </w:r>
            <w:r>
              <w:rPr>
                <w:lang w:eastAsia="en-US"/>
              </w:rPr>
              <w:t>ų</w:t>
            </w:r>
            <w:r w:rsidRPr="000F47CA">
              <w:rPr>
                <w:lang w:eastAsia="en-US"/>
              </w:rPr>
              <w:t xml:space="preserve">) rinkos vertės nustatymo ataskaitą </w:t>
            </w:r>
            <w:r w:rsidR="000D5ECB">
              <w:rPr>
                <w:lang w:eastAsia="en-US"/>
              </w:rPr>
              <w:br/>
            </w:r>
            <w:r w:rsidRPr="000F47CA">
              <w:rPr>
                <w:lang w:eastAsia="en-US"/>
              </w:rPr>
              <w:t>Nr. 50A0-2</w:t>
            </w:r>
            <w:r>
              <w:rPr>
                <w:lang w:eastAsia="en-US"/>
              </w:rPr>
              <w:t>4</w:t>
            </w:r>
            <w:r w:rsidR="00490FBE">
              <w:rPr>
                <w:lang w:eastAsia="en-US"/>
              </w:rPr>
              <w:t>11-0024</w:t>
            </w:r>
            <w:r w:rsidRPr="000F47CA">
              <w:rPr>
                <w:lang w:eastAsia="en-US"/>
              </w:rPr>
              <w:t xml:space="preserve"> – </w:t>
            </w:r>
            <w:r w:rsidR="00490FBE">
              <w:rPr>
                <w:lang w:eastAsia="en-US"/>
              </w:rPr>
              <w:t>61 550</w:t>
            </w:r>
            <w:r w:rsidRPr="000F47CA">
              <w:rPr>
                <w:lang w:eastAsia="en-US"/>
              </w:rPr>
              <w:t xml:space="preserve"> Eur</w:t>
            </w:r>
          </w:p>
        </w:tc>
      </w:tr>
      <w:tr w:rsidR="0087108B" w14:paraId="1D433C75" w14:textId="77777777" w:rsidTr="00B462BF">
        <w:tc>
          <w:tcPr>
            <w:tcW w:w="3964" w:type="dxa"/>
            <w:tcBorders>
              <w:top w:val="single" w:sz="4" w:space="0" w:color="auto"/>
              <w:left w:val="single" w:sz="4" w:space="0" w:color="auto"/>
              <w:bottom w:val="single" w:sz="4" w:space="0" w:color="auto"/>
              <w:right w:val="single" w:sz="4" w:space="0" w:color="auto"/>
            </w:tcBorders>
            <w:hideMark/>
          </w:tcPr>
          <w:p w14:paraId="0CD187D6" w14:textId="6DFA0FFF" w:rsidR="0087108B" w:rsidRDefault="0087108B" w:rsidP="00B462BF">
            <w:r>
              <w:lastRenderedPageBreak/>
              <w:t xml:space="preserve">Nuotekų šalinimo tinklai – </w:t>
            </w:r>
            <w:r w:rsidR="00711DE5">
              <w:t>slėginių nuotekų</w:t>
            </w:r>
            <w:r>
              <w:t xml:space="preserve"> tinklai (bendras ilgis </w:t>
            </w:r>
            <w:r w:rsidR="00EC3AC0">
              <w:br/>
            </w:r>
            <w:r w:rsidR="00711DE5">
              <w:t>325,66 m</w:t>
            </w:r>
            <w:r>
              <w:t xml:space="preserve">) </w:t>
            </w:r>
            <w:r w:rsidR="00711DE5">
              <w:t>adresu:</w:t>
            </w:r>
          </w:p>
          <w:p w14:paraId="5D54C44E" w14:textId="0CA319B8" w:rsidR="0087108B" w:rsidRDefault="00711DE5" w:rsidP="00104EED">
            <w:pPr>
              <w:jc w:val="both"/>
            </w:pPr>
            <w:proofErr w:type="spellStart"/>
            <w:r>
              <w:t>Linkaučių</w:t>
            </w:r>
            <w:proofErr w:type="spellEnd"/>
            <w:r>
              <w:t xml:space="preserve"> k.</w:t>
            </w:r>
            <w:r w:rsidR="0087108B">
              <w:t>, Panevėžio r. sav.</w:t>
            </w:r>
          </w:p>
        </w:tc>
        <w:tc>
          <w:tcPr>
            <w:tcW w:w="1985" w:type="dxa"/>
            <w:tcBorders>
              <w:top w:val="single" w:sz="4" w:space="0" w:color="auto"/>
              <w:left w:val="single" w:sz="4" w:space="0" w:color="auto"/>
              <w:bottom w:val="single" w:sz="4" w:space="0" w:color="auto"/>
              <w:right w:val="single" w:sz="4" w:space="0" w:color="auto"/>
            </w:tcBorders>
            <w:hideMark/>
          </w:tcPr>
          <w:p w14:paraId="17FBBA95" w14:textId="4E8AF2FC" w:rsidR="0087108B" w:rsidRDefault="0087108B" w:rsidP="00104EED">
            <w:pPr>
              <w:jc w:val="both"/>
            </w:pPr>
            <w:r>
              <w:t>4400-</w:t>
            </w:r>
            <w:r w:rsidR="00711DE5">
              <w:t>6331-5879</w:t>
            </w:r>
          </w:p>
        </w:tc>
        <w:tc>
          <w:tcPr>
            <w:tcW w:w="3969" w:type="dxa"/>
            <w:tcBorders>
              <w:top w:val="single" w:sz="4" w:space="0" w:color="auto"/>
              <w:left w:val="single" w:sz="4" w:space="0" w:color="auto"/>
              <w:bottom w:val="single" w:sz="4" w:space="0" w:color="auto"/>
              <w:right w:val="single" w:sz="4" w:space="0" w:color="auto"/>
            </w:tcBorders>
          </w:tcPr>
          <w:p w14:paraId="2F319C3A" w14:textId="4FB3122A" w:rsidR="0087108B" w:rsidRDefault="0087108B" w:rsidP="00B462BF">
            <w:r w:rsidRPr="000F47CA">
              <w:rPr>
                <w:lang w:eastAsia="en-US"/>
              </w:rPr>
              <w:t>Nekilnojamojo turto bendra rinkos vertė 202</w:t>
            </w:r>
            <w:r w:rsidR="00711DE5">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rinkos vertės nustatymo</w:t>
            </w:r>
            <w:r w:rsidR="00B462BF">
              <w:rPr>
                <w:lang w:eastAsia="en-US"/>
              </w:rPr>
              <w:t xml:space="preserve"> </w:t>
            </w:r>
            <w:r w:rsidRPr="000F47CA">
              <w:rPr>
                <w:lang w:eastAsia="en-US"/>
              </w:rPr>
              <w:t xml:space="preserve">ataskaitą </w:t>
            </w:r>
            <w:r w:rsidR="000D5ECB">
              <w:rPr>
                <w:lang w:eastAsia="en-US"/>
              </w:rPr>
              <w:br/>
            </w:r>
            <w:r w:rsidRPr="000F47CA">
              <w:rPr>
                <w:lang w:eastAsia="en-US"/>
              </w:rPr>
              <w:t>Nr. 50A0-2</w:t>
            </w:r>
            <w:r w:rsidR="00711DE5">
              <w:rPr>
                <w:lang w:eastAsia="en-US"/>
              </w:rPr>
              <w:t>501-0008</w:t>
            </w:r>
            <w:r w:rsidRPr="000F47CA">
              <w:rPr>
                <w:lang w:eastAsia="en-US"/>
              </w:rPr>
              <w:t xml:space="preserve"> – </w:t>
            </w:r>
            <w:r w:rsidR="00711DE5">
              <w:rPr>
                <w:lang w:eastAsia="en-US"/>
              </w:rPr>
              <w:t>57 817</w:t>
            </w:r>
            <w:r w:rsidRPr="000F47CA">
              <w:rPr>
                <w:lang w:eastAsia="en-US"/>
              </w:rPr>
              <w:t xml:space="preserve"> Eur</w:t>
            </w:r>
          </w:p>
        </w:tc>
      </w:tr>
      <w:tr w:rsidR="00346C67" w14:paraId="2A700DDF" w14:textId="77777777" w:rsidTr="00B462BF">
        <w:tc>
          <w:tcPr>
            <w:tcW w:w="3964" w:type="dxa"/>
            <w:tcBorders>
              <w:top w:val="single" w:sz="4" w:space="0" w:color="auto"/>
              <w:left w:val="single" w:sz="4" w:space="0" w:color="auto"/>
              <w:bottom w:val="single" w:sz="4" w:space="0" w:color="auto"/>
              <w:right w:val="single" w:sz="4" w:space="0" w:color="auto"/>
            </w:tcBorders>
          </w:tcPr>
          <w:p w14:paraId="41A0B6F6" w14:textId="2D44A319" w:rsidR="00346C67" w:rsidRDefault="00346C67" w:rsidP="00B462BF">
            <w:r>
              <w:t xml:space="preserve">Nuotekų šalinimo tinklai – slėginių nuotekų tinklai (bendras ilgis </w:t>
            </w:r>
            <w:r w:rsidR="00EC3AC0">
              <w:br/>
            </w:r>
            <w:r>
              <w:t>126,18 m) adresu:</w:t>
            </w:r>
          </w:p>
          <w:p w14:paraId="22692999" w14:textId="4D97C745" w:rsidR="00346C67" w:rsidRDefault="00346C67" w:rsidP="00104EED">
            <w:pPr>
              <w:jc w:val="both"/>
            </w:pP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376D85E9" w14:textId="5DFEFAC8" w:rsidR="00346C67" w:rsidRDefault="00346C67" w:rsidP="00104EED">
            <w:pPr>
              <w:jc w:val="both"/>
            </w:pPr>
            <w:r>
              <w:t>4400-6331-5924</w:t>
            </w:r>
          </w:p>
        </w:tc>
        <w:tc>
          <w:tcPr>
            <w:tcW w:w="3969" w:type="dxa"/>
            <w:tcBorders>
              <w:top w:val="single" w:sz="4" w:space="0" w:color="auto"/>
              <w:left w:val="single" w:sz="4" w:space="0" w:color="auto"/>
              <w:bottom w:val="single" w:sz="4" w:space="0" w:color="auto"/>
              <w:right w:val="single" w:sz="4" w:space="0" w:color="auto"/>
            </w:tcBorders>
          </w:tcPr>
          <w:p w14:paraId="7FB6FF60" w14:textId="7A026FB5" w:rsidR="00346C67" w:rsidRPr="000F47CA" w:rsidRDefault="00346C67"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501-0009</w:t>
            </w:r>
            <w:r w:rsidRPr="000F47CA">
              <w:rPr>
                <w:lang w:eastAsia="en-US"/>
              </w:rPr>
              <w:t xml:space="preserve"> – </w:t>
            </w:r>
            <w:r>
              <w:rPr>
                <w:lang w:eastAsia="en-US"/>
              </w:rPr>
              <w:t>23 401</w:t>
            </w:r>
            <w:r w:rsidRPr="000F47CA">
              <w:rPr>
                <w:lang w:eastAsia="en-US"/>
              </w:rPr>
              <w:t xml:space="preserve"> Eur</w:t>
            </w:r>
          </w:p>
        </w:tc>
      </w:tr>
      <w:tr w:rsidR="0087108B" w14:paraId="39D63DCA" w14:textId="77777777" w:rsidTr="00B462BF">
        <w:tc>
          <w:tcPr>
            <w:tcW w:w="3964" w:type="dxa"/>
            <w:tcBorders>
              <w:top w:val="single" w:sz="4" w:space="0" w:color="auto"/>
              <w:left w:val="single" w:sz="4" w:space="0" w:color="auto"/>
              <w:bottom w:val="single" w:sz="4" w:space="0" w:color="auto"/>
              <w:right w:val="single" w:sz="4" w:space="0" w:color="auto"/>
            </w:tcBorders>
          </w:tcPr>
          <w:p w14:paraId="54564AB9" w14:textId="4D6333A5" w:rsidR="0087108B" w:rsidRDefault="00346C67" w:rsidP="00C354C3">
            <w:r>
              <w:t xml:space="preserve">Nuotekų šalinimo tinklai – slėginių nuotekų tinklai (bendras ilgis </w:t>
            </w:r>
            <w:r w:rsidR="00C354C3">
              <w:t>54,51</w:t>
            </w:r>
            <w:r>
              <w:t xml:space="preserve"> m) adresu:</w:t>
            </w:r>
            <w:r w:rsidR="00C354C3">
              <w:t xml:space="preserve">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0D7D8529" w14:textId="44EF38EC" w:rsidR="0087108B" w:rsidRDefault="00C354C3" w:rsidP="00BC207B">
            <w:pPr>
              <w:jc w:val="center"/>
            </w:pPr>
            <w:r>
              <w:t>4400-6331-5880</w:t>
            </w:r>
          </w:p>
        </w:tc>
        <w:tc>
          <w:tcPr>
            <w:tcW w:w="3969" w:type="dxa"/>
            <w:tcBorders>
              <w:top w:val="single" w:sz="4" w:space="0" w:color="auto"/>
              <w:left w:val="single" w:sz="4" w:space="0" w:color="auto"/>
              <w:bottom w:val="single" w:sz="4" w:space="0" w:color="auto"/>
              <w:right w:val="single" w:sz="4" w:space="0" w:color="auto"/>
            </w:tcBorders>
          </w:tcPr>
          <w:p w14:paraId="236A233A" w14:textId="6750F541" w:rsidR="0087108B" w:rsidRDefault="00C354C3" w:rsidP="00B462BF">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501-0010</w:t>
            </w:r>
            <w:r w:rsidRPr="000F47CA">
              <w:rPr>
                <w:lang w:eastAsia="en-US"/>
              </w:rPr>
              <w:t xml:space="preserve"> – </w:t>
            </w:r>
            <w:r>
              <w:rPr>
                <w:lang w:eastAsia="en-US"/>
              </w:rPr>
              <w:t>21 338</w:t>
            </w:r>
            <w:r w:rsidRPr="000F47CA">
              <w:rPr>
                <w:lang w:eastAsia="en-US"/>
              </w:rPr>
              <w:t xml:space="preserve"> Eur</w:t>
            </w:r>
          </w:p>
        </w:tc>
      </w:tr>
      <w:tr w:rsidR="0008226B" w14:paraId="05136983"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766D91D3" w14:textId="3D31BA7E" w:rsidR="0008226B" w:rsidRDefault="0008226B" w:rsidP="0008226B">
            <w:r>
              <w:t xml:space="preserve">Nuotekų šalinimo tinklai – buitinių nuotekų tinklai (bendras ilgis </w:t>
            </w:r>
            <w:r w:rsidR="00EC3AC0">
              <w:br/>
            </w:r>
            <w:r>
              <w:t xml:space="preserve">1 169,13 m) adresu: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64805226" w14:textId="344C01AD" w:rsidR="0008226B" w:rsidRDefault="0008226B" w:rsidP="0008226B">
            <w:pPr>
              <w:jc w:val="center"/>
            </w:pPr>
            <w:r>
              <w:t>4400-6332-6194</w:t>
            </w:r>
          </w:p>
        </w:tc>
        <w:tc>
          <w:tcPr>
            <w:tcW w:w="3969" w:type="dxa"/>
            <w:tcBorders>
              <w:top w:val="single" w:sz="4" w:space="0" w:color="auto"/>
              <w:left w:val="single" w:sz="4" w:space="0" w:color="auto"/>
              <w:bottom w:val="single" w:sz="4" w:space="0" w:color="auto"/>
              <w:right w:val="single" w:sz="4" w:space="0" w:color="auto"/>
            </w:tcBorders>
          </w:tcPr>
          <w:p w14:paraId="29DC5772" w14:textId="1BD5C97F" w:rsidR="0008226B" w:rsidRDefault="0008226B" w:rsidP="00B462BF">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501-0011</w:t>
            </w:r>
            <w:r w:rsidRPr="000F47CA">
              <w:rPr>
                <w:lang w:eastAsia="en-US"/>
              </w:rPr>
              <w:t xml:space="preserve"> – </w:t>
            </w:r>
            <w:r>
              <w:rPr>
                <w:lang w:eastAsia="en-US"/>
              </w:rPr>
              <w:t>207 168</w:t>
            </w:r>
            <w:r w:rsidRPr="000F47CA">
              <w:rPr>
                <w:lang w:eastAsia="en-US"/>
              </w:rPr>
              <w:t xml:space="preserve"> Eur</w:t>
            </w:r>
          </w:p>
        </w:tc>
      </w:tr>
      <w:tr w:rsidR="0008226B" w14:paraId="4C9B58F0"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6C8A54B0" w14:textId="3A8D8EBA" w:rsidR="0008226B" w:rsidRDefault="0008226B" w:rsidP="00B462BF">
            <w:pPr>
              <w:suppressAutoHyphens w:val="0"/>
              <w:rPr>
                <w:szCs w:val="20"/>
                <w:lang w:eastAsia="ru-RU"/>
              </w:rPr>
            </w:pPr>
            <w:r>
              <w:t>Nuotekų šalinimo tinklai – buitinių nuotekų tinklai</w:t>
            </w:r>
            <w:r w:rsidR="00B462BF">
              <w:t xml:space="preserve"> </w:t>
            </w:r>
            <w:r>
              <w:t xml:space="preserve">(bendras ilgis </w:t>
            </w:r>
            <w:r w:rsidR="00EC3AC0">
              <w:br/>
            </w:r>
            <w:r>
              <w:t xml:space="preserve">113,99 m) adresu: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11DFCE44" w14:textId="3163A09E" w:rsidR="0008226B" w:rsidRPr="006B46EB" w:rsidRDefault="0008226B" w:rsidP="0008226B">
            <w:pPr>
              <w:jc w:val="center"/>
              <w:rPr>
                <w:color w:val="000000"/>
                <w:spacing w:val="7"/>
                <w:lang w:eastAsia="ru-RU"/>
              </w:rPr>
            </w:pPr>
            <w:r>
              <w:rPr>
                <w:color w:val="000000"/>
                <w:spacing w:val="7"/>
                <w:lang w:eastAsia="ru-RU"/>
              </w:rPr>
              <w:t>4400-6331-5686</w:t>
            </w:r>
          </w:p>
        </w:tc>
        <w:tc>
          <w:tcPr>
            <w:tcW w:w="3969" w:type="dxa"/>
            <w:tcBorders>
              <w:top w:val="single" w:sz="4" w:space="0" w:color="auto"/>
              <w:left w:val="single" w:sz="4" w:space="0" w:color="auto"/>
              <w:bottom w:val="single" w:sz="4" w:space="0" w:color="auto"/>
              <w:right w:val="single" w:sz="4" w:space="0" w:color="auto"/>
            </w:tcBorders>
          </w:tcPr>
          <w:p w14:paraId="51F8B096" w14:textId="56EF017B" w:rsidR="0008226B" w:rsidRPr="000F47CA" w:rsidRDefault="0008226B"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501-0012</w:t>
            </w:r>
            <w:r w:rsidRPr="000F47CA">
              <w:rPr>
                <w:lang w:eastAsia="en-US"/>
              </w:rPr>
              <w:t xml:space="preserve"> – </w:t>
            </w:r>
            <w:r>
              <w:rPr>
                <w:lang w:eastAsia="en-US"/>
              </w:rPr>
              <w:t>15 468</w:t>
            </w:r>
            <w:r w:rsidRPr="000F47CA">
              <w:rPr>
                <w:lang w:eastAsia="en-US"/>
              </w:rPr>
              <w:t xml:space="preserve"> Eur</w:t>
            </w:r>
          </w:p>
        </w:tc>
      </w:tr>
      <w:tr w:rsidR="0008226B" w14:paraId="1BE8831F"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373EB48C" w14:textId="32DBBC71" w:rsidR="0008226B" w:rsidRDefault="0008226B" w:rsidP="00B462BF">
            <w:pPr>
              <w:ind w:right="-7"/>
              <w:rPr>
                <w:szCs w:val="20"/>
              </w:rPr>
            </w:pPr>
            <w:r>
              <w:t xml:space="preserve">Nuotekų šalinimo tinklai – buitinių nuotekų tinklai (bendras ilgis </w:t>
            </w:r>
            <w:r w:rsidR="00EC3AC0">
              <w:br/>
            </w:r>
            <w:r>
              <w:t xml:space="preserve">367,89 m) adresu: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7BA12105" w14:textId="193F4775" w:rsidR="0008226B" w:rsidRPr="000C6420" w:rsidRDefault="0008226B" w:rsidP="0008226B">
            <w:pPr>
              <w:jc w:val="center"/>
              <w:rPr>
                <w:szCs w:val="20"/>
              </w:rPr>
            </w:pPr>
            <w:r>
              <w:rPr>
                <w:szCs w:val="20"/>
              </w:rPr>
              <w:t>4400-6331-5913</w:t>
            </w:r>
          </w:p>
        </w:tc>
        <w:tc>
          <w:tcPr>
            <w:tcW w:w="3969" w:type="dxa"/>
            <w:tcBorders>
              <w:top w:val="single" w:sz="4" w:space="0" w:color="auto"/>
              <w:left w:val="single" w:sz="4" w:space="0" w:color="auto"/>
              <w:bottom w:val="single" w:sz="4" w:space="0" w:color="auto"/>
              <w:right w:val="single" w:sz="4" w:space="0" w:color="auto"/>
            </w:tcBorders>
          </w:tcPr>
          <w:p w14:paraId="6F7CA590" w14:textId="60CA2B00" w:rsidR="0008226B" w:rsidRPr="000F47CA" w:rsidRDefault="0008226B"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501-0013</w:t>
            </w:r>
            <w:r w:rsidRPr="000F47CA">
              <w:rPr>
                <w:lang w:eastAsia="en-US"/>
              </w:rPr>
              <w:t xml:space="preserve"> – </w:t>
            </w:r>
            <w:r>
              <w:rPr>
                <w:lang w:eastAsia="en-US"/>
              </w:rPr>
              <w:t>63 617</w:t>
            </w:r>
            <w:r w:rsidRPr="000F47CA">
              <w:rPr>
                <w:lang w:eastAsia="en-US"/>
              </w:rPr>
              <w:t xml:space="preserve"> Eur</w:t>
            </w:r>
          </w:p>
        </w:tc>
      </w:tr>
      <w:tr w:rsidR="0008226B" w14:paraId="333CFA92"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52A978E2" w14:textId="688DF758" w:rsidR="0008226B" w:rsidRDefault="0008226B" w:rsidP="0008226B">
            <w:pPr>
              <w:pStyle w:val="Betarp"/>
              <w:jc w:val="both"/>
              <w:rPr>
                <w:lang w:eastAsia="ru-RU"/>
              </w:rPr>
            </w:pPr>
            <w:r>
              <w:t xml:space="preserve">Nuotekų šalinimo tinklai – buitinių nuotekų tinklai (bendras ilgis 15,19 m) adresu: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4A8F5A95" w14:textId="6565C1ED" w:rsidR="0008226B" w:rsidRPr="005F42B2" w:rsidRDefault="0008226B" w:rsidP="0008226B">
            <w:pPr>
              <w:jc w:val="center"/>
              <w:rPr>
                <w:lang w:eastAsia="ru-RU"/>
              </w:rPr>
            </w:pPr>
            <w:r>
              <w:rPr>
                <w:lang w:eastAsia="ru-RU"/>
              </w:rPr>
              <w:t>4400-6341-0277</w:t>
            </w:r>
          </w:p>
        </w:tc>
        <w:tc>
          <w:tcPr>
            <w:tcW w:w="3969" w:type="dxa"/>
            <w:tcBorders>
              <w:top w:val="single" w:sz="4" w:space="0" w:color="auto"/>
              <w:left w:val="single" w:sz="4" w:space="0" w:color="auto"/>
              <w:bottom w:val="single" w:sz="4" w:space="0" w:color="auto"/>
              <w:right w:val="single" w:sz="4" w:space="0" w:color="auto"/>
            </w:tcBorders>
          </w:tcPr>
          <w:p w14:paraId="7892CFDB" w14:textId="72D6C6DE" w:rsidR="0008226B" w:rsidRPr="000F47CA" w:rsidRDefault="0008226B"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501-0014</w:t>
            </w:r>
            <w:r w:rsidRPr="000F47CA">
              <w:rPr>
                <w:lang w:eastAsia="en-US"/>
              </w:rPr>
              <w:t xml:space="preserve"> – </w:t>
            </w:r>
            <w:r>
              <w:rPr>
                <w:lang w:eastAsia="en-US"/>
              </w:rPr>
              <w:t>1 896</w:t>
            </w:r>
            <w:r w:rsidRPr="000F47CA">
              <w:rPr>
                <w:lang w:eastAsia="en-US"/>
              </w:rPr>
              <w:t xml:space="preserve"> Eur</w:t>
            </w:r>
          </w:p>
        </w:tc>
      </w:tr>
      <w:tr w:rsidR="006E1C51" w14:paraId="19AAA12B"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41C98CEB" w14:textId="0B84018D" w:rsidR="006E1C51" w:rsidRDefault="006E1C51" w:rsidP="00B462BF">
            <w:pPr>
              <w:pStyle w:val="Betarp"/>
            </w:pPr>
            <w:r>
              <w:t>Vandentiekio tinklai (bendras ilgis 39,70 m) adresu:</w:t>
            </w:r>
            <w:r w:rsidR="00B462BF">
              <w:t xml:space="preserve">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6C2FDD9F" w14:textId="5557C362" w:rsidR="006E1C51" w:rsidRDefault="006E1C51" w:rsidP="006E1C51">
            <w:pPr>
              <w:jc w:val="center"/>
            </w:pPr>
            <w:r>
              <w:t>4400-6341-0288</w:t>
            </w:r>
          </w:p>
        </w:tc>
        <w:tc>
          <w:tcPr>
            <w:tcW w:w="3969" w:type="dxa"/>
            <w:tcBorders>
              <w:top w:val="single" w:sz="4" w:space="0" w:color="auto"/>
              <w:left w:val="single" w:sz="4" w:space="0" w:color="auto"/>
              <w:bottom w:val="single" w:sz="4" w:space="0" w:color="auto"/>
              <w:right w:val="single" w:sz="4" w:space="0" w:color="auto"/>
            </w:tcBorders>
          </w:tcPr>
          <w:p w14:paraId="03561D31" w14:textId="3C0E8F18" w:rsidR="006E1C51" w:rsidRPr="000F47CA" w:rsidRDefault="006E1C51"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501-0015</w:t>
            </w:r>
            <w:r w:rsidRPr="000F47CA">
              <w:rPr>
                <w:lang w:eastAsia="en-US"/>
              </w:rPr>
              <w:t xml:space="preserve"> – </w:t>
            </w:r>
            <w:r w:rsidR="005660F6">
              <w:rPr>
                <w:lang w:eastAsia="en-US"/>
              </w:rPr>
              <w:t xml:space="preserve"> 4 191</w:t>
            </w:r>
            <w:r w:rsidRPr="000F47CA">
              <w:rPr>
                <w:lang w:eastAsia="en-US"/>
              </w:rPr>
              <w:t xml:space="preserve"> Eur</w:t>
            </w:r>
          </w:p>
        </w:tc>
      </w:tr>
      <w:tr w:rsidR="006E1C51" w14:paraId="6FA6226A"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7BCB4051" w14:textId="77777777" w:rsidR="00B462BF" w:rsidRDefault="005660F6" w:rsidP="00B462BF">
            <w:pPr>
              <w:pStyle w:val="Betarp"/>
            </w:pPr>
            <w:r>
              <w:t xml:space="preserve">Nuotekų šalinimo tinklai – buitinių nuotekų tinklai (bendras ilgis </w:t>
            </w:r>
          </w:p>
          <w:p w14:paraId="13ADA05E" w14:textId="6E9240C2" w:rsidR="006E1C51" w:rsidRDefault="005660F6" w:rsidP="00B462BF">
            <w:pPr>
              <w:pStyle w:val="Betarp"/>
            </w:pPr>
            <w:r>
              <w:t xml:space="preserve">143,81 m) adresu: </w:t>
            </w:r>
            <w:proofErr w:type="spellStart"/>
            <w:r>
              <w:t>Linkaučių</w:t>
            </w:r>
            <w:proofErr w:type="spellEnd"/>
            <w:r>
              <w:t xml:space="preserve"> k., Panevėžio r. sav.</w:t>
            </w:r>
          </w:p>
        </w:tc>
        <w:tc>
          <w:tcPr>
            <w:tcW w:w="1985" w:type="dxa"/>
            <w:tcBorders>
              <w:top w:val="single" w:sz="4" w:space="0" w:color="auto"/>
              <w:left w:val="single" w:sz="4" w:space="0" w:color="auto"/>
              <w:bottom w:val="single" w:sz="4" w:space="0" w:color="auto"/>
              <w:right w:val="single" w:sz="4" w:space="0" w:color="auto"/>
            </w:tcBorders>
          </w:tcPr>
          <w:p w14:paraId="06EDFD8F" w14:textId="1F7F8B37" w:rsidR="006E1C51" w:rsidRDefault="005660F6" w:rsidP="006E1C51">
            <w:pPr>
              <w:jc w:val="center"/>
            </w:pPr>
            <w:r>
              <w:t>4400-6331-5935</w:t>
            </w:r>
          </w:p>
        </w:tc>
        <w:tc>
          <w:tcPr>
            <w:tcW w:w="3969" w:type="dxa"/>
            <w:tcBorders>
              <w:top w:val="single" w:sz="4" w:space="0" w:color="auto"/>
              <w:left w:val="single" w:sz="4" w:space="0" w:color="auto"/>
              <w:bottom w:val="single" w:sz="4" w:space="0" w:color="auto"/>
              <w:right w:val="single" w:sz="4" w:space="0" w:color="auto"/>
            </w:tcBorders>
          </w:tcPr>
          <w:p w14:paraId="73250E65" w14:textId="3A7EBED1" w:rsidR="006E1C51" w:rsidRPr="000F47CA" w:rsidRDefault="005660F6" w:rsidP="00B462BF">
            <w:pPr>
              <w:rPr>
                <w:lang w:eastAsia="en-US"/>
              </w:rPr>
            </w:pPr>
            <w:r w:rsidRPr="000F47CA">
              <w:rPr>
                <w:lang w:eastAsia="en-US"/>
              </w:rPr>
              <w:t>Nekilnojamojo turto bendra rinkos vertė 202</w:t>
            </w:r>
            <w:r>
              <w:rPr>
                <w:lang w:eastAsia="en-US"/>
              </w:rPr>
              <w:t>5-01-09</w:t>
            </w:r>
            <w:r w:rsidRPr="000F47CA">
              <w:rPr>
                <w:lang w:eastAsia="en-US"/>
              </w:rPr>
              <w:t xml:space="preserve"> pagal nekilnojamojo turto (inžinerini</w:t>
            </w:r>
            <w:r>
              <w:rPr>
                <w:lang w:eastAsia="en-US"/>
              </w:rPr>
              <w:t>ų</w:t>
            </w:r>
            <w:r w:rsidRPr="000F47CA">
              <w:rPr>
                <w:lang w:eastAsia="en-US"/>
              </w:rPr>
              <w:t xml:space="preserve"> tinkl</w:t>
            </w:r>
            <w:r>
              <w:rPr>
                <w:lang w:eastAsia="en-US"/>
              </w:rPr>
              <w:t>ų</w:t>
            </w:r>
            <w:r w:rsidRPr="000F47CA">
              <w:rPr>
                <w:lang w:eastAsia="en-US"/>
              </w:rPr>
              <w:t xml:space="preserve">) rinkos vertės nustatymo ataskaitą </w:t>
            </w:r>
            <w:r>
              <w:rPr>
                <w:lang w:eastAsia="en-US"/>
              </w:rPr>
              <w:br/>
            </w:r>
            <w:r w:rsidRPr="000F47CA">
              <w:rPr>
                <w:lang w:eastAsia="en-US"/>
              </w:rPr>
              <w:t>Nr. 50A0-2</w:t>
            </w:r>
            <w:r>
              <w:rPr>
                <w:lang w:eastAsia="en-US"/>
              </w:rPr>
              <w:t>501-0016</w:t>
            </w:r>
            <w:r w:rsidRPr="000F47CA">
              <w:rPr>
                <w:lang w:eastAsia="en-US"/>
              </w:rPr>
              <w:t xml:space="preserve"> – </w:t>
            </w:r>
            <w:r>
              <w:rPr>
                <w:lang w:eastAsia="en-US"/>
              </w:rPr>
              <w:t xml:space="preserve"> 19 278</w:t>
            </w:r>
            <w:r w:rsidRPr="000F47CA">
              <w:rPr>
                <w:lang w:eastAsia="en-US"/>
              </w:rPr>
              <w:t xml:space="preserve"> Eur</w:t>
            </w:r>
          </w:p>
        </w:tc>
      </w:tr>
      <w:tr w:rsidR="0010665F" w14:paraId="403B9F06"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2DED8333" w14:textId="06713448" w:rsidR="0010665F" w:rsidRDefault="0010665F" w:rsidP="0010665F">
            <w:pPr>
              <w:pStyle w:val="Betarp"/>
              <w:jc w:val="both"/>
            </w:pPr>
            <w:r>
              <w:t>Pastatas – pirtis su katiline ir šarvojimo sale</w:t>
            </w:r>
            <w:r w:rsidR="001273DE">
              <w:t xml:space="preserve"> adresu: 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0BCEF4ED" w14:textId="0BAFC1C6" w:rsidR="0010665F" w:rsidRDefault="0010665F" w:rsidP="0010665F">
            <w:pPr>
              <w:jc w:val="center"/>
            </w:pPr>
            <w:r>
              <w:t>6699-7005-5020</w:t>
            </w:r>
          </w:p>
        </w:tc>
        <w:tc>
          <w:tcPr>
            <w:tcW w:w="3969" w:type="dxa"/>
            <w:tcBorders>
              <w:top w:val="single" w:sz="4" w:space="0" w:color="auto"/>
              <w:left w:val="single" w:sz="4" w:space="0" w:color="auto"/>
              <w:bottom w:val="single" w:sz="4" w:space="0" w:color="auto"/>
              <w:right w:val="single" w:sz="4" w:space="0" w:color="auto"/>
            </w:tcBorders>
          </w:tcPr>
          <w:p w14:paraId="1D96E0D2" w14:textId="27B3F7D1" w:rsidR="0010665F" w:rsidRPr="000F47CA" w:rsidRDefault="0010665F" w:rsidP="00EC3AC0">
            <w:pPr>
              <w:jc w:val="both"/>
              <w:rPr>
                <w:lang w:eastAsia="en-US"/>
              </w:rPr>
            </w:pPr>
            <w:r w:rsidRPr="000F47CA">
              <w:rPr>
                <w:lang w:eastAsia="en-US"/>
              </w:rPr>
              <w:t>Nekilnojamojo turto bendra rinkos vertė 202</w:t>
            </w:r>
            <w:r>
              <w:rPr>
                <w:lang w:eastAsia="en-US"/>
              </w:rPr>
              <w:t>5-01-15</w:t>
            </w:r>
            <w:r w:rsidRPr="000F47CA">
              <w:rPr>
                <w:lang w:eastAsia="en-US"/>
              </w:rPr>
              <w:t xml:space="preserve"> pagal nekilnojamojo turto rinkos vertės nustatymo ataskaitą </w:t>
            </w:r>
            <w:r>
              <w:rPr>
                <w:lang w:eastAsia="en-US"/>
              </w:rPr>
              <w:br/>
            </w:r>
            <w:r w:rsidRPr="000F47CA">
              <w:rPr>
                <w:lang w:eastAsia="en-US"/>
              </w:rPr>
              <w:t xml:space="preserve">Nr. </w:t>
            </w:r>
            <w:r>
              <w:rPr>
                <w:lang w:eastAsia="en-US"/>
              </w:rPr>
              <w:t>25-0278</w:t>
            </w:r>
            <w:r w:rsidRPr="000F47CA">
              <w:rPr>
                <w:lang w:eastAsia="en-US"/>
              </w:rPr>
              <w:t xml:space="preserve"> – </w:t>
            </w:r>
            <w:r>
              <w:rPr>
                <w:lang w:eastAsia="en-US"/>
              </w:rPr>
              <w:t xml:space="preserve"> 6 100</w:t>
            </w:r>
            <w:r w:rsidRPr="000F47CA">
              <w:rPr>
                <w:lang w:eastAsia="en-US"/>
              </w:rPr>
              <w:t xml:space="preserve"> Eur</w:t>
            </w:r>
          </w:p>
        </w:tc>
      </w:tr>
      <w:tr w:rsidR="0010665F" w14:paraId="7756095E"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0BEEBCFD" w14:textId="76EDDA6D" w:rsidR="0010665F" w:rsidRDefault="000E4C4B" w:rsidP="00B462BF">
            <w:pPr>
              <w:pStyle w:val="Betarp"/>
            </w:pPr>
            <w:r>
              <w:t>Pastatas –</w:t>
            </w:r>
            <w:r w:rsidR="00B40311">
              <w:t xml:space="preserve"> </w:t>
            </w:r>
            <w:proofErr w:type="spellStart"/>
            <w:r w:rsidR="00B40311">
              <w:t>recirkuliacijos</w:t>
            </w:r>
            <w:proofErr w:type="spellEnd"/>
            <w:r w:rsidR="00B40311">
              <w:t xml:space="preserve"> stotis</w:t>
            </w:r>
            <w:r w:rsidR="001273DE">
              <w:t xml:space="preserve"> adresu: Laisvės g. 39,</w:t>
            </w:r>
            <w:r w:rsidR="00B623D1">
              <w:t xml:space="preserve"> </w:t>
            </w:r>
            <w:r w:rsidR="001273DE">
              <w:t>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60D4E651" w14:textId="20737233" w:rsidR="0010665F" w:rsidRDefault="000E4C4B" w:rsidP="0010665F">
            <w:pPr>
              <w:jc w:val="center"/>
            </w:pPr>
            <w:r>
              <w:t>6699-7005-5052</w:t>
            </w:r>
          </w:p>
        </w:tc>
        <w:tc>
          <w:tcPr>
            <w:tcW w:w="3969" w:type="dxa"/>
            <w:tcBorders>
              <w:top w:val="single" w:sz="4" w:space="0" w:color="auto"/>
              <w:left w:val="single" w:sz="4" w:space="0" w:color="auto"/>
              <w:bottom w:val="single" w:sz="4" w:space="0" w:color="auto"/>
              <w:right w:val="single" w:sz="4" w:space="0" w:color="auto"/>
            </w:tcBorders>
          </w:tcPr>
          <w:p w14:paraId="629488EE" w14:textId="58619E7E" w:rsidR="0010665F" w:rsidRPr="000F47CA" w:rsidRDefault="000E4C4B" w:rsidP="00EC3AC0">
            <w:pPr>
              <w:jc w:val="both"/>
              <w:rPr>
                <w:lang w:eastAsia="en-US"/>
              </w:rPr>
            </w:pPr>
            <w:r w:rsidRPr="000F47CA">
              <w:rPr>
                <w:lang w:eastAsia="en-US"/>
              </w:rPr>
              <w:t>Nekilnojamojo turto bendra rinkos vertė 202</w:t>
            </w:r>
            <w:r>
              <w:rPr>
                <w:lang w:eastAsia="en-US"/>
              </w:rPr>
              <w:t>5-01-15</w:t>
            </w:r>
            <w:r w:rsidRPr="000F47CA">
              <w:rPr>
                <w:lang w:eastAsia="en-US"/>
              </w:rPr>
              <w:t xml:space="preserve"> pagal nekilnojamojo turto rinkos vertės nustatymo ataskaitą </w:t>
            </w:r>
            <w:r>
              <w:rPr>
                <w:lang w:eastAsia="en-US"/>
              </w:rPr>
              <w:br/>
            </w:r>
            <w:r w:rsidRPr="000F47CA">
              <w:rPr>
                <w:lang w:eastAsia="en-US"/>
              </w:rPr>
              <w:t xml:space="preserve">Nr. </w:t>
            </w:r>
            <w:r>
              <w:rPr>
                <w:lang w:eastAsia="en-US"/>
              </w:rPr>
              <w:t>25-0278</w:t>
            </w:r>
            <w:r w:rsidRPr="000F47CA">
              <w:rPr>
                <w:lang w:eastAsia="en-US"/>
              </w:rPr>
              <w:t xml:space="preserve"> – </w:t>
            </w:r>
            <w:r>
              <w:rPr>
                <w:lang w:eastAsia="en-US"/>
              </w:rPr>
              <w:t>110</w:t>
            </w:r>
            <w:r w:rsidRPr="000F47CA">
              <w:rPr>
                <w:lang w:eastAsia="en-US"/>
              </w:rPr>
              <w:t xml:space="preserve"> Eur</w:t>
            </w:r>
          </w:p>
        </w:tc>
      </w:tr>
      <w:tr w:rsidR="0010665F" w14:paraId="77F6EEB2"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703366FE" w14:textId="77777777" w:rsidR="00B462BF" w:rsidRDefault="000E4C4B" w:rsidP="0010665F">
            <w:pPr>
              <w:pStyle w:val="Betarp"/>
              <w:jc w:val="both"/>
            </w:pPr>
            <w:bookmarkStart w:id="4" w:name="_Hlk191992403"/>
            <w:r>
              <w:t xml:space="preserve">Pastatas – </w:t>
            </w:r>
            <w:proofErr w:type="spellStart"/>
            <w:r>
              <w:t>biofiltras</w:t>
            </w:r>
            <w:proofErr w:type="spellEnd"/>
            <w:r w:rsidR="001273DE">
              <w:t xml:space="preserve"> adresu:</w:t>
            </w:r>
          </w:p>
          <w:p w14:paraId="70007383" w14:textId="7F032092" w:rsidR="0010665F" w:rsidRDefault="001273DE" w:rsidP="00B462BF">
            <w:pPr>
              <w:pStyle w:val="Betarp"/>
            </w:pPr>
            <w:r>
              <w:t>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5C5C4C65" w14:textId="514D6654" w:rsidR="0010665F" w:rsidRDefault="000E4C4B" w:rsidP="0010665F">
            <w:pPr>
              <w:jc w:val="center"/>
            </w:pPr>
            <w:r>
              <w:t>6699-7005-5063</w:t>
            </w:r>
          </w:p>
        </w:tc>
        <w:tc>
          <w:tcPr>
            <w:tcW w:w="3969" w:type="dxa"/>
            <w:tcBorders>
              <w:top w:val="single" w:sz="4" w:space="0" w:color="auto"/>
              <w:left w:val="single" w:sz="4" w:space="0" w:color="auto"/>
              <w:bottom w:val="single" w:sz="4" w:space="0" w:color="auto"/>
              <w:right w:val="single" w:sz="4" w:space="0" w:color="auto"/>
            </w:tcBorders>
          </w:tcPr>
          <w:p w14:paraId="5BEB966E" w14:textId="0FFD27F0" w:rsidR="0010665F" w:rsidRPr="000F47CA" w:rsidRDefault="000E4C4B" w:rsidP="00EC3AC0">
            <w:pPr>
              <w:jc w:val="both"/>
              <w:rPr>
                <w:lang w:eastAsia="en-US"/>
              </w:rPr>
            </w:pPr>
            <w:r w:rsidRPr="000F47CA">
              <w:rPr>
                <w:lang w:eastAsia="en-US"/>
              </w:rPr>
              <w:t>Nekilnojamojo turto bendra rinkos vertė 202</w:t>
            </w:r>
            <w:r>
              <w:rPr>
                <w:lang w:eastAsia="en-US"/>
              </w:rPr>
              <w:t>5-01-15</w:t>
            </w:r>
            <w:r w:rsidRPr="000F47CA">
              <w:rPr>
                <w:lang w:eastAsia="en-US"/>
              </w:rPr>
              <w:t xml:space="preserve"> pagal nekilnojamojo turto rinkos vertės nustatymo ataskaitą </w:t>
            </w:r>
            <w:r>
              <w:rPr>
                <w:lang w:eastAsia="en-US"/>
              </w:rPr>
              <w:br/>
            </w:r>
            <w:r w:rsidRPr="000F47CA">
              <w:rPr>
                <w:lang w:eastAsia="en-US"/>
              </w:rPr>
              <w:t xml:space="preserve">Nr. </w:t>
            </w:r>
            <w:r>
              <w:rPr>
                <w:lang w:eastAsia="en-US"/>
              </w:rPr>
              <w:t>25-0278</w:t>
            </w:r>
            <w:r w:rsidRPr="000F47CA">
              <w:rPr>
                <w:lang w:eastAsia="en-US"/>
              </w:rPr>
              <w:t xml:space="preserve"> – </w:t>
            </w:r>
            <w:r>
              <w:rPr>
                <w:lang w:eastAsia="en-US"/>
              </w:rPr>
              <w:t xml:space="preserve">3 590 </w:t>
            </w:r>
            <w:r w:rsidRPr="000F47CA">
              <w:rPr>
                <w:lang w:eastAsia="en-US"/>
              </w:rPr>
              <w:t>Eur</w:t>
            </w:r>
          </w:p>
        </w:tc>
      </w:tr>
      <w:bookmarkEnd w:id="4"/>
      <w:tr w:rsidR="0010665F" w14:paraId="236D9286" w14:textId="77777777" w:rsidTr="00B462BF">
        <w:trPr>
          <w:trHeight w:val="234"/>
        </w:trPr>
        <w:tc>
          <w:tcPr>
            <w:tcW w:w="3964" w:type="dxa"/>
            <w:tcBorders>
              <w:top w:val="single" w:sz="4" w:space="0" w:color="auto"/>
              <w:left w:val="single" w:sz="4" w:space="0" w:color="auto"/>
              <w:bottom w:val="single" w:sz="4" w:space="0" w:color="auto"/>
              <w:right w:val="single" w:sz="4" w:space="0" w:color="auto"/>
            </w:tcBorders>
          </w:tcPr>
          <w:p w14:paraId="3203236C" w14:textId="21871388" w:rsidR="0010665F" w:rsidRDefault="000E4C4B" w:rsidP="0010665F">
            <w:pPr>
              <w:pStyle w:val="Betarp"/>
              <w:jc w:val="both"/>
            </w:pPr>
            <w:r>
              <w:t>Kiti inžineriniai statiniai – kiemo statiniai (rezervuarai R1, R2, R3, R4</w:t>
            </w:r>
            <w:r w:rsidR="00B40311">
              <w:t>)</w:t>
            </w:r>
            <w:r w:rsidR="001273DE">
              <w:t xml:space="preserve"> adresu: Laisvės g. 39, Raguvos mstl., Panevėžio r. sav.</w:t>
            </w:r>
          </w:p>
        </w:tc>
        <w:tc>
          <w:tcPr>
            <w:tcW w:w="1985" w:type="dxa"/>
            <w:tcBorders>
              <w:top w:val="single" w:sz="4" w:space="0" w:color="auto"/>
              <w:left w:val="single" w:sz="4" w:space="0" w:color="auto"/>
              <w:bottom w:val="single" w:sz="4" w:space="0" w:color="auto"/>
              <w:right w:val="single" w:sz="4" w:space="0" w:color="auto"/>
            </w:tcBorders>
          </w:tcPr>
          <w:p w14:paraId="3D72B968" w14:textId="2B773990" w:rsidR="0010665F" w:rsidRDefault="00B40311" w:rsidP="0010665F">
            <w:pPr>
              <w:jc w:val="center"/>
            </w:pPr>
            <w:r>
              <w:t>6699-7005-5074</w:t>
            </w:r>
          </w:p>
        </w:tc>
        <w:tc>
          <w:tcPr>
            <w:tcW w:w="3969" w:type="dxa"/>
            <w:tcBorders>
              <w:top w:val="single" w:sz="4" w:space="0" w:color="auto"/>
              <w:left w:val="single" w:sz="4" w:space="0" w:color="auto"/>
              <w:bottom w:val="single" w:sz="4" w:space="0" w:color="auto"/>
              <w:right w:val="single" w:sz="4" w:space="0" w:color="auto"/>
            </w:tcBorders>
          </w:tcPr>
          <w:p w14:paraId="753F9615" w14:textId="2CB3B190" w:rsidR="0010665F" w:rsidRPr="000F47CA" w:rsidRDefault="000E4C4B" w:rsidP="00EC3AC0">
            <w:pPr>
              <w:jc w:val="both"/>
              <w:rPr>
                <w:lang w:eastAsia="en-US"/>
              </w:rPr>
            </w:pPr>
            <w:r w:rsidRPr="000F47CA">
              <w:rPr>
                <w:lang w:eastAsia="en-US"/>
              </w:rPr>
              <w:t>Nekilnojamojo turto bendra rinkos vertė 202</w:t>
            </w:r>
            <w:r>
              <w:rPr>
                <w:lang w:eastAsia="en-US"/>
              </w:rPr>
              <w:t>5-01-15</w:t>
            </w:r>
            <w:r w:rsidRPr="000F47CA">
              <w:rPr>
                <w:lang w:eastAsia="en-US"/>
              </w:rPr>
              <w:t xml:space="preserve"> pagal nekilnojamojo turto rinkos vertės nustatymo ataskaitą </w:t>
            </w:r>
            <w:r>
              <w:rPr>
                <w:lang w:eastAsia="en-US"/>
              </w:rPr>
              <w:br/>
            </w:r>
            <w:r w:rsidRPr="000F47CA">
              <w:rPr>
                <w:lang w:eastAsia="en-US"/>
              </w:rPr>
              <w:t xml:space="preserve">Nr. </w:t>
            </w:r>
            <w:r>
              <w:rPr>
                <w:lang w:eastAsia="en-US"/>
              </w:rPr>
              <w:t>25-0278</w:t>
            </w:r>
            <w:r w:rsidRPr="000F47CA">
              <w:rPr>
                <w:lang w:eastAsia="en-US"/>
              </w:rPr>
              <w:t xml:space="preserve"> – </w:t>
            </w:r>
            <w:r>
              <w:rPr>
                <w:lang w:eastAsia="en-US"/>
              </w:rPr>
              <w:t>3 340</w:t>
            </w:r>
            <w:r w:rsidRPr="000F47CA">
              <w:rPr>
                <w:lang w:eastAsia="en-US"/>
              </w:rPr>
              <w:t xml:space="preserve"> Eur</w:t>
            </w:r>
          </w:p>
        </w:tc>
      </w:tr>
    </w:tbl>
    <w:p w14:paraId="6B79F336" w14:textId="15E450C6" w:rsidR="00B623D1" w:rsidRDefault="00811657" w:rsidP="00EC3AC0">
      <w:pPr>
        <w:jc w:val="both"/>
      </w:pPr>
      <w:r w:rsidRPr="004701CE">
        <w:tab/>
      </w:r>
      <w:r w:rsidR="00B623D1">
        <w:t xml:space="preserve">Įstaiga teiks paraišką gauti paramą iš Europos Sąjungos fondų vandentvarkos projektams įgyvendinti </w:t>
      </w:r>
      <w:proofErr w:type="spellStart"/>
      <w:r w:rsidR="00B623D1">
        <w:t>Tiltagalių</w:t>
      </w:r>
      <w:proofErr w:type="spellEnd"/>
      <w:r w:rsidR="00B623D1">
        <w:t xml:space="preserve"> ir Perekšlių kaimuose bei Raguvos miestelyje. Kadangi Savivaldybė vykdė projektavimo darbus ir yra parengusi atskirus projektus dėl vandentvarkos objektų statybos arba rekonstrukcijos minėtose gyvenvietėse, </w:t>
      </w:r>
      <w:r w:rsidR="009E7C28">
        <w:t>siūloma</w:t>
      </w:r>
      <w:r w:rsidR="00B623D1">
        <w:t xml:space="preserve"> į Įstaigą investuoti vandentvarkos objektų statybos projektus:</w:t>
      </w:r>
    </w:p>
    <w:p w14:paraId="407447BE" w14:textId="74E4B423" w:rsidR="00B623D1" w:rsidRDefault="00B623D1" w:rsidP="00EC3AC0">
      <w:pPr>
        <w:ind w:firstLine="720"/>
        <w:jc w:val="both"/>
      </w:pPr>
      <w:r w:rsidRPr="009B341A">
        <w:rPr>
          <w:caps/>
        </w:rPr>
        <w:t>1.</w:t>
      </w:r>
      <w:r>
        <w:rPr>
          <w:b/>
          <w:caps/>
        </w:rPr>
        <w:t xml:space="preserve"> </w:t>
      </w:r>
      <w:r w:rsidRPr="009B341A">
        <w:rPr>
          <w:caps/>
        </w:rPr>
        <w:t>„</w:t>
      </w:r>
      <w:r>
        <w:rPr>
          <w:caps/>
        </w:rPr>
        <w:t>V</w:t>
      </w:r>
      <w:r>
        <w:t xml:space="preserve">andentiekio  tinklų statyba </w:t>
      </w:r>
      <w:proofErr w:type="spellStart"/>
      <w:r>
        <w:t>Tiltagalių</w:t>
      </w:r>
      <w:proofErr w:type="spellEnd"/>
      <w:r>
        <w:t xml:space="preserve"> kaime“ (įsigijimo vertė 19 271,00 Eur);</w:t>
      </w:r>
    </w:p>
    <w:p w14:paraId="47F117DE" w14:textId="560C5D18" w:rsidR="00B623D1" w:rsidRDefault="00B623D1" w:rsidP="00D560FE">
      <w:pPr>
        <w:ind w:firstLine="720"/>
        <w:jc w:val="both"/>
      </w:pPr>
      <w:r>
        <w:t xml:space="preserve">2. „Buitinių nuotekų valyklos rekonstrukcija Raguvos mstl.“ (įsigijimo vertė  32 147,28 Eur); </w:t>
      </w:r>
    </w:p>
    <w:p w14:paraId="072D834F" w14:textId="4589E469" w:rsidR="00B623D1" w:rsidRDefault="00B623D1" w:rsidP="00D560FE">
      <w:pPr>
        <w:ind w:firstLine="720"/>
        <w:jc w:val="both"/>
      </w:pPr>
      <w:r>
        <w:t xml:space="preserve">3. „Buitinių nuotekų tinklų statyba Raguvos mstl. Dariaus ir Girėno, </w:t>
      </w:r>
      <w:proofErr w:type="spellStart"/>
      <w:r>
        <w:t>Taurynės</w:t>
      </w:r>
      <w:proofErr w:type="spellEnd"/>
      <w:r>
        <w:t>, Liepų, Beržų, Laisvės ir Pašto gatvėse“ (įsigijimo vertė  11 059,40 Eur);</w:t>
      </w:r>
    </w:p>
    <w:p w14:paraId="78131123" w14:textId="341EA97E" w:rsidR="00B623D1" w:rsidRDefault="00B623D1" w:rsidP="00EC3AC0">
      <w:pPr>
        <w:jc w:val="both"/>
      </w:pPr>
      <w:r w:rsidRPr="002B2FCE">
        <w:tab/>
      </w:r>
      <w:r>
        <w:t>4. „Nuotekų valyklos statyba Perekšlių kaime“ (įsigijimo vertė 22 481,80 Eur);</w:t>
      </w:r>
    </w:p>
    <w:p w14:paraId="2F0E4D9B" w14:textId="220B22CC" w:rsidR="00B623D1" w:rsidRDefault="00B623D1" w:rsidP="00EC3AC0">
      <w:pPr>
        <w:jc w:val="both"/>
      </w:pPr>
      <w:r>
        <w:tab/>
        <w:t xml:space="preserve">5. „Nuotekų šalinimo tinklų statyba Perekšlių kaimo Taikos, Bangelės, Sodų, Rožių, Pašto, Ąžuolų, Žemaičių, Kranto, Šermukšnių, Saulėtekio, Stadiono ir </w:t>
      </w:r>
      <w:proofErr w:type="spellStart"/>
      <w:r>
        <w:t>Švaininkų</w:t>
      </w:r>
      <w:proofErr w:type="spellEnd"/>
      <w:r>
        <w:t xml:space="preserve"> gatvėse“ (įsigijimo vertė 21 331,09 Eur).</w:t>
      </w:r>
      <w:r w:rsidR="00D47204">
        <w:t xml:space="preserve"> </w:t>
      </w:r>
      <w:r>
        <w:t>Turėdama šiuos projektus, Įstaiga galės toliau rengti  dokumentus, reikalingus  paraiškai pateikti. Jeigu paraiška bus patvirtinta ir išvard</w:t>
      </w:r>
      <w:r w:rsidR="00EC3AC0">
        <w:t>y</w:t>
      </w:r>
      <w:r>
        <w:t xml:space="preserve">ti objektai bus pastatyti, ypač pagerės tiekiamo geriamojo vandens kokybė </w:t>
      </w:r>
      <w:proofErr w:type="spellStart"/>
      <w:r>
        <w:t>Tiltagali</w:t>
      </w:r>
      <w:r w:rsidR="00AD1543">
        <w:t>ų</w:t>
      </w:r>
      <w:proofErr w:type="spellEnd"/>
      <w:r w:rsidR="00AD1543">
        <w:t xml:space="preserve"> k.</w:t>
      </w:r>
      <w:r>
        <w:t>, kuri</w:t>
      </w:r>
      <w:r w:rsidR="00930AB1">
        <w:t>ame</w:t>
      </w:r>
      <w:r>
        <w:t xml:space="preserve"> prie  naujų  tinklų turės galimybę prisijungti apie 124 vartotojus. Perekšlių </w:t>
      </w:r>
      <w:r w:rsidR="00930AB1">
        <w:t>kaime</w:t>
      </w:r>
      <w:r>
        <w:t xml:space="preserve"> prie naujų nutiestų nuotekų tinklų, kurių anksčiau šiame kaime iš viso nebuvo, turės galimybę prisijungti apie 120 namų ūkių. </w:t>
      </w:r>
    </w:p>
    <w:p w14:paraId="52C3FE16" w14:textId="4480E820" w:rsidR="00B623D1" w:rsidRDefault="00B623D1" w:rsidP="00EC3AC0">
      <w:pPr>
        <w:jc w:val="both"/>
      </w:pPr>
      <w:r>
        <w:tab/>
        <w:t xml:space="preserve">Nors daugelyje gatvių Raguvos mstl. nuotekų tinklai yra nutiesti, tačiau kai kuriose jų dar nėra  ir tinklus nutiesus projekte nurodytose gatvėse prie jų galės prisijungti apie 42 abonentus. </w:t>
      </w:r>
      <w:r>
        <w:tab/>
        <w:t>Rekonstravus  Raguvos mstl. buitinių  nuotekų  valyklą, sumažės eksploatavimo sąnaudos, palengvės įrenginių priežiūra.</w:t>
      </w:r>
      <w:r>
        <w:tab/>
      </w:r>
    </w:p>
    <w:p w14:paraId="6D80B3B9" w14:textId="26FCC2D7" w:rsidR="001654C8" w:rsidRPr="004701CE" w:rsidRDefault="008A33AE" w:rsidP="00D47204">
      <w:pPr>
        <w:ind w:firstLine="720"/>
        <w:jc w:val="both"/>
      </w:pPr>
      <w:r>
        <w:rPr>
          <w:color w:val="000000"/>
          <w:shd w:val="clear" w:color="auto" w:fill="FFFFFF"/>
        </w:rPr>
        <w:t>Investavus S</w:t>
      </w:r>
      <w:r w:rsidR="001654C8" w:rsidRPr="005F6066">
        <w:rPr>
          <w:color w:val="000000"/>
          <w:shd w:val="clear" w:color="auto" w:fill="FFFFFF"/>
        </w:rPr>
        <w:t>avivaldybės turtą, pagerės į</w:t>
      </w:r>
      <w:r w:rsidR="00AE52FE">
        <w:rPr>
          <w:color w:val="000000"/>
          <w:shd w:val="clear" w:color="auto" w:fill="FFFFFF"/>
        </w:rPr>
        <w:t>staigos</w:t>
      </w:r>
      <w:r w:rsidR="001654C8" w:rsidRPr="005F6066">
        <w:rPr>
          <w:color w:val="000000"/>
          <w:shd w:val="clear" w:color="auto" w:fill="FFFFFF"/>
        </w:rPr>
        <w:t xml:space="preserve"> finansinė padėtis, bus užtikrinta ilgalaikė į</w:t>
      </w:r>
      <w:r w:rsidR="00AE52FE">
        <w:rPr>
          <w:color w:val="000000"/>
          <w:shd w:val="clear" w:color="auto" w:fill="FFFFFF"/>
        </w:rPr>
        <w:t>staigos</w:t>
      </w:r>
      <w:r w:rsidR="001654C8" w:rsidRPr="005F6066">
        <w:rPr>
          <w:color w:val="000000"/>
          <w:shd w:val="clear" w:color="auto" w:fill="FFFFFF"/>
        </w:rPr>
        <w:t xml:space="preserve"> veikla. Stabili ekonominė padėtis užtikrins į</w:t>
      </w:r>
      <w:r w:rsidR="00AE52FE">
        <w:rPr>
          <w:color w:val="000000"/>
          <w:shd w:val="clear" w:color="auto" w:fill="FFFFFF"/>
        </w:rPr>
        <w:t>staigos</w:t>
      </w:r>
      <w:r w:rsidR="001654C8" w:rsidRPr="005F6066">
        <w:rPr>
          <w:color w:val="000000"/>
          <w:shd w:val="clear" w:color="auto" w:fill="FFFFFF"/>
        </w:rPr>
        <w:t xml:space="preserve"> pajėgumą </w:t>
      </w:r>
      <w:r w:rsidR="00F07B6F" w:rsidRPr="005F6066">
        <w:rPr>
          <w:color w:val="000000"/>
          <w:shd w:val="clear" w:color="auto" w:fill="FFFFFF"/>
        </w:rPr>
        <w:t xml:space="preserve">gyventojams ir organizacijoms </w:t>
      </w:r>
      <w:r w:rsidR="001654C8" w:rsidRPr="005F6066">
        <w:rPr>
          <w:color w:val="000000"/>
          <w:shd w:val="clear" w:color="auto" w:fill="FFFFFF"/>
        </w:rPr>
        <w:t>teikti kokybiškesnes paslaugas.</w:t>
      </w:r>
    </w:p>
    <w:p w14:paraId="09CCBF9F" w14:textId="06B7FD84" w:rsidR="000A0184" w:rsidRPr="004701CE" w:rsidRDefault="00C60372" w:rsidP="00BC207B">
      <w:pPr>
        <w:jc w:val="both"/>
      </w:pPr>
      <w:r w:rsidRPr="004701CE">
        <w:tab/>
      </w:r>
      <w:r w:rsidR="008334B5" w:rsidRPr="004701CE">
        <w:t>Vadovaudamasi</w:t>
      </w:r>
      <w:r w:rsidR="005A131C" w:rsidRPr="004701CE">
        <w:t xml:space="preserve"> Lietuvos Respublikos valstybės ir savivaldybių turto valdymo, naudojimo ir disponavimo juo įstatymo 22 straipsnio 1 dalies 2 punktu, 2 dalimi, </w:t>
      </w:r>
      <w:r w:rsidR="00A36AC5" w:rsidRPr="004701CE">
        <w:t>S</w:t>
      </w:r>
      <w:r w:rsidR="008334B5" w:rsidRPr="004701CE">
        <w:t>avivaldybė</w:t>
      </w:r>
      <w:r w:rsidR="009701FD" w:rsidRPr="004701CE">
        <w:t xml:space="preserve"> </w:t>
      </w:r>
      <w:r w:rsidR="008334B5" w:rsidRPr="004701CE">
        <w:t>gali investuoti į Į</w:t>
      </w:r>
      <w:r w:rsidR="00807D1B" w:rsidRPr="004701CE">
        <w:t>staigos turtą didin</w:t>
      </w:r>
      <w:r w:rsidR="00750A62" w:rsidRPr="004701CE">
        <w:t>dama</w:t>
      </w:r>
      <w:r w:rsidR="00807D1B" w:rsidRPr="004701CE">
        <w:t xml:space="preserve"> įstai</w:t>
      </w:r>
      <w:r w:rsidR="008334B5" w:rsidRPr="004701CE">
        <w:t>gos k</w:t>
      </w:r>
      <w:r w:rsidR="008A33AE">
        <w:t>apitalą, jeigu S</w:t>
      </w:r>
      <w:r w:rsidR="008334B5" w:rsidRPr="004701CE">
        <w:t>avivaldybė</w:t>
      </w:r>
      <w:r w:rsidR="00807D1B" w:rsidRPr="004701CE">
        <w:t xml:space="preserve"> yra jos dalyvė. </w:t>
      </w:r>
      <w:r w:rsidR="008A33AE">
        <w:t>S</w:t>
      </w:r>
      <w:r w:rsidR="00807D1B" w:rsidRPr="004701CE">
        <w:t xml:space="preserve">avivaldybė </w:t>
      </w:r>
      <w:r w:rsidR="000A0184" w:rsidRPr="004701CE">
        <w:t xml:space="preserve">yra </w:t>
      </w:r>
      <w:r w:rsidR="00E86532" w:rsidRPr="004701CE">
        <w:t>vienintelė</w:t>
      </w:r>
      <w:r w:rsidR="000A0184" w:rsidRPr="004701CE">
        <w:t xml:space="preserve"> Įstaigos dalininkė. </w:t>
      </w:r>
    </w:p>
    <w:p w14:paraId="0EDFE6F2" w14:textId="7D268953" w:rsidR="00E86532" w:rsidRPr="004701CE" w:rsidRDefault="00963131" w:rsidP="00BC207B">
      <w:pPr>
        <w:jc w:val="both"/>
      </w:pPr>
      <w:r w:rsidRPr="004701CE">
        <w:tab/>
      </w:r>
      <w:r w:rsidR="00E86532" w:rsidRPr="004701CE">
        <w:t>Įstatymo 22 straipsnio 2 daly</w:t>
      </w:r>
      <w:r w:rsidR="008A33AE">
        <w:t>je numatyta, kad sprendimą dėl S</w:t>
      </w:r>
      <w:r w:rsidR="00E86532" w:rsidRPr="004701CE">
        <w:t xml:space="preserve">avivaldybei nuosavybės teise priklausančio turto investavimo priima </w:t>
      </w:r>
      <w:r w:rsidR="007D6798" w:rsidRPr="004701CE">
        <w:t>Savivaldybės t</w:t>
      </w:r>
      <w:r w:rsidR="00E86532" w:rsidRPr="004701CE">
        <w:t>aryba.</w:t>
      </w:r>
      <w:r w:rsidR="00AE52FE">
        <w:t xml:space="preserve"> </w:t>
      </w:r>
      <w:r w:rsidR="008A33AE">
        <w:t>Sprendimai dėl S</w:t>
      </w:r>
      <w:r w:rsidR="00E86532" w:rsidRPr="004701CE">
        <w:t xml:space="preserve">avivaldybės turto investavimo priimami vadovaujantis </w:t>
      </w:r>
      <w:r w:rsidR="005A131C" w:rsidRPr="004701CE">
        <w:t>Sprendimo investuoti valstybės ir savivaldybių turtą priėmimo tvarkos apraš</w:t>
      </w:r>
      <w:r w:rsidR="00E86532" w:rsidRPr="004701CE">
        <w:t>u</w:t>
      </w:r>
      <w:r w:rsidR="005A131C" w:rsidRPr="004701CE">
        <w:t>, patvirtint</w:t>
      </w:r>
      <w:r w:rsidR="00A36AC5" w:rsidRPr="004701CE">
        <w:t>u</w:t>
      </w:r>
      <w:r w:rsidR="005A131C" w:rsidRPr="004701CE">
        <w:t xml:space="preserve"> Lietuvos Respublikos Vyriausybės 2007 m. liepos 4 d. nutarimu Nr. 758</w:t>
      </w:r>
      <w:r w:rsidR="00E86532" w:rsidRPr="004701CE">
        <w:t xml:space="preserve"> „Dėl sprendimo investuoti valstybės ir savivaldybių turtą priėmimo kriterijų ir sprendimų priėmimo</w:t>
      </w:r>
      <w:r w:rsidR="008334B5" w:rsidRPr="004701CE">
        <w:t xml:space="preserve"> tvarkos aprašo patvirtinimo“, </w:t>
      </w:r>
      <w:r w:rsidR="00E86532" w:rsidRPr="004701CE">
        <w:t xml:space="preserve">jeigu tenkinami ne mažiau kaip trys investavimo kriterijai iš devynių: </w:t>
      </w:r>
    </w:p>
    <w:tbl>
      <w:tblPr>
        <w:tblStyle w:val="Lentelstinklelis"/>
        <w:tblW w:w="0" w:type="auto"/>
        <w:tblLayout w:type="fixed"/>
        <w:tblLook w:val="04A0" w:firstRow="1" w:lastRow="0" w:firstColumn="1" w:lastColumn="0" w:noHBand="0" w:noVBand="1"/>
      </w:tblPr>
      <w:tblGrid>
        <w:gridCol w:w="960"/>
        <w:gridCol w:w="5272"/>
        <w:gridCol w:w="1843"/>
        <w:gridCol w:w="1887"/>
      </w:tblGrid>
      <w:tr w:rsidR="00410406" w:rsidRPr="004701CE" w14:paraId="538F1B98" w14:textId="77777777" w:rsidTr="005974D7">
        <w:tc>
          <w:tcPr>
            <w:tcW w:w="960" w:type="dxa"/>
            <w:vAlign w:val="center"/>
          </w:tcPr>
          <w:p w14:paraId="3EAB7D86" w14:textId="77777777" w:rsidR="00410406" w:rsidRPr="004701CE" w:rsidRDefault="00410406" w:rsidP="00BC207B">
            <w:r w:rsidRPr="004701CE">
              <w:t xml:space="preserve">Eil. Nr. </w:t>
            </w:r>
          </w:p>
        </w:tc>
        <w:tc>
          <w:tcPr>
            <w:tcW w:w="5272" w:type="dxa"/>
            <w:vAlign w:val="center"/>
          </w:tcPr>
          <w:p w14:paraId="53FB4C94" w14:textId="77777777" w:rsidR="00410406" w:rsidRPr="004701CE" w:rsidRDefault="00410406" w:rsidP="00BC207B">
            <w:r w:rsidRPr="004701CE">
              <w:t>Kriterijai</w:t>
            </w:r>
          </w:p>
        </w:tc>
        <w:tc>
          <w:tcPr>
            <w:tcW w:w="3730" w:type="dxa"/>
            <w:gridSpan w:val="2"/>
            <w:vAlign w:val="center"/>
          </w:tcPr>
          <w:p w14:paraId="6AB5ADDE" w14:textId="77777777" w:rsidR="00410406" w:rsidRPr="004701CE" w:rsidRDefault="00410406" w:rsidP="00BC207B">
            <w:pPr>
              <w:jc w:val="center"/>
            </w:pPr>
            <w:r w:rsidRPr="004701CE">
              <w:t>Kriterijus</w:t>
            </w:r>
          </w:p>
          <w:p w14:paraId="56DC1143" w14:textId="77777777" w:rsidR="00410406" w:rsidRPr="004701CE" w:rsidRDefault="005974D7" w:rsidP="00BC207B">
            <w:pPr>
              <w:jc w:val="center"/>
            </w:pPr>
            <w:r w:rsidRPr="004701CE">
              <w:t>t</w:t>
            </w:r>
            <w:r w:rsidR="00410406" w:rsidRPr="004701CE">
              <w:t>enkinamas</w:t>
            </w:r>
            <w:r w:rsidR="008334B5" w:rsidRPr="004701CE">
              <w:t xml:space="preserve"> </w:t>
            </w:r>
            <w:r w:rsidR="00410406" w:rsidRPr="004701CE">
              <w:t>/</w:t>
            </w:r>
            <w:r w:rsidR="008334B5" w:rsidRPr="004701CE">
              <w:t xml:space="preserve"> </w:t>
            </w:r>
            <w:r w:rsidR="00410406" w:rsidRPr="004701CE">
              <w:t>netenkinamas</w:t>
            </w:r>
          </w:p>
        </w:tc>
      </w:tr>
      <w:tr w:rsidR="00E86532" w:rsidRPr="004701CE" w14:paraId="7436F895" w14:textId="77777777" w:rsidTr="00A91092">
        <w:tc>
          <w:tcPr>
            <w:tcW w:w="960" w:type="dxa"/>
          </w:tcPr>
          <w:p w14:paraId="34227168" w14:textId="77777777" w:rsidR="00E86532" w:rsidRPr="004701CE" w:rsidRDefault="00E86532" w:rsidP="00BC207B">
            <w:pPr>
              <w:jc w:val="both"/>
            </w:pPr>
            <w:r w:rsidRPr="004701CE">
              <w:t>1.</w:t>
            </w:r>
          </w:p>
        </w:tc>
        <w:tc>
          <w:tcPr>
            <w:tcW w:w="5272" w:type="dxa"/>
          </w:tcPr>
          <w:p w14:paraId="28657ECC" w14:textId="77777777" w:rsidR="00E86532" w:rsidRPr="004701CE" w:rsidRDefault="00802208" w:rsidP="00BC207B">
            <w:pPr>
              <w:jc w:val="both"/>
            </w:pPr>
            <w:r w:rsidRPr="004701CE">
              <w:t>Investavus bus įvykdyti iš tarptautinių sutarčių atsirandantys Lietuvos Respublikos įsipareigojimai</w:t>
            </w:r>
            <w:r w:rsidR="005974D7" w:rsidRPr="004701CE">
              <w:t>.</w:t>
            </w:r>
          </w:p>
        </w:tc>
        <w:tc>
          <w:tcPr>
            <w:tcW w:w="1843" w:type="dxa"/>
          </w:tcPr>
          <w:p w14:paraId="58BE0DAF" w14:textId="77777777" w:rsidR="00E86532" w:rsidRPr="004701CE" w:rsidRDefault="00E86532" w:rsidP="00BC207B">
            <w:pPr>
              <w:jc w:val="both"/>
            </w:pPr>
          </w:p>
        </w:tc>
        <w:tc>
          <w:tcPr>
            <w:tcW w:w="1887" w:type="dxa"/>
          </w:tcPr>
          <w:p w14:paraId="0E1FC78C" w14:textId="77777777" w:rsidR="00E86532" w:rsidRPr="004701CE" w:rsidRDefault="00802208" w:rsidP="00BC207B">
            <w:pPr>
              <w:jc w:val="both"/>
            </w:pPr>
            <w:r w:rsidRPr="004701CE">
              <w:t>Ne</w:t>
            </w:r>
          </w:p>
        </w:tc>
      </w:tr>
      <w:tr w:rsidR="00E86532" w:rsidRPr="004701CE" w14:paraId="3C17BE99" w14:textId="77777777" w:rsidTr="00A91092">
        <w:tc>
          <w:tcPr>
            <w:tcW w:w="960" w:type="dxa"/>
          </w:tcPr>
          <w:p w14:paraId="7BEB6B34" w14:textId="77777777" w:rsidR="00E86532" w:rsidRPr="004701CE" w:rsidRDefault="00E86532" w:rsidP="00BC207B">
            <w:pPr>
              <w:jc w:val="both"/>
            </w:pPr>
            <w:r w:rsidRPr="004701CE">
              <w:t>2.</w:t>
            </w:r>
          </w:p>
        </w:tc>
        <w:tc>
          <w:tcPr>
            <w:tcW w:w="5272" w:type="dxa"/>
          </w:tcPr>
          <w:p w14:paraId="117CAC7E" w14:textId="77777777" w:rsidR="00E86532" w:rsidRPr="004701CE" w:rsidRDefault="00802208" w:rsidP="00BC207B">
            <w:pPr>
              <w:jc w:val="both"/>
            </w:pPr>
            <w:r w:rsidRPr="004701CE">
              <w:t>Investuojama į nacionaliniam saugumui užtikrinti svarbias įmones, nurodytas Lietuvos Respublikos nacionaliniam saugumui užtikrinti svarbių objektų apsaugos įstatyme</w:t>
            </w:r>
            <w:r w:rsidR="005974D7" w:rsidRPr="004701CE">
              <w:t>.</w:t>
            </w:r>
          </w:p>
        </w:tc>
        <w:tc>
          <w:tcPr>
            <w:tcW w:w="1843" w:type="dxa"/>
          </w:tcPr>
          <w:p w14:paraId="76F22853" w14:textId="1C05D70C" w:rsidR="00E86532" w:rsidRPr="004701CE" w:rsidRDefault="009E49BF" w:rsidP="00BC207B">
            <w:pPr>
              <w:jc w:val="both"/>
            </w:pPr>
            <w:r>
              <w:t>Taip</w:t>
            </w:r>
          </w:p>
        </w:tc>
        <w:tc>
          <w:tcPr>
            <w:tcW w:w="1887" w:type="dxa"/>
          </w:tcPr>
          <w:p w14:paraId="4301EE17" w14:textId="52959324" w:rsidR="00E86532" w:rsidRPr="004701CE" w:rsidRDefault="00E86532" w:rsidP="00BC207B">
            <w:pPr>
              <w:jc w:val="both"/>
            </w:pPr>
          </w:p>
        </w:tc>
      </w:tr>
      <w:tr w:rsidR="00E86532" w:rsidRPr="004701CE" w14:paraId="7D0D53AC" w14:textId="77777777" w:rsidTr="00A91092">
        <w:tc>
          <w:tcPr>
            <w:tcW w:w="960" w:type="dxa"/>
          </w:tcPr>
          <w:p w14:paraId="75F7D00A" w14:textId="77777777" w:rsidR="00E86532" w:rsidRPr="004701CE" w:rsidRDefault="00E86532" w:rsidP="00BC207B">
            <w:pPr>
              <w:jc w:val="both"/>
            </w:pPr>
            <w:r w:rsidRPr="004701CE">
              <w:t>3.</w:t>
            </w:r>
          </w:p>
        </w:tc>
        <w:tc>
          <w:tcPr>
            <w:tcW w:w="5272" w:type="dxa"/>
          </w:tcPr>
          <w:p w14:paraId="3EF51561" w14:textId="77777777" w:rsidR="00E86532" w:rsidRPr="004701CE" w:rsidRDefault="00802208" w:rsidP="00BC207B">
            <w:pPr>
              <w:jc w:val="both"/>
            </w:pPr>
            <w:r w:rsidRPr="004701CE">
              <w:t>Investuojant skatinamas Lietuvos ekonomikos augimas, stiprinamas ekonominis savarankiškumas ir (ar</w:t>
            </w:r>
            <w:r w:rsidR="008334B5" w:rsidRPr="004701CE">
              <w:t>) tarptautinis konkurencingumas</w:t>
            </w:r>
            <w:r w:rsidR="005974D7" w:rsidRPr="004701CE">
              <w:t>.</w:t>
            </w:r>
          </w:p>
        </w:tc>
        <w:tc>
          <w:tcPr>
            <w:tcW w:w="1843" w:type="dxa"/>
          </w:tcPr>
          <w:p w14:paraId="5B420CEB" w14:textId="77777777" w:rsidR="00E86532" w:rsidRPr="004701CE" w:rsidRDefault="00E86532" w:rsidP="00BC207B">
            <w:pPr>
              <w:jc w:val="both"/>
            </w:pPr>
          </w:p>
        </w:tc>
        <w:tc>
          <w:tcPr>
            <w:tcW w:w="1887" w:type="dxa"/>
          </w:tcPr>
          <w:p w14:paraId="0FF675AE" w14:textId="77777777" w:rsidR="00E86532" w:rsidRPr="004701CE" w:rsidRDefault="00802208" w:rsidP="00BC207B">
            <w:pPr>
              <w:jc w:val="both"/>
            </w:pPr>
            <w:r w:rsidRPr="004701CE">
              <w:t xml:space="preserve">Ne </w:t>
            </w:r>
          </w:p>
        </w:tc>
      </w:tr>
      <w:tr w:rsidR="00E86532" w:rsidRPr="004701CE" w14:paraId="16E17CAE" w14:textId="77777777" w:rsidTr="00A91092">
        <w:tc>
          <w:tcPr>
            <w:tcW w:w="960" w:type="dxa"/>
          </w:tcPr>
          <w:p w14:paraId="034FE7EC" w14:textId="77777777" w:rsidR="00E86532" w:rsidRPr="004701CE" w:rsidRDefault="00E86532" w:rsidP="00BC207B">
            <w:pPr>
              <w:jc w:val="both"/>
            </w:pPr>
            <w:r w:rsidRPr="004701CE">
              <w:t>4.</w:t>
            </w:r>
          </w:p>
        </w:tc>
        <w:tc>
          <w:tcPr>
            <w:tcW w:w="5272" w:type="dxa"/>
          </w:tcPr>
          <w:p w14:paraId="2B80F4B8" w14:textId="77777777" w:rsidR="00E86532" w:rsidRPr="004701CE" w:rsidRDefault="00802208" w:rsidP="00BC207B">
            <w:pPr>
              <w:jc w:val="both"/>
            </w:pPr>
            <w:r w:rsidRPr="004701CE">
              <w:t>Investuojant bus siekiama savivaldybės ar visos šalies ekonominės ir socialinės sanglaudos Europos Sąjungos erdvėje, taip pat regionų ar pasaulio mastu</w:t>
            </w:r>
            <w:r w:rsidR="005974D7" w:rsidRPr="004701CE">
              <w:t>.</w:t>
            </w:r>
          </w:p>
        </w:tc>
        <w:tc>
          <w:tcPr>
            <w:tcW w:w="1843" w:type="dxa"/>
          </w:tcPr>
          <w:p w14:paraId="0D39023A" w14:textId="77777777" w:rsidR="00E86532" w:rsidRPr="004701CE" w:rsidRDefault="00E86532" w:rsidP="00BC207B">
            <w:pPr>
              <w:jc w:val="both"/>
            </w:pPr>
          </w:p>
        </w:tc>
        <w:tc>
          <w:tcPr>
            <w:tcW w:w="1887" w:type="dxa"/>
          </w:tcPr>
          <w:p w14:paraId="5F172B35" w14:textId="77777777" w:rsidR="00E86532" w:rsidRPr="004701CE" w:rsidRDefault="00802208" w:rsidP="00BC207B">
            <w:pPr>
              <w:jc w:val="both"/>
            </w:pPr>
            <w:r w:rsidRPr="004701CE">
              <w:t>Ne</w:t>
            </w:r>
          </w:p>
        </w:tc>
      </w:tr>
      <w:tr w:rsidR="00E86532" w:rsidRPr="004701CE" w14:paraId="6D559E05" w14:textId="77777777" w:rsidTr="00A91092">
        <w:tc>
          <w:tcPr>
            <w:tcW w:w="960" w:type="dxa"/>
          </w:tcPr>
          <w:p w14:paraId="6378CC51" w14:textId="77777777" w:rsidR="00E86532" w:rsidRPr="004701CE" w:rsidRDefault="00E86532" w:rsidP="00BC207B">
            <w:pPr>
              <w:jc w:val="both"/>
            </w:pPr>
            <w:r w:rsidRPr="004701CE">
              <w:t>5.</w:t>
            </w:r>
          </w:p>
        </w:tc>
        <w:tc>
          <w:tcPr>
            <w:tcW w:w="5272" w:type="dxa"/>
          </w:tcPr>
          <w:p w14:paraId="2C43269B" w14:textId="77777777" w:rsidR="00E86532" w:rsidRPr="004701CE" w:rsidRDefault="00802208" w:rsidP="00BC207B">
            <w:pPr>
              <w:jc w:val="both"/>
            </w:pPr>
            <w:r w:rsidRPr="004701CE">
              <w:t>Investavus bus kuriama ar plėtojama infrastruktūra, naudinga visuomenei (skatinama veiksminga konkurencija šalies rinkoje, gerinama viešųjų paslaugų kokybė, pasirinkimo galimybės ir prieinamumas)</w:t>
            </w:r>
            <w:r w:rsidR="005974D7" w:rsidRPr="004701CE">
              <w:t>.</w:t>
            </w:r>
          </w:p>
        </w:tc>
        <w:tc>
          <w:tcPr>
            <w:tcW w:w="1843" w:type="dxa"/>
          </w:tcPr>
          <w:p w14:paraId="272CC05B" w14:textId="77777777" w:rsidR="00E86532" w:rsidRPr="004701CE" w:rsidRDefault="00802208" w:rsidP="00BC207B">
            <w:pPr>
              <w:jc w:val="both"/>
            </w:pPr>
            <w:r w:rsidRPr="004701CE">
              <w:t>Taip</w:t>
            </w:r>
          </w:p>
        </w:tc>
        <w:tc>
          <w:tcPr>
            <w:tcW w:w="1887" w:type="dxa"/>
          </w:tcPr>
          <w:p w14:paraId="7ADC37CD" w14:textId="77777777" w:rsidR="00E86532" w:rsidRPr="004701CE" w:rsidRDefault="00E86532" w:rsidP="00BC207B">
            <w:pPr>
              <w:jc w:val="both"/>
            </w:pPr>
          </w:p>
        </w:tc>
      </w:tr>
      <w:tr w:rsidR="00E86532" w:rsidRPr="004701CE" w14:paraId="6758CF24" w14:textId="77777777" w:rsidTr="00A91092">
        <w:tc>
          <w:tcPr>
            <w:tcW w:w="960" w:type="dxa"/>
          </w:tcPr>
          <w:p w14:paraId="089C0B0C" w14:textId="77777777" w:rsidR="00E86532" w:rsidRPr="004701CE" w:rsidRDefault="00E86532" w:rsidP="00BC207B">
            <w:pPr>
              <w:jc w:val="both"/>
            </w:pPr>
            <w:r w:rsidRPr="004701CE">
              <w:t>6.</w:t>
            </w:r>
          </w:p>
        </w:tc>
        <w:tc>
          <w:tcPr>
            <w:tcW w:w="5272" w:type="dxa"/>
          </w:tcPr>
          <w:p w14:paraId="65608E1E" w14:textId="77777777" w:rsidR="00E86532" w:rsidRPr="004701CE" w:rsidRDefault="00AD66C1" w:rsidP="00BC207B">
            <w:pPr>
              <w:jc w:val="both"/>
            </w:pPr>
            <w:r w:rsidRPr="004701CE">
              <w:t>S</w:t>
            </w:r>
            <w:r w:rsidR="00802208" w:rsidRPr="004701CE">
              <w:t>avivaldyb</w:t>
            </w:r>
            <w:r w:rsidRPr="004701CE">
              <w:t>ės</w:t>
            </w:r>
            <w:r w:rsidR="00802208" w:rsidRPr="004701CE">
              <w:t xml:space="preserve"> turto investavimu (savivaldybės įnašu) bus sukuriama pridėtinė vertė ir užtikrinamas šią vertę kuriančios veiklos ilgalaikis ekonominis tvarumas</w:t>
            </w:r>
            <w:r w:rsidR="005974D7" w:rsidRPr="004701CE">
              <w:t>.</w:t>
            </w:r>
          </w:p>
        </w:tc>
        <w:tc>
          <w:tcPr>
            <w:tcW w:w="1843" w:type="dxa"/>
          </w:tcPr>
          <w:p w14:paraId="44390F08" w14:textId="77777777" w:rsidR="00E86532" w:rsidRPr="004701CE" w:rsidRDefault="00802208" w:rsidP="00BC207B">
            <w:pPr>
              <w:jc w:val="both"/>
            </w:pPr>
            <w:r w:rsidRPr="004701CE">
              <w:t>Taip</w:t>
            </w:r>
          </w:p>
        </w:tc>
        <w:tc>
          <w:tcPr>
            <w:tcW w:w="1887" w:type="dxa"/>
          </w:tcPr>
          <w:p w14:paraId="5C028297" w14:textId="77777777" w:rsidR="00E86532" w:rsidRPr="004701CE" w:rsidRDefault="00E86532" w:rsidP="00BC207B">
            <w:pPr>
              <w:jc w:val="both"/>
            </w:pPr>
          </w:p>
        </w:tc>
      </w:tr>
      <w:tr w:rsidR="00E86532" w:rsidRPr="004701CE" w14:paraId="072C37C5" w14:textId="77777777" w:rsidTr="00A91092">
        <w:tc>
          <w:tcPr>
            <w:tcW w:w="960" w:type="dxa"/>
          </w:tcPr>
          <w:p w14:paraId="550F94AF" w14:textId="77777777" w:rsidR="00E86532" w:rsidRPr="004701CE" w:rsidRDefault="00E86532" w:rsidP="00BC207B">
            <w:pPr>
              <w:jc w:val="both"/>
            </w:pPr>
            <w:r w:rsidRPr="004701CE">
              <w:t>7.</w:t>
            </w:r>
          </w:p>
        </w:tc>
        <w:tc>
          <w:tcPr>
            <w:tcW w:w="5272" w:type="dxa"/>
          </w:tcPr>
          <w:p w14:paraId="51C7DA09" w14:textId="526D889A" w:rsidR="00E86532" w:rsidRPr="004701CE" w:rsidRDefault="00802208" w:rsidP="00BC207B">
            <w:pPr>
              <w:jc w:val="both"/>
            </w:pPr>
            <w:r w:rsidRPr="004701CE">
              <w:t>Iš investavimo objekto bus gauta ne tik pelno (pajamų), bet ir gautas socialinis rezultatas (aplinkos</w:t>
            </w:r>
            <w:r w:rsidR="00741A0C">
              <w:t xml:space="preserve"> ir </w:t>
            </w:r>
            <w:r w:rsidRPr="004701CE">
              <w:t>kitų panašių sričių) arba užtikrintas veiksmingesnis Lietuvos Respublikos įstatymuose ir Vyriausybės nutarimuose nustatytų valstybės ir savivaldybės funkcijų atlikimas</w:t>
            </w:r>
            <w:r w:rsidR="005974D7" w:rsidRPr="004701CE">
              <w:t>.</w:t>
            </w:r>
          </w:p>
        </w:tc>
        <w:tc>
          <w:tcPr>
            <w:tcW w:w="1843" w:type="dxa"/>
          </w:tcPr>
          <w:p w14:paraId="7B046AA6" w14:textId="77777777" w:rsidR="00E86532" w:rsidRPr="004701CE" w:rsidRDefault="00802208" w:rsidP="00BC207B">
            <w:pPr>
              <w:jc w:val="both"/>
            </w:pPr>
            <w:r w:rsidRPr="004701CE">
              <w:t>Taip</w:t>
            </w:r>
          </w:p>
        </w:tc>
        <w:tc>
          <w:tcPr>
            <w:tcW w:w="1887" w:type="dxa"/>
          </w:tcPr>
          <w:p w14:paraId="737C6B45" w14:textId="77777777" w:rsidR="00E86532" w:rsidRPr="004701CE" w:rsidRDefault="00E86532" w:rsidP="00BC207B">
            <w:pPr>
              <w:jc w:val="both"/>
            </w:pPr>
          </w:p>
        </w:tc>
      </w:tr>
      <w:tr w:rsidR="00E86532" w:rsidRPr="004701CE" w14:paraId="0FA8F062" w14:textId="77777777" w:rsidTr="00A91092">
        <w:tc>
          <w:tcPr>
            <w:tcW w:w="960" w:type="dxa"/>
          </w:tcPr>
          <w:p w14:paraId="4664443A" w14:textId="77777777" w:rsidR="00E86532" w:rsidRPr="004701CE" w:rsidRDefault="00E86532" w:rsidP="00BC207B">
            <w:pPr>
              <w:jc w:val="both"/>
            </w:pPr>
            <w:r w:rsidRPr="004701CE">
              <w:t>8.</w:t>
            </w:r>
          </w:p>
        </w:tc>
        <w:tc>
          <w:tcPr>
            <w:tcW w:w="5272" w:type="dxa"/>
          </w:tcPr>
          <w:p w14:paraId="0F9A3FBD" w14:textId="77777777" w:rsidR="00E86532" w:rsidRPr="004701CE" w:rsidRDefault="00802208" w:rsidP="00BC207B">
            <w:pPr>
              <w:jc w:val="both"/>
            </w:pPr>
            <w:r w:rsidRPr="004701CE">
              <w:t>Bus investuojama į ūkio ir socialines inovacijas, žinių ekonomikos plėtrą, aukštųjų technologijų kūrimą, jeigu tai yra vienas iš pagrindinių investicijų objekto veiklos tikslų</w:t>
            </w:r>
            <w:r w:rsidR="005974D7" w:rsidRPr="004701CE">
              <w:t>.</w:t>
            </w:r>
          </w:p>
        </w:tc>
        <w:tc>
          <w:tcPr>
            <w:tcW w:w="1843" w:type="dxa"/>
          </w:tcPr>
          <w:p w14:paraId="2B8BE0E5" w14:textId="77777777" w:rsidR="00E86532" w:rsidRPr="004701CE" w:rsidRDefault="00E86532" w:rsidP="00BC207B">
            <w:pPr>
              <w:jc w:val="both"/>
            </w:pPr>
          </w:p>
        </w:tc>
        <w:tc>
          <w:tcPr>
            <w:tcW w:w="1887" w:type="dxa"/>
          </w:tcPr>
          <w:p w14:paraId="303F839D" w14:textId="77777777" w:rsidR="00E86532" w:rsidRPr="004701CE" w:rsidRDefault="00802208" w:rsidP="00BC207B">
            <w:pPr>
              <w:jc w:val="both"/>
            </w:pPr>
            <w:r w:rsidRPr="004701CE">
              <w:t>Ne</w:t>
            </w:r>
          </w:p>
        </w:tc>
      </w:tr>
      <w:tr w:rsidR="00E86532" w:rsidRPr="004701CE" w14:paraId="051FCCBD" w14:textId="77777777" w:rsidTr="00A91092">
        <w:tc>
          <w:tcPr>
            <w:tcW w:w="960" w:type="dxa"/>
          </w:tcPr>
          <w:p w14:paraId="5F1AAAFA" w14:textId="77777777" w:rsidR="00E86532" w:rsidRPr="004701CE" w:rsidRDefault="00E86532" w:rsidP="00BC207B">
            <w:pPr>
              <w:jc w:val="both"/>
            </w:pPr>
            <w:r w:rsidRPr="004701CE">
              <w:t>9.</w:t>
            </w:r>
          </w:p>
        </w:tc>
        <w:tc>
          <w:tcPr>
            <w:tcW w:w="5272" w:type="dxa"/>
          </w:tcPr>
          <w:p w14:paraId="1D1E2EAF" w14:textId="77777777" w:rsidR="00E86532" w:rsidRPr="004701CE" w:rsidRDefault="00802208" w:rsidP="00BC207B">
            <w:pPr>
              <w:jc w:val="both"/>
            </w:pPr>
            <w:r w:rsidRPr="004701CE">
              <w:t>Investavimo tikslas ir siekiamas rezultatas nustatyti teisės aktuose, įgyvendinančiuose strateginio planavimo dokumentus.</w:t>
            </w:r>
          </w:p>
        </w:tc>
        <w:tc>
          <w:tcPr>
            <w:tcW w:w="1843" w:type="dxa"/>
          </w:tcPr>
          <w:p w14:paraId="29F1BEB3" w14:textId="77777777" w:rsidR="00E86532" w:rsidRPr="004701CE" w:rsidRDefault="00E86532" w:rsidP="00BC207B">
            <w:pPr>
              <w:jc w:val="both"/>
            </w:pPr>
          </w:p>
        </w:tc>
        <w:tc>
          <w:tcPr>
            <w:tcW w:w="1887" w:type="dxa"/>
          </w:tcPr>
          <w:p w14:paraId="3A2DABAD" w14:textId="77777777" w:rsidR="00E86532" w:rsidRPr="004701CE" w:rsidRDefault="00802208" w:rsidP="00BC207B">
            <w:pPr>
              <w:jc w:val="both"/>
            </w:pPr>
            <w:r w:rsidRPr="004701CE">
              <w:t>Ne</w:t>
            </w:r>
          </w:p>
        </w:tc>
      </w:tr>
    </w:tbl>
    <w:p w14:paraId="2FFE2DAD" w14:textId="77777777" w:rsidR="00E86532" w:rsidRPr="004701CE" w:rsidRDefault="00963131" w:rsidP="00BC207B">
      <w:pPr>
        <w:jc w:val="both"/>
      </w:pPr>
      <w:r w:rsidRPr="004701CE">
        <w:tab/>
      </w:r>
      <w:r w:rsidR="00802208" w:rsidRPr="004701CE">
        <w:t xml:space="preserve">Investavimo kriterijų tenkinimo pagrindimas: </w:t>
      </w:r>
    </w:p>
    <w:p w14:paraId="452B1678" w14:textId="71BF4A59" w:rsidR="00802208" w:rsidRPr="004701CE" w:rsidRDefault="00963131" w:rsidP="00BC207B">
      <w:pPr>
        <w:jc w:val="both"/>
      </w:pPr>
      <w:r w:rsidRPr="004701CE">
        <w:tab/>
        <w:t>1</w:t>
      </w:r>
      <w:r w:rsidR="00353829" w:rsidRPr="004701CE">
        <w:t>.</w:t>
      </w:r>
      <w:r w:rsidRPr="004701CE">
        <w:t xml:space="preserve"> </w:t>
      </w:r>
      <w:r w:rsidR="00B02476">
        <w:t>I</w:t>
      </w:r>
      <w:r w:rsidR="00410406" w:rsidRPr="004701CE">
        <w:t xml:space="preserve">nvestavus bus kuriama </w:t>
      </w:r>
      <w:r w:rsidR="00AD66C1" w:rsidRPr="004701CE">
        <w:t>ir</w:t>
      </w:r>
      <w:r w:rsidR="00410406" w:rsidRPr="004701CE">
        <w:t xml:space="preserve"> plėtojama </w:t>
      </w:r>
      <w:r w:rsidR="00BC207B" w:rsidRPr="004701CE">
        <w:t xml:space="preserve">visuomenei </w:t>
      </w:r>
      <w:r w:rsidR="00410406" w:rsidRPr="004701CE">
        <w:t xml:space="preserve">naudinga </w:t>
      </w:r>
      <w:r w:rsidR="00BC207B" w:rsidRPr="004701CE">
        <w:t xml:space="preserve">infrastruktūra </w:t>
      </w:r>
      <w:r w:rsidR="00410406" w:rsidRPr="004701CE">
        <w:t xml:space="preserve">(skatinama veiksminga konkurencija šalies rinkoje, gerinama viešųjų paslaugų kokybė, pasirinkimo galimybė ir prieinamumas). </w:t>
      </w:r>
    </w:p>
    <w:p w14:paraId="2109E485" w14:textId="56807B3C" w:rsidR="006102B3" w:rsidRPr="004701CE" w:rsidRDefault="00963131" w:rsidP="00BC207B">
      <w:pPr>
        <w:jc w:val="both"/>
      </w:pPr>
      <w:r w:rsidRPr="004701CE">
        <w:tab/>
      </w:r>
      <w:r w:rsidR="008334B5" w:rsidRPr="004701CE">
        <w:t>Įstaigos</w:t>
      </w:r>
      <w:r w:rsidR="00B123DB" w:rsidRPr="004701CE">
        <w:t xml:space="preserve"> viena iš veiklų</w:t>
      </w:r>
      <w:r w:rsidR="00A91092" w:rsidRPr="004701CE">
        <w:t xml:space="preserve"> yra </w:t>
      </w:r>
      <w:r w:rsidR="002E2272">
        <w:t xml:space="preserve">šilumos, </w:t>
      </w:r>
      <w:r w:rsidR="00E0466A" w:rsidRPr="004701CE">
        <w:t>geriamojo vandens tiekimas ir nuotekų tvarkymas</w:t>
      </w:r>
      <w:r w:rsidR="007D6798" w:rsidRPr="004701CE">
        <w:t>.</w:t>
      </w:r>
      <w:r w:rsidR="00E0466A" w:rsidRPr="004701CE">
        <w:t xml:space="preserve"> </w:t>
      </w:r>
      <w:r w:rsidR="00A91092" w:rsidRPr="004701CE">
        <w:t xml:space="preserve">Vienas iš pagrindinių uždavinių yra </w:t>
      </w:r>
      <w:r w:rsidR="006102B3" w:rsidRPr="004701CE">
        <w:t>šių paslaugų kokybės gerinimas. Savivaldybei investavus į Įstaigos kapitalo didinimą</w:t>
      </w:r>
      <w:r w:rsidR="005974D7" w:rsidRPr="004701CE">
        <w:t>,</w:t>
      </w:r>
      <w:r w:rsidR="006102B3" w:rsidRPr="004701CE">
        <w:t xml:space="preserve"> bus kuriama pridėtinė vertė</w:t>
      </w:r>
      <w:r w:rsidR="00B02476">
        <w:t>.</w:t>
      </w:r>
    </w:p>
    <w:p w14:paraId="13907D83" w14:textId="401A82D9" w:rsidR="00E86532" w:rsidRPr="004701CE" w:rsidRDefault="00963131" w:rsidP="00BC207B">
      <w:pPr>
        <w:jc w:val="both"/>
        <w:rPr>
          <w:b/>
        </w:rPr>
      </w:pPr>
      <w:r w:rsidRPr="004701CE">
        <w:tab/>
        <w:t>2</w:t>
      </w:r>
      <w:r w:rsidR="00132E28" w:rsidRPr="004701CE">
        <w:t xml:space="preserve">. </w:t>
      </w:r>
      <w:r w:rsidR="008A33AE">
        <w:t>S</w:t>
      </w:r>
      <w:r w:rsidR="00132E28" w:rsidRPr="004701CE">
        <w:t>avivaldyb</w:t>
      </w:r>
      <w:r w:rsidR="00563381" w:rsidRPr="004701CE">
        <w:t xml:space="preserve">ės </w:t>
      </w:r>
      <w:r w:rsidR="008A33AE">
        <w:t>turto investavimu (S</w:t>
      </w:r>
      <w:r w:rsidR="00132E28" w:rsidRPr="004701CE">
        <w:t>avivaldybės įnašu) bus sukuriama pridėtinė vertė ir užtikrinamas šią vertę kuriančios veiklos ilgalaikis ekonominis tvarumas</w:t>
      </w:r>
      <w:r w:rsidR="00B02476">
        <w:t>.</w:t>
      </w:r>
    </w:p>
    <w:p w14:paraId="292BD119" w14:textId="46176244" w:rsidR="00E86532" w:rsidRPr="004701CE" w:rsidRDefault="00963131" w:rsidP="00BC207B">
      <w:pPr>
        <w:jc w:val="both"/>
      </w:pPr>
      <w:r w:rsidRPr="004701CE">
        <w:tab/>
        <w:t>3</w:t>
      </w:r>
      <w:r w:rsidR="00181557" w:rsidRPr="004701CE">
        <w:t xml:space="preserve">. </w:t>
      </w:r>
      <w:r w:rsidR="00B02476">
        <w:t>I</w:t>
      </w:r>
      <w:r w:rsidR="00181557" w:rsidRPr="004701CE">
        <w:t>š investavimo objekto bus gauta ne tik pelno (pajamų), bet ir socialinis rezultatas (aplinkos</w:t>
      </w:r>
      <w:r w:rsidR="00D90D76" w:rsidRPr="004701CE">
        <w:t xml:space="preserve"> ir</w:t>
      </w:r>
      <w:r w:rsidR="00181557" w:rsidRPr="004701CE">
        <w:t xml:space="preserve"> kitų panašių sričių) arba užtikrintas veiksmingesnis Lietuvos Respublikos įstatymuose ir </w:t>
      </w:r>
      <w:r w:rsidR="00542702" w:rsidRPr="004701CE">
        <w:t xml:space="preserve">Lietuvos Respublikos </w:t>
      </w:r>
      <w:r w:rsidR="00181557" w:rsidRPr="004701CE">
        <w:t>Vyriausybės nutarimuose nustatytų valstybės ir savivaldybės funkcijų atlikimas. Lietuvos Respublikos vietos savivaldos įstatymo 5</w:t>
      </w:r>
      <w:r w:rsidR="00542702" w:rsidRPr="004701CE">
        <w:t xml:space="preserve"> straipsnio 2 dalis numato, kad</w:t>
      </w:r>
      <w:r w:rsidR="00181557" w:rsidRPr="004701CE">
        <w:t xml:space="preserve"> paslaugas teikia savivaldybių įsteigti paslaugų teikėjai arba pagal sudarytas sutartis kiti viešai pasirenkami fiziniai ar juridiniai asmenys. VšĮ Velžio komunalinis ūkis </w:t>
      </w:r>
      <w:r w:rsidR="008A33AE">
        <w:t>S</w:t>
      </w:r>
      <w:r w:rsidR="00181557" w:rsidRPr="004701CE">
        <w:t xml:space="preserve">avivaldybės įsteigtas juridinis asmuo, kurio </w:t>
      </w:r>
      <w:r w:rsidR="00D90D76" w:rsidRPr="004701CE">
        <w:t>vienas iš tikslų</w:t>
      </w:r>
      <w:r w:rsidR="00181557" w:rsidRPr="004701CE">
        <w:t xml:space="preserve"> </w:t>
      </w:r>
      <w:r w:rsidR="00542702" w:rsidRPr="004701CE">
        <w:t xml:space="preserve">– </w:t>
      </w:r>
      <w:r w:rsidR="00181557" w:rsidRPr="004701CE">
        <w:t>įgyvendinti savar</w:t>
      </w:r>
      <w:r w:rsidR="00542702" w:rsidRPr="004701CE">
        <w:t>ankiškąją funkciją</w:t>
      </w:r>
      <w:r w:rsidR="00BD5E8C" w:rsidRPr="004701CE">
        <w:t xml:space="preserve"> –</w:t>
      </w:r>
      <w:r w:rsidR="00B123DB" w:rsidRPr="004701CE">
        <w:t xml:space="preserve"> </w:t>
      </w:r>
      <w:r w:rsidR="002E2272">
        <w:t xml:space="preserve">šilumos, </w:t>
      </w:r>
      <w:r w:rsidR="00B53E82" w:rsidRPr="004701CE">
        <w:t>geriamojo vandens tiekimo ir nuotekų tvarkymo</w:t>
      </w:r>
      <w:r w:rsidR="001D2EAD" w:rsidRPr="004701CE">
        <w:t xml:space="preserve"> organizavim</w:t>
      </w:r>
      <w:r w:rsidR="00542702" w:rsidRPr="004701CE">
        <w:t xml:space="preserve">ą. </w:t>
      </w:r>
    </w:p>
    <w:p w14:paraId="11018301" w14:textId="54C50E4E" w:rsidR="004A68F5" w:rsidRPr="004701CE" w:rsidRDefault="00B77DD2" w:rsidP="00BC207B">
      <w:pPr>
        <w:jc w:val="both"/>
      </w:pPr>
      <w:r w:rsidRPr="004701CE">
        <w:rPr>
          <w:lang w:eastAsia="en-US"/>
        </w:rPr>
        <w:tab/>
      </w:r>
      <w:r w:rsidR="008A33AE">
        <w:rPr>
          <w:lang w:eastAsia="en-US"/>
        </w:rPr>
        <w:t>S</w:t>
      </w:r>
      <w:r w:rsidR="004A68F5" w:rsidRPr="004701CE">
        <w:t>avivaldybės turtas investuojamas vadovaujantis šiais principais:</w:t>
      </w:r>
    </w:p>
    <w:p w14:paraId="020B6574" w14:textId="142B88A7" w:rsidR="004A68F5" w:rsidRPr="004701CE" w:rsidRDefault="00963131" w:rsidP="00BC207B">
      <w:pPr>
        <w:jc w:val="both"/>
      </w:pPr>
      <w:r w:rsidRPr="004701CE">
        <w:tab/>
      </w:r>
      <w:r w:rsidR="004A68F5" w:rsidRPr="004701CE">
        <w:t xml:space="preserve">1. Visuomenės naudos. Šis principas reiškia, kad </w:t>
      </w:r>
      <w:r w:rsidR="008A33AE">
        <w:t>S</w:t>
      </w:r>
      <w:r w:rsidR="004A68F5" w:rsidRPr="004701CE">
        <w:t>avivaldybės turtas bus valdomas, naudojamas ir juo disponuojama rūpestingai, siekiant užtikrinti visuomenės interesų tenkinimą;</w:t>
      </w:r>
    </w:p>
    <w:p w14:paraId="0A3FCD70" w14:textId="0232600A" w:rsidR="004A68F5" w:rsidRPr="004701CE" w:rsidRDefault="00963131" w:rsidP="00BC207B">
      <w:pPr>
        <w:jc w:val="both"/>
      </w:pPr>
      <w:r w:rsidRPr="004701CE">
        <w:tab/>
      </w:r>
      <w:r w:rsidR="004A68F5" w:rsidRPr="004701CE">
        <w:t xml:space="preserve">2. Efektyvumo. Šis principas reiškia, kad </w:t>
      </w:r>
      <w:r w:rsidR="008A33AE">
        <w:t>S</w:t>
      </w:r>
      <w:r w:rsidR="004A68F5" w:rsidRPr="004701CE">
        <w:t>avivaldybės turto valdymu, naudojimu ir disponavimu juo bus siekiama maksimalios naudos visuomenei;</w:t>
      </w:r>
    </w:p>
    <w:p w14:paraId="4CB9014E" w14:textId="17863056" w:rsidR="004A68F5" w:rsidRPr="004701CE" w:rsidRDefault="00963131" w:rsidP="00BC207B">
      <w:pPr>
        <w:jc w:val="both"/>
      </w:pPr>
      <w:r w:rsidRPr="004701CE">
        <w:tab/>
      </w:r>
      <w:r w:rsidR="004A68F5" w:rsidRPr="004701CE">
        <w:t xml:space="preserve">3. Racionalumo. Šis principas reiškia, kad </w:t>
      </w:r>
      <w:r w:rsidR="008A33AE">
        <w:t>S</w:t>
      </w:r>
      <w:r w:rsidR="004A68F5" w:rsidRPr="004701CE">
        <w:t>avivaldybės turtas bus tausojamas, nešvaistomas ir racionaliai tvarkomas;</w:t>
      </w:r>
    </w:p>
    <w:p w14:paraId="7073DFF8" w14:textId="2364F800" w:rsidR="004A68F5" w:rsidRPr="004701CE" w:rsidRDefault="00963131" w:rsidP="00BC207B">
      <w:pPr>
        <w:jc w:val="both"/>
      </w:pPr>
      <w:r w:rsidRPr="004701CE">
        <w:tab/>
      </w:r>
      <w:r w:rsidR="004A68F5" w:rsidRPr="004701CE">
        <w:t xml:space="preserve">4. Viešosios teisės. Šis principas reiškia, kad sandoriai dėl </w:t>
      </w:r>
      <w:r w:rsidR="008A33AE">
        <w:t>S</w:t>
      </w:r>
      <w:r w:rsidR="004A68F5" w:rsidRPr="004701CE">
        <w:t xml:space="preserve">avivaldybės turto bus sudaromi tik teisės aktų, reglamentuojančių disponavimą </w:t>
      </w:r>
      <w:r w:rsidR="008A33AE">
        <w:t>S</w:t>
      </w:r>
      <w:r w:rsidR="004A68F5" w:rsidRPr="004701CE">
        <w:t>avivaldybės turtu, nustatyta tvarka ir būdais.</w:t>
      </w:r>
    </w:p>
    <w:p w14:paraId="44387F73" w14:textId="0C0E951C" w:rsidR="00CB0761" w:rsidRPr="004701CE" w:rsidRDefault="00CB0761" w:rsidP="00BC207B">
      <w:pPr>
        <w:ind w:firstLine="720"/>
        <w:jc w:val="both"/>
      </w:pPr>
      <w:r w:rsidRPr="004701CE">
        <w:t>Sprendimas investuoti</w:t>
      </w:r>
      <w:r w:rsidR="00B6757C">
        <w:t xml:space="preserve"> </w:t>
      </w:r>
      <w:r w:rsidR="008A33AE" w:rsidRPr="00B6757C">
        <w:t>S</w:t>
      </w:r>
      <w:r w:rsidRPr="00B6757C">
        <w:t>avivaldyb</w:t>
      </w:r>
      <w:r w:rsidR="008A33AE" w:rsidRPr="00B6757C">
        <w:t>ės</w:t>
      </w:r>
      <w:r w:rsidRPr="004701CE">
        <w:t xml:space="preserve"> turtą gali būti priimtas ne anksčiau kaip po 1 mėnesio nuo turto vertinimo ataskaitos paskelbimo Audito, apskaitos, turto vertinimo ir nemokumo valdymo tarnybos prie Lietuvos Respublikos finansų ministerijos interneto svetainėje. Ataskaitos paskelbtos 202</w:t>
      </w:r>
      <w:r w:rsidR="0087108B">
        <w:t>4</w:t>
      </w:r>
      <w:r w:rsidRPr="004701CE">
        <w:t xml:space="preserve"> m. </w:t>
      </w:r>
      <w:r w:rsidR="00B623D1">
        <w:t>gruodžio</w:t>
      </w:r>
      <w:r w:rsidR="00000B62">
        <w:t xml:space="preserve"> ir</w:t>
      </w:r>
      <w:r w:rsidR="00B623D1">
        <w:t xml:space="preserve"> 2025 m. sausio</w:t>
      </w:r>
      <w:r w:rsidR="00000B62">
        <w:t xml:space="preserve"> mėn. </w:t>
      </w:r>
    </w:p>
    <w:p w14:paraId="4115EE82" w14:textId="2BB056C0" w:rsidR="00DE3F72" w:rsidRPr="004701CE" w:rsidRDefault="00963131" w:rsidP="00BC207B">
      <w:pPr>
        <w:jc w:val="both"/>
        <w:rPr>
          <w:lang w:eastAsia="en-US"/>
        </w:rPr>
      </w:pPr>
      <w:r w:rsidRPr="004701CE">
        <w:tab/>
      </w:r>
      <w:r w:rsidR="00DE3F72">
        <w:tab/>
      </w:r>
      <w:r w:rsidR="00DE3F72">
        <w:tab/>
      </w:r>
      <w:r w:rsidR="00DE3F72">
        <w:tab/>
      </w:r>
      <w:r w:rsidR="00DE3F72">
        <w:tab/>
      </w:r>
      <w:r w:rsidR="00DE3F72">
        <w:tab/>
        <w:t>_____________________</w:t>
      </w:r>
    </w:p>
    <w:sectPr w:rsidR="00DE3F72" w:rsidRPr="004701CE" w:rsidSect="001E35D9">
      <w:headerReference w:type="default" r:id="rId8"/>
      <w:pgSz w:w="12240" w:h="15840"/>
      <w:pgMar w:top="72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5E48" w14:textId="77777777" w:rsidR="00D42626" w:rsidRDefault="00D42626" w:rsidP="00021DA0">
      <w:r>
        <w:separator/>
      </w:r>
    </w:p>
  </w:endnote>
  <w:endnote w:type="continuationSeparator" w:id="0">
    <w:p w14:paraId="26299935" w14:textId="77777777" w:rsidR="00D42626" w:rsidRDefault="00D42626" w:rsidP="0002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3EFB" w14:textId="77777777" w:rsidR="00D42626" w:rsidRDefault="00D42626" w:rsidP="00021DA0">
      <w:r>
        <w:separator/>
      </w:r>
    </w:p>
  </w:footnote>
  <w:footnote w:type="continuationSeparator" w:id="0">
    <w:p w14:paraId="3AE18F54" w14:textId="77777777" w:rsidR="00D42626" w:rsidRDefault="00D42626" w:rsidP="00021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EACF" w14:textId="77777777" w:rsidR="00021DA0" w:rsidRDefault="00F84154">
    <w:pPr>
      <w:pStyle w:val="Antrats"/>
      <w:jc w:val="center"/>
    </w:pPr>
    <w:r>
      <w:fldChar w:fldCharType="begin"/>
    </w:r>
    <w:r w:rsidR="00021DA0">
      <w:instrText>PAGE   \* MERGEFORMAT</w:instrText>
    </w:r>
    <w:r>
      <w:fldChar w:fldCharType="separate"/>
    </w:r>
    <w:r w:rsidR="0052580B">
      <w:rPr>
        <w:noProof/>
      </w:rPr>
      <w:t>5</w:t>
    </w:r>
    <w:r>
      <w:fldChar w:fldCharType="end"/>
    </w:r>
  </w:p>
  <w:p w14:paraId="0618C46B" w14:textId="77777777" w:rsidR="00021DA0" w:rsidRDefault="00021D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57B2"/>
    <w:multiLevelType w:val="hybridMultilevel"/>
    <w:tmpl w:val="6C28B8B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7D3B46"/>
    <w:multiLevelType w:val="hybridMultilevel"/>
    <w:tmpl w:val="7BD8821E"/>
    <w:lvl w:ilvl="0" w:tplc="04270001">
      <w:start w:val="1"/>
      <w:numFmt w:val="bullet"/>
      <w:lvlText w:val=""/>
      <w:lvlJc w:val="left"/>
      <w:pPr>
        <w:ind w:left="1287"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2" w15:restartNumberingAfterBreak="0">
    <w:nsid w:val="28EC0D9B"/>
    <w:multiLevelType w:val="hybridMultilevel"/>
    <w:tmpl w:val="CAEC3AE0"/>
    <w:lvl w:ilvl="0" w:tplc="9512403C">
      <w:numFmt w:val="bullet"/>
      <w:lvlText w:val=""/>
      <w:lvlJc w:val="left"/>
      <w:pPr>
        <w:ind w:left="672" w:hanging="360"/>
      </w:pPr>
      <w:rPr>
        <w:rFonts w:ascii="Symbol" w:eastAsia="Times New Roman" w:hAnsi="Symbol"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3" w15:restartNumberingAfterBreak="0">
    <w:nsid w:val="314D158E"/>
    <w:multiLevelType w:val="hybridMultilevel"/>
    <w:tmpl w:val="2D6CE2DE"/>
    <w:lvl w:ilvl="0" w:tplc="B1BCFD8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DD2BA7"/>
    <w:multiLevelType w:val="hybridMultilevel"/>
    <w:tmpl w:val="A328D288"/>
    <w:lvl w:ilvl="0" w:tplc="04270001">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13279">
    <w:abstractNumId w:val="1"/>
  </w:num>
  <w:num w:numId="2" w16cid:durableId="1046611725">
    <w:abstractNumId w:val="4"/>
  </w:num>
  <w:num w:numId="3" w16cid:durableId="929392555">
    <w:abstractNumId w:val="5"/>
  </w:num>
  <w:num w:numId="4" w16cid:durableId="879902557">
    <w:abstractNumId w:val="2"/>
  </w:num>
  <w:num w:numId="5" w16cid:durableId="2146120096">
    <w:abstractNumId w:val="3"/>
  </w:num>
  <w:num w:numId="6" w16cid:durableId="162824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F4"/>
    <w:rsid w:val="00000B62"/>
    <w:rsid w:val="00021DA0"/>
    <w:rsid w:val="00025DBC"/>
    <w:rsid w:val="00025E43"/>
    <w:rsid w:val="0002675C"/>
    <w:rsid w:val="00026DDD"/>
    <w:rsid w:val="00033552"/>
    <w:rsid w:val="00034D9E"/>
    <w:rsid w:val="00036FA0"/>
    <w:rsid w:val="00040F05"/>
    <w:rsid w:val="000431CA"/>
    <w:rsid w:val="00047541"/>
    <w:rsid w:val="000553DD"/>
    <w:rsid w:val="00056322"/>
    <w:rsid w:val="0006368F"/>
    <w:rsid w:val="000675E5"/>
    <w:rsid w:val="0007354A"/>
    <w:rsid w:val="00074E32"/>
    <w:rsid w:val="0008226B"/>
    <w:rsid w:val="000905A9"/>
    <w:rsid w:val="00093DA3"/>
    <w:rsid w:val="0009457F"/>
    <w:rsid w:val="000A0184"/>
    <w:rsid w:val="000A1EC9"/>
    <w:rsid w:val="000B0A19"/>
    <w:rsid w:val="000B5980"/>
    <w:rsid w:val="000B60B1"/>
    <w:rsid w:val="000B6461"/>
    <w:rsid w:val="000B7909"/>
    <w:rsid w:val="000D34DA"/>
    <w:rsid w:val="000D5B76"/>
    <w:rsid w:val="000D5ECB"/>
    <w:rsid w:val="000E3814"/>
    <w:rsid w:val="000E4119"/>
    <w:rsid w:val="000E4C4B"/>
    <w:rsid w:val="000F1491"/>
    <w:rsid w:val="000F3067"/>
    <w:rsid w:val="00101E4C"/>
    <w:rsid w:val="00101E59"/>
    <w:rsid w:val="00103AC9"/>
    <w:rsid w:val="00104EED"/>
    <w:rsid w:val="0010665F"/>
    <w:rsid w:val="00112C03"/>
    <w:rsid w:val="00112D94"/>
    <w:rsid w:val="00114178"/>
    <w:rsid w:val="00125DC9"/>
    <w:rsid w:val="00125FB0"/>
    <w:rsid w:val="001273DE"/>
    <w:rsid w:val="00130DAD"/>
    <w:rsid w:val="00132E28"/>
    <w:rsid w:val="00134A5C"/>
    <w:rsid w:val="00137EDC"/>
    <w:rsid w:val="00143501"/>
    <w:rsid w:val="001446ED"/>
    <w:rsid w:val="001467CD"/>
    <w:rsid w:val="00146BB8"/>
    <w:rsid w:val="00153190"/>
    <w:rsid w:val="00154D84"/>
    <w:rsid w:val="001654C8"/>
    <w:rsid w:val="001673C0"/>
    <w:rsid w:val="00177C67"/>
    <w:rsid w:val="00181557"/>
    <w:rsid w:val="00185757"/>
    <w:rsid w:val="0019177A"/>
    <w:rsid w:val="00192D9B"/>
    <w:rsid w:val="001A3534"/>
    <w:rsid w:val="001A450A"/>
    <w:rsid w:val="001A7223"/>
    <w:rsid w:val="001B0EAC"/>
    <w:rsid w:val="001B3210"/>
    <w:rsid w:val="001B785E"/>
    <w:rsid w:val="001C229D"/>
    <w:rsid w:val="001D2EAD"/>
    <w:rsid w:val="001E35D9"/>
    <w:rsid w:val="001E7969"/>
    <w:rsid w:val="001F53F4"/>
    <w:rsid w:val="00201143"/>
    <w:rsid w:val="002034A0"/>
    <w:rsid w:val="00204EC3"/>
    <w:rsid w:val="00217BF8"/>
    <w:rsid w:val="00221D7F"/>
    <w:rsid w:val="00222BDB"/>
    <w:rsid w:val="002268BF"/>
    <w:rsid w:val="0023081E"/>
    <w:rsid w:val="00232058"/>
    <w:rsid w:val="00234301"/>
    <w:rsid w:val="0023493A"/>
    <w:rsid w:val="00245463"/>
    <w:rsid w:val="002510BE"/>
    <w:rsid w:val="00251F31"/>
    <w:rsid w:val="002555F8"/>
    <w:rsid w:val="0025713A"/>
    <w:rsid w:val="00257BEC"/>
    <w:rsid w:val="00267D64"/>
    <w:rsid w:val="00276267"/>
    <w:rsid w:val="00277057"/>
    <w:rsid w:val="00284826"/>
    <w:rsid w:val="00284A03"/>
    <w:rsid w:val="00285209"/>
    <w:rsid w:val="00286690"/>
    <w:rsid w:val="0029286E"/>
    <w:rsid w:val="0029332D"/>
    <w:rsid w:val="002A5594"/>
    <w:rsid w:val="002C4D32"/>
    <w:rsid w:val="002D4FB0"/>
    <w:rsid w:val="002E2272"/>
    <w:rsid w:val="002E5295"/>
    <w:rsid w:val="002F2057"/>
    <w:rsid w:val="002F6E30"/>
    <w:rsid w:val="00301581"/>
    <w:rsid w:val="00303EBC"/>
    <w:rsid w:val="0030532C"/>
    <w:rsid w:val="00310D8D"/>
    <w:rsid w:val="00325170"/>
    <w:rsid w:val="00327CBD"/>
    <w:rsid w:val="00335E51"/>
    <w:rsid w:val="00341629"/>
    <w:rsid w:val="00346C67"/>
    <w:rsid w:val="0035108A"/>
    <w:rsid w:val="00353829"/>
    <w:rsid w:val="003570FB"/>
    <w:rsid w:val="00360A98"/>
    <w:rsid w:val="0036124F"/>
    <w:rsid w:val="0036188B"/>
    <w:rsid w:val="00365B9A"/>
    <w:rsid w:val="0036671F"/>
    <w:rsid w:val="003768EC"/>
    <w:rsid w:val="003869FD"/>
    <w:rsid w:val="003A245D"/>
    <w:rsid w:val="003A2BC3"/>
    <w:rsid w:val="003B0136"/>
    <w:rsid w:val="003B296D"/>
    <w:rsid w:val="003B3297"/>
    <w:rsid w:val="003B39A8"/>
    <w:rsid w:val="003B4C7B"/>
    <w:rsid w:val="003B5E1E"/>
    <w:rsid w:val="003C3147"/>
    <w:rsid w:val="003C502F"/>
    <w:rsid w:val="003E11CD"/>
    <w:rsid w:val="003F20A5"/>
    <w:rsid w:val="00404147"/>
    <w:rsid w:val="00410406"/>
    <w:rsid w:val="004119CF"/>
    <w:rsid w:val="004147EB"/>
    <w:rsid w:val="0041763C"/>
    <w:rsid w:val="0042740D"/>
    <w:rsid w:val="0043058A"/>
    <w:rsid w:val="004410A0"/>
    <w:rsid w:val="004553AB"/>
    <w:rsid w:val="004701CE"/>
    <w:rsid w:val="00470548"/>
    <w:rsid w:val="00476150"/>
    <w:rsid w:val="004778D5"/>
    <w:rsid w:val="00481070"/>
    <w:rsid w:val="00482569"/>
    <w:rsid w:val="00483BB0"/>
    <w:rsid w:val="00490FBE"/>
    <w:rsid w:val="004A68F5"/>
    <w:rsid w:val="004B0445"/>
    <w:rsid w:val="004D66F2"/>
    <w:rsid w:val="004E177C"/>
    <w:rsid w:val="004E3307"/>
    <w:rsid w:val="004F5A58"/>
    <w:rsid w:val="00502DE2"/>
    <w:rsid w:val="00506876"/>
    <w:rsid w:val="005070C4"/>
    <w:rsid w:val="00511A60"/>
    <w:rsid w:val="0051383F"/>
    <w:rsid w:val="005160AA"/>
    <w:rsid w:val="005168C6"/>
    <w:rsid w:val="0052580B"/>
    <w:rsid w:val="00536873"/>
    <w:rsid w:val="00536EFE"/>
    <w:rsid w:val="00542702"/>
    <w:rsid w:val="0056188A"/>
    <w:rsid w:val="00563381"/>
    <w:rsid w:val="005660F6"/>
    <w:rsid w:val="00566D04"/>
    <w:rsid w:val="005745F4"/>
    <w:rsid w:val="005759FC"/>
    <w:rsid w:val="005832C1"/>
    <w:rsid w:val="005840A9"/>
    <w:rsid w:val="00585AF8"/>
    <w:rsid w:val="00590F0A"/>
    <w:rsid w:val="005959B2"/>
    <w:rsid w:val="0059672A"/>
    <w:rsid w:val="005974D7"/>
    <w:rsid w:val="005A09EC"/>
    <w:rsid w:val="005A131C"/>
    <w:rsid w:val="005A45C3"/>
    <w:rsid w:val="005A5699"/>
    <w:rsid w:val="005C10FB"/>
    <w:rsid w:val="005C3232"/>
    <w:rsid w:val="005D081E"/>
    <w:rsid w:val="005D32ED"/>
    <w:rsid w:val="005D4231"/>
    <w:rsid w:val="005E13F3"/>
    <w:rsid w:val="005E4AFB"/>
    <w:rsid w:val="005F2F29"/>
    <w:rsid w:val="005F4C3B"/>
    <w:rsid w:val="005F6066"/>
    <w:rsid w:val="006014F1"/>
    <w:rsid w:val="0060682B"/>
    <w:rsid w:val="006070AE"/>
    <w:rsid w:val="006102B3"/>
    <w:rsid w:val="006111EA"/>
    <w:rsid w:val="00625E75"/>
    <w:rsid w:val="00630122"/>
    <w:rsid w:val="00641B81"/>
    <w:rsid w:val="00655106"/>
    <w:rsid w:val="006563E4"/>
    <w:rsid w:val="00656C38"/>
    <w:rsid w:val="006632D2"/>
    <w:rsid w:val="00665FB2"/>
    <w:rsid w:val="00666737"/>
    <w:rsid w:val="0067528E"/>
    <w:rsid w:val="006771E8"/>
    <w:rsid w:val="0068224F"/>
    <w:rsid w:val="006834E4"/>
    <w:rsid w:val="006A4AAD"/>
    <w:rsid w:val="006B195F"/>
    <w:rsid w:val="006D409E"/>
    <w:rsid w:val="006E1A62"/>
    <w:rsid w:val="006E1C51"/>
    <w:rsid w:val="006F35C3"/>
    <w:rsid w:val="006F42B1"/>
    <w:rsid w:val="00703F1C"/>
    <w:rsid w:val="00711DE5"/>
    <w:rsid w:val="007176B9"/>
    <w:rsid w:val="00723B8D"/>
    <w:rsid w:val="00735BBB"/>
    <w:rsid w:val="00740DA0"/>
    <w:rsid w:val="0074138A"/>
    <w:rsid w:val="00741A0C"/>
    <w:rsid w:val="00741B11"/>
    <w:rsid w:val="00750A62"/>
    <w:rsid w:val="00751B60"/>
    <w:rsid w:val="007649C1"/>
    <w:rsid w:val="00766BA4"/>
    <w:rsid w:val="00767430"/>
    <w:rsid w:val="00771B41"/>
    <w:rsid w:val="00776C0D"/>
    <w:rsid w:val="0078132B"/>
    <w:rsid w:val="00783C91"/>
    <w:rsid w:val="0079074A"/>
    <w:rsid w:val="00793BBB"/>
    <w:rsid w:val="007B0744"/>
    <w:rsid w:val="007B6678"/>
    <w:rsid w:val="007C02D1"/>
    <w:rsid w:val="007C7FCD"/>
    <w:rsid w:val="007D4CB6"/>
    <w:rsid w:val="007D6798"/>
    <w:rsid w:val="007E0C64"/>
    <w:rsid w:val="007E55FB"/>
    <w:rsid w:val="007F0CD6"/>
    <w:rsid w:val="007F18DE"/>
    <w:rsid w:val="007F3E73"/>
    <w:rsid w:val="007F7691"/>
    <w:rsid w:val="00802208"/>
    <w:rsid w:val="00807D1B"/>
    <w:rsid w:val="00811657"/>
    <w:rsid w:val="00813367"/>
    <w:rsid w:val="00824E16"/>
    <w:rsid w:val="00827B72"/>
    <w:rsid w:val="008334B5"/>
    <w:rsid w:val="0083781E"/>
    <w:rsid w:val="00841271"/>
    <w:rsid w:val="00851451"/>
    <w:rsid w:val="008526FF"/>
    <w:rsid w:val="00861B20"/>
    <w:rsid w:val="0087108B"/>
    <w:rsid w:val="0087304F"/>
    <w:rsid w:val="00896970"/>
    <w:rsid w:val="008A33AE"/>
    <w:rsid w:val="008A508C"/>
    <w:rsid w:val="008B4D82"/>
    <w:rsid w:val="008C3A5A"/>
    <w:rsid w:val="008C73AA"/>
    <w:rsid w:val="008C77B9"/>
    <w:rsid w:val="008D712F"/>
    <w:rsid w:val="008D7B6B"/>
    <w:rsid w:val="008E00F4"/>
    <w:rsid w:val="008E36F8"/>
    <w:rsid w:val="008F46EE"/>
    <w:rsid w:val="00907233"/>
    <w:rsid w:val="009156BD"/>
    <w:rsid w:val="00920A66"/>
    <w:rsid w:val="00922128"/>
    <w:rsid w:val="00930AB1"/>
    <w:rsid w:val="00932E21"/>
    <w:rsid w:val="00935413"/>
    <w:rsid w:val="00941BB1"/>
    <w:rsid w:val="009547BC"/>
    <w:rsid w:val="00956710"/>
    <w:rsid w:val="00963131"/>
    <w:rsid w:val="009701FD"/>
    <w:rsid w:val="0097608F"/>
    <w:rsid w:val="009812E1"/>
    <w:rsid w:val="00997074"/>
    <w:rsid w:val="00997D17"/>
    <w:rsid w:val="009A3AB6"/>
    <w:rsid w:val="009A6D10"/>
    <w:rsid w:val="009B48DE"/>
    <w:rsid w:val="009B50C9"/>
    <w:rsid w:val="009B54B3"/>
    <w:rsid w:val="009B6ADC"/>
    <w:rsid w:val="009C0968"/>
    <w:rsid w:val="009C5BC4"/>
    <w:rsid w:val="009C5C2A"/>
    <w:rsid w:val="009D4207"/>
    <w:rsid w:val="009E49BF"/>
    <w:rsid w:val="009E5F3A"/>
    <w:rsid w:val="009E69A4"/>
    <w:rsid w:val="009E7C28"/>
    <w:rsid w:val="00A011EA"/>
    <w:rsid w:val="00A113B0"/>
    <w:rsid w:val="00A21DE6"/>
    <w:rsid w:val="00A25946"/>
    <w:rsid w:val="00A31A36"/>
    <w:rsid w:val="00A36AC5"/>
    <w:rsid w:val="00A37160"/>
    <w:rsid w:val="00A557CE"/>
    <w:rsid w:val="00A65D72"/>
    <w:rsid w:val="00A70FF2"/>
    <w:rsid w:val="00A746E3"/>
    <w:rsid w:val="00A74802"/>
    <w:rsid w:val="00A804D9"/>
    <w:rsid w:val="00A80582"/>
    <w:rsid w:val="00A83666"/>
    <w:rsid w:val="00A87E0C"/>
    <w:rsid w:val="00A91092"/>
    <w:rsid w:val="00AA2EBE"/>
    <w:rsid w:val="00AB08E7"/>
    <w:rsid w:val="00AC0152"/>
    <w:rsid w:val="00AC088F"/>
    <w:rsid w:val="00AC5361"/>
    <w:rsid w:val="00AC6AF7"/>
    <w:rsid w:val="00AD1543"/>
    <w:rsid w:val="00AD66C1"/>
    <w:rsid w:val="00AE4434"/>
    <w:rsid w:val="00AE52FE"/>
    <w:rsid w:val="00AE6903"/>
    <w:rsid w:val="00AF1555"/>
    <w:rsid w:val="00AF440C"/>
    <w:rsid w:val="00AF650B"/>
    <w:rsid w:val="00B002E2"/>
    <w:rsid w:val="00B02476"/>
    <w:rsid w:val="00B123DB"/>
    <w:rsid w:val="00B127E2"/>
    <w:rsid w:val="00B2561D"/>
    <w:rsid w:val="00B32007"/>
    <w:rsid w:val="00B33683"/>
    <w:rsid w:val="00B40311"/>
    <w:rsid w:val="00B419C1"/>
    <w:rsid w:val="00B42CAC"/>
    <w:rsid w:val="00B45C87"/>
    <w:rsid w:val="00B462BF"/>
    <w:rsid w:val="00B477BB"/>
    <w:rsid w:val="00B53E82"/>
    <w:rsid w:val="00B575DB"/>
    <w:rsid w:val="00B6238C"/>
    <w:rsid w:val="00B623D1"/>
    <w:rsid w:val="00B66857"/>
    <w:rsid w:val="00B6757C"/>
    <w:rsid w:val="00B7089B"/>
    <w:rsid w:val="00B752EF"/>
    <w:rsid w:val="00B77DD2"/>
    <w:rsid w:val="00B82BA6"/>
    <w:rsid w:val="00B83E55"/>
    <w:rsid w:val="00B91B6D"/>
    <w:rsid w:val="00B92F39"/>
    <w:rsid w:val="00BA2620"/>
    <w:rsid w:val="00BA3ED6"/>
    <w:rsid w:val="00BA6CD9"/>
    <w:rsid w:val="00BC207B"/>
    <w:rsid w:val="00BD5E8C"/>
    <w:rsid w:val="00BF5362"/>
    <w:rsid w:val="00BF7F0C"/>
    <w:rsid w:val="00C013C1"/>
    <w:rsid w:val="00C0146F"/>
    <w:rsid w:val="00C11F74"/>
    <w:rsid w:val="00C14DD0"/>
    <w:rsid w:val="00C17058"/>
    <w:rsid w:val="00C30545"/>
    <w:rsid w:val="00C32B38"/>
    <w:rsid w:val="00C336E1"/>
    <w:rsid w:val="00C339F1"/>
    <w:rsid w:val="00C354C3"/>
    <w:rsid w:val="00C43854"/>
    <w:rsid w:val="00C566EF"/>
    <w:rsid w:val="00C57706"/>
    <w:rsid w:val="00C60372"/>
    <w:rsid w:val="00C74923"/>
    <w:rsid w:val="00C858F2"/>
    <w:rsid w:val="00C92F1B"/>
    <w:rsid w:val="00C96396"/>
    <w:rsid w:val="00CA02D8"/>
    <w:rsid w:val="00CA48BD"/>
    <w:rsid w:val="00CB0761"/>
    <w:rsid w:val="00CB3503"/>
    <w:rsid w:val="00CB7418"/>
    <w:rsid w:val="00CC44E9"/>
    <w:rsid w:val="00CD1CE4"/>
    <w:rsid w:val="00CD3E63"/>
    <w:rsid w:val="00CE051F"/>
    <w:rsid w:val="00CE104F"/>
    <w:rsid w:val="00CE5F33"/>
    <w:rsid w:val="00CE60A5"/>
    <w:rsid w:val="00D0505E"/>
    <w:rsid w:val="00D17CCD"/>
    <w:rsid w:val="00D20840"/>
    <w:rsid w:val="00D24E53"/>
    <w:rsid w:val="00D37186"/>
    <w:rsid w:val="00D408C7"/>
    <w:rsid w:val="00D42626"/>
    <w:rsid w:val="00D4266C"/>
    <w:rsid w:val="00D4309A"/>
    <w:rsid w:val="00D47204"/>
    <w:rsid w:val="00D55BB8"/>
    <w:rsid w:val="00D560FE"/>
    <w:rsid w:val="00D63BFB"/>
    <w:rsid w:val="00D70941"/>
    <w:rsid w:val="00D71FAE"/>
    <w:rsid w:val="00D71FF6"/>
    <w:rsid w:val="00D778AB"/>
    <w:rsid w:val="00D87438"/>
    <w:rsid w:val="00D90D76"/>
    <w:rsid w:val="00D9347F"/>
    <w:rsid w:val="00D97C37"/>
    <w:rsid w:val="00DA4F5A"/>
    <w:rsid w:val="00DB636D"/>
    <w:rsid w:val="00DC63FF"/>
    <w:rsid w:val="00DD044D"/>
    <w:rsid w:val="00DD2B9D"/>
    <w:rsid w:val="00DE03E3"/>
    <w:rsid w:val="00DE3F72"/>
    <w:rsid w:val="00DF4114"/>
    <w:rsid w:val="00E0042E"/>
    <w:rsid w:val="00E0466A"/>
    <w:rsid w:val="00E04C5B"/>
    <w:rsid w:val="00E07842"/>
    <w:rsid w:val="00E159EF"/>
    <w:rsid w:val="00E20839"/>
    <w:rsid w:val="00E436F8"/>
    <w:rsid w:val="00E43B33"/>
    <w:rsid w:val="00E56B4D"/>
    <w:rsid w:val="00E60AF8"/>
    <w:rsid w:val="00E7607B"/>
    <w:rsid w:val="00E851FB"/>
    <w:rsid w:val="00E86532"/>
    <w:rsid w:val="00E94B31"/>
    <w:rsid w:val="00E975A8"/>
    <w:rsid w:val="00EA2CBF"/>
    <w:rsid w:val="00EA41D3"/>
    <w:rsid w:val="00EB09C4"/>
    <w:rsid w:val="00EB1E49"/>
    <w:rsid w:val="00EB2C46"/>
    <w:rsid w:val="00EC3AC0"/>
    <w:rsid w:val="00ED5C2A"/>
    <w:rsid w:val="00ED6B26"/>
    <w:rsid w:val="00EE252D"/>
    <w:rsid w:val="00EF0246"/>
    <w:rsid w:val="00EF3449"/>
    <w:rsid w:val="00EF3BCB"/>
    <w:rsid w:val="00EF59C7"/>
    <w:rsid w:val="00F05274"/>
    <w:rsid w:val="00F064C9"/>
    <w:rsid w:val="00F07B6F"/>
    <w:rsid w:val="00F123CB"/>
    <w:rsid w:val="00F2665C"/>
    <w:rsid w:val="00F32C73"/>
    <w:rsid w:val="00F35FA1"/>
    <w:rsid w:val="00F4547F"/>
    <w:rsid w:val="00F57D7E"/>
    <w:rsid w:val="00F615E7"/>
    <w:rsid w:val="00F61DC2"/>
    <w:rsid w:val="00F7265D"/>
    <w:rsid w:val="00F770A8"/>
    <w:rsid w:val="00F8407D"/>
    <w:rsid w:val="00F84154"/>
    <w:rsid w:val="00FA4BA2"/>
    <w:rsid w:val="00FA56BE"/>
    <w:rsid w:val="00FB4BB8"/>
    <w:rsid w:val="00FC3699"/>
    <w:rsid w:val="00FC486E"/>
    <w:rsid w:val="00FC4B19"/>
    <w:rsid w:val="00FE39DA"/>
    <w:rsid w:val="00FE6AC1"/>
    <w:rsid w:val="00FF1D33"/>
    <w:rsid w:val="00FF2206"/>
    <w:rsid w:val="00FF408E"/>
    <w:rsid w:val="00FF4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708EC7"/>
  <w15:docId w15:val="{D2F3670F-7C1C-41A6-BE46-88FE6E9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AC9"/>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0553DD"/>
  </w:style>
  <w:style w:type="character" w:customStyle="1" w:styleId="WW-Absatz-Standardschriftart">
    <w:name w:val="WW-Absatz-Standardschriftart"/>
    <w:rsid w:val="000553DD"/>
  </w:style>
  <w:style w:type="character" w:customStyle="1" w:styleId="WW-Absatz-Standardschriftart1">
    <w:name w:val="WW-Absatz-Standardschriftart1"/>
    <w:rsid w:val="000553DD"/>
  </w:style>
  <w:style w:type="character" w:customStyle="1" w:styleId="WW-Absatz-Standardschriftart11">
    <w:name w:val="WW-Absatz-Standardschriftart11"/>
    <w:rsid w:val="000553DD"/>
  </w:style>
  <w:style w:type="character" w:customStyle="1" w:styleId="WW-Absatz-Standardschriftart111">
    <w:name w:val="WW-Absatz-Standardschriftart111"/>
    <w:rsid w:val="000553DD"/>
  </w:style>
  <w:style w:type="character" w:customStyle="1" w:styleId="WW-Absatz-Standardschriftart1111">
    <w:name w:val="WW-Absatz-Standardschriftart1111"/>
    <w:rsid w:val="000553DD"/>
  </w:style>
  <w:style w:type="character" w:customStyle="1" w:styleId="WW-Absatz-Standardschriftart11111">
    <w:name w:val="WW-Absatz-Standardschriftart11111"/>
    <w:rsid w:val="000553DD"/>
  </w:style>
  <w:style w:type="character" w:customStyle="1" w:styleId="WW-Absatz-Standardschriftart111111">
    <w:name w:val="WW-Absatz-Standardschriftart111111"/>
    <w:rsid w:val="000553DD"/>
  </w:style>
  <w:style w:type="character" w:customStyle="1" w:styleId="WW-Absatz-Standardschriftart1111111">
    <w:name w:val="WW-Absatz-Standardschriftart1111111"/>
    <w:rsid w:val="000553DD"/>
  </w:style>
  <w:style w:type="character" w:customStyle="1" w:styleId="WW-Absatz-Standardschriftart11111111">
    <w:name w:val="WW-Absatz-Standardschriftart11111111"/>
    <w:rsid w:val="000553DD"/>
  </w:style>
  <w:style w:type="character" w:customStyle="1" w:styleId="WW-Absatz-Standardschriftart111111111">
    <w:name w:val="WW-Absatz-Standardschriftart111111111"/>
    <w:rsid w:val="000553DD"/>
  </w:style>
  <w:style w:type="character" w:customStyle="1" w:styleId="WW-Absatz-Standardschriftart1111111111">
    <w:name w:val="WW-Absatz-Standardschriftart1111111111"/>
    <w:rsid w:val="000553DD"/>
  </w:style>
  <w:style w:type="character" w:customStyle="1" w:styleId="WW-Absatz-Standardschriftart11111111111">
    <w:name w:val="WW-Absatz-Standardschriftart11111111111"/>
    <w:rsid w:val="000553DD"/>
  </w:style>
  <w:style w:type="character" w:customStyle="1" w:styleId="WW-Absatz-Standardschriftart111111111111">
    <w:name w:val="WW-Absatz-Standardschriftart111111111111"/>
    <w:rsid w:val="000553DD"/>
  </w:style>
  <w:style w:type="character" w:customStyle="1" w:styleId="WW-Absatz-Standardschriftart1111111111111">
    <w:name w:val="WW-Absatz-Standardschriftart1111111111111"/>
    <w:rsid w:val="000553DD"/>
  </w:style>
  <w:style w:type="character" w:customStyle="1" w:styleId="WW-Absatz-Standardschriftart11111111111111">
    <w:name w:val="WW-Absatz-Standardschriftart11111111111111"/>
    <w:rsid w:val="000553DD"/>
  </w:style>
  <w:style w:type="character" w:customStyle="1" w:styleId="WW-Absatz-Standardschriftart111111111111111">
    <w:name w:val="WW-Absatz-Standardschriftart111111111111111"/>
    <w:rsid w:val="000553DD"/>
  </w:style>
  <w:style w:type="character" w:customStyle="1" w:styleId="WW-Absatz-Standardschriftart1111111111111111">
    <w:name w:val="WW-Absatz-Standardschriftart1111111111111111"/>
    <w:rsid w:val="000553DD"/>
  </w:style>
  <w:style w:type="character" w:customStyle="1" w:styleId="Numatytasispastraiposriftas1">
    <w:name w:val="Numatytasis pastraipos šriftas1"/>
    <w:rsid w:val="000553DD"/>
  </w:style>
  <w:style w:type="character" w:customStyle="1" w:styleId="Numeravimosimboliai">
    <w:name w:val="Numeravimo simboliai"/>
    <w:rsid w:val="000553DD"/>
  </w:style>
  <w:style w:type="paragraph" w:customStyle="1" w:styleId="Antrat1">
    <w:name w:val="Antraštė1"/>
    <w:basedOn w:val="prastasis"/>
    <w:next w:val="Pagrindinistekstas"/>
    <w:rsid w:val="000553DD"/>
    <w:pPr>
      <w:keepNext/>
      <w:spacing w:before="240" w:after="120"/>
    </w:pPr>
    <w:rPr>
      <w:rFonts w:ascii="Arial" w:eastAsia="MS Mincho" w:hAnsi="Arial" w:cs="Tahoma"/>
      <w:sz w:val="28"/>
      <w:szCs w:val="28"/>
    </w:rPr>
  </w:style>
  <w:style w:type="paragraph" w:styleId="Pagrindinistekstas">
    <w:name w:val="Body Text"/>
    <w:basedOn w:val="prastasis"/>
    <w:rsid w:val="000553DD"/>
    <w:pPr>
      <w:spacing w:after="120"/>
    </w:pPr>
  </w:style>
  <w:style w:type="paragraph" w:styleId="Sraas">
    <w:name w:val="List"/>
    <w:basedOn w:val="Pagrindinistekstas"/>
    <w:rsid w:val="000553DD"/>
    <w:rPr>
      <w:rFonts w:cs="Tahoma"/>
    </w:rPr>
  </w:style>
  <w:style w:type="paragraph" w:customStyle="1" w:styleId="Pavadinimas1">
    <w:name w:val="Pavadinimas1"/>
    <w:basedOn w:val="prastasis"/>
    <w:rsid w:val="000553DD"/>
    <w:pPr>
      <w:suppressLineNumbers/>
      <w:spacing w:before="120" w:after="120"/>
    </w:pPr>
    <w:rPr>
      <w:rFonts w:cs="Tahoma"/>
      <w:i/>
      <w:iCs/>
    </w:rPr>
  </w:style>
  <w:style w:type="paragraph" w:customStyle="1" w:styleId="Rodykl">
    <w:name w:val="Rodyklė"/>
    <w:basedOn w:val="prastasis"/>
    <w:rsid w:val="000553DD"/>
    <w:pPr>
      <w:suppressLineNumbers/>
    </w:pPr>
    <w:rPr>
      <w:rFonts w:cs="Tahoma"/>
    </w:rPr>
  </w:style>
  <w:style w:type="paragraph" w:styleId="Debesliotekstas">
    <w:name w:val="Balloon Text"/>
    <w:basedOn w:val="prastasis"/>
    <w:link w:val="DebesliotekstasDiagrama"/>
    <w:rsid w:val="00D70941"/>
    <w:rPr>
      <w:rFonts w:ascii="Segoe UI" w:hAnsi="Segoe UI" w:cs="Segoe UI"/>
      <w:sz w:val="18"/>
      <w:szCs w:val="18"/>
    </w:rPr>
  </w:style>
  <w:style w:type="character" w:customStyle="1" w:styleId="DebesliotekstasDiagrama">
    <w:name w:val="Debesėlio tekstas Diagrama"/>
    <w:link w:val="Debesliotekstas"/>
    <w:rsid w:val="00D70941"/>
    <w:rPr>
      <w:rFonts w:ascii="Segoe UI" w:hAnsi="Segoe UI" w:cs="Segoe UI"/>
      <w:sz w:val="18"/>
      <w:szCs w:val="18"/>
      <w:lang w:eastAsia="ar-SA"/>
    </w:rPr>
  </w:style>
  <w:style w:type="paragraph" w:styleId="Antrats">
    <w:name w:val="header"/>
    <w:basedOn w:val="prastasis"/>
    <w:link w:val="AntratsDiagrama"/>
    <w:uiPriority w:val="99"/>
    <w:rsid w:val="00021DA0"/>
    <w:pPr>
      <w:tabs>
        <w:tab w:val="center" w:pos="4819"/>
        <w:tab w:val="right" w:pos="9638"/>
      </w:tabs>
    </w:pPr>
  </w:style>
  <w:style w:type="character" w:customStyle="1" w:styleId="AntratsDiagrama">
    <w:name w:val="Antraštės Diagrama"/>
    <w:link w:val="Antrats"/>
    <w:uiPriority w:val="99"/>
    <w:rsid w:val="00021DA0"/>
    <w:rPr>
      <w:sz w:val="24"/>
      <w:szCs w:val="24"/>
      <w:lang w:eastAsia="ar-SA"/>
    </w:rPr>
  </w:style>
  <w:style w:type="paragraph" w:styleId="Porat">
    <w:name w:val="footer"/>
    <w:basedOn w:val="prastasis"/>
    <w:link w:val="PoratDiagrama"/>
    <w:rsid w:val="00021DA0"/>
    <w:pPr>
      <w:tabs>
        <w:tab w:val="center" w:pos="4819"/>
        <w:tab w:val="right" w:pos="9638"/>
      </w:tabs>
    </w:pPr>
  </w:style>
  <w:style w:type="character" w:customStyle="1" w:styleId="PoratDiagrama">
    <w:name w:val="Poraštė Diagrama"/>
    <w:link w:val="Porat"/>
    <w:rsid w:val="00021DA0"/>
    <w:rPr>
      <w:sz w:val="24"/>
      <w:szCs w:val="24"/>
      <w:lang w:eastAsia="ar-SA"/>
    </w:rPr>
  </w:style>
  <w:style w:type="table" w:styleId="Lentelstinklelis">
    <w:name w:val="Table Grid"/>
    <w:basedOn w:val="prastojilentel"/>
    <w:uiPriority w:val="39"/>
    <w:rsid w:val="00E86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02208"/>
    <w:pPr>
      <w:suppressAutoHyphens/>
    </w:pPr>
    <w:rPr>
      <w:sz w:val="24"/>
      <w:szCs w:val="24"/>
      <w:lang w:eastAsia="ar-SA"/>
    </w:rPr>
  </w:style>
  <w:style w:type="paragraph" w:styleId="Sraopastraipa">
    <w:name w:val="List Paragraph"/>
    <w:basedOn w:val="prastasis"/>
    <w:uiPriority w:val="34"/>
    <w:qFormat/>
    <w:rsid w:val="00101E4C"/>
    <w:pPr>
      <w:ind w:left="720"/>
      <w:contextualSpacing/>
    </w:pPr>
  </w:style>
  <w:style w:type="table" w:customStyle="1" w:styleId="Lentelstinklelis1">
    <w:name w:val="Lentelės tinklelis1"/>
    <w:basedOn w:val="prastojilentel"/>
    <w:next w:val="Lentelstinklelis"/>
    <w:uiPriority w:val="39"/>
    <w:rsid w:val="00130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12">
    <w:name w:val="arial 12"/>
    <w:basedOn w:val="Pagrindinistekstas"/>
    <w:link w:val="arial12Char"/>
    <w:qFormat/>
    <w:rsid w:val="002F6E30"/>
    <w:pPr>
      <w:suppressAutoHyphens w:val="0"/>
      <w:spacing w:after="0"/>
      <w:ind w:firstLine="567"/>
      <w:jc w:val="both"/>
    </w:pPr>
    <w:rPr>
      <w:rFonts w:ascii="Arial" w:hAnsi="Arial"/>
      <w:lang w:val="x-none" w:eastAsia="x-none"/>
    </w:rPr>
  </w:style>
  <w:style w:type="character" w:customStyle="1" w:styleId="arial12Char">
    <w:name w:val="arial 12 Char"/>
    <w:link w:val="arial12"/>
    <w:rsid w:val="002F6E30"/>
    <w:rPr>
      <w:rFonts w:ascii="Arial" w:hAnsi="Arial"/>
      <w:sz w:val="24"/>
      <w:szCs w:val="24"/>
      <w:lang w:val="x-none" w:eastAsia="x-none"/>
    </w:rPr>
  </w:style>
  <w:style w:type="paragraph" w:customStyle="1" w:styleId="Pagrindinistekstas1">
    <w:name w:val="Pagrindinis tekstas1"/>
    <w:basedOn w:val="prastasis"/>
    <w:rsid w:val="002F6E30"/>
    <w:pPr>
      <w:autoSpaceDE w:val="0"/>
      <w:autoSpaceDN w:val="0"/>
      <w:adjustRightInd w:val="0"/>
      <w:spacing w:line="298" w:lineRule="auto"/>
      <w:ind w:firstLine="312"/>
      <w:jc w:val="both"/>
      <w:textAlignment w:val="center"/>
    </w:pPr>
    <w:rPr>
      <w:color w:val="000000"/>
      <w:sz w:val="20"/>
      <w:szCs w:val="20"/>
      <w:lang w:eastAsia="en-US"/>
    </w:rPr>
  </w:style>
  <w:style w:type="paragraph" w:customStyle="1" w:styleId="Tekstas">
    <w:name w:val="Tekstas"/>
    <w:basedOn w:val="prastasis"/>
    <w:rsid w:val="00285209"/>
    <w:pPr>
      <w:autoSpaceDE w:val="0"/>
      <w:spacing w:line="260" w:lineRule="atLeast"/>
      <w:ind w:firstLine="283"/>
      <w:jc w:val="both"/>
      <w:textAlignment w:val="center"/>
    </w:pPr>
    <w:rPr>
      <w:rFonts w:ascii="Minion Pro" w:hAnsi="Minion Pro"/>
      <w:color w:val="000000"/>
      <w:sz w:val="21"/>
      <w:szCs w:val="21"/>
    </w:rPr>
  </w:style>
  <w:style w:type="paragraph" w:customStyle="1" w:styleId="TitleCover">
    <w:name w:val="Title Cover"/>
    <w:basedOn w:val="prastasis"/>
    <w:next w:val="prastasis"/>
    <w:rsid w:val="00B7089B"/>
    <w:pPr>
      <w:keepNext/>
      <w:keepLines/>
      <w:suppressAutoHyphens w:val="0"/>
      <w:spacing w:after="240" w:line="720" w:lineRule="atLeast"/>
      <w:jc w:val="center"/>
    </w:pPr>
    <w:rPr>
      <w:rFonts w:ascii="Garamond" w:hAnsi="Garamond"/>
      <w:caps/>
      <w:spacing w:val="65"/>
      <w:kern w:val="20"/>
      <w:sz w:val="64"/>
      <w:szCs w:val="20"/>
      <w:lang w:val="en-US" w:eastAsia="en-US"/>
    </w:rPr>
  </w:style>
  <w:style w:type="paragraph" w:customStyle="1" w:styleId="BodyText21">
    <w:name w:val="Body Text 21"/>
    <w:basedOn w:val="prastasis"/>
    <w:rsid w:val="00056322"/>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1327">
      <w:bodyDiv w:val="1"/>
      <w:marLeft w:val="0"/>
      <w:marRight w:val="0"/>
      <w:marTop w:val="0"/>
      <w:marBottom w:val="0"/>
      <w:divBdr>
        <w:top w:val="none" w:sz="0" w:space="0" w:color="auto"/>
        <w:left w:val="none" w:sz="0" w:space="0" w:color="auto"/>
        <w:bottom w:val="none" w:sz="0" w:space="0" w:color="auto"/>
        <w:right w:val="none" w:sz="0" w:space="0" w:color="auto"/>
      </w:divBdr>
    </w:div>
    <w:div w:id="827595056">
      <w:bodyDiv w:val="1"/>
      <w:marLeft w:val="0"/>
      <w:marRight w:val="0"/>
      <w:marTop w:val="0"/>
      <w:marBottom w:val="0"/>
      <w:divBdr>
        <w:top w:val="none" w:sz="0" w:space="0" w:color="auto"/>
        <w:left w:val="none" w:sz="0" w:space="0" w:color="auto"/>
        <w:bottom w:val="none" w:sz="0" w:space="0" w:color="auto"/>
        <w:right w:val="none" w:sz="0" w:space="0" w:color="auto"/>
      </w:divBdr>
    </w:div>
    <w:div w:id="854920546">
      <w:bodyDiv w:val="1"/>
      <w:marLeft w:val="0"/>
      <w:marRight w:val="0"/>
      <w:marTop w:val="0"/>
      <w:marBottom w:val="0"/>
      <w:divBdr>
        <w:top w:val="none" w:sz="0" w:space="0" w:color="auto"/>
        <w:left w:val="none" w:sz="0" w:space="0" w:color="auto"/>
        <w:bottom w:val="none" w:sz="0" w:space="0" w:color="auto"/>
        <w:right w:val="none" w:sz="0" w:space="0" w:color="auto"/>
      </w:divBdr>
    </w:div>
    <w:div w:id="861823523">
      <w:bodyDiv w:val="1"/>
      <w:marLeft w:val="0"/>
      <w:marRight w:val="0"/>
      <w:marTop w:val="0"/>
      <w:marBottom w:val="0"/>
      <w:divBdr>
        <w:top w:val="none" w:sz="0" w:space="0" w:color="auto"/>
        <w:left w:val="none" w:sz="0" w:space="0" w:color="auto"/>
        <w:bottom w:val="none" w:sz="0" w:space="0" w:color="auto"/>
        <w:right w:val="none" w:sz="0" w:space="0" w:color="auto"/>
      </w:divBdr>
    </w:div>
    <w:div w:id="921184856">
      <w:bodyDiv w:val="1"/>
      <w:marLeft w:val="0"/>
      <w:marRight w:val="0"/>
      <w:marTop w:val="0"/>
      <w:marBottom w:val="0"/>
      <w:divBdr>
        <w:top w:val="none" w:sz="0" w:space="0" w:color="auto"/>
        <w:left w:val="none" w:sz="0" w:space="0" w:color="auto"/>
        <w:bottom w:val="none" w:sz="0" w:space="0" w:color="auto"/>
        <w:right w:val="none" w:sz="0" w:space="0" w:color="auto"/>
      </w:divBdr>
    </w:div>
    <w:div w:id="1322855584">
      <w:bodyDiv w:val="1"/>
      <w:marLeft w:val="0"/>
      <w:marRight w:val="0"/>
      <w:marTop w:val="0"/>
      <w:marBottom w:val="0"/>
      <w:divBdr>
        <w:top w:val="none" w:sz="0" w:space="0" w:color="auto"/>
        <w:left w:val="none" w:sz="0" w:space="0" w:color="auto"/>
        <w:bottom w:val="none" w:sz="0" w:space="0" w:color="auto"/>
        <w:right w:val="none" w:sz="0" w:space="0" w:color="auto"/>
      </w:divBdr>
    </w:div>
    <w:div w:id="1584873369">
      <w:bodyDiv w:val="1"/>
      <w:marLeft w:val="0"/>
      <w:marRight w:val="0"/>
      <w:marTop w:val="0"/>
      <w:marBottom w:val="0"/>
      <w:divBdr>
        <w:top w:val="none" w:sz="0" w:space="0" w:color="auto"/>
        <w:left w:val="none" w:sz="0" w:space="0" w:color="auto"/>
        <w:bottom w:val="none" w:sz="0" w:space="0" w:color="auto"/>
        <w:right w:val="none" w:sz="0" w:space="0" w:color="auto"/>
      </w:divBdr>
    </w:div>
    <w:div w:id="1658994673">
      <w:bodyDiv w:val="1"/>
      <w:marLeft w:val="0"/>
      <w:marRight w:val="0"/>
      <w:marTop w:val="0"/>
      <w:marBottom w:val="0"/>
      <w:divBdr>
        <w:top w:val="none" w:sz="0" w:space="0" w:color="auto"/>
        <w:left w:val="none" w:sz="0" w:space="0" w:color="auto"/>
        <w:bottom w:val="none" w:sz="0" w:space="0" w:color="auto"/>
        <w:right w:val="none" w:sz="0" w:space="0" w:color="auto"/>
      </w:divBdr>
    </w:div>
    <w:div w:id="1705672183">
      <w:bodyDiv w:val="1"/>
      <w:marLeft w:val="0"/>
      <w:marRight w:val="0"/>
      <w:marTop w:val="0"/>
      <w:marBottom w:val="0"/>
      <w:divBdr>
        <w:top w:val="none" w:sz="0" w:space="0" w:color="auto"/>
        <w:left w:val="none" w:sz="0" w:space="0" w:color="auto"/>
        <w:bottom w:val="none" w:sz="0" w:space="0" w:color="auto"/>
        <w:right w:val="none" w:sz="0" w:space="0" w:color="auto"/>
      </w:divBdr>
    </w:div>
    <w:div w:id="19769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5563-A756-4B4B-B31B-B344D97E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9164</Words>
  <Characters>5224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savivaldybe</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Aldona</dc:creator>
  <cp:lastModifiedBy>Jadvyga Balciene</cp:lastModifiedBy>
  <cp:revision>6</cp:revision>
  <cp:lastPrinted>2025-03-04T08:31:00Z</cp:lastPrinted>
  <dcterms:created xsi:type="dcterms:W3CDTF">2025-03-05T09:19:00Z</dcterms:created>
  <dcterms:modified xsi:type="dcterms:W3CDTF">2025-03-12T07:44:00Z</dcterms:modified>
</cp:coreProperties>
</file>