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01636679"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22194D27" w:rsidR="00A53612" w:rsidRPr="00F6065A" w:rsidRDefault="00F6065A" w:rsidP="0078119F">
      <w:pPr>
        <w:pStyle w:val="HTMLiankstoformatuotas"/>
        <w:jc w:val="center"/>
        <w:rPr>
          <w:rFonts w:ascii="Times New Roman" w:hAnsi="Times New Roman"/>
          <w:b/>
          <w:bCs/>
          <w:color w:val="000000"/>
          <w:szCs w:val="24"/>
          <w:lang w:eastAsia="lt-LT"/>
        </w:rPr>
      </w:pPr>
      <w:r w:rsidRPr="00F6065A">
        <w:rPr>
          <w:rFonts w:ascii="Times New Roman" w:hAnsi="Times New Roman"/>
          <w:b/>
          <w:szCs w:val="24"/>
        </w:rPr>
        <w:t>DĖL PA</w:t>
      </w:r>
      <w:r w:rsidR="00E4188B">
        <w:rPr>
          <w:rFonts w:ascii="Times New Roman" w:hAnsi="Times New Roman"/>
          <w:b/>
          <w:szCs w:val="24"/>
        </w:rPr>
        <w:t>NEVĖŽIO RAJONO SAVIVALDYBĖS 2025–2027</w:t>
      </w:r>
      <w:r w:rsidRPr="00F6065A">
        <w:rPr>
          <w:rFonts w:ascii="Times New Roman" w:hAnsi="Times New Roman"/>
          <w:b/>
          <w:szCs w:val="24"/>
        </w:rPr>
        <w:t xml:space="preserve"> METŲ STRATEGINIO VEIKLOS PLANO PATVIRTINIMO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3608D7C5" w:rsidR="00A37F50" w:rsidRDefault="00A37F50" w:rsidP="00A37F50">
      <w:pPr>
        <w:jc w:val="center"/>
      </w:pPr>
      <w:r w:rsidRPr="001F7D5B">
        <w:t>20</w:t>
      </w:r>
      <w:r>
        <w:t>2</w:t>
      </w:r>
      <w:r w:rsidR="00E4188B">
        <w:t>5</w:t>
      </w:r>
      <w:r w:rsidRPr="001F7D5B">
        <w:t xml:space="preserve"> m. </w:t>
      </w:r>
      <w:r w:rsidR="00F6065A">
        <w:t>vasario</w:t>
      </w:r>
      <w:r>
        <w:t xml:space="preserve"> </w:t>
      </w:r>
      <w:r w:rsidR="00E4188B">
        <w:t>24</w:t>
      </w:r>
      <w:r w:rsidRPr="001F7D5B">
        <w:t xml:space="preserve"> d. Nr.</w:t>
      </w:r>
      <w:r>
        <w:t xml:space="preserve"> T-</w:t>
      </w:r>
      <w:r w:rsidR="00135E81">
        <w:t>34</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383D298B"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įstatymo 6 straipsnio 22 punktu, </w:t>
      </w:r>
      <w:r w:rsidR="002D7F0C" w:rsidRPr="007B3639">
        <w:rPr>
          <w:szCs w:val="24"/>
        </w:rPr>
        <w:br/>
      </w:r>
      <w:r w:rsidRPr="007B3639">
        <w:rPr>
          <w:szCs w:val="24"/>
        </w:rPr>
        <w:t>15 straipsnio 2 dalies 32 punktu</w:t>
      </w:r>
      <w:r w:rsidR="006D0844">
        <w:rPr>
          <w:szCs w:val="24"/>
        </w:rPr>
        <w:t xml:space="preserve"> ir</w:t>
      </w:r>
      <w:r w:rsidR="00C20A95" w:rsidRPr="007B3639">
        <w:rPr>
          <w:szCs w:val="24"/>
        </w:rPr>
        <w:t xml:space="preserve"> 60 straipsnio 3 </w:t>
      </w:r>
      <w:r w:rsidR="00A773F5">
        <w:rPr>
          <w:szCs w:val="24"/>
        </w:rPr>
        <w:t>dalimi</w:t>
      </w:r>
      <w:r w:rsidR="00C20A95" w:rsidRPr="007B3639">
        <w:rPr>
          <w:szCs w:val="24"/>
        </w:rPr>
        <w:t>,</w:t>
      </w:r>
      <w:r w:rsidRPr="007B3639">
        <w:rPr>
          <w:szCs w:val="24"/>
        </w:rPr>
        <w:t xml:space="preserve"> atsižvelgdama į Strateginio valdymo metodiką, patvirtintą Lietuvos Respublikos Vyriausybės 2021 m. balandžio 28 d. nutarimu </w:t>
      </w:r>
      <w:r w:rsidR="007B3639">
        <w:rPr>
          <w:szCs w:val="24"/>
        </w:rPr>
        <w:br/>
      </w:r>
      <w:r w:rsidRPr="007B3639">
        <w:rPr>
          <w:szCs w:val="24"/>
        </w:rPr>
        <w:t xml:space="preserve">Nr. 292 „Dėl strateginio valdymo </w:t>
      </w:r>
      <w:r w:rsidR="00D45372" w:rsidRPr="007B3639">
        <w:rPr>
          <w:szCs w:val="24"/>
        </w:rPr>
        <w:t>metodikos patvirtinimo“</w:t>
      </w:r>
      <w:r w:rsidRPr="007B3639">
        <w:rPr>
          <w:szCs w:val="24"/>
        </w:rPr>
        <w:t xml:space="preserve">, bei Panevėžio rajono savivaldybės strateginio planavimo </w:t>
      </w:r>
      <w:r w:rsidR="00E84995" w:rsidRPr="007B3639">
        <w:rPr>
          <w:szCs w:val="24"/>
        </w:rPr>
        <w:t xml:space="preserve">organizavimo </w:t>
      </w:r>
      <w:r w:rsidRPr="007B3639">
        <w:rPr>
          <w:szCs w:val="24"/>
        </w:rPr>
        <w:t>tvarkos aprašą, patvirtintą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 xml:space="preserve">„Dėl Panevėžio rajono savivaldybės tarybos </w:t>
      </w:r>
      <w:r w:rsidR="007B3639">
        <w:rPr>
          <w:szCs w:val="24"/>
        </w:rPr>
        <w:br/>
      </w:r>
      <w:r w:rsidR="00E84995" w:rsidRPr="007B3639">
        <w:rPr>
          <w:szCs w:val="24"/>
        </w:rPr>
        <w:t>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04067ABB" w:rsidR="00F6065A" w:rsidRPr="007B3639" w:rsidRDefault="00F6065A" w:rsidP="00F6065A">
      <w:pPr>
        <w:pStyle w:val="Sraopastraipa"/>
        <w:numPr>
          <w:ilvl w:val="0"/>
          <w:numId w:val="11"/>
        </w:numPr>
        <w:tabs>
          <w:tab w:val="left" w:pos="993"/>
        </w:tabs>
        <w:spacing w:line="200" w:lineRule="atLeast"/>
        <w:ind w:left="0" w:firstLine="709"/>
        <w:jc w:val="both"/>
        <w:rPr>
          <w:color w:val="000000"/>
          <w:szCs w:val="24"/>
        </w:rPr>
      </w:pPr>
      <w:r w:rsidRPr="007B3639">
        <w:rPr>
          <w:color w:val="000000"/>
          <w:szCs w:val="24"/>
        </w:rPr>
        <w:t>Patvirtinti Panevėžio rajono savivaldybės 202</w:t>
      </w:r>
      <w:r w:rsidR="00E4188B">
        <w:rPr>
          <w:color w:val="000000"/>
          <w:szCs w:val="24"/>
        </w:rPr>
        <w:t>5–2027</w:t>
      </w:r>
      <w:r w:rsidRPr="007B3639">
        <w:rPr>
          <w:color w:val="000000"/>
          <w:szCs w:val="24"/>
        </w:rPr>
        <w:t xml:space="preserve"> metų strateginį veiklos planą (pridedama).</w:t>
      </w:r>
    </w:p>
    <w:p w14:paraId="6AD745FD" w14:textId="263765B3" w:rsidR="00F6065A" w:rsidRPr="007B3639" w:rsidRDefault="00F6065A" w:rsidP="00F6065A">
      <w:pPr>
        <w:pStyle w:val="Sraopastraipa"/>
        <w:numPr>
          <w:ilvl w:val="0"/>
          <w:numId w:val="11"/>
        </w:numPr>
        <w:tabs>
          <w:tab w:val="left" w:pos="993"/>
        </w:tabs>
        <w:spacing w:line="200" w:lineRule="atLeast"/>
        <w:ind w:left="0" w:firstLine="709"/>
        <w:jc w:val="both"/>
        <w:rPr>
          <w:color w:val="000000"/>
          <w:szCs w:val="24"/>
        </w:rPr>
      </w:pPr>
      <w:r w:rsidRPr="007B3639">
        <w:rPr>
          <w:color w:val="000000"/>
          <w:szCs w:val="24"/>
        </w:rPr>
        <w:t xml:space="preserve">Pripažinti netekusiu galios Panevėžio </w:t>
      </w:r>
      <w:r w:rsidR="00E4188B">
        <w:rPr>
          <w:color w:val="000000"/>
          <w:szCs w:val="24"/>
        </w:rPr>
        <w:t>rajono savivaldybės tarybos 2024 m. vasario 15</w:t>
      </w:r>
      <w:r w:rsidRPr="007B3639">
        <w:rPr>
          <w:color w:val="000000"/>
          <w:szCs w:val="24"/>
        </w:rPr>
        <w:t xml:space="preserve"> d. sprendimą Nr. T-</w:t>
      </w:r>
      <w:r w:rsidR="00E4188B">
        <w:rPr>
          <w:color w:val="000000"/>
          <w:szCs w:val="24"/>
        </w:rPr>
        <w:t>38</w:t>
      </w:r>
      <w:r w:rsidRPr="007B3639">
        <w:rPr>
          <w:color w:val="000000"/>
          <w:szCs w:val="24"/>
        </w:rPr>
        <w:t xml:space="preserve"> „Dėl Pa</w:t>
      </w:r>
      <w:r w:rsidR="00E4188B">
        <w:rPr>
          <w:color w:val="000000"/>
          <w:szCs w:val="24"/>
        </w:rPr>
        <w:t>nevėžio rajono savivaldybės 2024–2026</w:t>
      </w:r>
      <w:r w:rsidRPr="007B3639">
        <w:rPr>
          <w:color w:val="000000"/>
          <w:szCs w:val="24"/>
        </w:rPr>
        <w:t xml:space="preserve"> metų strateginio veiklos plano patvirtinimo“.</w:t>
      </w:r>
    </w:p>
    <w:p w14:paraId="796D6B3E" w14:textId="211C773B" w:rsidR="00B86A0A" w:rsidRDefault="00B86A0A" w:rsidP="00F6065A">
      <w:pPr>
        <w:autoSpaceDE w:val="0"/>
        <w:autoSpaceDN w:val="0"/>
        <w:adjustRightInd w:val="0"/>
        <w:jc w:val="both"/>
        <w:rPr>
          <w:color w:val="000000"/>
          <w:szCs w:val="24"/>
          <w:lang w:eastAsia="lt-LT"/>
        </w:rPr>
      </w:pPr>
    </w:p>
    <w:p w14:paraId="0ABA24DD" w14:textId="2224ED55" w:rsidR="00E4188B" w:rsidRPr="00EC793D" w:rsidRDefault="00E4188B" w:rsidP="00E4188B">
      <w:pPr>
        <w:tabs>
          <w:tab w:val="left" w:pos="993"/>
        </w:tabs>
        <w:spacing w:line="200" w:lineRule="atLeast"/>
        <w:jc w:val="both"/>
        <w:rPr>
          <w:color w:val="000000"/>
          <w:szCs w:val="24"/>
        </w:rPr>
      </w:pPr>
      <w:r>
        <w:rPr>
          <w:color w:val="000000"/>
          <w:szCs w:val="24"/>
        </w:rPr>
        <w:tab/>
      </w:r>
      <w:r w:rsidRPr="00EC793D">
        <w:rPr>
          <w:color w:val="000000"/>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168C0D2" w14:textId="77777777" w:rsidR="00E4188B" w:rsidRDefault="00E4188B" w:rsidP="00F6065A">
      <w:pPr>
        <w:autoSpaceDE w:val="0"/>
        <w:autoSpaceDN w:val="0"/>
        <w:adjustRightInd w:val="0"/>
        <w:jc w:val="both"/>
        <w:rPr>
          <w:color w:val="000000"/>
          <w:szCs w:val="24"/>
          <w:lang w:eastAsia="lt-LT"/>
        </w:rPr>
      </w:pPr>
    </w:p>
    <w:p w14:paraId="68206415" w14:textId="56570117" w:rsidR="00F6065A" w:rsidRDefault="00F6065A"/>
    <w:p w14:paraId="241A8962" w14:textId="77777777" w:rsidR="00F6065A" w:rsidRDefault="00F6065A"/>
    <w:p w14:paraId="30D3DDB5" w14:textId="6955260F" w:rsidR="00F6065A" w:rsidRDefault="00135E81" w:rsidP="00135E81">
      <w:r>
        <w:t>Savivaldybės meras</w:t>
      </w:r>
      <w:r>
        <w:tab/>
      </w:r>
      <w:r>
        <w:tab/>
      </w:r>
      <w:r>
        <w:tab/>
      </w:r>
      <w:r>
        <w:tab/>
      </w:r>
      <w:r>
        <w:tab/>
      </w:r>
      <w:r>
        <w:tab/>
      </w:r>
      <w:r>
        <w:tab/>
      </w:r>
      <w:r>
        <w:tab/>
      </w:r>
      <w:proofErr w:type="gramStart"/>
      <w:r>
        <w:t xml:space="preserve">   </w:t>
      </w:r>
      <w:proofErr w:type="gramEnd"/>
      <w:r>
        <w:t>Antanas Pocius</w:t>
      </w:r>
    </w:p>
    <w:p w14:paraId="09EA20DD" w14:textId="77777777" w:rsidR="00F6065A" w:rsidRDefault="00F6065A"/>
    <w:p w14:paraId="47EC72AC" w14:textId="77777777" w:rsidR="00F6065A" w:rsidRDefault="00F6065A"/>
    <w:p w14:paraId="481601D4" w14:textId="77777777" w:rsidR="00F6065A" w:rsidRDefault="00F6065A"/>
    <w:p w14:paraId="3056982E" w14:textId="77777777" w:rsidR="00F6065A" w:rsidRDefault="00F6065A"/>
    <w:p w14:paraId="294FD58D" w14:textId="77777777" w:rsidR="00F6065A" w:rsidRDefault="00F6065A"/>
    <w:p w14:paraId="407D7622" w14:textId="1A2CBCCC" w:rsidR="0073408C" w:rsidRDefault="0073408C" w:rsidP="0073408C">
      <w:bookmarkStart w:id="0" w:name="_GoBack"/>
      <w:bookmarkEnd w:id="0"/>
    </w:p>
    <w:sectPr w:rsidR="0073408C"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2F3BA" w14:textId="77777777" w:rsidR="00C81443" w:rsidRDefault="00C81443">
      <w:pPr>
        <w:rPr>
          <w:lang w:eastAsia="lt-LT"/>
        </w:rPr>
      </w:pPr>
      <w:r>
        <w:rPr>
          <w:lang w:eastAsia="lt-LT"/>
        </w:rPr>
        <w:separator/>
      </w:r>
    </w:p>
  </w:endnote>
  <w:endnote w:type="continuationSeparator" w:id="0">
    <w:p w14:paraId="7EA9C39D" w14:textId="77777777" w:rsidR="00C81443" w:rsidRDefault="00C8144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44C8D" w14:textId="77777777" w:rsidR="00C81443" w:rsidRDefault="00C81443">
      <w:pPr>
        <w:rPr>
          <w:lang w:eastAsia="lt-LT"/>
        </w:rPr>
      </w:pPr>
      <w:r>
        <w:rPr>
          <w:lang w:eastAsia="lt-LT"/>
        </w:rPr>
        <w:separator/>
      </w:r>
    </w:p>
  </w:footnote>
  <w:footnote w:type="continuationSeparator" w:id="0">
    <w:p w14:paraId="5740CE08" w14:textId="77777777" w:rsidR="00C81443" w:rsidRDefault="00C8144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30B"/>
    <w:rsid w:val="000005F8"/>
    <w:rsid w:val="00002525"/>
    <w:rsid w:val="00003370"/>
    <w:rsid w:val="000038F1"/>
    <w:rsid w:val="000056DB"/>
    <w:rsid w:val="0000790A"/>
    <w:rsid w:val="00010C13"/>
    <w:rsid w:val="00012E34"/>
    <w:rsid w:val="00013444"/>
    <w:rsid w:val="000144F0"/>
    <w:rsid w:val="0003548E"/>
    <w:rsid w:val="00042181"/>
    <w:rsid w:val="0005148E"/>
    <w:rsid w:val="00053D05"/>
    <w:rsid w:val="00063474"/>
    <w:rsid w:val="0006478F"/>
    <w:rsid w:val="00064A11"/>
    <w:rsid w:val="00064B04"/>
    <w:rsid w:val="000701F1"/>
    <w:rsid w:val="00074220"/>
    <w:rsid w:val="00076C45"/>
    <w:rsid w:val="00077F0B"/>
    <w:rsid w:val="000822A1"/>
    <w:rsid w:val="0008625F"/>
    <w:rsid w:val="0009186B"/>
    <w:rsid w:val="00092A9C"/>
    <w:rsid w:val="00092AE7"/>
    <w:rsid w:val="000B1E80"/>
    <w:rsid w:val="000B7BF0"/>
    <w:rsid w:val="000C6C78"/>
    <w:rsid w:val="000D0F03"/>
    <w:rsid w:val="000D1B4D"/>
    <w:rsid w:val="000D5E14"/>
    <w:rsid w:val="000D6898"/>
    <w:rsid w:val="000E0881"/>
    <w:rsid w:val="000E3216"/>
    <w:rsid w:val="000F1C25"/>
    <w:rsid w:val="000F4247"/>
    <w:rsid w:val="000F50F5"/>
    <w:rsid w:val="000F5A7D"/>
    <w:rsid w:val="000F70FB"/>
    <w:rsid w:val="00106824"/>
    <w:rsid w:val="001118F6"/>
    <w:rsid w:val="00111A72"/>
    <w:rsid w:val="00114405"/>
    <w:rsid w:val="001261B4"/>
    <w:rsid w:val="00127F18"/>
    <w:rsid w:val="00131F67"/>
    <w:rsid w:val="001333D0"/>
    <w:rsid w:val="00134E04"/>
    <w:rsid w:val="00135E81"/>
    <w:rsid w:val="00164F5F"/>
    <w:rsid w:val="00165209"/>
    <w:rsid w:val="0017252D"/>
    <w:rsid w:val="00183622"/>
    <w:rsid w:val="00187124"/>
    <w:rsid w:val="0019136B"/>
    <w:rsid w:val="001A06FB"/>
    <w:rsid w:val="001A3E07"/>
    <w:rsid w:val="001A5EE1"/>
    <w:rsid w:val="001A64A9"/>
    <w:rsid w:val="001B24D3"/>
    <w:rsid w:val="001B33B0"/>
    <w:rsid w:val="001B4898"/>
    <w:rsid w:val="001C0C10"/>
    <w:rsid w:val="001C211F"/>
    <w:rsid w:val="001D09AB"/>
    <w:rsid w:val="001E1351"/>
    <w:rsid w:val="001E135B"/>
    <w:rsid w:val="001E6A49"/>
    <w:rsid w:val="001E6B4F"/>
    <w:rsid w:val="001F383D"/>
    <w:rsid w:val="001F3C02"/>
    <w:rsid w:val="001F4643"/>
    <w:rsid w:val="001F4A46"/>
    <w:rsid w:val="002020E8"/>
    <w:rsid w:val="00202291"/>
    <w:rsid w:val="002025B1"/>
    <w:rsid w:val="0020352A"/>
    <w:rsid w:val="00205A4E"/>
    <w:rsid w:val="00212C7F"/>
    <w:rsid w:val="00214DED"/>
    <w:rsid w:val="00226AA6"/>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50C4"/>
    <w:rsid w:val="00287F6B"/>
    <w:rsid w:val="002A520C"/>
    <w:rsid w:val="002A54A4"/>
    <w:rsid w:val="002A682B"/>
    <w:rsid w:val="002C7BB1"/>
    <w:rsid w:val="002D6B07"/>
    <w:rsid w:val="002D6F50"/>
    <w:rsid w:val="002D7F0C"/>
    <w:rsid w:val="002E0BB9"/>
    <w:rsid w:val="002E25B3"/>
    <w:rsid w:val="002E4D9A"/>
    <w:rsid w:val="002F2011"/>
    <w:rsid w:val="002F41AE"/>
    <w:rsid w:val="002F47FB"/>
    <w:rsid w:val="002F4FE9"/>
    <w:rsid w:val="00307780"/>
    <w:rsid w:val="00315DEC"/>
    <w:rsid w:val="00315E76"/>
    <w:rsid w:val="00325761"/>
    <w:rsid w:val="00326200"/>
    <w:rsid w:val="00326B32"/>
    <w:rsid w:val="00327AB4"/>
    <w:rsid w:val="003314F2"/>
    <w:rsid w:val="00333294"/>
    <w:rsid w:val="003347BC"/>
    <w:rsid w:val="00346249"/>
    <w:rsid w:val="00347327"/>
    <w:rsid w:val="00352A9A"/>
    <w:rsid w:val="00353DFD"/>
    <w:rsid w:val="00357F46"/>
    <w:rsid w:val="00371BC3"/>
    <w:rsid w:val="00372127"/>
    <w:rsid w:val="0037297C"/>
    <w:rsid w:val="0037334D"/>
    <w:rsid w:val="0037571A"/>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21E70"/>
    <w:rsid w:val="0042622F"/>
    <w:rsid w:val="00430D15"/>
    <w:rsid w:val="004345B1"/>
    <w:rsid w:val="0043659D"/>
    <w:rsid w:val="00436F10"/>
    <w:rsid w:val="00441B89"/>
    <w:rsid w:val="004420B1"/>
    <w:rsid w:val="00454146"/>
    <w:rsid w:val="0047168D"/>
    <w:rsid w:val="00472593"/>
    <w:rsid w:val="00472C00"/>
    <w:rsid w:val="00474598"/>
    <w:rsid w:val="00475368"/>
    <w:rsid w:val="00481ED8"/>
    <w:rsid w:val="00486746"/>
    <w:rsid w:val="00492A65"/>
    <w:rsid w:val="004A0189"/>
    <w:rsid w:val="004A02DD"/>
    <w:rsid w:val="004A74DB"/>
    <w:rsid w:val="004A76B1"/>
    <w:rsid w:val="004B54A2"/>
    <w:rsid w:val="004B6988"/>
    <w:rsid w:val="004C66E7"/>
    <w:rsid w:val="004D218F"/>
    <w:rsid w:val="004D5358"/>
    <w:rsid w:val="004D5458"/>
    <w:rsid w:val="004D62D3"/>
    <w:rsid w:val="004D6C01"/>
    <w:rsid w:val="004D6F6E"/>
    <w:rsid w:val="004E3A5F"/>
    <w:rsid w:val="004F647D"/>
    <w:rsid w:val="004F650F"/>
    <w:rsid w:val="00501482"/>
    <w:rsid w:val="005028B6"/>
    <w:rsid w:val="005069BB"/>
    <w:rsid w:val="005114BF"/>
    <w:rsid w:val="00511F61"/>
    <w:rsid w:val="0051240D"/>
    <w:rsid w:val="0051262C"/>
    <w:rsid w:val="00513649"/>
    <w:rsid w:val="00515F38"/>
    <w:rsid w:val="0051730B"/>
    <w:rsid w:val="00521473"/>
    <w:rsid w:val="0052450E"/>
    <w:rsid w:val="005256B9"/>
    <w:rsid w:val="00535BC2"/>
    <w:rsid w:val="00540DA8"/>
    <w:rsid w:val="00544256"/>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4208"/>
    <w:rsid w:val="005B13C7"/>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711E"/>
    <w:rsid w:val="00645FFA"/>
    <w:rsid w:val="00650F6A"/>
    <w:rsid w:val="00657467"/>
    <w:rsid w:val="006605F5"/>
    <w:rsid w:val="00664E84"/>
    <w:rsid w:val="00664F9F"/>
    <w:rsid w:val="00666E75"/>
    <w:rsid w:val="00671F52"/>
    <w:rsid w:val="00684D83"/>
    <w:rsid w:val="00694CE5"/>
    <w:rsid w:val="006A584C"/>
    <w:rsid w:val="006B2602"/>
    <w:rsid w:val="006B3229"/>
    <w:rsid w:val="006B3907"/>
    <w:rsid w:val="006B4037"/>
    <w:rsid w:val="006C3840"/>
    <w:rsid w:val="006C3905"/>
    <w:rsid w:val="006D0844"/>
    <w:rsid w:val="006D0E26"/>
    <w:rsid w:val="006D1A51"/>
    <w:rsid w:val="006D2D14"/>
    <w:rsid w:val="006D442B"/>
    <w:rsid w:val="006E3B6F"/>
    <w:rsid w:val="006F05EC"/>
    <w:rsid w:val="006F5E92"/>
    <w:rsid w:val="007053FA"/>
    <w:rsid w:val="00706437"/>
    <w:rsid w:val="00707D62"/>
    <w:rsid w:val="00707E56"/>
    <w:rsid w:val="007204D5"/>
    <w:rsid w:val="00720B16"/>
    <w:rsid w:val="007261E9"/>
    <w:rsid w:val="00732615"/>
    <w:rsid w:val="0073408C"/>
    <w:rsid w:val="0074241E"/>
    <w:rsid w:val="00752ABC"/>
    <w:rsid w:val="007620AE"/>
    <w:rsid w:val="00770A36"/>
    <w:rsid w:val="00774340"/>
    <w:rsid w:val="0078119F"/>
    <w:rsid w:val="007821C6"/>
    <w:rsid w:val="00784D6F"/>
    <w:rsid w:val="00787C5F"/>
    <w:rsid w:val="0079669F"/>
    <w:rsid w:val="00796AC1"/>
    <w:rsid w:val="007A2388"/>
    <w:rsid w:val="007A26FC"/>
    <w:rsid w:val="007A41AD"/>
    <w:rsid w:val="007B3639"/>
    <w:rsid w:val="007C0897"/>
    <w:rsid w:val="007C3DBA"/>
    <w:rsid w:val="007D3D9F"/>
    <w:rsid w:val="007D574B"/>
    <w:rsid w:val="007E2730"/>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7E2E"/>
    <w:rsid w:val="008452C9"/>
    <w:rsid w:val="00845A29"/>
    <w:rsid w:val="00846001"/>
    <w:rsid w:val="00847D26"/>
    <w:rsid w:val="00851BB6"/>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5DC3"/>
    <w:rsid w:val="00916036"/>
    <w:rsid w:val="00923DCC"/>
    <w:rsid w:val="00925FF3"/>
    <w:rsid w:val="00930FC7"/>
    <w:rsid w:val="00941675"/>
    <w:rsid w:val="00944645"/>
    <w:rsid w:val="00951841"/>
    <w:rsid w:val="009546AC"/>
    <w:rsid w:val="00956EFD"/>
    <w:rsid w:val="00966753"/>
    <w:rsid w:val="00977131"/>
    <w:rsid w:val="00980163"/>
    <w:rsid w:val="00981A6A"/>
    <w:rsid w:val="0098217B"/>
    <w:rsid w:val="00985D85"/>
    <w:rsid w:val="009871A9"/>
    <w:rsid w:val="009917B8"/>
    <w:rsid w:val="00993F77"/>
    <w:rsid w:val="009A091F"/>
    <w:rsid w:val="009A1022"/>
    <w:rsid w:val="009A2459"/>
    <w:rsid w:val="009A7209"/>
    <w:rsid w:val="009B12C7"/>
    <w:rsid w:val="009B3150"/>
    <w:rsid w:val="009B3CE3"/>
    <w:rsid w:val="009B485D"/>
    <w:rsid w:val="009B57D5"/>
    <w:rsid w:val="009B5914"/>
    <w:rsid w:val="009B7491"/>
    <w:rsid w:val="009D4212"/>
    <w:rsid w:val="009D607F"/>
    <w:rsid w:val="009D751F"/>
    <w:rsid w:val="009E3377"/>
    <w:rsid w:val="009E5567"/>
    <w:rsid w:val="009F44E9"/>
    <w:rsid w:val="009F4C31"/>
    <w:rsid w:val="009F7BAD"/>
    <w:rsid w:val="00A02591"/>
    <w:rsid w:val="00A035C9"/>
    <w:rsid w:val="00A06D72"/>
    <w:rsid w:val="00A0789A"/>
    <w:rsid w:val="00A15E27"/>
    <w:rsid w:val="00A247AB"/>
    <w:rsid w:val="00A32FF1"/>
    <w:rsid w:val="00A37A29"/>
    <w:rsid w:val="00A37F50"/>
    <w:rsid w:val="00A53612"/>
    <w:rsid w:val="00A57367"/>
    <w:rsid w:val="00A6620B"/>
    <w:rsid w:val="00A671F7"/>
    <w:rsid w:val="00A773F5"/>
    <w:rsid w:val="00A85FA4"/>
    <w:rsid w:val="00A90B2C"/>
    <w:rsid w:val="00A9777F"/>
    <w:rsid w:val="00AA2637"/>
    <w:rsid w:val="00AA49CD"/>
    <w:rsid w:val="00AA7A02"/>
    <w:rsid w:val="00AC0C26"/>
    <w:rsid w:val="00AC0CCA"/>
    <w:rsid w:val="00AC4447"/>
    <w:rsid w:val="00AC5B72"/>
    <w:rsid w:val="00AD0A6C"/>
    <w:rsid w:val="00AD1E64"/>
    <w:rsid w:val="00AE2FD3"/>
    <w:rsid w:val="00AE3601"/>
    <w:rsid w:val="00AE600E"/>
    <w:rsid w:val="00AE66BF"/>
    <w:rsid w:val="00AF6C3D"/>
    <w:rsid w:val="00B07DCB"/>
    <w:rsid w:val="00B15359"/>
    <w:rsid w:val="00B17FCC"/>
    <w:rsid w:val="00B21997"/>
    <w:rsid w:val="00B4225C"/>
    <w:rsid w:val="00B43C8B"/>
    <w:rsid w:val="00B44271"/>
    <w:rsid w:val="00B4708C"/>
    <w:rsid w:val="00B50254"/>
    <w:rsid w:val="00B5654F"/>
    <w:rsid w:val="00B570C6"/>
    <w:rsid w:val="00B64F8B"/>
    <w:rsid w:val="00B82CC7"/>
    <w:rsid w:val="00B857D2"/>
    <w:rsid w:val="00B86A0A"/>
    <w:rsid w:val="00B94603"/>
    <w:rsid w:val="00BA0925"/>
    <w:rsid w:val="00BA15B2"/>
    <w:rsid w:val="00BA33EC"/>
    <w:rsid w:val="00BA656C"/>
    <w:rsid w:val="00BA661F"/>
    <w:rsid w:val="00BA6F72"/>
    <w:rsid w:val="00BB4503"/>
    <w:rsid w:val="00BB45A2"/>
    <w:rsid w:val="00BC67FA"/>
    <w:rsid w:val="00BD247A"/>
    <w:rsid w:val="00BD2C41"/>
    <w:rsid w:val="00BE18F6"/>
    <w:rsid w:val="00BE1BCA"/>
    <w:rsid w:val="00BE6665"/>
    <w:rsid w:val="00BE7A59"/>
    <w:rsid w:val="00BE7DFF"/>
    <w:rsid w:val="00C001C0"/>
    <w:rsid w:val="00C031BA"/>
    <w:rsid w:val="00C0443A"/>
    <w:rsid w:val="00C15456"/>
    <w:rsid w:val="00C20A95"/>
    <w:rsid w:val="00C2331B"/>
    <w:rsid w:val="00C233CC"/>
    <w:rsid w:val="00C30C7B"/>
    <w:rsid w:val="00C3158E"/>
    <w:rsid w:val="00C3447B"/>
    <w:rsid w:val="00C368B2"/>
    <w:rsid w:val="00C425F4"/>
    <w:rsid w:val="00C437AC"/>
    <w:rsid w:val="00C46C90"/>
    <w:rsid w:val="00C51CB9"/>
    <w:rsid w:val="00C53BF3"/>
    <w:rsid w:val="00C55CAB"/>
    <w:rsid w:val="00C56C4F"/>
    <w:rsid w:val="00C616AD"/>
    <w:rsid w:val="00C71810"/>
    <w:rsid w:val="00C74388"/>
    <w:rsid w:val="00C75B7A"/>
    <w:rsid w:val="00C76930"/>
    <w:rsid w:val="00C81443"/>
    <w:rsid w:val="00C84187"/>
    <w:rsid w:val="00C84D10"/>
    <w:rsid w:val="00C859CA"/>
    <w:rsid w:val="00C913D4"/>
    <w:rsid w:val="00C9145F"/>
    <w:rsid w:val="00CA4A4A"/>
    <w:rsid w:val="00CA6A45"/>
    <w:rsid w:val="00CC030D"/>
    <w:rsid w:val="00CC19BD"/>
    <w:rsid w:val="00CC72F8"/>
    <w:rsid w:val="00CC78DF"/>
    <w:rsid w:val="00CD4352"/>
    <w:rsid w:val="00CE49A1"/>
    <w:rsid w:val="00CE6E05"/>
    <w:rsid w:val="00CF0AEB"/>
    <w:rsid w:val="00CF4AB5"/>
    <w:rsid w:val="00CF5EB7"/>
    <w:rsid w:val="00CF736E"/>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6B0D"/>
    <w:rsid w:val="00DC721C"/>
    <w:rsid w:val="00DD13B0"/>
    <w:rsid w:val="00DD4AF9"/>
    <w:rsid w:val="00DD79C1"/>
    <w:rsid w:val="00DF24DC"/>
    <w:rsid w:val="00DF631A"/>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88B"/>
    <w:rsid w:val="00E41DB1"/>
    <w:rsid w:val="00E42CD3"/>
    <w:rsid w:val="00E542AD"/>
    <w:rsid w:val="00E550FC"/>
    <w:rsid w:val="00E564D3"/>
    <w:rsid w:val="00E60C88"/>
    <w:rsid w:val="00E623D6"/>
    <w:rsid w:val="00E65EF2"/>
    <w:rsid w:val="00E7153C"/>
    <w:rsid w:val="00E84995"/>
    <w:rsid w:val="00E91D7D"/>
    <w:rsid w:val="00E95557"/>
    <w:rsid w:val="00EA609A"/>
    <w:rsid w:val="00EB358F"/>
    <w:rsid w:val="00EB7BB8"/>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20D9C"/>
    <w:rsid w:val="00F225EB"/>
    <w:rsid w:val="00F32582"/>
    <w:rsid w:val="00F45A3E"/>
    <w:rsid w:val="00F6065A"/>
    <w:rsid w:val="00F64534"/>
    <w:rsid w:val="00F71280"/>
    <w:rsid w:val="00F7617E"/>
    <w:rsid w:val="00F82BA4"/>
    <w:rsid w:val="00F84E30"/>
    <w:rsid w:val="00F90509"/>
    <w:rsid w:val="00F9688A"/>
    <w:rsid w:val="00FA0364"/>
    <w:rsid w:val="00FA19F2"/>
    <w:rsid w:val="00FA255E"/>
    <w:rsid w:val="00FB36D8"/>
    <w:rsid w:val="00FB3DE4"/>
    <w:rsid w:val="00FC2BA5"/>
    <w:rsid w:val="00FC4151"/>
    <w:rsid w:val="00FC5259"/>
    <w:rsid w:val="00FD102D"/>
    <w:rsid w:val="00FD1195"/>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5A3E"/>
    <w:pPr>
      <w:spacing w:after="120"/>
      <w:ind w:left="283"/>
    </w:pPr>
    <w:rPr>
      <w:szCs w:val="24"/>
      <w:lang w:eastAsia="lt-LT"/>
    </w:rPr>
  </w:style>
  <w:style w:type="character" w:customStyle="1" w:styleId="PagrindiniotekstotraukaDiagrama">
    <w:name w:val="Pagrindinio teksto įtrauka Diagrama"/>
    <w:basedOn w:val="Numatytasispastraiposriftas"/>
    <w:link w:val="Pagrindiniotekstotrauka"/>
    <w:rsid w:val="00F45A3E"/>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13A62-B238-46E1-8668-6429C8C8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1202</Words>
  <Characters>686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3</cp:revision>
  <cp:lastPrinted>2024-01-23T13:48:00Z</cp:lastPrinted>
  <dcterms:created xsi:type="dcterms:W3CDTF">2025-02-21T07:49:00Z</dcterms:created>
  <dcterms:modified xsi:type="dcterms:W3CDTF">2025-02-21T07:52:00Z</dcterms:modified>
</cp:coreProperties>
</file>