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8E79" w14:textId="77777777" w:rsidR="005A434D"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01640620"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64E439DD" w14:textId="228CBA9D" w:rsidR="00FF7BA4" w:rsidRDefault="00FF7BA4" w:rsidP="00741CB2">
      <w:pP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6ED508D3" w14:textId="5731FCBC" w:rsidR="00CB0EB5" w:rsidRPr="00762161" w:rsidRDefault="00762161" w:rsidP="00885863">
      <w:pPr>
        <w:jc w:val="center"/>
        <w:rPr>
          <w:b/>
          <w:bCs/>
          <w:sz w:val="24"/>
          <w:szCs w:val="24"/>
        </w:rPr>
      </w:pPr>
      <w:r w:rsidRPr="00762161">
        <w:rPr>
          <w:b/>
          <w:bCs/>
          <w:sz w:val="24"/>
          <w:szCs w:val="24"/>
        </w:rPr>
        <w:t xml:space="preserve">DĖL PRITARIMO PROJEKTO RENGIMUI IR ĮGYVENDINIMUI PAGAL REGIONINĖS PAŽANGOS PRIEMONĘ NR. </w:t>
      </w:r>
      <w:r w:rsidRPr="00762161">
        <w:rPr>
          <w:b/>
          <w:bCs/>
          <w:color w:val="000000"/>
          <w:sz w:val="24"/>
          <w:szCs w:val="24"/>
        </w:rPr>
        <w:t>11-002-02-11-02</w:t>
      </w:r>
      <w:r w:rsidRPr="00762161">
        <w:rPr>
          <w:b/>
          <w:bCs/>
          <w:sz w:val="24"/>
          <w:szCs w:val="24"/>
        </w:rPr>
        <w:t xml:space="preserve"> (RE) „</w:t>
      </w:r>
      <w:r w:rsidRPr="00762161">
        <w:rPr>
          <w:b/>
          <w:bCs/>
          <w:sz w:val="24"/>
          <w:szCs w:val="24"/>
          <w:lang w:eastAsia="lt-LT"/>
        </w:rPr>
        <w:t>UŽTIKRINTI ILGALAIKĖS PRIEŽIŪROS PASLAUGŲ PLĖTRĄ</w:t>
      </w:r>
      <w:r w:rsidRPr="00762161">
        <w:rPr>
          <w:b/>
          <w:bCs/>
          <w:sz w:val="24"/>
          <w:szCs w:val="24"/>
        </w:rPr>
        <w:t>“</w:t>
      </w:r>
    </w:p>
    <w:p w14:paraId="5C9261DC" w14:textId="77777777" w:rsidR="00CB0EB5" w:rsidRDefault="00CB0EB5" w:rsidP="00885863">
      <w:pPr>
        <w:jc w:val="center"/>
        <w:rPr>
          <w:b/>
          <w:bCs/>
          <w:sz w:val="24"/>
          <w:szCs w:val="24"/>
        </w:rPr>
      </w:pPr>
    </w:p>
    <w:p w14:paraId="19B41E13" w14:textId="5E7A431A" w:rsidR="00885863" w:rsidRDefault="00885863" w:rsidP="00885863">
      <w:pPr>
        <w:jc w:val="center"/>
        <w:rPr>
          <w:sz w:val="24"/>
        </w:rPr>
      </w:pPr>
      <w:r w:rsidRPr="008414A9">
        <w:rPr>
          <w:sz w:val="24"/>
        </w:rPr>
        <w:t>20</w:t>
      </w:r>
      <w:r>
        <w:rPr>
          <w:sz w:val="24"/>
        </w:rPr>
        <w:t>2</w:t>
      </w:r>
      <w:r w:rsidR="00762161">
        <w:rPr>
          <w:sz w:val="24"/>
        </w:rPr>
        <w:t>5</w:t>
      </w:r>
      <w:r w:rsidRPr="008414A9">
        <w:rPr>
          <w:sz w:val="24"/>
        </w:rPr>
        <w:t xml:space="preserve"> m. </w:t>
      </w:r>
      <w:r w:rsidR="00762161">
        <w:rPr>
          <w:sz w:val="24"/>
        </w:rPr>
        <w:t>vasario</w:t>
      </w:r>
      <w:r>
        <w:rPr>
          <w:sz w:val="24"/>
        </w:rPr>
        <w:t xml:space="preserve"> </w:t>
      </w:r>
      <w:r w:rsidR="00762161">
        <w:rPr>
          <w:sz w:val="24"/>
        </w:rPr>
        <w:t>24</w:t>
      </w:r>
      <w:r w:rsidRPr="008414A9">
        <w:rPr>
          <w:sz w:val="24"/>
        </w:rPr>
        <w:t xml:space="preserve"> d. Nr.</w:t>
      </w:r>
      <w:r>
        <w:rPr>
          <w:sz w:val="24"/>
        </w:rPr>
        <w:t xml:space="preserve"> T-</w:t>
      </w:r>
      <w:r w:rsidR="00241C9F">
        <w:rPr>
          <w:sz w:val="24"/>
        </w:rPr>
        <w:t>48</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04C9571C" w14:textId="77777777" w:rsidR="00AB3EBD" w:rsidRPr="006D400A" w:rsidRDefault="00885863" w:rsidP="00AB3EBD">
      <w:pPr>
        <w:ind w:firstLine="709"/>
        <w:jc w:val="both"/>
        <w:rPr>
          <w:sz w:val="24"/>
          <w:szCs w:val="24"/>
        </w:rPr>
      </w:pPr>
      <w:r w:rsidRPr="00831ED2">
        <w:rPr>
          <w:sz w:val="24"/>
          <w:szCs w:val="24"/>
        </w:rPr>
        <w:t xml:space="preserve">Vadovaudamasi Lietuvos Respublikos vietos savivaldos įstatymo </w:t>
      </w:r>
      <w:r w:rsidR="005E097D" w:rsidRPr="006D400A">
        <w:rPr>
          <w:sz w:val="24"/>
          <w:szCs w:val="24"/>
        </w:rPr>
        <w:t>6</w:t>
      </w:r>
      <w:r w:rsidRPr="006D400A">
        <w:rPr>
          <w:sz w:val="24"/>
          <w:szCs w:val="24"/>
        </w:rPr>
        <w:t xml:space="preserve"> straipsnio </w:t>
      </w:r>
      <w:r w:rsidR="00F45A0E" w:rsidRPr="006D400A">
        <w:rPr>
          <w:sz w:val="24"/>
          <w:szCs w:val="24"/>
        </w:rPr>
        <w:t>1</w:t>
      </w:r>
      <w:r w:rsidR="005A0FEC">
        <w:rPr>
          <w:sz w:val="24"/>
          <w:szCs w:val="24"/>
        </w:rPr>
        <w:t>8</w:t>
      </w:r>
      <w:r w:rsidRPr="006D400A">
        <w:rPr>
          <w:sz w:val="24"/>
          <w:szCs w:val="24"/>
        </w:rPr>
        <w:t xml:space="preserve"> </w:t>
      </w:r>
      <w:r w:rsidR="002178DC" w:rsidRPr="006D400A">
        <w:rPr>
          <w:sz w:val="24"/>
          <w:szCs w:val="24"/>
        </w:rPr>
        <w:t xml:space="preserve">punktu, </w:t>
      </w:r>
      <w:r w:rsidR="00B17EA7" w:rsidRPr="006D400A">
        <w:rPr>
          <w:sz w:val="24"/>
          <w:szCs w:val="24"/>
        </w:rPr>
        <w:br/>
      </w:r>
      <w:r w:rsidR="002178DC" w:rsidRPr="006D400A">
        <w:rPr>
          <w:sz w:val="24"/>
          <w:szCs w:val="24"/>
        </w:rPr>
        <w:t>15 straipsnio 4 dalimi</w:t>
      </w:r>
      <w:r w:rsidRPr="006D400A">
        <w:rPr>
          <w:sz w:val="24"/>
          <w:szCs w:val="24"/>
        </w:rPr>
        <w:t xml:space="preserve"> ir atsižvelgdama į </w:t>
      </w:r>
      <w:r w:rsidR="00AB3EBD" w:rsidRPr="00AB3EBD">
        <w:rPr>
          <w:sz w:val="24"/>
          <w:szCs w:val="24"/>
        </w:rPr>
        <w:t xml:space="preserve">Regioninės pažangos priemonės Nr. </w:t>
      </w:r>
      <w:r w:rsidR="00AB3EBD" w:rsidRPr="00AB3EBD">
        <w:rPr>
          <w:color w:val="000000"/>
          <w:sz w:val="24"/>
          <w:szCs w:val="24"/>
        </w:rPr>
        <w:t>11-002-02-11-02</w:t>
      </w:r>
      <w:r w:rsidR="00AB3EBD" w:rsidRPr="00AB3EBD">
        <w:rPr>
          <w:b/>
          <w:bCs/>
          <w:sz w:val="24"/>
          <w:szCs w:val="24"/>
        </w:rPr>
        <w:t xml:space="preserve"> </w:t>
      </w:r>
      <w:r w:rsidR="00AB3EBD" w:rsidRPr="00AB3EBD">
        <w:rPr>
          <w:bCs/>
          <w:sz w:val="24"/>
          <w:szCs w:val="24"/>
        </w:rPr>
        <w:t>(RE) „</w:t>
      </w:r>
      <w:r w:rsidR="00AB3EBD" w:rsidRPr="00AB3EBD">
        <w:rPr>
          <w:bCs/>
          <w:sz w:val="24"/>
          <w:szCs w:val="24"/>
          <w:lang w:eastAsia="lt-LT"/>
        </w:rPr>
        <w:t>Užtikrinti ilgalaikės priežiūros paslaugų plėtrą</w:t>
      </w:r>
      <w:r w:rsidR="00AB3EBD" w:rsidRPr="00AB3EBD">
        <w:rPr>
          <w:sz w:val="24"/>
          <w:szCs w:val="24"/>
        </w:rPr>
        <w:t xml:space="preserve">“ finansavimo gaires, patvirtintas </w:t>
      </w:r>
      <w:r w:rsidR="00AB3EBD" w:rsidRPr="00AB3EBD">
        <w:rPr>
          <w:bCs/>
          <w:sz w:val="24"/>
          <w:szCs w:val="24"/>
          <w:lang w:eastAsia="lt-LT"/>
        </w:rPr>
        <w:t xml:space="preserve">Lietuvos Respublikos </w:t>
      </w:r>
      <w:r w:rsidR="00AB3EBD" w:rsidRPr="00AB3EBD">
        <w:rPr>
          <w:sz w:val="24"/>
          <w:szCs w:val="24"/>
        </w:rPr>
        <w:t xml:space="preserve">sveikatos apsaugos ministro </w:t>
      </w:r>
      <w:r w:rsidR="00AB3EBD" w:rsidRPr="00AB3EBD">
        <w:rPr>
          <w:color w:val="000000"/>
          <w:sz w:val="24"/>
          <w:szCs w:val="24"/>
        </w:rPr>
        <w:t xml:space="preserve">2023 m. lapkričio 6 d. įsakymu Nr. </w:t>
      </w:r>
      <w:r w:rsidR="00AB3EBD" w:rsidRPr="00AB3EBD">
        <w:rPr>
          <w:bCs/>
          <w:sz w:val="24"/>
          <w:szCs w:val="24"/>
        </w:rPr>
        <w:t>V-1145 „</w:t>
      </w:r>
      <w:r w:rsidR="00AB3EBD" w:rsidRPr="00AB3EBD">
        <w:rPr>
          <w:bCs/>
          <w:kern w:val="16"/>
          <w:sz w:val="24"/>
          <w:szCs w:val="24"/>
        </w:rPr>
        <w:t xml:space="preserve">Dėl </w:t>
      </w:r>
      <w:r w:rsidR="00AB3EBD" w:rsidRPr="00AB3EBD">
        <w:rPr>
          <w:bCs/>
          <w:sz w:val="24"/>
          <w:szCs w:val="24"/>
        </w:rPr>
        <w:t>regioninės pažangos priemonės Nr. 11-002-02-11-02 (RE) „Užtikrinti ilgalaikės priežiūros paslaugų plėtrą“ finansavimo gairių patvirtinimo</w:t>
      </w:r>
      <w:r w:rsidR="00AB3EBD">
        <w:rPr>
          <w:bCs/>
          <w:sz w:val="24"/>
          <w:szCs w:val="24"/>
        </w:rPr>
        <w:t xml:space="preserve">“, </w:t>
      </w:r>
      <w:r w:rsidR="00AB3EBD" w:rsidRPr="006D400A">
        <w:rPr>
          <w:sz w:val="24"/>
          <w:szCs w:val="24"/>
        </w:rPr>
        <w:t xml:space="preserve">Savivaldybės taryba </w:t>
      </w:r>
      <w:r w:rsidR="00AB3EBD" w:rsidRPr="006D400A">
        <w:rPr>
          <w:spacing w:val="60"/>
          <w:sz w:val="24"/>
          <w:szCs w:val="24"/>
        </w:rPr>
        <w:t>nusprendži</w:t>
      </w:r>
      <w:r w:rsidR="00AB3EBD" w:rsidRPr="006D400A">
        <w:rPr>
          <w:sz w:val="24"/>
          <w:szCs w:val="24"/>
        </w:rPr>
        <w:t>a:</w:t>
      </w:r>
    </w:p>
    <w:p w14:paraId="09A8944C" w14:textId="10AF48E3" w:rsidR="00AB3EBD" w:rsidRPr="00AB3EBD" w:rsidRDefault="00AB3EBD" w:rsidP="00AB3EBD">
      <w:pPr>
        <w:ind w:firstLine="709"/>
        <w:jc w:val="both"/>
        <w:rPr>
          <w:sz w:val="24"/>
          <w:szCs w:val="24"/>
        </w:rPr>
      </w:pPr>
      <w:r w:rsidRPr="006D400A">
        <w:rPr>
          <w:sz w:val="24"/>
          <w:szCs w:val="24"/>
        </w:rPr>
        <w:t xml:space="preserve">Pritarti </w:t>
      </w:r>
      <w:r w:rsidR="000F7754">
        <w:rPr>
          <w:sz w:val="24"/>
          <w:szCs w:val="24"/>
        </w:rPr>
        <w:t xml:space="preserve">VšĮ </w:t>
      </w:r>
      <w:r w:rsidR="00326C6B">
        <w:rPr>
          <w:sz w:val="24"/>
          <w:szCs w:val="24"/>
        </w:rPr>
        <w:t>P</w:t>
      </w:r>
      <w:r w:rsidR="000F7754">
        <w:rPr>
          <w:sz w:val="24"/>
          <w:szCs w:val="24"/>
        </w:rPr>
        <w:t xml:space="preserve">anevėžio rajono savivaldybės poliklinikos </w:t>
      </w:r>
      <w:r w:rsidRPr="000F7754">
        <w:rPr>
          <w:sz w:val="24"/>
          <w:szCs w:val="24"/>
        </w:rPr>
        <w:t>projekto</w:t>
      </w:r>
      <w:r w:rsidRPr="000F7754">
        <w:rPr>
          <w:i/>
          <w:iCs/>
          <w:sz w:val="24"/>
          <w:szCs w:val="24"/>
        </w:rPr>
        <w:t xml:space="preserve"> </w:t>
      </w:r>
      <w:r w:rsidRPr="000F7754">
        <w:rPr>
          <w:sz w:val="24"/>
          <w:szCs w:val="24"/>
        </w:rPr>
        <w:t>„</w:t>
      </w:r>
      <w:r w:rsidR="000F7754" w:rsidRPr="000F7754">
        <w:rPr>
          <w:rFonts w:eastAsia="Calibri"/>
          <w:sz w:val="24"/>
          <w:szCs w:val="24"/>
        </w:rPr>
        <w:t>Ilgalaikės priežiūros paslaugų plėtros užtikrinimas Panevėžio rajone</w:t>
      </w:r>
      <w:r w:rsidRPr="000F7754">
        <w:rPr>
          <w:sz w:val="24"/>
          <w:szCs w:val="24"/>
        </w:rPr>
        <w:t xml:space="preserve">“ </w:t>
      </w:r>
      <w:r w:rsidR="005B7A1E">
        <w:rPr>
          <w:sz w:val="24"/>
          <w:szCs w:val="24"/>
        </w:rPr>
        <w:t>savarankiškam</w:t>
      </w:r>
      <w:r w:rsidR="005B7A1E" w:rsidRPr="000F7754">
        <w:rPr>
          <w:sz w:val="24"/>
          <w:szCs w:val="24"/>
        </w:rPr>
        <w:t xml:space="preserve"> </w:t>
      </w:r>
      <w:r w:rsidRPr="000F7754">
        <w:rPr>
          <w:sz w:val="24"/>
          <w:szCs w:val="24"/>
        </w:rPr>
        <w:t>rengimui</w:t>
      </w:r>
      <w:r w:rsidRPr="006D400A">
        <w:rPr>
          <w:sz w:val="24"/>
          <w:szCs w:val="24"/>
        </w:rPr>
        <w:t xml:space="preserve"> ir įgyvendinimui pagal Regioninės pažangos priemonę </w:t>
      </w:r>
      <w:r w:rsidR="000F7754" w:rsidRPr="00AB3EBD">
        <w:rPr>
          <w:sz w:val="24"/>
          <w:szCs w:val="24"/>
        </w:rPr>
        <w:t xml:space="preserve">Nr. </w:t>
      </w:r>
      <w:r w:rsidR="000F7754" w:rsidRPr="00AB3EBD">
        <w:rPr>
          <w:color w:val="000000"/>
          <w:sz w:val="24"/>
          <w:szCs w:val="24"/>
        </w:rPr>
        <w:t>11-002-02-11-02</w:t>
      </w:r>
      <w:r w:rsidR="000F7754" w:rsidRPr="00AB3EBD">
        <w:rPr>
          <w:b/>
          <w:bCs/>
          <w:sz w:val="24"/>
          <w:szCs w:val="24"/>
        </w:rPr>
        <w:t xml:space="preserve"> </w:t>
      </w:r>
      <w:r w:rsidR="000F7754" w:rsidRPr="00AB3EBD">
        <w:rPr>
          <w:bCs/>
          <w:sz w:val="24"/>
          <w:szCs w:val="24"/>
        </w:rPr>
        <w:t>(RE) „</w:t>
      </w:r>
      <w:r w:rsidR="000F7754" w:rsidRPr="00AB3EBD">
        <w:rPr>
          <w:bCs/>
          <w:sz w:val="24"/>
          <w:szCs w:val="24"/>
          <w:lang w:eastAsia="lt-LT"/>
        </w:rPr>
        <w:t>Užtikrinti ilgalaikės priežiūros paslaugų plėtrą</w:t>
      </w:r>
      <w:r w:rsidR="000F7754" w:rsidRPr="00AB3EBD">
        <w:rPr>
          <w:sz w:val="24"/>
          <w:szCs w:val="24"/>
        </w:rPr>
        <w:t>“</w:t>
      </w:r>
      <w:r w:rsidRPr="006D400A">
        <w:rPr>
          <w:color w:val="000000" w:themeColor="text1"/>
          <w:sz w:val="24"/>
          <w:szCs w:val="24"/>
          <w:shd w:val="clear" w:color="auto" w:fill="FFFFFF"/>
        </w:rPr>
        <w:t>.</w:t>
      </w:r>
    </w:p>
    <w:p w14:paraId="1EE68A4F" w14:textId="77133695" w:rsidR="00674E22" w:rsidRDefault="00741649" w:rsidP="00741649">
      <w:pPr>
        <w:pStyle w:val="ListParagraph"/>
        <w:suppressAutoHyphens w:val="0"/>
        <w:autoSpaceDE w:val="0"/>
        <w:autoSpaceDN w:val="0"/>
        <w:adjustRightInd w:val="0"/>
        <w:ind w:left="0" w:firstLine="709"/>
        <w:jc w:val="both"/>
        <w:rPr>
          <w:sz w:val="24"/>
          <w:szCs w:val="24"/>
          <w:lang w:eastAsia="lt-LT"/>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8EACFC"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17BD4E6F"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667D34EC" w14:textId="77777777" w:rsidR="004E275D" w:rsidRDefault="004E275D" w:rsidP="00EC0CC7">
      <w:pPr>
        <w:tabs>
          <w:tab w:val="right" w:pos="10206"/>
        </w:tabs>
        <w:jc w:val="both"/>
        <w:rPr>
          <w:sz w:val="24"/>
          <w:szCs w:val="24"/>
        </w:rPr>
      </w:pPr>
    </w:p>
    <w:p w14:paraId="10F9A2AB" w14:textId="1B4C81F2" w:rsidR="000D148D" w:rsidRDefault="004E275D" w:rsidP="00EC0CC7">
      <w:pPr>
        <w:tabs>
          <w:tab w:val="right" w:pos="10206"/>
        </w:tabs>
        <w:jc w:val="both"/>
        <w:rPr>
          <w:sz w:val="24"/>
          <w:szCs w:val="24"/>
        </w:rPr>
      </w:pPr>
      <w:r>
        <w:rPr>
          <w:sz w:val="24"/>
          <w:szCs w:val="24"/>
        </w:rPr>
        <w:t>Savivaldybės meras</w:t>
      </w:r>
      <w:r w:rsidR="00FB061D" w:rsidRPr="00A43C76">
        <w:rPr>
          <w:sz w:val="24"/>
          <w:szCs w:val="24"/>
        </w:rPr>
        <w:tab/>
      </w:r>
      <w:r>
        <w:rPr>
          <w:sz w:val="24"/>
          <w:szCs w:val="24"/>
        </w:rPr>
        <w:t>Antanas Pocius</w:t>
      </w:r>
    </w:p>
    <w:sectPr w:rsidR="000D148D" w:rsidSect="00F7768C">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8821" w14:textId="77777777" w:rsidR="00780490" w:rsidRDefault="00780490">
      <w:r>
        <w:separator/>
      </w:r>
    </w:p>
  </w:endnote>
  <w:endnote w:type="continuationSeparator" w:id="0">
    <w:p w14:paraId="06EDC068" w14:textId="77777777" w:rsidR="00780490" w:rsidRDefault="0078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DC10" w14:textId="77777777" w:rsidR="00780490" w:rsidRDefault="00780490">
      <w:r>
        <w:separator/>
      </w:r>
    </w:p>
  </w:footnote>
  <w:footnote w:type="continuationSeparator" w:id="0">
    <w:p w14:paraId="1D11B99D" w14:textId="77777777" w:rsidR="00780490" w:rsidRDefault="00780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6"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B5039A3"/>
    <w:multiLevelType w:val="hybridMultilevel"/>
    <w:tmpl w:val="46D02FB2"/>
    <w:lvl w:ilvl="0" w:tplc="B8C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3"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7"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9"/>
  </w:num>
  <w:num w:numId="2" w16cid:durableId="1358265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0"/>
  </w:num>
  <w:num w:numId="4" w16cid:durableId="3724674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0"/>
  </w:num>
  <w:num w:numId="7" w16cid:durableId="1647540692">
    <w:abstractNumId w:val="7"/>
  </w:num>
  <w:num w:numId="8" w16cid:durableId="18748262">
    <w:abstractNumId w:val="13"/>
  </w:num>
  <w:num w:numId="9" w16cid:durableId="1163355914">
    <w:abstractNumId w:val="3"/>
  </w:num>
  <w:num w:numId="10" w16cid:durableId="854929475">
    <w:abstractNumId w:val="7"/>
  </w:num>
  <w:num w:numId="11" w16cid:durableId="310790112">
    <w:abstractNumId w:val="8"/>
  </w:num>
  <w:num w:numId="12" w16cid:durableId="978002101">
    <w:abstractNumId w:val="4"/>
  </w:num>
  <w:num w:numId="13" w16cid:durableId="431706298">
    <w:abstractNumId w:val="14"/>
  </w:num>
  <w:num w:numId="14" w16cid:durableId="624314712">
    <w:abstractNumId w:val="17"/>
  </w:num>
  <w:num w:numId="15" w16cid:durableId="1763336449">
    <w:abstractNumId w:val="5"/>
  </w:num>
  <w:num w:numId="16" w16cid:durableId="872228095">
    <w:abstractNumId w:val="12"/>
  </w:num>
  <w:num w:numId="17" w16cid:durableId="1340618294">
    <w:abstractNumId w:val="2"/>
  </w:num>
  <w:num w:numId="18" w16cid:durableId="1429499472">
    <w:abstractNumId w:val="1"/>
  </w:num>
  <w:num w:numId="19" w16cid:durableId="726025831">
    <w:abstractNumId w:val="15"/>
  </w:num>
  <w:num w:numId="20" w16cid:durableId="797529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B3B"/>
    <w:rsid w:val="00012D45"/>
    <w:rsid w:val="000141BF"/>
    <w:rsid w:val="00015EED"/>
    <w:rsid w:val="00016BE1"/>
    <w:rsid w:val="00017A29"/>
    <w:rsid w:val="00020D90"/>
    <w:rsid w:val="000213D8"/>
    <w:rsid w:val="00022E0B"/>
    <w:rsid w:val="0002530C"/>
    <w:rsid w:val="00025694"/>
    <w:rsid w:val="000268A5"/>
    <w:rsid w:val="00027DAC"/>
    <w:rsid w:val="00030DCA"/>
    <w:rsid w:val="0003378B"/>
    <w:rsid w:val="00035B92"/>
    <w:rsid w:val="00036B83"/>
    <w:rsid w:val="0003721E"/>
    <w:rsid w:val="00042B5A"/>
    <w:rsid w:val="00045B33"/>
    <w:rsid w:val="00051BB5"/>
    <w:rsid w:val="00054BD5"/>
    <w:rsid w:val="00060FB9"/>
    <w:rsid w:val="00062BBD"/>
    <w:rsid w:val="0006390F"/>
    <w:rsid w:val="000646E5"/>
    <w:rsid w:val="00075DAA"/>
    <w:rsid w:val="00076339"/>
    <w:rsid w:val="0008090D"/>
    <w:rsid w:val="00080EBA"/>
    <w:rsid w:val="00081E27"/>
    <w:rsid w:val="00082F83"/>
    <w:rsid w:val="00095178"/>
    <w:rsid w:val="00096EA9"/>
    <w:rsid w:val="000A0C30"/>
    <w:rsid w:val="000A17CB"/>
    <w:rsid w:val="000A1EF0"/>
    <w:rsid w:val="000A2781"/>
    <w:rsid w:val="000A45E6"/>
    <w:rsid w:val="000A48EA"/>
    <w:rsid w:val="000A7883"/>
    <w:rsid w:val="000A79C5"/>
    <w:rsid w:val="000B4E71"/>
    <w:rsid w:val="000B5463"/>
    <w:rsid w:val="000C08C9"/>
    <w:rsid w:val="000C09BE"/>
    <w:rsid w:val="000C1B68"/>
    <w:rsid w:val="000C27B6"/>
    <w:rsid w:val="000C49AE"/>
    <w:rsid w:val="000C5465"/>
    <w:rsid w:val="000C5A44"/>
    <w:rsid w:val="000D148D"/>
    <w:rsid w:val="000D2A61"/>
    <w:rsid w:val="000D4384"/>
    <w:rsid w:val="000D4BE3"/>
    <w:rsid w:val="000E6A49"/>
    <w:rsid w:val="000F3E48"/>
    <w:rsid w:val="000F58E1"/>
    <w:rsid w:val="000F7754"/>
    <w:rsid w:val="0010086F"/>
    <w:rsid w:val="00105B58"/>
    <w:rsid w:val="00106F3F"/>
    <w:rsid w:val="00111681"/>
    <w:rsid w:val="0011269B"/>
    <w:rsid w:val="00112FA4"/>
    <w:rsid w:val="0011387D"/>
    <w:rsid w:val="001158E9"/>
    <w:rsid w:val="001160E5"/>
    <w:rsid w:val="00121513"/>
    <w:rsid w:val="00123AAE"/>
    <w:rsid w:val="00123E1B"/>
    <w:rsid w:val="001254A0"/>
    <w:rsid w:val="00132244"/>
    <w:rsid w:val="00134048"/>
    <w:rsid w:val="00134A94"/>
    <w:rsid w:val="0013763D"/>
    <w:rsid w:val="00140779"/>
    <w:rsid w:val="00140869"/>
    <w:rsid w:val="00140EE3"/>
    <w:rsid w:val="00141713"/>
    <w:rsid w:val="001433D9"/>
    <w:rsid w:val="00143B0C"/>
    <w:rsid w:val="00143D8F"/>
    <w:rsid w:val="00144151"/>
    <w:rsid w:val="00145149"/>
    <w:rsid w:val="001511AB"/>
    <w:rsid w:val="001552D0"/>
    <w:rsid w:val="00161157"/>
    <w:rsid w:val="00161247"/>
    <w:rsid w:val="0016172B"/>
    <w:rsid w:val="001632CA"/>
    <w:rsid w:val="00163DAD"/>
    <w:rsid w:val="001712EB"/>
    <w:rsid w:val="00171FBC"/>
    <w:rsid w:val="00176C54"/>
    <w:rsid w:val="001777E3"/>
    <w:rsid w:val="001814B9"/>
    <w:rsid w:val="00182142"/>
    <w:rsid w:val="00182EDB"/>
    <w:rsid w:val="001842BF"/>
    <w:rsid w:val="0018436D"/>
    <w:rsid w:val="001915A5"/>
    <w:rsid w:val="001934F0"/>
    <w:rsid w:val="00193E6C"/>
    <w:rsid w:val="00196866"/>
    <w:rsid w:val="001A053F"/>
    <w:rsid w:val="001B0879"/>
    <w:rsid w:val="001B2B7A"/>
    <w:rsid w:val="001C0295"/>
    <w:rsid w:val="001C1A43"/>
    <w:rsid w:val="001C4983"/>
    <w:rsid w:val="001C66B8"/>
    <w:rsid w:val="001D04D4"/>
    <w:rsid w:val="001D41B1"/>
    <w:rsid w:val="001D5035"/>
    <w:rsid w:val="001D65A4"/>
    <w:rsid w:val="001D6999"/>
    <w:rsid w:val="001E1AFA"/>
    <w:rsid w:val="001E7E89"/>
    <w:rsid w:val="001F04DC"/>
    <w:rsid w:val="001F39E4"/>
    <w:rsid w:val="001F53B8"/>
    <w:rsid w:val="001F5BD9"/>
    <w:rsid w:val="00202CA0"/>
    <w:rsid w:val="00204CE0"/>
    <w:rsid w:val="00205A13"/>
    <w:rsid w:val="0021065E"/>
    <w:rsid w:val="002159D6"/>
    <w:rsid w:val="00216F9C"/>
    <w:rsid w:val="002178DC"/>
    <w:rsid w:val="00217B89"/>
    <w:rsid w:val="002227DB"/>
    <w:rsid w:val="002229E2"/>
    <w:rsid w:val="0022396C"/>
    <w:rsid w:val="0022751B"/>
    <w:rsid w:val="00227F5A"/>
    <w:rsid w:val="0023064B"/>
    <w:rsid w:val="0023072C"/>
    <w:rsid w:val="00231F9C"/>
    <w:rsid w:val="00234A5E"/>
    <w:rsid w:val="00234FDB"/>
    <w:rsid w:val="00235B9D"/>
    <w:rsid w:val="00237C74"/>
    <w:rsid w:val="0024046A"/>
    <w:rsid w:val="00241C9F"/>
    <w:rsid w:val="00241DBB"/>
    <w:rsid w:val="00245C0D"/>
    <w:rsid w:val="00247525"/>
    <w:rsid w:val="002569A1"/>
    <w:rsid w:val="00256F86"/>
    <w:rsid w:val="00257913"/>
    <w:rsid w:val="002605FF"/>
    <w:rsid w:val="00262A29"/>
    <w:rsid w:val="0027080F"/>
    <w:rsid w:val="0027349B"/>
    <w:rsid w:val="00274618"/>
    <w:rsid w:val="002818DB"/>
    <w:rsid w:val="00284FE1"/>
    <w:rsid w:val="00286068"/>
    <w:rsid w:val="00290F1E"/>
    <w:rsid w:val="00294052"/>
    <w:rsid w:val="00296942"/>
    <w:rsid w:val="00296DE5"/>
    <w:rsid w:val="002A14E2"/>
    <w:rsid w:val="002B1D3B"/>
    <w:rsid w:val="002B733B"/>
    <w:rsid w:val="002C2520"/>
    <w:rsid w:val="002C64FC"/>
    <w:rsid w:val="002C777D"/>
    <w:rsid w:val="002D2254"/>
    <w:rsid w:val="002D74B7"/>
    <w:rsid w:val="002D7B88"/>
    <w:rsid w:val="002E4BF9"/>
    <w:rsid w:val="002E4C2E"/>
    <w:rsid w:val="002E5940"/>
    <w:rsid w:val="002F0940"/>
    <w:rsid w:val="002F277C"/>
    <w:rsid w:val="002F3517"/>
    <w:rsid w:val="002F4A3F"/>
    <w:rsid w:val="002F7FBC"/>
    <w:rsid w:val="00304B2F"/>
    <w:rsid w:val="00305C28"/>
    <w:rsid w:val="0031305D"/>
    <w:rsid w:val="003136ED"/>
    <w:rsid w:val="003154ED"/>
    <w:rsid w:val="003214D3"/>
    <w:rsid w:val="00326C6B"/>
    <w:rsid w:val="00327C0A"/>
    <w:rsid w:val="00330E49"/>
    <w:rsid w:val="0033449B"/>
    <w:rsid w:val="00335E7C"/>
    <w:rsid w:val="00336A4A"/>
    <w:rsid w:val="00345A06"/>
    <w:rsid w:val="00346297"/>
    <w:rsid w:val="0035039B"/>
    <w:rsid w:val="00353168"/>
    <w:rsid w:val="00354D40"/>
    <w:rsid w:val="0036014C"/>
    <w:rsid w:val="00361F84"/>
    <w:rsid w:val="003706A9"/>
    <w:rsid w:val="003725BC"/>
    <w:rsid w:val="00372B35"/>
    <w:rsid w:val="0037390D"/>
    <w:rsid w:val="00374BC0"/>
    <w:rsid w:val="00375BC5"/>
    <w:rsid w:val="00380B05"/>
    <w:rsid w:val="003810C2"/>
    <w:rsid w:val="00382D72"/>
    <w:rsid w:val="00390655"/>
    <w:rsid w:val="00392165"/>
    <w:rsid w:val="003A0B3A"/>
    <w:rsid w:val="003A4E74"/>
    <w:rsid w:val="003B522E"/>
    <w:rsid w:val="003B6C01"/>
    <w:rsid w:val="003B7A04"/>
    <w:rsid w:val="003C0334"/>
    <w:rsid w:val="003C181E"/>
    <w:rsid w:val="003C47B3"/>
    <w:rsid w:val="003C6102"/>
    <w:rsid w:val="003C772D"/>
    <w:rsid w:val="003D6FA4"/>
    <w:rsid w:val="003E0654"/>
    <w:rsid w:val="003E4059"/>
    <w:rsid w:val="003F429F"/>
    <w:rsid w:val="003F6EFF"/>
    <w:rsid w:val="003F71EA"/>
    <w:rsid w:val="00400424"/>
    <w:rsid w:val="0040145A"/>
    <w:rsid w:val="00403C3F"/>
    <w:rsid w:val="004042EB"/>
    <w:rsid w:val="00405EA8"/>
    <w:rsid w:val="00405F9B"/>
    <w:rsid w:val="00411625"/>
    <w:rsid w:val="004118C3"/>
    <w:rsid w:val="004119B3"/>
    <w:rsid w:val="00413840"/>
    <w:rsid w:val="004152CA"/>
    <w:rsid w:val="00415849"/>
    <w:rsid w:val="00416FE7"/>
    <w:rsid w:val="00420F88"/>
    <w:rsid w:val="004239DB"/>
    <w:rsid w:val="004243BF"/>
    <w:rsid w:val="004251E5"/>
    <w:rsid w:val="00425AC0"/>
    <w:rsid w:val="00426FC2"/>
    <w:rsid w:val="0043207F"/>
    <w:rsid w:val="004327AD"/>
    <w:rsid w:val="00435448"/>
    <w:rsid w:val="00436906"/>
    <w:rsid w:val="004430DD"/>
    <w:rsid w:val="00446123"/>
    <w:rsid w:val="004470F0"/>
    <w:rsid w:val="00447102"/>
    <w:rsid w:val="004509C6"/>
    <w:rsid w:val="00450B82"/>
    <w:rsid w:val="00450E0C"/>
    <w:rsid w:val="00452574"/>
    <w:rsid w:val="0045288B"/>
    <w:rsid w:val="004571AB"/>
    <w:rsid w:val="00460B22"/>
    <w:rsid w:val="00461674"/>
    <w:rsid w:val="00462453"/>
    <w:rsid w:val="00463B5D"/>
    <w:rsid w:val="00471DFF"/>
    <w:rsid w:val="00471E9F"/>
    <w:rsid w:val="00472A9B"/>
    <w:rsid w:val="00473912"/>
    <w:rsid w:val="004764C8"/>
    <w:rsid w:val="00483A3F"/>
    <w:rsid w:val="00486A00"/>
    <w:rsid w:val="00490000"/>
    <w:rsid w:val="004908F4"/>
    <w:rsid w:val="0049385F"/>
    <w:rsid w:val="00494645"/>
    <w:rsid w:val="004A1F77"/>
    <w:rsid w:val="004B3072"/>
    <w:rsid w:val="004B3197"/>
    <w:rsid w:val="004B4C57"/>
    <w:rsid w:val="004B5852"/>
    <w:rsid w:val="004B79F6"/>
    <w:rsid w:val="004C18DD"/>
    <w:rsid w:val="004C3BC1"/>
    <w:rsid w:val="004C4484"/>
    <w:rsid w:val="004D24D3"/>
    <w:rsid w:val="004E23D1"/>
    <w:rsid w:val="004E275D"/>
    <w:rsid w:val="004E4F9E"/>
    <w:rsid w:val="004E5FC6"/>
    <w:rsid w:val="004E77C4"/>
    <w:rsid w:val="004F1AD3"/>
    <w:rsid w:val="004F20E0"/>
    <w:rsid w:val="004F2676"/>
    <w:rsid w:val="004F3E8E"/>
    <w:rsid w:val="004F4FA2"/>
    <w:rsid w:val="004F6BB4"/>
    <w:rsid w:val="004F6D40"/>
    <w:rsid w:val="004F7FAF"/>
    <w:rsid w:val="00500E18"/>
    <w:rsid w:val="005012B2"/>
    <w:rsid w:val="00506B11"/>
    <w:rsid w:val="0050798E"/>
    <w:rsid w:val="005112E1"/>
    <w:rsid w:val="00512FE8"/>
    <w:rsid w:val="00520DEC"/>
    <w:rsid w:val="00525741"/>
    <w:rsid w:val="00525E52"/>
    <w:rsid w:val="00527DE0"/>
    <w:rsid w:val="0053210F"/>
    <w:rsid w:val="00533B47"/>
    <w:rsid w:val="005341D1"/>
    <w:rsid w:val="00537E1F"/>
    <w:rsid w:val="00543D37"/>
    <w:rsid w:val="005453F4"/>
    <w:rsid w:val="00556939"/>
    <w:rsid w:val="0055714C"/>
    <w:rsid w:val="0056096A"/>
    <w:rsid w:val="00560B55"/>
    <w:rsid w:val="00563065"/>
    <w:rsid w:val="005636A8"/>
    <w:rsid w:val="00566CF5"/>
    <w:rsid w:val="00570441"/>
    <w:rsid w:val="00576EF2"/>
    <w:rsid w:val="00580C4A"/>
    <w:rsid w:val="00583C09"/>
    <w:rsid w:val="00583E12"/>
    <w:rsid w:val="005843B9"/>
    <w:rsid w:val="005847D1"/>
    <w:rsid w:val="00585AC1"/>
    <w:rsid w:val="00585F27"/>
    <w:rsid w:val="0059189E"/>
    <w:rsid w:val="00591ABB"/>
    <w:rsid w:val="00593569"/>
    <w:rsid w:val="0059540C"/>
    <w:rsid w:val="00595BCC"/>
    <w:rsid w:val="00595F9A"/>
    <w:rsid w:val="005A03BB"/>
    <w:rsid w:val="005A0FEC"/>
    <w:rsid w:val="005A434D"/>
    <w:rsid w:val="005A5776"/>
    <w:rsid w:val="005A702E"/>
    <w:rsid w:val="005A75E3"/>
    <w:rsid w:val="005A7A1E"/>
    <w:rsid w:val="005B1D18"/>
    <w:rsid w:val="005B26F3"/>
    <w:rsid w:val="005B4B83"/>
    <w:rsid w:val="005B4CD3"/>
    <w:rsid w:val="005B4E50"/>
    <w:rsid w:val="005B7A1E"/>
    <w:rsid w:val="005C0033"/>
    <w:rsid w:val="005C3005"/>
    <w:rsid w:val="005C34DA"/>
    <w:rsid w:val="005C3CC2"/>
    <w:rsid w:val="005C5AFC"/>
    <w:rsid w:val="005C71DD"/>
    <w:rsid w:val="005D29A9"/>
    <w:rsid w:val="005D2E85"/>
    <w:rsid w:val="005D3E36"/>
    <w:rsid w:val="005D7FC4"/>
    <w:rsid w:val="005E04C6"/>
    <w:rsid w:val="005E097D"/>
    <w:rsid w:val="005E3F37"/>
    <w:rsid w:val="005E3FC6"/>
    <w:rsid w:val="005E6508"/>
    <w:rsid w:val="005F086F"/>
    <w:rsid w:val="005F0EA3"/>
    <w:rsid w:val="005F1BAD"/>
    <w:rsid w:val="005F26C5"/>
    <w:rsid w:val="005F3477"/>
    <w:rsid w:val="005F5940"/>
    <w:rsid w:val="005F63AF"/>
    <w:rsid w:val="00613A27"/>
    <w:rsid w:val="00614C72"/>
    <w:rsid w:val="0061785A"/>
    <w:rsid w:val="00624AF2"/>
    <w:rsid w:val="00624FCC"/>
    <w:rsid w:val="006251A4"/>
    <w:rsid w:val="00625548"/>
    <w:rsid w:val="00625DA6"/>
    <w:rsid w:val="00627A1D"/>
    <w:rsid w:val="006311A1"/>
    <w:rsid w:val="00632C64"/>
    <w:rsid w:val="006336EC"/>
    <w:rsid w:val="00644670"/>
    <w:rsid w:val="00650657"/>
    <w:rsid w:val="00650C13"/>
    <w:rsid w:val="0065520E"/>
    <w:rsid w:val="00657DBE"/>
    <w:rsid w:val="0066071D"/>
    <w:rsid w:val="0066170F"/>
    <w:rsid w:val="00661F0C"/>
    <w:rsid w:val="00662B97"/>
    <w:rsid w:val="00663431"/>
    <w:rsid w:val="00665569"/>
    <w:rsid w:val="0066644C"/>
    <w:rsid w:val="006671C7"/>
    <w:rsid w:val="00670A11"/>
    <w:rsid w:val="006714AE"/>
    <w:rsid w:val="00674E22"/>
    <w:rsid w:val="0067561C"/>
    <w:rsid w:val="00677226"/>
    <w:rsid w:val="00680621"/>
    <w:rsid w:val="00682381"/>
    <w:rsid w:val="006857B2"/>
    <w:rsid w:val="006860BC"/>
    <w:rsid w:val="00693499"/>
    <w:rsid w:val="006965D4"/>
    <w:rsid w:val="006A24E5"/>
    <w:rsid w:val="006A3B0E"/>
    <w:rsid w:val="006A4357"/>
    <w:rsid w:val="006A4638"/>
    <w:rsid w:val="006A6017"/>
    <w:rsid w:val="006A7338"/>
    <w:rsid w:val="006B05D5"/>
    <w:rsid w:val="006B5D32"/>
    <w:rsid w:val="006B6AF4"/>
    <w:rsid w:val="006B7F94"/>
    <w:rsid w:val="006C25CA"/>
    <w:rsid w:val="006C4E91"/>
    <w:rsid w:val="006C5DC5"/>
    <w:rsid w:val="006C69D4"/>
    <w:rsid w:val="006D1A47"/>
    <w:rsid w:val="006D400A"/>
    <w:rsid w:val="006D4321"/>
    <w:rsid w:val="006D4D57"/>
    <w:rsid w:val="006D53F0"/>
    <w:rsid w:val="006E0E60"/>
    <w:rsid w:val="006E3D5C"/>
    <w:rsid w:val="006E3F5C"/>
    <w:rsid w:val="006E764D"/>
    <w:rsid w:val="006F1053"/>
    <w:rsid w:val="006F2A06"/>
    <w:rsid w:val="006F419E"/>
    <w:rsid w:val="006F54BB"/>
    <w:rsid w:val="007008A9"/>
    <w:rsid w:val="00711B1F"/>
    <w:rsid w:val="00712397"/>
    <w:rsid w:val="00714A54"/>
    <w:rsid w:val="0071594A"/>
    <w:rsid w:val="0071617F"/>
    <w:rsid w:val="007179F0"/>
    <w:rsid w:val="0072048C"/>
    <w:rsid w:val="0072236E"/>
    <w:rsid w:val="00723C53"/>
    <w:rsid w:val="00723E24"/>
    <w:rsid w:val="00730298"/>
    <w:rsid w:val="00731820"/>
    <w:rsid w:val="00731EFA"/>
    <w:rsid w:val="00734CB2"/>
    <w:rsid w:val="007350E4"/>
    <w:rsid w:val="00736F4D"/>
    <w:rsid w:val="007375EB"/>
    <w:rsid w:val="0073797E"/>
    <w:rsid w:val="00741649"/>
    <w:rsid w:val="0074196E"/>
    <w:rsid w:val="00741CB2"/>
    <w:rsid w:val="00742FDA"/>
    <w:rsid w:val="00747576"/>
    <w:rsid w:val="00750836"/>
    <w:rsid w:val="007514DC"/>
    <w:rsid w:val="007519A1"/>
    <w:rsid w:val="00755296"/>
    <w:rsid w:val="00761A09"/>
    <w:rsid w:val="00762161"/>
    <w:rsid w:val="00772402"/>
    <w:rsid w:val="00773AA7"/>
    <w:rsid w:val="00775A09"/>
    <w:rsid w:val="00775A74"/>
    <w:rsid w:val="00776139"/>
    <w:rsid w:val="00776541"/>
    <w:rsid w:val="00776B7B"/>
    <w:rsid w:val="00777483"/>
    <w:rsid w:val="00780490"/>
    <w:rsid w:val="007840AC"/>
    <w:rsid w:val="00784D8E"/>
    <w:rsid w:val="007862A6"/>
    <w:rsid w:val="00792B76"/>
    <w:rsid w:val="00795D9F"/>
    <w:rsid w:val="00795DAE"/>
    <w:rsid w:val="007A2D1A"/>
    <w:rsid w:val="007A3A64"/>
    <w:rsid w:val="007A5799"/>
    <w:rsid w:val="007A5F55"/>
    <w:rsid w:val="007A66CF"/>
    <w:rsid w:val="007B0334"/>
    <w:rsid w:val="007B0F2E"/>
    <w:rsid w:val="007B1F15"/>
    <w:rsid w:val="007B2CA3"/>
    <w:rsid w:val="007B41DF"/>
    <w:rsid w:val="007B4FB6"/>
    <w:rsid w:val="007B6059"/>
    <w:rsid w:val="007B6390"/>
    <w:rsid w:val="007C239E"/>
    <w:rsid w:val="007C5E94"/>
    <w:rsid w:val="007C6B64"/>
    <w:rsid w:val="007D3B2C"/>
    <w:rsid w:val="007D69D9"/>
    <w:rsid w:val="007D75A4"/>
    <w:rsid w:val="007E06B9"/>
    <w:rsid w:val="007E1894"/>
    <w:rsid w:val="007E3BF2"/>
    <w:rsid w:val="007E3C30"/>
    <w:rsid w:val="007F11A6"/>
    <w:rsid w:val="007F31E5"/>
    <w:rsid w:val="007F4BEF"/>
    <w:rsid w:val="007F4D72"/>
    <w:rsid w:val="007F5125"/>
    <w:rsid w:val="007F7393"/>
    <w:rsid w:val="007F74C5"/>
    <w:rsid w:val="00804B5A"/>
    <w:rsid w:val="008050E5"/>
    <w:rsid w:val="00807E63"/>
    <w:rsid w:val="00807F4F"/>
    <w:rsid w:val="00811044"/>
    <w:rsid w:val="008110EA"/>
    <w:rsid w:val="00811CE4"/>
    <w:rsid w:val="00815788"/>
    <w:rsid w:val="00815F5C"/>
    <w:rsid w:val="00816546"/>
    <w:rsid w:val="008205FC"/>
    <w:rsid w:val="00820DDF"/>
    <w:rsid w:val="008226D7"/>
    <w:rsid w:val="00824D66"/>
    <w:rsid w:val="00831ED2"/>
    <w:rsid w:val="0083263B"/>
    <w:rsid w:val="00841381"/>
    <w:rsid w:val="008417BD"/>
    <w:rsid w:val="00842A6A"/>
    <w:rsid w:val="00851AA1"/>
    <w:rsid w:val="008536FF"/>
    <w:rsid w:val="0086169A"/>
    <w:rsid w:val="00861B35"/>
    <w:rsid w:val="008626D0"/>
    <w:rsid w:val="00870284"/>
    <w:rsid w:val="00873562"/>
    <w:rsid w:val="00874374"/>
    <w:rsid w:val="00874838"/>
    <w:rsid w:val="00875D9E"/>
    <w:rsid w:val="0088269E"/>
    <w:rsid w:val="00882D61"/>
    <w:rsid w:val="00883F86"/>
    <w:rsid w:val="008840CD"/>
    <w:rsid w:val="00884DB4"/>
    <w:rsid w:val="00885863"/>
    <w:rsid w:val="008875F0"/>
    <w:rsid w:val="00890ACF"/>
    <w:rsid w:val="00893BC6"/>
    <w:rsid w:val="00896414"/>
    <w:rsid w:val="008A2706"/>
    <w:rsid w:val="008A3883"/>
    <w:rsid w:val="008A466E"/>
    <w:rsid w:val="008B6B87"/>
    <w:rsid w:val="008B7EDE"/>
    <w:rsid w:val="008C0E54"/>
    <w:rsid w:val="008C148D"/>
    <w:rsid w:val="008C150C"/>
    <w:rsid w:val="008D0D14"/>
    <w:rsid w:val="008D5B61"/>
    <w:rsid w:val="008E0A76"/>
    <w:rsid w:val="008E0F86"/>
    <w:rsid w:val="008E4152"/>
    <w:rsid w:val="008E6AB6"/>
    <w:rsid w:val="008F2E38"/>
    <w:rsid w:val="008F408A"/>
    <w:rsid w:val="008F5A5C"/>
    <w:rsid w:val="008F5D14"/>
    <w:rsid w:val="008F622B"/>
    <w:rsid w:val="00900EF9"/>
    <w:rsid w:val="00903F8C"/>
    <w:rsid w:val="0090581C"/>
    <w:rsid w:val="0091242D"/>
    <w:rsid w:val="009135C4"/>
    <w:rsid w:val="00915488"/>
    <w:rsid w:val="0092009A"/>
    <w:rsid w:val="00921D50"/>
    <w:rsid w:val="0092361A"/>
    <w:rsid w:val="009242BC"/>
    <w:rsid w:val="009247F8"/>
    <w:rsid w:val="00924A6D"/>
    <w:rsid w:val="00924F33"/>
    <w:rsid w:val="00925DDD"/>
    <w:rsid w:val="00926F14"/>
    <w:rsid w:val="00930580"/>
    <w:rsid w:val="00935AC3"/>
    <w:rsid w:val="00935F7C"/>
    <w:rsid w:val="009413D2"/>
    <w:rsid w:val="009429B9"/>
    <w:rsid w:val="00944CE1"/>
    <w:rsid w:val="009516D4"/>
    <w:rsid w:val="00951B49"/>
    <w:rsid w:val="00951E7E"/>
    <w:rsid w:val="00952F05"/>
    <w:rsid w:val="00956BDB"/>
    <w:rsid w:val="00957902"/>
    <w:rsid w:val="00960C1F"/>
    <w:rsid w:val="009652DE"/>
    <w:rsid w:val="00966BD2"/>
    <w:rsid w:val="00970097"/>
    <w:rsid w:val="009737E6"/>
    <w:rsid w:val="00975AC6"/>
    <w:rsid w:val="00975F4C"/>
    <w:rsid w:val="0097646F"/>
    <w:rsid w:val="00976E95"/>
    <w:rsid w:val="00980680"/>
    <w:rsid w:val="0098538F"/>
    <w:rsid w:val="00986E33"/>
    <w:rsid w:val="00992D82"/>
    <w:rsid w:val="00997ADE"/>
    <w:rsid w:val="009A0EBE"/>
    <w:rsid w:val="009A1ED9"/>
    <w:rsid w:val="009A25A7"/>
    <w:rsid w:val="009A27BF"/>
    <w:rsid w:val="009A498B"/>
    <w:rsid w:val="009A4DC8"/>
    <w:rsid w:val="009A50A1"/>
    <w:rsid w:val="009A5C57"/>
    <w:rsid w:val="009B0805"/>
    <w:rsid w:val="009B081B"/>
    <w:rsid w:val="009C37F8"/>
    <w:rsid w:val="009C6260"/>
    <w:rsid w:val="009C7F3F"/>
    <w:rsid w:val="009D57B0"/>
    <w:rsid w:val="009D6AF0"/>
    <w:rsid w:val="009E4C16"/>
    <w:rsid w:val="009E6FA7"/>
    <w:rsid w:val="009F0A24"/>
    <w:rsid w:val="009F2C26"/>
    <w:rsid w:val="009F3528"/>
    <w:rsid w:val="009F3A86"/>
    <w:rsid w:val="009F4B2D"/>
    <w:rsid w:val="009F6498"/>
    <w:rsid w:val="00A001A2"/>
    <w:rsid w:val="00A015F5"/>
    <w:rsid w:val="00A020F4"/>
    <w:rsid w:val="00A03504"/>
    <w:rsid w:val="00A0467A"/>
    <w:rsid w:val="00A04E55"/>
    <w:rsid w:val="00A10C1B"/>
    <w:rsid w:val="00A11EB5"/>
    <w:rsid w:val="00A12266"/>
    <w:rsid w:val="00A13215"/>
    <w:rsid w:val="00A132AB"/>
    <w:rsid w:val="00A14828"/>
    <w:rsid w:val="00A149B3"/>
    <w:rsid w:val="00A14F0E"/>
    <w:rsid w:val="00A14F7D"/>
    <w:rsid w:val="00A21C6C"/>
    <w:rsid w:val="00A22B10"/>
    <w:rsid w:val="00A30A5F"/>
    <w:rsid w:val="00A370C7"/>
    <w:rsid w:val="00A43C76"/>
    <w:rsid w:val="00A45680"/>
    <w:rsid w:val="00A4654F"/>
    <w:rsid w:val="00A46F1B"/>
    <w:rsid w:val="00A52E41"/>
    <w:rsid w:val="00A55261"/>
    <w:rsid w:val="00A60C5F"/>
    <w:rsid w:val="00A6233F"/>
    <w:rsid w:val="00A62C0A"/>
    <w:rsid w:val="00A63E4A"/>
    <w:rsid w:val="00A647FA"/>
    <w:rsid w:val="00A64ACD"/>
    <w:rsid w:val="00A67181"/>
    <w:rsid w:val="00A7052D"/>
    <w:rsid w:val="00A721F5"/>
    <w:rsid w:val="00A730AC"/>
    <w:rsid w:val="00A7339F"/>
    <w:rsid w:val="00A74745"/>
    <w:rsid w:val="00A74CA2"/>
    <w:rsid w:val="00A7776C"/>
    <w:rsid w:val="00A777D0"/>
    <w:rsid w:val="00A835E0"/>
    <w:rsid w:val="00A90E12"/>
    <w:rsid w:val="00A9137A"/>
    <w:rsid w:val="00A9394A"/>
    <w:rsid w:val="00A94695"/>
    <w:rsid w:val="00A95A0F"/>
    <w:rsid w:val="00AA3250"/>
    <w:rsid w:val="00AA640A"/>
    <w:rsid w:val="00AA6EF5"/>
    <w:rsid w:val="00AA7176"/>
    <w:rsid w:val="00AB3EBD"/>
    <w:rsid w:val="00AB4DA9"/>
    <w:rsid w:val="00AB528A"/>
    <w:rsid w:val="00AC167E"/>
    <w:rsid w:val="00AC1CF6"/>
    <w:rsid w:val="00AD5B46"/>
    <w:rsid w:val="00AE2FE7"/>
    <w:rsid w:val="00AE4335"/>
    <w:rsid w:val="00AE4595"/>
    <w:rsid w:val="00AE5A27"/>
    <w:rsid w:val="00AE5E9C"/>
    <w:rsid w:val="00AE694D"/>
    <w:rsid w:val="00AF1DEB"/>
    <w:rsid w:val="00AF28E5"/>
    <w:rsid w:val="00AF4896"/>
    <w:rsid w:val="00AF5FE3"/>
    <w:rsid w:val="00AF640E"/>
    <w:rsid w:val="00AF72A3"/>
    <w:rsid w:val="00B01717"/>
    <w:rsid w:val="00B019F0"/>
    <w:rsid w:val="00B04A82"/>
    <w:rsid w:val="00B10A3F"/>
    <w:rsid w:val="00B10E2A"/>
    <w:rsid w:val="00B17EA7"/>
    <w:rsid w:val="00B228A9"/>
    <w:rsid w:val="00B22AB1"/>
    <w:rsid w:val="00B26325"/>
    <w:rsid w:val="00B34515"/>
    <w:rsid w:val="00B41294"/>
    <w:rsid w:val="00B429EA"/>
    <w:rsid w:val="00B475C8"/>
    <w:rsid w:val="00B47B45"/>
    <w:rsid w:val="00B505F4"/>
    <w:rsid w:val="00B5092A"/>
    <w:rsid w:val="00B54A45"/>
    <w:rsid w:val="00B554F1"/>
    <w:rsid w:val="00B56034"/>
    <w:rsid w:val="00B56290"/>
    <w:rsid w:val="00B60CCC"/>
    <w:rsid w:val="00B61B13"/>
    <w:rsid w:val="00B71EC4"/>
    <w:rsid w:val="00B72DC3"/>
    <w:rsid w:val="00B818EE"/>
    <w:rsid w:val="00B829F4"/>
    <w:rsid w:val="00B82D86"/>
    <w:rsid w:val="00B836A8"/>
    <w:rsid w:val="00B83858"/>
    <w:rsid w:val="00B85774"/>
    <w:rsid w:val="00B85EDE"/>
    <w:rsid w:val="00B8794A"/>
    <w:rsid w:val="00B9268D"/>
    <w:rsid w:val="00B94C3E"/>
    <w:rsid w:val="00B950D0"/>
    <w:rsid w:val="00B97836"/>
    <w:rsid w:val="00BA6524"/>
    <w:rsid w:val="00BA731E"/>
    <w:rsid w:val="00BA739E"/>
    <w:rsid w:val="00BB76E8"/>
    <w:rsid w:val="00BC1DAE"/>
    <w:rsid w:val="00BC22DF"/>
    <w:rsid w:val="00BC6294"/>
    <w:rsid w:val="00BD0EBE"/>
    <w:rsid w:val="00BD27FC"/>
    <w:rsid w:val="00BD40DE"/>
    <w:rsid w:val="00BD476B"/>
    <w:rsid w:val="00BD7DF6"/>
    <w:rsid w:val="00BE1D37"/>
    <w:rsid w:val="00BE250B"/>
    <w:rsid w:val="00BE4F88"/>
    <w:rsid w:val="00BF06DB"/>
    <w:rsid w:val="00BF211F"/>
    <w:rsid w:val="00BF4355"/>
    <w:rsid w:val="00BF736C"/>
    <w:rsid w:val="00BF7B82"/>
    <w:rsid w:val="00C00619"/>
    <w:rsid w:val="00C00EDD"/>
    <w:rsid w:val="00C0115E"/>
    <w:rsid w:val="00C06421"/>
    <w:rsid w:val="00C0756A"/>
    <w:rsid w:val="00C12EBF"/>
    <w:rsid w:val="00C24731"/>
    <w:rsid w:val="00C33C2B"/>
    <w:rsid w:val="00C34609"/>
    <w:rsid w:val="00C34A88"/>
    <w:rsid w:val="00C36FE1"/>
    <w:rsid w:val="00C40F82"/>
    <w:rsid w:val="00C41173"/>
    <w:rsid w:val="00C41856"/>
    <w:rsid w:val="00C4721E"/>
    <w:rsid w:val="00C47CA4"/>
    <w:rsid w:val="00C537EE"/>
    <w:rsid w:val="00C56005"/>
    <w:rsid w:val="00C56A73"/>
    <w:rsid w:val="00C5757B"/>
    <w:rsid w:val="00C6063A"/>
    <w:rsid w:val="00C61110"/>
    <w:rsid w:val="00C615F4"/>
    <w:rsid w:val="00C71B24"/>
    <w:rsid w:val="00C73E02"/>
    <w:rsid w:val="00C7579E"/>
    <w:rsid w:val="00C7634C"/>
    <w:rsid w:val="00C81792"/>
    <w:rsid w:val="00C82DE5"/>
    <w:rsid w:val="00C84442"/>
    <w:rsid w:val="00C85A3E"/>
    <w:rsid w:val="00C91600"/>
    <w:rsid w:val="00C92099"/>
    <w:rsid w:val="00C92A79"/>
    <w:rsid w:val="00C92A7E"/>
    <w:rsid w:val="00C93C69"/>
    <w:rsid w:val="00C944CF"/>
    <w:rsid w:val="00CA07FA"/>
    <w:rsid w:val="00CA17B3"/>
    <w:rsid w:val="00CA2FDA"/>
    <w:rsid w:val="00CA5213"/>
    <w:rsid w:val="00CA5AB9"/>
    <w:rsid w:val="00CB0EB5"/>
    <w:rsid w:val="00CB21D8"/>
    <w:rsid w:val="00CB29E2"/>
    <w:rsid w:val="00CB489B"/>
    <w:rsid w:val="00CB5F75"/>
    <w:rsid w:val="00CC127B"/>
    <w:rsid w:val="00CC3D10"/>
    <w:rsid w:val="00CC4CD4"/>
    <w:rsid w:val="00CC53C4"/>
    <w:rsid w:val="00CD18BA"/>
    <w:rsid w:val="00CD4AE1"/>
    <w:rsid w:val="00CE1249"/>
    <w:rsid w:val="00CE4753"/>
    <w:rsid w:val="00CE5DED"/>
    <w:rsid w:val="00CE726D"/>
    <w:rsid w:val="00CE7346"/>
    <w:rsid w:val="00CF0100"/>
    <w:rsid w:val="00CF140F"/>
    <w:rsid w:val="00CF4612"/>
    <w:rsid w:val="00CF7D8A"/>
    <w:rsid w:val="00D020CE"/>
    <w:rsid w:val="00D03F09"/>
    <w:rsid w:val="00D05066"/>
    <w:rsid w:val="00D10076"/>
    <w:rsid w:val="00D123CF"/>
    <w:rsid w:val="00D15BB5"/>
    <w:rsid w:val="00D15E88"/>
    <w:rsid w:val="00D162BA"/>
    <w:rsid w:val="00D215FA"/>
    <w:rsid w:val="00D2184F"/>
    <w:rsid w:val="00D21D6D"/>
    <w:rsid w:val="00D27500"/>
    <w:rsid w:val="00D30287"/>
    <w:rsid w:val="00D326B2"/>
    <w:rsid w:val="00D34993"/>
    <w:rsid w:val="00D370CD"/>
    <w:rsid w:val="00D370FA"/>
    <w:rsid w:val="00D40EF8"/>
    <w:rsid w:val="00D41520"/>
    <w:rsid w:val="00D42A9A"/>
    <w:rsid w:val="00D431C6"/>
    <w:rsid w:val="00D448F9"/>
    <w:rsid w:val="00D459DD"/>
    <w:rsid w:val="00D510B9"/>
    <w:rsid w:val="00D548BB"/>
    <w:rsid w:val="00D56A24"/>
    <w:rsid w:val="00D57A0F"/>
    <w:rsid w:val="00D57BC9"/>
    <w:rsid w:val="00D64A53"/>
    <w:rsid w:val="00D75676"/>
    <w:rsid w:val="00D758AA"/>
    <w:rsid w:val="00D76063"/>
    <w:rsid w:val="00D80623"/>
    <w:rsid w:val="00D8206C"/>
    <w:rsid w:val="00D828D1"/>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31B8"/>
    <w:rsid w:val="00DC5379"/>
    <w:rsid w:val="00DC6806"/>
    <w:rsid w:val="00DD3531"/>
    <w:rsid w:val="00DE19E0"/>
    <w:rsid w:val="00DE465C"/>
    <w:rsid w:val="00DF053D"/>
    <w:rsid w:val="00DF15AA"/>
    <w:rsid w:val="00DF28D3"/>
    <w:rsid w:val="00DF3F43"/>
    <w:rsid w:val="00DF4D80"/>
    <w:rsid w:val="00DF576E"/>
    <w:rsid w:val="00E01A4D"/>
    <w:rsid w:val="00E01F97"/>
    <w:rsid w:val="00E02897"/>
    <w:rsid w:val="00E02CC4"/>
    <w:rsid w:val="00E046FB"/>
    <w:rsid w:val="00E116EC"/>
    <w:rsid w:val="00E14E85"/>
    <w:rsid w:val="00E22F69"/>
    <w:rsid w:val="00E24B7B"/>
    <w:rsid w:val="00E313F8"/>
    <w:rsid w:val="00E3353E"/>
    <w:rsid w:val="00E33BF9"/>
    <w:rsid w:val="00E36133"/>
    <w:rsid w:val="00E37B65"/>
    <w:rsid w:val="00E4114F"/>
    <w:rsid w:val="00E43552"/>
    <w:rsid w:val="00E446E6"/>
    <w:rsid w:val="00E44F0B"/>
    <w:rsid w:val="00E4513F"/>
    <w:rsid w:val="00E4591B"/>
    <w:rsid w:val="00E50597"/>
    <w:rsid w:val="00E52962"/>
    <w:rsid w:val="00E533BD"/>
    <w:rsid w:val="00E53D2F"/>
    <w:rsid w:val="00E546CA"/>
    <w:rsid w:val="00E554ED"/>
    <w:rsid w:val="00E568AB"/>
    <w:rsid w:val="00E63A3D"/>
    <w:rsid w:val="00E642BD"/>
    <w:rsid w:val="00E64B80"/>
    <w:rsid w:val="00E64E6C"/>
    <w:rsid w:val="00E67053"/>
    <w:rsid w:val="00E70312"/>
    <w:rsid w:val="00E70E00"/>
    <w:rsid w:val="00E73B29"/>
    <w:rsid w:val="00E769F9"/>
    <w:rsid w:val="00E8096D"/>
    <w:rsid w:val="00E8590E"/>
    <w:rsid w:val="00E85D73"/>
    <w:rsid w:val="00E8625D"/>
    <w:rsid w:val="00E90974"/>
    <w:rsid w:val="00E90E45"/>
    <w:rsid w:val="00E91026"/>
    <w:rsid w:val="00E9228E"/>
    <w:rsid w:val="00E9313A"/>
    <w:rsid w:val="00E941A8"/>
    <w:rsid w:val="00EA5112"/>
    <w:rsid w:val="00EB0A5F"/>
    <w:rsid w:val="00EB1595"/>
    <w:rsid w:val="00EB42BB"/>
    <w:rsid w:val="00EB4B7C"/>
    <w:rsid w:val="00EB6166"/>
    <w:rsid w:val="00EB779F"/>
    <w:rsid w:val="00EC0330"/>
    <w:rsid w:val="00EC0CC7"/>
    <w:rsid w:val="00EC2206"/>
    <w:rsid w:val="00EC4EA8"/>
    <w:rsid w:val="00EC7C0F"/>
    <w:rsid w:val="00ED1A3C"/>
    <w:rsid w:val="00ED1B77"/>
    <w:rsid w:val="00ED232B"/>
    <w:rsid w:val="00ED5B10"/>
    <w:rsid w:val="00ED5F1C"/>
    <w:rsid w:val="00ED7C4A"/>
    <w:rsid w:val="00EE07F9"/>
    <w:rsid w:val="00EE1A47"/>
    <w:rsid w:val="00EE2964"/>
    <w:rsid w:val="00EE2B2A"/>
    <w:rsid w:val="00EE4D6C"/>
    <w:rsid w:val="00EE53FB"/>
    <w:rsid w:val="00EE5D18"/>
    <w:rsid w:val="00EE62CE"/>
    <w:rsid w:val="00EE6B4F"/>
    <w:rsid w:val="00EF0AD6"/>
    <w:rsid w:val="00EF192A"/>
    <w:rsid w:val="00EF3C5D"/>
    <w:rsid w:val="00EF670D"/>
    <w:rsid w:val="00F01333"/>
    <w:rsid w:val="00F02BB9"/>
    <w:rsid w:val="00F049A4"/>
    <w:rsid w:val="00F10704"/>
    <w:rsid w:val="00F10AF4"/>
    <w:rsid w:val="00F16B00"/>
    <w:rsid w:val="00F17027"/>
    <w:rsid w:val="00F20F81"/>
    <w:rsid w:val="00F21BA2"/>
    <w:rsid w:val="00F22A8B"/>
    <w:rsid w:val="00F22F92"/>
    <w:rsid w:val="00F25D88"/>
    <w:rsid w:val="00F2617C"/>
    <w:rsid w:val="00F3163D"/>
    <w:rsid w:val="00F31A31"/>
    <w:rsid w:val="00F33651"/>
    <w:rsid w:val="00F3425C"/>
    <w:rsid w:val="00F35857"/>
    <w:rsid w:val="00F3725C"/>
    <w:rsid w:val="00F417E2"/>
    <w:rsid w:val="00F433EC"/>
    <w:rsid w:val="00F451DC"/>
    <w:rsid w:val="00F45A0E"/>
    <w:rsid w:val="00F51205"/>
    <w:rsid w:val="00F53704"/>
    <w:rsid w:val="00F54360"/>
    <w:rsid w:val="00F559C3"/>
    <w:rsid w:val="00F60188"/>
    <w:rsid w:val="00F6228B"/>
    <w:rsid w:val="00F624C9"/>
    <w:rsid w:val="00F72F63"/>
    <w:rsid w:val="00F74B4B"/>
    <w:rsid w:val="00F7768C"/>
    <w:rsid w:val="00F80340"/>
    <w:rsid w:val="00F86D37"/>
    <w:rsid w:val="00F90F2B"/>
    <w:rsid w:val="00F942AF"/>
    <w:rsid w:val="00F94621"/>
    <w:rsid w:val="00FA01A6"/>
    <w:rsid w:val="00FA3266"/>
    <w:rsid w:val="00FB061D"/>
    <w:rsid w:val="00FB1D37"/>
    <w:rsid w:val="00FB1F9D"/>
    <w:rsid w:val="00FB397B"/>
    <w:rsid w:val="00FB41A4"/>
    <w:rsid w:val="00FB4746"/>
    <w:rsid w:val="00FB57D4"/>
    <w:rsid w:val="00FB65D4"/>
    <w:rsid w:val="00FB78D9"/>
    <w:rsid w:val="00FC1DF0"/>
    <w:rsid w:val="00FC4875"/>
    <w:rsid w:val="00FD1791"/>
    <w:rsid w:val="00FE20A4"/>
    <w:rsid w:val="00FE3FAD"/>
    <w:rsid w:val="00FE4823"/>
    <w:rsid w:val="00FF4880"/>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table" w:styleId="TableGrid">
    <w:name w:val="Table Grid"/>
    <w:basedOn w:val="TableNorma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C6B"/>
    <w:rPr>
      <w:color w:val="0000FF" w:themeColor="hyperlink"/>
      <w:u w:val="single"/>
    </w:rPr>
  </w:style>
  <w:style w:type="character" w:styleId="UnresolvedMention">
    <w:name w:val="Unresolved Mention"/>
    <w:basedOn w:val="DefaultParagraphFont"/>
    <w:uiPriority w:val="99"/>
    <w:semiHidden/>
    <w:unhideWhenUsed/>
    <w:rsid w:val="00326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019">
      <w:bodyDiv w:val="1"/>
      <w:marLeft w:val="0"/>
      <w:marRight w:val="0"/>
      <w:marTop w:val="0"/>
      <w:marBottom w:val="0"/>
      <w:divBdr>
        <w:top w:val="none" w:sz="0" w:space="0" w:color="auto"/>
        <w:left w:val="none" w:sz="0" w:space="0" w:color="auto"/>
        <w:bottom w:val="none" w:sz="0" w:space="0" w:color="auto"/>
        <w:right w:val="none" w:sz="0" w:space="0" w:color="auto"/>
      </w:divBdr>
    </w:div>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506867848">
      <w:bodyDiv w:val="1"/>
      <w:marLeft w:val="0"/>
      <w:marRight w:val="0"/>
      <w:marTop w:val="0"/>
      <w:marBottom w:val="0"/>
      <w:divBdr>
        <w:top w:val="none" w:sz="0" w:space="0" w:color="auto"/>
        <w:left w:val="none" w:sz="0" w:space="0" w:color="auto"/>
        <w:bottom w:val="none" w:sz="0" w:space="0" w:color="auto"/>
        <w:right w:val="none" w:sz="0" w:space="0" w:color="auto"/>
      </w:divBdr>
    </w:div>
    <w:div w:id="552548005">
      <w:bodyDiv w:val="1"/>
      <w:marLeft w:val="0"/>
      <w:marRight w:val="0"/>
      <w:marTop w:val="0"/>
      <w:marBottom w:val="0"/>
      <w:divBdr>
        <w:top w:val="none" w:sz="0" w:space="0" w:color="auto"/>
        <w:left w:val="none" w:sz="0" w:space="0" w:color="auto"/>
        <w:bottom w:val="none" w:sz="0" w:space="0" w:color="auto"/>
        <w:right w:val="none" w:sz="0" w:space="0" w:color="auto"/>
      </w:divBdr>
    </w:div>
    <w:div w:id="560092468">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289436898">
      <w:bodyDiv w:val="1"/>
      <w:marLeft w:val="0"/>
      <w:marRight w:val="0"/>
      <w:marTop w:val="0"/>
      <w:marBottom w:val="0"/>
      <w:divBdr>
        <w:top w:val="none" w:sz="0" w:space="0" w:color="auto"/>
        <w:left w:val="none" w:sz="0" w:space="0" w:color="auto"/>
        <w:bottom w:val="none" w:sz="0" w:space="0" w:color="auto"/>
        <w:right w:val="none" w:sz="0" w:space="0" w:color="auto"/>
      </w:divBdr>
    </w:div>
    <w:div w:id="1326280068">
      <w:bodyDiv w:val="1"/>
      <w:marLeft w:val="0"/>
      <w:marRight w:val="0"/>
      <w:marTop w:val="0"/>
      <w:marBottom w:val="0"/>
      <w:divBdr>
        <w:top w:val="none" w:sz="0" w:space="0" w:color="auto"/>
        <w:left w:val="none" w:sz="0" w:space="0" w:color="auto"/>
        <w:bottom w:val="none" w:sz="0" w:space="0" w:color="auto"/>
        <w:right w:val="none" w:sz="0" w:space="0" w:color="auto"/>
      </w:divBdr>
    </w:div>
    <w:div w:id="1566257782">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 w:id="20842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258</Words>
  <Characters>1475</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7</cp:revision>
  <cp:lastPrinted>2025-02-10T13:59:00Z</cp:lastPrinted>
  <dcterms:created xsi:type="dcterms:W3CDTF">2025-02-03T13:14:00Z</dcterms:created>
  <dcterms:modified xsi:type="dcterms:W3CDTF">2025-02-21T08:57:00Z</dcterms:modified>
</cp:coreProperties>
</file>