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A3BBD" w:rsidRPr="00FE1381" w:rsidRDefault="005F5D75">
      <w:pPr>
        <w:pStyle w:val="Antrats"/>
        <w:jc w:val="center"/>
        <w:rPr>
          <w:b/>
          <w:bCs/>
          <w:sz w:val="24"/>
          <w:szCs w:val="24"/>
        </w:rPr>
      </w:pPr>
      <w:r>
        <w:rPr>
          <w:noProof/>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rsidR="005A3BBD" w:rsidRPr="00FE1381" w:rsidRDefault="005A3BBD">
      <w:pPr>
        <w:pStyle w:val="Antrats"/>
        <w:jc w:val="center"/>
        <w:rPr>
          <w:b/>
          <w:sz w:val="28"/>
        </w:rPr>
      </w:pPr>
      <w:r w:rsidRPr="00FE1381">
        <w:rPr>
          <w:b/>
          <w:sz w:val="28"/>
        </w:rPr>
        <w:t xml:space="preserve">PANEVĖŽIO RAJONO SAVIVALDYBĖS TARYBA </w:t>
      </w:r>
    </w:p>
    <w:p w:rsidR="005A3BBD" w:rsidRPr="00FE1381" w:rsidRDefault="005A3BBD">
      <w:pPr>
        <w:pStyle w:val="Antrats"/>
        <w:jc w:val="center"/>
        <w:rPr>
          <w:sz w:val="28"/>
        </w:rPr>
      </w:pPr>
    </w:p>
    <w:p w:rsidR="005A3BBD" w:rsidRPr="00FE1381" w:rsidRDefault="005A3BBD" w:rsidP="00F87BB6">
      <w:pPr>
        <w:pStyle w:val="Antrats"/>
        <w:jc w:val="center"/>
        <w:rPr>
          <w:b/>
          <w:sz w:val="28"/>
        </w:rPr>
      </w:pPr>
      <w:r w:rsidRPr="00FE1381">
        <w:rPr>
          <w:b/>
          <w:sz w:val="28"/>
        </w:rPr>
        <w:t>SPRENDIMAS</w:t>
      </w:r>
    </w:p>
    <w:p w:rsidR="005A3BBD" w:rsidRDefault="000A08FD">
      <w:pPr>
        <w:jc w:val="center"/>
        <w:rPr>
          <w:b/>
          <w:sz w:val="24"/>
          <w:szCs w:val="24"/>
        </w:rPr>
      </w:pPr>
      <w:bookmarkStart w:id="0" w:name="_Hlk133936574"/>
      <w:bookmarkStart w:id="1" w:name="_Hlk176847111"/>
      <w:r>
        <w:rPr>
          <w:b/>
          <w:sz w:val="24"/>
          <w:szCs w:val="24"/>
        </w:rPr>
        <w:t xml:space="preserve">DĖL </w:t>
      </w:r>
      <w:r w:rsidR="00541A48">
        <w:rPr>
          <w:b/>
          <w:sz w:val="24"/>
          <w:szCs w:val="24"/>
        </w:rPr>
        <w:t xml:space="preserve">NEKILNOJAMOJO TURTO </w:t>
      </w:r>
      <w:r w:rsidR="00F87BB6">
        <w:rPr>
          <w:b/>
          <w:sz w:val="24"/>
          <w:szCs w:val="24"/>
        </w:rPr>
        <w:t xml:space="preserve"> PIRKIMO</w:t>
      </w:r>
    </w:p>
    <w:bookmarkEnd w:id="0"/>
    <w:p w:rsidR="0036397A" w:rsidRPr="00FE1381" w:rsidRDefault="0036397A">
      <w:pPr>
        <w:jc w:val="center"/>
        <w:rPr>
          <w:sz w:val="24"/>
          <w:szCs w:val="24"/>
        </w:rPr>
      </w:pPr>
    </w:p>
    <w:bookmarkEnd w:id="1"/>
    <w:p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541A48">
        <w:rPr>
          <w:sz w:val="24"/>
          <w:szCs w:val="24"/>
        </w:rPr>
        <w:t>4</w:t>
      </w:r>
      <w:r w:rsidRPr="00FE1381">
        <w:rPr>
          <w:sz w:val="24"/>
          <w:szCs w:val="24"/>
        </w:rPr>
        <w:t xml:space="preserve"> m.</w:t>
      </w:r>
      <w:r w:rsidR="008729C4" w:rsidRPr="00FE1381">
        <w:rPr>
          <w:sz w:val="24"/>
          <w:szCs w:val="24"/>
        </w:rPr>
        <w:t xml:space="preserve"> </w:t>
      </w:r>
      <w:r w:rsidR="00541A48">
        <w:rPr>
          <w:sz w:val="24"/>
          <w:szCs w:val="24"/>
        </w:rPr>
        <w:t>rugsėjo 26</w:t>
      </w:r>
      <w:r w:rsidRPr="00FE1381">
        <w:rPr>
          <w:sz w:val="24"/>
          <w:szCs w:val="24"/>
        </w:rPr>
        <w:t xml:space="preserve"> d. Nr. T-</w:t>
      </w:r>
      <w:r w:rsidR="005F5D75">
        <w:rPr>
          <w:sz w:val="24"/>
          <w:szCs w:val="24"/>
        </w:rPr>
        <w:t>235</w:t>
      </w:r>
    </w:p>
    <w:p w:rsidR="00837377" w:rsidRDefault="00837377" w:rsidP="000F536F">
      <w:pPr>
        <w:jc w:val="center"/>
        <w:rPr>
          <w:sz w:val="24"/>
          <w:szCs w:val="24"/>
        </w:rPr>
      </w:pPr>
      <w:r w:rsidRPr="00FE1381">
        <w:rPr>
          <w:sz w:val="24"/>
          <w:szCs w:val="24"/>
        </w:rPr>
        <w:t>Panevėžys</w:t>
      </w:r>
    </w:p>
    <w:p w:rsidR="00F87BB6" w:rsidRPr="001D75CC" w:rsidRDefault="00F87BB6" w:rsidP="000F536F">
      <w:pPr>
        <w:jc w:val="center"/>
        <w:rPr>
          <w:sz w:val="24"/>
          <w:szCs w:val="24"/>
          <w:lang w:val="en-US"/>
        </w:rPr>
      </w:pPr>
    </w:p>
    <w:p w:rsidR="00F87BB6" w:rsidRPr="00F87BB6" w:rsidRDefault="00F87BB6" w:rsidP="00F87BB6">
      <w:pPr>
        <w:ind w:firstLine="720"/>
        <w:jc w:val="both"/>
        <w:rPr>
          <w:sz w:val="24"/>
          <w:szCs w:val="24"/>
        </w:rPr>
      </w:pPr>
      <w:r w:rsidRPr="00F87BB6">
        <w:rPr>
          <w:sz w:val="24"/>
          <w:szCs w:val="24"/>
        </w:rPr>
        <w:t xml:space="preserve">Vadovaudamasi Lietuvos Respublikos vietos savivaldos įstatymo </w:t>
      </w:r>
      <w:r w:rsidR="001D75CC">
        <w:rPr>
          <w:sz w:val="24"/>
          <w:szCs w:val="24"/>
        </w:rPr>
        <w:t>15</w:t>
      </w:r>
      <w:r w:rsidRPr="00F87BB6">
        <w:rPr>
          <w:sz w:val="24"/>
          <w:szCs w:val="24"/>
        </w:rPr>
        <w:t xml:space="preserve"> straipsnio </w:t>
      </w:r>
      <w:r w:rsidR="001D75CC">
        <w:rPr>
          <w:sz w:val="24"/>
          <w:szCs w:val="24"/>
        </w:rPr>
        <w:t>4 dalimi,</w:t>
      </w:r>
      <w:r w:rsidRPr="00F87BB6">
        <w:rPr>
          <w:sz w:val="24"/>
          <w:szCs w:val="24"/>
        </w:rPr>
        <w:t xml:space="preserve"> </w:t>
      </w:r>
      <w:r w:rsidRPr="00F87BB6">
        <w:rPr>
          <w:sz w:val="24"/>
          <w:szCs w:val="24"/>
        </w:rPr>
        <w:br/>
      </w:r>
      <w:r w:rsidR="001D75CC">
        <w:rPr>
          <w:color w:val="000000"/>
          <w:sz w:val="24"/>
          <w:szCs w:val="24"/>
        </w:rPr>
        <w:t>33</w:t>
      </w:r>
      <w:r w:rsidRPr="00F87BB6">
        <w:rPr>
          <w:color w:val="000000"/>
          <w:sz w:val="24"/>
          <w:szCs w:val="24"/>
        </w:rPr>
        <w:t xml:space="preserve"> straipsnio </w:t>
      </w:r>
      <w:r w:rsidR="001D75CC">
        <w:rPr>
          <w:color w:val="000000"/>
          <w:sz w:val="24"/>
          <w:szCs w:val="24"/>
        </w:rPr>
        <w:t>3</w:t>
      </w:r>
      <w:r w:rsidRPr="00F87BB6">
        <w:rPr>
          <w:color w:val="000000"/>
          <w:sz w:val="24"/>
          <w:szCs w:val="24"/>
        </w:rPr>
        <w:t xml:space="preserve"> dali</w:t>
      </w:r>
      <w:r w:rsidR="001D75CC">
        <w:rPr>
          <w:color w:val="000000"/>
          <w:sz w:val="24"/>
          <w:szCs w:val="24"/>
        </w:rPr>
        <w:t>es 5 punktu</w:t>
      </w:r>
      <w:r w:rsidRPr="00F87BB6">
        <w:rPr>
          <w:color w:val="000000"/>
          <w:sz w:val="24"/>
          <w:szCs w:val="24"/>
        </w:rPr>
        <w:t xml:space="preserve">, </w:t>
      </w:r>
      <w:r w:rsidR="00D90049">
        <w:rPr>
          <w:color w:val="000000"/>
          <w:sz w:val="24"/>
          <w:szCs w:val="24"/>
        </w:rPr>
        <w:t xml:space="preserve">63 straipsniu, </w:t>
      </w:r>
      <w:r w:rsidRPr="00F87BB6">
        <w:rPr>
          <w:sz w:val="24"/>
          <w:szCs w:val="24"/>
        </w:rPr>
        <w:t>Lietuvos Respublikos valstybės ir savivaldybių turto valdymo, naudojimo ir disponavimo juo įstatymo 6 straipsnio 5 punktu</w:t>
      </w:r>
      <w:bookmarkStart w:id="2" w:name="_Hlk124759390"/>
      <w:r w:rsidRPr="00F87BB6">
        <w:rPr>
          <w:sz w:val="24"/>
          <w:szCs w:val="24"/>
        </w:rPr>
        <w:t>, Žemės, esamų pastatų ar kitų nekilnojamųjų daiktų įsigijimo arba nuomos ar teisių į šiuos daiktus įsigijimų tvarkos apraš</w:t>
      </w:r>
      <w:r w:rsidR="001D75CC">
        <w:rPr>
          <w:sz w:val="24"/>
          <w:szCs w:val="24"/>
        </w:rPr>
        <w:t>o</w:t>
      </w:r>
      <w:r w:rsidRPr="00F87BB6">
        <w:rPr>
          <w:sz w:val="24"/>
          <w:szCs w:val="24"/>
        </w:rPr>
        <w:t>, patvirtint</w:t>
      </w:r>
      <w:r w:rsidR="001D75CC">
        <w:rPr>
          <w:sz w:val="24"/>
          <w:szCs w:val="24"/>
        </w:rPr>
        <w:t>o</w:t>
      </w:r>
      <w:r w:rsidRPr="00F87BB6">
        <w:rPr>
          <w:sz w:val="24"/>
          <w:szCs w:val="24"/>
        </w:rPr>
        <w:t xml:space="preserve"> Lietuvos Respublikos Vyriausybės 2017 m. gruodžio 13 d. nutarimu Nr. 1036 „Dėl Žemės, esamų pastatų ar kitų nekilnojamųjų daiktų įsigijimo arba nuomos ar teisių į šiuos daiktus įsigijimo tvarkos aprašo patvirtinimo“,</w:t>
      </w:r>
      <w:r w:rsidR="001D75CC">
        <w:rPr>
          <w:sz w:val="24"/>
          <w:szCs w:val="24"/>
        </w:rPr>
        <w:t xml:space="preserve"> 67 punktu</w:t>
      </w:r>
      <w:bookmarkStart w:id="3" w:name="_Hlk124752298"/>
      <w:bookmarkEnd w:id="2"/>
      <w:r w:rsidRPr="00F87BB6">
        <w:rPr>
          <w:sz w:val="24"/>
          <w:szCs w:val="24"/>
        </w:rPr>
        <w:t xml:space="preserve">, </w:t>
      </w:r>
      <w:bookmarkEnd w:id="3"/>
      <w:r w:rsidR="00666126">
        <w:rPr>
          <w:sz w:val="24"/>
          <w:szCs w:val="24"/>
        </w:rPr>
        <w:t>Panevėžio rajono savivaldybės tarybos 2024 m. balandžio 25 d. sprendim</w:t>
      </w:r>
      <w:r w:rsidR="00E27EA3">
        <w:rPr>
          <w:sz w:val="24"/>
          <w:szCs w:val="24"/>
        </w:rPr>
        <w:t>u</w:t>
      </w:r>
      <w:r w:rsidR="00666126">
        <w:rPr>
          <w:sz w:val="24"/>
          <w:szCs w:val="24"/>
        </w:rPr>
        <w:t xml:space="preserve"> Nr. T-116 </w:t>
      </w:r>
      <w:r w:rsidR="00D90049">
        <w:rPr>
          <w:sz w:val="24"/>
          <w:szCs w:val="24"/>
        </w:rPr>
        <w:t>„</w:t>
      </w:r>
      <w:r w:rsidR="00666126">
        <w:rPr>
          <w:sz w:val="24"/>
          <w:szCs w:val="24"/>
        </w:rPr>
        <w:t xml:space="preserve">Dėl nekilnojamojo turto pirkimo“, </w:t>
      </w:r>
      <w:r w:rsidR="00AC15A3">
        <w:rPr>
          <w:sz w:val="24"/>
          <w:szCs w:val="24"/>
        </w:rPr>
        <w:t xml:space="preserve">Panevėžio rajono savivaldybės tarybos 2020 m. balandžio 2 d. sprendimu Nr. T-84 „Dėl pastatų ar kitų nekilnojamųjų daiktų pirkimo Panevėžio rajono savivaldybės vardu tvarkos aprašo patvirtinimo“, </w:t>
      </w:r>
      <w:r w:rsidRPr="00F87BB6">
        <w:rPr>
          <w:sz w:val="24"/>
          <w:szCs w:val="24"/>
        </w:rPr>
        <w:t xml:space="preserve">Panevėžio rajono savivaldybės taryba </w:t>
      </w:r>
      <w:r w:rsidRPr="00F87BB6">
        <w:rPr>
          <w:spacing w:val="60"/>
          <w:sz w:val="24"/>
          <w:szCs w:val="24"/>
        </w:rPr>
        <w:t>nusprendži</w:t>
      </w:r>
      <w:r w:rsidRPr="00F87BB6">
        <w:rPr>
          <w:sz w:val="24"/>
          <w:szCs w:val="24"/>
        </w:rPr>
        <w:t>a:</w:t>
      </w:r>
    </w:p>
    <w:p w:rsidR="00F87BB6" w:rsidRPr="00282273" w:rsidRDefault="00F87BB6" w:rsidP="00282273">
      <w:pPr>
        <w:jc w:val="both"/>
        <w:rPr>
          <w:sz w:val="24"/>
          <w:szCs w:val="24"/>
          <w:lang w:eastAsia="lt-LT"/>
        </w:rPr>
      </w:pPr>
      <w:r w:rsidRPr="00F87BB6">
        <w:rPr>
          <w:sz w:val="24"/>
          <w:szCs w:val="24"/>
        </w:rPr>
        <w:tab/>
        <w:t xml:space="preserve">1. </w:t>
      </w:r>
      <w:r w:rsidRPr="00282273">
        <w:rPr>
          <w:sz w:val="24"/>
          <w:szCs w:val="24"/>
        </w:rPr>
        <w:t>P</w:t>
      </w:r>
      <w:r w:rsidR="001D75CC" w:rsidRPr="00282273">
        <w:rPr>
          <w:sz w:val="24"/>
          <w:szCs w:val="24"/>
        </w:rPr>
        <w:t>irkti</w:t>
      </w:r>
      <w:r w:rsidRPr="00282273">
        <w:rPr>
          <w:sz w:val="24"/>
          <w:szCs w:val="24"/>
        </w:rPr>
        <w:t xml:space="preserve"> </w:t>
      </w:r>
      <w:r w:rsidR="00AC15A3">
        <w:rPr>
          <w:sz w:val="24"/>
          <w:szCs w:val="24"/>
        </w:rPr>
        <w:t xml:space="preserve">Panevėžio rajono savivaldybės nuosavybėn </w:t>
      </w:r>
      <w:r w:rsidR="00282273" w:rsidRPr="00282273">
        <w:rPr>
          <w:sz w:val="24"/>
          <w:szCs w:val="24"/>
        </w:rPr>
        <w:t xml:space="preserve">pastato – kultūros namų 11/100 dalį (unikalus Nr. 6697-7003-0011) adresu: Paežerio g. 2, </w:t>
      </w:r>
      <w:proofErr w:type="spellStart"/>
      <w:r w:rsidR="00282273" w:rsidRPr="00282273">
        <w:rPr>
          <w:sz w:val="24"/>
          <w:szCs w:val="24"/>
        </w:rPr>
        <w:t>Tiltagalių</w:t>
      </w:r>
      <w:proofErr w:type="spellEnd"/>
      <w:r w:rsidR="00282273" w:rsidRPr="00282273">
        <w:rPr>
          <w:sz w:val="24"/>
          <w:szCs w:val="24"/>
        </w:rPr>
        <w:t xml:space="preserve"> k., Karsakiškio sen., Panevėžio r. sav.</w:t>
      </w:r>
      <w:r w:rsidR="00282273" w:rsidRPr="00282273">
        <w:rPr>
          <w:color w:val="000000"/>
          <w:sz w:val="24"/>
          <w:szCs w:val="24"/>
        </w:rPr>
        <w:t xml:space="preserve">, už 3 228 Eur iš </w:t>
      </w:r>
      <w:r w:rsidR="00282273" w:rsidRPr="00282273">
        <w:rPr>
          <w:sz w:val="24"/>
          <w:szCs w:val="24"/>
        </w:rPr>
        <w:t>akcinės bendrovės Lietuvos pašto</w:t>
      </w:r>
      <w:r w:rsidR="00EC22AA" w:rsidRPr="00282273">
        <w:rPr>
          <w:bCs/>
          <w:sz w:val="24"/>
          <w:szCs w:val="24"/>
        </w:rPr>
        <w:t>.</w:t>
      </w:r>
    </w:p>
    <w:p w:rsidR="00771AB4" w:rsidRDefault="0036397A" w:rsidP="00282273">
      <w:pPr>
        <w:jc w:val="both"/>
        <w:rPr>
          <w:sz w:val="24"/>
          <w:szCs w:val="24"/>
          <w:lang w:eastAsia="lt-LT"/>
        </w:rPr>
      </w:pPr>
      <w:r>
        <w:rPr>
          <w:sz w:val="24"/>
          <w:szCs w:val="24"/>
        </w:rPr>
        <w:tab/>
      </w:r>
      <w:r w:rsidR="00282273">
        <w:rPr>
          <w:sz w:val="24"/>
          <w:szCs w:val="24"/>
        </w:rPr>
        <w:t>2</w:t>
      </w:r>
      <w:r w:rsidR="00771AB4" w:rsidRPr="00761FDB">
        <w:rPr>
          <w:sz w:val="24"/>
          <w:szCs w:val="24"/>
          <w:lang w:eastAsia="lt-LT"/>
        </w:rPr>
        <w:t xml:space="preserve">. </w:t>
      </w:r>
      <w:r w:rsidR="00771AB4">
        <w:rPr>
          <w:sz w:val="24"/>
          <w:szCs w:val="24"/>
          <w:lang w:eastAsia="lt-LT"/>
        </w:rPr>
        <w:t>Įgalioti Panevėžio rajono savivaldybės</w:t>
      </w:r>
      <w:r w:rsidR="00ED1C7B">
        <w:rPr>
          <w:sz w:val="24"/>
          <w:szCs w:val="24"/>
          <w:lang w:eastAsia="lt-LT"/>
        </w:rPr>
        <w:t xml:space="preserve"> </w:t>
      </w:r>
      <w:r w:rsidR="00AC15A3">
        <w:rPr>
          <w:sz w:val="24"/>
          <w:szCs w:val="24"/>
          <w:lang w:eastAsia="lt-LT"/>
        </w:rPr>
        <w:t>merą Sav</w:t>
      </w:r>
      <w:r w:rsidR="00771AB4">
        <w:rPr>
          <w:sz w:val="24"/>
          <w:szCs w:val="24"/>
          <w:lang w:eastAsia="lt-LT"/>
        </w:rPr>
        <w:t xml:space="preserve">ivaldybės vardu </w:t>
      </w:r>
      <w:r w:rsidR="008C4B00">
        <w:rPr>
          <w:sz w:val="24"/>
          <w:szCs w:val="24"/>
          <w:lang w:eastAsia="lt-LT"/>
        </w:rPr>
        <w:t xml:space="preserve">pasirašyti </w:t>
      </w:r>
      <w:r w:rsidR="000A325A">
        <w:rPr>
          <w:sz w:val="24"/>
          <w:szCs w:val="24"/>
          <w:lang w:eastAsia="lt-LT"/>
        </w:rPr>
        <w:t xml:space="preserve">sprendimo </w:t>
      </w:r>
      <w:r w:rsidR="00AC15A3">
        <w:rPr>
          <w:sz w:val="24"/>
          <w:szCs w:val="24"/>
          <w:lang w:eastAsia="lt-LT"/>
        </w:rPr>
        <w:br/>
      </w:r>
      <w:r w:rsidR="000A325A">
        <w:rPr>
          <w:sz w:val="24"/>
          <w:szCs w:val="24"/>
          <w:lang w:eastAsia="lt-LT"/>
        </w:rPr>
        <w:t>1 punkte nurodyto</w:t>
      </w:r>
      <w:r w:rsidR="00D90049" w:rsidRPr="00D90049">
        <w:rPr>
          <w:sz w:val="24"/>
          <w:szCs w:val="24"/>
          <w:lang w:eastAsia="lt-LT"/>
        </w:rPr>
        <w:t xml:space="preserve"> </w:t>
      </w:r>
      <w:r w:rsidR="00D90049">
        <w:rPr>
          <w:sz w:val="24"/>
          <w:szCs w:val="24"/>
          <w:lang w:eastAsia="lt-LT"/>
        </w:rPr>
        <w:t>nekilnojamojo</w:t>
      </w:r>
      <w:r w:rsidR="000A325A">
        <w:rPr>
          <w:sz w:val="24"/>
          <w:szCs w:val="24"/>
          <w:lang w:eastAsia="lt-LT"/>
        </w:rPr>
        <w:t xml:space="preserve"> turto </w:t>
      </w:r>
      <w:r w:rsidR="00771AB4">
        <w:rPr>
          <w:sz w:val="24"/>
          <w:szCs w:val="24"/>
          <w:lang w:eastAsia="lt-LT"/>
        </w:rPr>
        <w:t>notaro tvirtinam</w:t>
      </w:r>
      <w:r w:rsidR="00282273">
        <w:rPr>
          <w:sz w:val="24"/>
          <w:szCs w:val="24"/>
          <w:lang w:eastAsia="lt-LT"/>
        </w:rPr>
        <w:t>ą</w:t>
      </w:r>
      <w:r w:rsidR="00771AB4">
        <w:rPr>
          <w:sz w:val="24"/>
          <w:szCs w:val="24"/>
          <w:lang w:eastAsia="lt-LT"/>
        </w:rPr>
        <w:t xml:space="preserve"> sandor</w:t>
      </w:r>
      <w:r w:rsidR="00282273">
        <w:rPr>
          <w:sz w:val="24"/>
          <w:szCs w:val="24"/>
          <w:lang w:eastAsia="lt-LT"/>
        </w:rPr>
        <w:t>į</w:t>
      </w:r>
      <w:r w:rsidR="00771AB4">
        <w:rPr>
          <w:sz w:val="24"/>
          <w:szCs w:val="24"/>
          <w:lang w:eastAsia="lt-LT"/>
        </w:rPr>
        <w:t>.</w:t>
      </w:r>
    </w:p>
    <w:p w:rsidR="00AC15A3" w:rsidRDefault="00AC15A3" w:rsidP="00282273">
      <w:pPr>
        <w:jc w:val="both"/>
        <w:rPr>
          <w:sz w:val="24"/>
          <w:szCs w:val="24"/>
          <w:lang w:eastAsia="lt-LT"/>
        </w:rPr>
      </w:pPr>
      <w:r>
        <w:rPr>
          <w:sz w:val="24"/>
          <w:szCs w:val="24"/>
          <w:lang w:eastAsia="lt-LT"/>
        </w:rPr>
        <w:tab/>
        <w:t xml:space="preserve">3. Leisti </w:t>
      </w:r>
      <w:r w:rsidR="00E27EA3">
        <w:rPr>
          <w:sz w:val="24"/>
          <w:szCs w:val="24"/>
          <w:lang w:eastAsia="lt-LT"/>
        </w:rPr>
        <w:t>ap</w:t>
      </w:r>
      <w:r w:rsidR="00666126">
        <w:rPr>
          <w:sz w:val="24"/>
          <w:szCs w:val="24"/>
          <w:lang w:eastAsia="lt-LT"/>
        </w:rPr>
        <w:t xml:space="preserve">mokėti iš </w:t>
      </w:r>
      <w:r>
        <w:rPr>
          <w:sz w:val="24"/>
          <w:szCs w:val="24"/>
          <w:lang w:eastAsia="lt-LT"/>
        </w:rPr>
        <w:t xml:space="preserve">Panevėžio rajono savivaldybės administracijai </w:t>
      </w:r>
      <w:r w:rsidR="00666126">
        <w:rPr>
          <w:sz w:val="24"/>
          <w:szCs w:val="24"/>
          <w:lang w:eastAsia="lt-LT"/>
        </w:rPr>
        <w:t>skirtų asignavimų už perkamą šio sprendimo 1 punkte nurodyt</w:t>
      </w:r>
      <w:r w:rsidR="00E27EA3">
        <w:rPr>
          <w:sz w:val="24"/>
          <w:szCs w:val="24"/>
          <w:lang w:eastAsia="lt-LT"/>
        </w:rPr>
        <w:t>o nekilnojamojo turto pirkimo–</w:t>
      </w:r>
      <w:r w:rsidR="00666126">
        <w:rPr>
          <w:sz w:val="24"/>
          <w:szCs w:val="24"/>
          <w:lang w:eastAsia="lt-LT"/>
        </w:rPr>
        <w:t>pardavimo sutartį bei sutarties sudarymo išlaidas.</w:t>
      </w:r>
    </w:p>
    <w:p w:rsidR="00771AB4" w:rsidRDefault="00771AB4" w:rsidP="00771AB4">
      <w:pPr>
        <w:suppressAutoHyphens w:val="0"/>
        <w:jc w:val="both"/>
        <w:rPr>
          <w:sz w:val="24"/>
          <w:szCs w:val="24"/>
          <w:lang w:eastAsia="lt-LT"/>
        </w:rPr>
      </w:pPr>
      <w:r>
        <w:rPr>
          <w:sz w:val="24"/>
          <w:szCs w:val="24"/>
          <w:lang w:eastAsia="lt-LT"/>
        </w:rPr>
        <w:tab/>
      </w:r>
      <w:r w:rsidR="00666126">
        <w:rPr>
          <w:sz w:val="24"/>
          <w:szCs w:val="24"/>
          <w:lang w:eastAsia="lt-LT"/>
        </w:rPr>
        <w:t>4</w:t>
      </w:r>
      <w:r>
        <w:rPr>
          <w:sz w:val="24"/>
          <w:szCs w:val="24"/>
          <w:lang w:eastAsia="lt-LT"/>
        </w:rPr>
        <w:t xml:space="preserve">. </w:t>
      </w:r>
      <w:r w:rsidR="00EC22AA">
        <w:rPr>
          <w:sz w:val="24"/>
          <w:szCs w:val="24"/>
          <w:lang w:eastAsia="lt-LT"/>
        </w:rPr>
        <w:t>Per</w:t>
      </w:r>
      <w:r w:rsidR="00E27EA3">
        <w:rPr>
          <w:sz w:val="24"/>
          <w:szCs w:val="24"/>
          <w:lang w:eastAsia="lt-LT"/>
        </w:rPr>
        <w:t>imtą</w:t>
      </w:r>
      <w:r w:rsidR="00EC22AA">
        <w:rPr>
          <w:sz w:val="24"/>
          <w:szCs w:val="24"/>
          <w:lang w:eastAsia="lt-LT"/>
        </w:rPr>
        <w:t xml:space="preserve"> pagal sandor</w:t>
      </w:r>
      <w:r w:rsidR="00282273">
        <w:rPr>
          <w:sz w:val="24"/>
          <w:szCs w:val="24"/>
          <w:lang w:eastAsia="lt-LT"/>
        </w:rPr>
        <w:t>į</w:t>
      </w:r>
      <w:r w:rsidR="000A325A">
        <w:rPr>
          <w:sz w:val="24"/>
          <w:szCs w:val="24"/>
          <w:lang w:eastAsia="lt-LT"/>
        </w:rPr>
        <w:t xml:space="preserve"> šio sprendimo </w:t>
      </w:r>
      <w:r>
        <w:rPr>
          <w:sz w:val="24"/>
          <w:szCs w:val="24"/>
          <w:lang w:eastAsia="lt-LT"/>
        </w:rPr>
        <w:t>1</w:t>
      </w:r>
      <w:r w:rsidR="00282273">
        <w:rPr>
          <w:sz w:val="24"/>
          <w:szCs w:val="24"/>
          <w:lang w:eastAsia="lt-LT"/>
        </w:rPr>
        <w:t xml:space="preserve"> </w:t>
      </w:r>
      <w:r>
        <w:rPr>
          <w:sz w:val="24"/>
          <w:szCs w:val="24"/>
          <w:lang w:eastAsia="lt-LT"/>
        </w:rPr>
        <w:t xml:space="preserve">punkte nurodytą turtą Panevėžio rajono savivaldybės nuosavybėn </w:t>
      </w:r>
      <w:r w:rsidR="00EC22AA">
        <w:rPr>
          <w:sz w:val="24"/>
          <w:szCs w:val="24"/>
          <w:lang w:eastAsia="lt-LT"/>
        </w:rPr>
        <w:t>perduoti</w:t>
      </w:r>
      <w:r>
        <w:rPr>
          <w:sz w:val="24"/>
          <w:szCs w:val="24"/>
          <w:lang w:eastAsia="lt-LT"/>
        </w:rPr>
        <w:t xml:space="preserve"> Panevėžio rajono </w:t>
      </w:r>
      <w:proofErr w:type="spellStart"/>
      <w:r w:rsidR="00282273">
        <w:rPr>
          <w:sz w:val="24"/>
          <w:szCs w:val="24"/>
          <w:lang w:eastAsia="lt-LT"/>
        </w:rPr>
        <w:t>Tiltagalių</w:t>
      </w:r>
      <w:proofErr w:type="spellEnd"/>
      <w:r w:rsidR="00282273">
        <w:rPr>
          <w:sz w:val="24"/>
          <w:szCs w:val="24"/>
          <w:lang w:eastAsia="lt-LT"/>
        </w:rPr>
        <w:t xml:space="preserve"> kultūros centrui</w:t>
      </w:r>
      <w:r w:rsidR="00EC22AA">
        <w:rPr>
          <w:sz w:val="24"/>
          <w:szCs w:val="24"/>
          <w:lang w:eastAsia="lt-LT"/>
        </w:rPr>
        <w:t xml:space="preserve"> </w:t>
      </w:r>
      <w:r w:rsidR="00666126">
        <w:rPr>
          <w:sz w:val="24"/>
          <w:szCs w:val="24"/>
          <w:lang w:eastAsia="lt-LT"/>
        </w:rPr>
        <w:t>(kodas 188212872)</w:t>
      </w:r>
      <w:r w:rsidR="00666126">
        <w:rPr>
          <w:rFonts w:ascii="Tahoma" w:hAnsi="Tahoma" w:cs="Tahoma"/>
          <w:color w:val="777777"/>
          <w:sz w:val="18"/>
          <w:szCs w:val="18"/>
          <w:shd w:val="clear" w:color="auto" w:fill="FFFFFF"/>
        </w:rPr>
        <w:t xml:space="preserve"> </w:t>
      </w:r>
      <w:r w:rsidR="00EC22AA" w:rsidRPr="00FE1381">
        <w:rPr>
          <w:sz w:val="24"/>
          <w:szCs w:val="24"/>
        </w:rPr>
        <w:t>valdyti, naudoti ir disponuoti juo patikėjimo teise</w:t>
      </w:r>
      <w:r w:rsidR="00EC22AA">
        <w:rPr>
          <w:sz w:val="24"/>
          <w:szCs w:val="24"/>
        </w:rPr>
        <w:t>.</w:t>
      </w:r>
      <w:r>
        <w:rPr>
          <w:sz w:val="24"/>
          <w:szCs w:val="24"/>
          <w:lang w:eastAsia="zh-CN"/>
        </w:rPr>
        <w:t xml:space="preserve"> </w:t>
      </w:r>
      <w:r>
        <w:rPr>
          <w:sz w:val="24"/>
          <w:szCs w:val="24"/>
          <w:lang w:eastAsia="lt-LT"/>
        </w:rPr>
        <w:t xml:space="preserve"> </w:t>
      </w:r>
    </w:p>
    <w:p w:rsidR="00F87BB6" w:rsidRPr="00F87BB6" w:rsidRDefault="00F87BB6" w:rsidP="00F87BB6">
      <w:pPr>
        <w:suppressAutoHyphens w:val="0"/>
        <w:jc w:val="both"/>
        <w:rPr>
          <w:rFonts w:eastAsiaTheme="minorHAnsi"/>
          <w:sz w:val="24"/>
          <w:szCs w:val="24"/>
        </w:rPr>
      </w:pPr>
    </w:p>
    <w:p w:rsidR="00F87BB6" w:rsidRPr="00F87BB6" w:rsidRDefault="00F87BB6" w:rsidP="00F87BB6">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F87BB6" w:rsidRPr="00F87BB6" w:rsidRDefault="00F87BB6" w:rsidP="00F87BB6">
      <w:pPr>
        <w:ind w:right="-15"/>
        <w:jc w:val="both"/>
      </w:pPr>
    </w:p>
    <w:p w:rsidR="00ED1C7B" w:rsidRDefault="00ED1C7B">
      <w:pPr>
        <w:jc w:val="center"/>
        <w:rPr>
          <w:sz w:val="24"/>
          <w:szCs w:val="24"/>
        </w:rPr>
      </w:pPr>
    </w:p>
    <w:p w:rsidR="005F5D75" w:rsidRDefault="005F5D75" w:rsidP="005F5D75">
      <w:pPr>
        <w:autoSpaceDE w:val="0"/>
        <w:rPr>
          <w:sz w:val="24"/>
          <w:szCs w:val="24"/>
        </w:rPr>
      </w:pPr>
      <w:r>
        <w:rPr>
          <w:rFonts w:eastAsiaTheme="minorHAnsi"/>
          <w:sz w:val="24"/>
          <w:szCs w:val="24"/>
        </w:rPr>
        <w:t>Savivaldybės meras                                                                                   Antanas Pocius</w:t>
      </w:r>
    </w:p>
    <w:p w:rsidR="00ED1C7B" w:rsidRDefault="00ED1C7B">
      <w:pPr>
        <w:jc w:val="center"/>
        <w:rPr>
          <w:sz w:val="24"/>
          <w:szCs w:val="24"/>
        </w:rPr>
      </w:pPr>
    </w:p>
    <w:p w:rsidR="00ED1C7B" w:rsidRDefault="00ED1C7B">
      <w:pPr>
        <w:jc w:val="center"/>
        <w:rPr>
          <w:sz w:val="24"/>
          <w:szCs w:val="24"/>
        </w:rPr>
      </w:pPr>
    </w:p>
    <w:p w:rsidR="00ED1C7B" w:rsidRDefault="00ED1C7B" w:rsidP="00E27EA3">
      <w:pPr>
        <w:rPr>
          <w:sz w:val="24"/>
          <w:szCs w:val="24"/>
        </w:rPr>
      </w:pPr>
    </w:p>
    <w:p w:rsidR="00ED1C7B" w:rsidRDefault="00ED1C7B">
      <w:pPr>
        <w:jc w:val="center"/>
        <w:rPr>
          <w:sz w:val="24"/>
          <w:szCs w:val="24"/>
        </w:rPr>
      </w:pPr>
    </w:p>
    <w:sectPr w:rsidR="00ED1C7B"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511B" w:rsidRDefault="0014511B">
      <w:r>
        <w:separator/>
      </w:r>
    </w:p>
  </w:endnote>
  <w:endnote w:type="continuationSeparator" w:id="0">
    <w:p w:rsidR="0014511B" w:rsidRDefault="0014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511B" w:rsidRDefault="0014511B">
      <w:r>
        <w:separator/>
      </w:r>
    </w:p>
  </w:footnote>
  <w:footnote w:type="continuationSeparator" w:id="0">
    <w:p w:rsidR="0014511B" w:rsidRDefault="0014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FBB25D1"/>
    <w:multiLevelType w:val="hybridMultilevel"/>
    <w:tmpl w:val="B4F00F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46170">
    <w:abstractNumId w:val="0"/>
  </w:num>
  <w:num w:numId="2" w16cid:durableId="1560244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552A"/>
    <w:rsid w:val="00037029"/>
    <w:rsid w:val="00042F00"/>
    <w:rsid w:val="00057FCE"/>
    <w:rsid w:val="00096D10"/>
    <w:rsid w:val="00096F0F"/>
    <w:rsid w:val="000A08FD"/>
    <w:rsid w:val="000A325A"/>
    <w:rsid w:val="000D2968"/>
    <w:rsid w:val="000F2C4F"/>
    <w:rsid w:val="000F536F"/>
    <w:rsid w:val="0014511B"/>
    <w:rsid w:val="00146AC7"/>
    <w:rsid w:val="00172E97"/>
    <w:rsid w:val="00183417"/>
    <w:rsid w:val="001C678E"/>
    <w:rsid w:val="001D6A82"/>
    <w:rsid w:val="001D75CC"/>
    <w:rsid w:val="00252C8D"/>
    <w:rsid w:val="0026656E"/>
    <w:rsid w:val="00282273"/>
    <w:rsid w:val="002B03FC"/>
    <w:rsid w:val="002B4AF9"/>
    <w:rsid w:val="002C52F3"/>
    <w:rsid w:val="00302B83"/>
    <w:rsid w:val="0031166B"/>
    <w:rsid w:val="00332E55"/>
    <w:rsid w:val="00343451"/>
    <w:rsid w:val="0036397A"/>
    <w:rsid w:val="003A7492"/>
    <w:rsid w:val="003D4CEE"/>
    <w:rsid w:val="003E2BCB"/>
    <w:rsid w:val="003E6E6B"/>
    <w:rsid w:val="00406F1C"/>
    <w:rsid w:val="0041657F"/>
    <w:rsid w:val="00423437"/>
    <w:rsid w:val="00427088"/>
    <w:rsid w:val="004277F9"/>
    <w:rsid w:val="004405E9"/>
    <w:rsid w:val="00447922"/>
    <w:rsid w:val="00457DD5"/>
    <w:rsid w:val="004605BD"/>
    <w:rsid w:val="00462CFA"/>
    <w:rsid w:val="00467708"/>
    <w:rsid w:val="00476434"/>
    <w:rsid w:val="004A6B54"/>
    <w:rsid w:val="004E19A6"/>
    <w:rsid w:val="004E37D3"/>
    <w:rsid w:val="004F381D"/>
    <w:rsid w:val="005067D5"/>
    <w:rsid w:val="0052095E"/>
    <w:rsid w:val="00521032"/>
    <w:rsid w:val="00541A48"/>
    <w:rsid w:val="005630DD"/>
    <w:rsid w:val="00566307"/>
    <w:rsid w:val="00575D94"/>
    <w:rsid w:val="00592B18"/>
    <w:rsid w:val="005A3BBD"/>
    <w:rsid w:val="005D3CB3"/>
    <w:rsid w:val="005D6DBF"/>
    <w:rsid w:val="005E2AAA"/>
    <w:rsid w:val="005E3BBF"/>
    <w:rsid w:val="005F5D75"/>
    <w:rsid w:val="00606221"/>
    <w:rsid w:val="00613409"/>
    <w:rsid w:val="0062544C"/>
    <w:rsid w:val="00625882"/>
    <w:rsid w:val="00635C79"/>
    <w:rsid w:val="00637ECA"/>
    <w:rsid w:val="006473A0"/>
    <w:rsid w:val="006501D6"/>
    <w:rsid w:val="00662E12"/>
    <w:rsid w:val="00666126"/>
    <w:rsid w:val="006F57A5"/>
    <w:rsid w:val="0074089C"/>
    <w:rsid w:val="0074275C"/>
    <w:rsid w:val="00771AB4"/>
    <w:rsid w:val="0079080A"/>
    <w:rsid w:val="007A02DD"/>
    <w:rsid w:val="007A26FD"/>
    <w:rsid w:val="007A5B9B"/>
    <w:rsid w:val="007B14FC"/>
    <w:rsid w:val="007C17BC"/>
    <w:rsid w:val="007D19D3"/>
    <w:rsid w:val="007F5606"/>
    <w:rsid w:val="007F7CAF"/>
    <w:rsid w:val="008073EA"/>
    <w:rsid w:val="00811DDF"/>
    <w:rsid w:val="00837377"/>
    <w:rsid w:val="008470F3"/>
    <w:rsid w:val="008729C4"/>
    <w:rsid w:val="0087432D"/>
    <w:rsid w:val="008861D9"/>
    <w:rsid w:val="008915E0"/>
    <w:rsid w:val="00896F4A"/>
    <w:rsid w:val="008A7F3F"/>
    <w:rsid w:val="008C125F"/>
    <w:rsid w:val="008C4B00"/>
    <w:rsid w:val="008D7067"/>
    <w:rsid w:val="008E4AB0"/>
    <w:rsid w:val="00907F14"/>
    <w:rsid w:val="00916844"/>
    <w:rsid w:val="00922763"/>
    <w:rsid w:val="00930B42"/>
    <w:rsid w:val="00935FF7"/>
    <w:rsid w:val="009445EB"/>
    <w:rsid w:val="00960129"/>
    <w:rsid w:val="009D08DF"/>
    <w:rsid w:val="009D5E43"/>
    <w:rsid w:val="009E3E1B"/>
    <w:rsid w:val="00A417E5"/>
    <w:rsid w:val="00A565F2"/>
    <w:rsid w:val="00A77792"/>
    <w:rsid w:val="00AC15A3"/>
    <w:rsid w:val="00AE73A6"/>
    <w:rsid w:val="00AF68C8"/>
    <w:rsid w:val="00B26591"/>
    <w:rsid w:val="00B30D79"/>
    <w:rsid w:val="00B401B9"/>
    <w:rsid w:val="00B52EC0"/>
    <w:rsid w:val="00B63DF1"/>
    <w:rsid w:val="00B6714B"/>
    <w:rsid w:val="00B71A48"/>
    <w:rsid w:val="00BB4296"/>
    <w:rsid w:val="00BB4B46"/>
    <w:rsid w:val="00BC4686"/>
    <w:rsid w:val="00BD0565"/>
    <w:rsid w:val="00BD5CF4"/>
    <w:rsid w:val="00BE161C"/>
    <w:rsid w:val="00BE1783"/>
    <w:rsid w:val="00BE7ABE"/>
    <w:rsid w:val="00BF134F"/>
    <w:rsid w:val="00C01C14"/>
    <w:rsid w:val="00C06D50"/>
    <w:rsid w:val="00C2354A"/>
    <w:rsid w:val="00C308A9"/>
    <w:rsid w:val="00C4187B"/>
    <w:rsid w:val="00C4464C"/>
    <w:rsid w:val="00C51919"/>
    <w:rsid w:val="00C76DD8"/>
    <w:rsid w:val="00C81592"/>
    <w:rsid w:val="00CA0032"/>
    <w:rsid w:val="00CB2534"/>
    <w:rsid w:val="00CB34F0"/>
    <w:rsid w:val="00CB53FB"/>
    <w:rsid w:val="00CD2930"/>
    <w:rsid w:val="00CF2869"/>
    <w:rsid w:val="00CF3250"/>
    <w:rsid w:val="00D01222"/>
    <w:rsid w:val="00D14283"/>
    <w:rsid w:val="00D46FD2"/>
    <w:rsid w:val="00D710A5"/>
    <w:rsid w:val="00D72E2B"/>
    <w:rsid w:val="00D90049"/>
    <w:rsid w:val="00DB44B2"/>
    <w:rsid w:val="00DC3719"/>
    <w:rsid w:val="00DC750E"/>
    <w:rsid w:val="00DD28DC"/>
    <w:rsid w:val="00DF4B97"/>
    <w:rsid w:val="00E0442B"/>
    <w:rsid w:val="00E13D1E"/>
    <w:rsid w:val="00E20E1B"/>
    <w:rsid w:val="00E27EA3"/>
    <w:rsid w:val="00E478FE"/>
    <w:rsid w:val="00E57A72"/>
    <w:rsid w:val="00E622DC"/>
    <w:rsid w:val="00E66A06"/>
    <w:rsid w:val="00EB55AC"/>
    <w:rsid w:val="00EC22AA"/>
    <w:rsid w:val="00EC603A"/>
    <w:rsid w:val="00ED1C7B"/>
    <w:rsid w:val="00EE4BF2"/>
    <w:rsid w:val="00EF6D2B"/>
    <w:rsid w:val="00F02644"/>
    <w:rsid w:val="00F32621"/>
    <w:rsid w:val="00F659AC"/>
    <w:rsid w:val="00F73925"/>
    <w:rsid w:val="00F77ED7"/>
    <w:rsid w:val="00F83733"/>
    <w:rsid w:val="00F83CA0"/>
    <w:rsid w:val="00F87BB6"/>
    <w:rsid w:val="00F90CFB"/>
    <w:rsid w:val="00FC475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AA3EA4"/>
  <w15:docId w15:val="{819CF224-3E87-49C2-9839-85DA911FA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1C7B"/>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character" w:customStyle="1" w:styleId="PagrindinistekstasDiagrama">
    <w:name w:val="Pagrindinis tekstas Diagrama"/>
    <w:basedOn w:val="Numatytasispastraiposriftas"/>
    <w:link w:val="Pagrindinistekstas"/>
    <w:rsid w:val="0036397A"/>
    <w:rPr>
      <w:lang w:eastAsia="ar-SA"/>
    </w:rPr>
  </w:style>
  <w:style w:type="paragraph" w:styleId="Sraopastraipa">
    <w:name w:val="List Paragraph"/>
    <w:basedOn w:val="prastasis"/>
    <w:uiPriority w:val="34"/>
    <w:qFormat/>
    <w:rsid w:val="0036397A"/>
    <w:pPr>
      <w:suppressAutoHyphens w:val="0"/>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75197668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6598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C4550-520C-4E52-910E-857EB652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1703</Words>
  <Characters>971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Jadvyga Balciene</cp:lastModifiedBy>
  <cp:revision>4</cp:revision>
  <cp:lastPrinted>2024-09-26T07:47:00Z</cp:lastPrinted>
  <dcterms:created xsi:type="dcterms:W3CDTF">2024-09-26T07:46:00Z</dcterms:created>
  <dcterms:modified xsi:type="dcterms:W3CDTF">2024-09-26T07:47:00Z</dcterms:modified>
</cp:coreProperties>
</file>